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Итоговый протокол публичных слушаний по рассмотрению проекта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схемы теплоснабжения городского округа города Шарыпово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период до 2038 года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Дата и время проведения: </w:t>
      </w:r>
      <w:r>
        <w:rPr>
          <w:rFonts w:cs="Times New Roman" w:ascii="Times New Roman" w:hAnsi="Times New Roman"/>
          <w:sz w:val="28"/>
          <w:szCs w:val="28"/>
        </w:rPr>
        <w:t>22.11.2023 г., 11.00 ч.- 12.00 ч.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Место проведения: </w:t>
      </w:r>
      <w:r>
        <w:rPr>
          <w:rFonts w:cs="Times New Roman" w:ascii="Times New Roman" w:hAnsi="Times New Roman"/>
          <w:sz w:val="28"/>
          <w:szCs w:val="28"/>
        </w:rPr>
        <w:t>Администрация города Шарыпово (г.Шарыпово, ул.Горького,14а), кабинет №22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Повестка слушаний: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Представление проекта схемы теплоснабжения городского округа города Шарыпово на период до 2038 года.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Выступление присутствующих и обсуждение проекта схемы теплоснабжения городского округа города Шарыпово на период до 2038 года.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Подведение итогов публичных слушаний.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Организатор публичных слушаний</w:t>
      </w:r>
      <w:r>
        <w:rPr>
          <w:rFonts w:cs="Times New Roman" w:ascii="Times New Roman" w:hAnsi="Times New Roman"/>
          <w:sz w:val="28"/>
          <w:szCs w:val="28"/>
        </w:rPr>
        <w:t xml:space="preserve">: Администрация города Шарыпово.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Информация о проведении публичных слушаний доведена до сведения общественности через официальный сайт муниципального образования города Шарыпово Красноярского края.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слушаниях приняли участие: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Председательствующий: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Д.В. Саюшев</w:t>
        <w:tab/>
        <w:t>-</w:t>
        <w:tab/>
        <w:t>первый заместитель Главы города Шарыпово;</w:t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sz w:val="28"/>
          <w:szCs w:val="28"/>
        </w:rPr>
        <w:t>Секретарь: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В.Н. Чайников</w:t>
        <w:tab/>
        <w:t>-</w:t>
        <w:tab/>
        <w:t>заместитель директора МКУ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>«Служба городского хозяйства»;</w:t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От МКУ «Служба городского хозяйства»: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И.В. Шайганова</w:t>
        <w:tab/>
        <w:t>-</w:t>
        <w:tab/>
        <w:t xml:space="preserve">директор МКУ «Служба городского хозяйства»; </w:t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От единой теплоснабжающей организации:</w:t>
      </w:r>
    </w:p>
    <w:p>
      <w:pPr>
        <w:pStyle w:val="Style20"/>
        <w:spacing w:lineRule="auto" w:line="240"/>
        <w:ind w:left="0" w:hanging="0"/>
        <w:jc w:val="left"/>
        <w:rPr/>
      </w:pPr>
      <w:r>
        <w:rPr>
          <w:b w:val="false"/>
          <w:szCs w:val="28"/>
        </w:rPr>
        <w:t>А.И. Жунев</w:t>
        <w:tab/>
        <w:tab/>
        <w:t xml:space="preserve">- </w:t>
        <w:tab/>
        <w:t>главный специалист – заместитель главного</w:t>
      </w:r>
    </w:p>
    <w:p>
      <w:pPr>
        <w:pStyle w:val="Style20"/>
        <w:spacing w:lineRule="auto" w:line="240"/>
        <w:ind w:left="0" w:hanging="0"/>
        <w:jc w:val="left"/>
        <w:rPr/>
      </w:pPr>
      <w:r>
        <w:rPr>
          <w:b w:val="false"/>
          <w:szCs w:val="28"/>
        </w:rPr>
        <w:tab/>
        <w:tab/>
        <w:tab/>
        <w:tab/>
        <w:t>инженера по внешним объектам филиала</w:t>
      </w:r>
    </w:p>
    <w:p>
      <w:pPr>
        <w:pStyle w:val="Style20"/>
        <w:spacing w:lineRule="auto" w:line="240"/>
        <w:ind w:left="0" w:hanging="0"/>
        <w:jc w:val="left"/>
        <w:rPr/>
      </w:pPr>
      <w:r>
        <w:rPr>
          <w:b w:val="false"/>
          <w:szCs w:val="28"/>
        </w:rPr>
        <w:tab/>
        <w:tab/>
        <w:tab/>
        <w:tab/>
        <w:t>«Березовская ГРЭС» ПАО «Юнипро»;</w:t>
      </w:r>
    </w:p>
    <w:p>
      <w:pPr>
        <w:pStyle w:val="Style20"/>
        <w:spacing w:lineRule="auto" w:line="240"/>
        <w:ind w:left="0" w:hanging="0"/>
        <w:jc w:val="left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Style20"/>
        <w:spacing w:lineRule="auto" w:line="240"/>
        <w:ind w:left="0" w:hanging="0"/>
        <w:jc w:val="left"/>
        <w:rPr/>
      </w:pPr>
      <w:r>
        <w:rPr>
          <w:b w:val="false"/>
          <w:szCs w:val="28"/>
        </w:rPr>
        <w:t>С.Т. Селезнев</w:t>
        <w:tab/>
        <w:t xml:space="preserve">- </w:t>
        <w:tab/>
        <w:t>руководитель группы тепловых сетей ПТС</w:t>
      </w:r>
    </w:p>
    <w:p>
      <w:pPr>
        <w:pStyle w:val="Style20"/>
        <w:spacing w:lineRule="auto" w:line="240"/>
        <w:ind w:left="0" w:hanging="0"/>
        <w:jc w:val="left"/>
        <w:rPr/>
      </w:pPr>
      <w:r>
        <w:rPr>
          <w:b w:val="false"/>
          <w:szCs w:val="28"/>
        </w:rPr>
        <w:tab/>
        <w:tab/>
        <w:tab/>
        <w:tab/>
        <w:t xml:space="preserve">филиала «Березовская ГРЭС» ПАО «Юнипро»;  </w:t>
      </w:r>
    </w:p>
    <w:p>
      <w:pPr>
        <w:pStyle w:val="Style20"/>
        <w:spacing w:lineRule="auto" w:line="240"/>
        <w:ind w:left="0" w:hanging="0"/>
        <w:jc w:val="left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Style20"/>
        <w:spacing w:lineRule="auto" w:line="240"/>
        <w:ind w:left="0" w:hanging="0"/>
        <w:jc w:val="left"/>
        <w:rPr>
          <w:b w:val="false"/>
          <w:szCs w:val="28"/>
        </w:rPr>
      </w:pPr>
      <w:r>
        <w:rPr/>
      </w:r>
    </w:p>
    <w:p>
      <w:pPr>
        <w:pStyle w:val="Style20"/>
        <w:spacing w:lineRule="auto" w:line="240"/>
        <w:ind w:left="0" w:hanging="0"/>
        <w:jc w:val="left"/>
        <w:rPr>
          <w:b w:val="false"/>
          <w:szCs w:val="28"/>
        </w:rPr>
      </w:pPr>
      <w:r>
        <w:rPr>
          <w:b w:val="false"/>
          <w:szCs w:val="28"/>
        </w:rPr>
        <w:t xml:space="preserve">От Администрации города Шарыпово: 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>Н.Н. Сухинин</w:t>
        <w:tab/>
        <w:t>-</w:t>
        <w:tab/>
        <w:t xml:space="preserve">начальник отдела архитектуры и 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>градостроительства Администрации города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>Шарыпово;</w:t>
      </w:r>
    </w:p>
    <w:p>
      <w:pPr>
        <w:pStyle w:val="Style20"/>
        <w:spacing w:lineRule="auto" w:line="240"/>
        <w:ind w:left="0" w:hanging="0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>О.Г. Андриянова</w:t>
        <w:tab/>
        <w:t>-</w:t>
        <w:tab/>
        <w:t>руководитель Комитета по управлению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>муниципальным имуществом и земельными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 xml:space="preserve">отношениями Администрации города 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>Шарыпово;</w:t>
      </w:r>
    </w:p>
    <w:p>
      <w:pPr>
        <w:pStyle w:val="Style20"/>
        <w:spacing w:lineRule="auto" w:line="240"/>
        <w:ind w:left="0" w:hanging="0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>Е.Н. Орлова</w:t>
        <w:tab/>
        <w:t>-</w:t>
        <w:tab/>
        <w:t>начальник отдела экономики и планирования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>Администрации города Шарыпово;</w:t>
      </w:r>
    </w:p>
    <w:p>
      <w:pPr>
        <w:pStyle w:val="Style20"/>
        <w:spacing w:lineRule="auto" w:line="240"/>
        <w:ind w:left="0" w:hanging="0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 xml:space="preserve">В.А. Тепляков </w:t>
        <w:tab/>
        <w:t>-</w:t>
        <w:tab/>
        <w:t xml:space="preserve">начальник юридического отдела 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>Администрации города Шарыпово.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>От ресурсоснабжающих организаций: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>Н.В. Кравченко</w:t>
        <w:tab/>
        <w:t>-</w:t>
        <w:tab/>
        <w:t>директор ООО «Аква-Ресурс».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>От управляющих организаций: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>Н.Н. Назарец</w:t>
        <w:tab/>
        <w:t>-</w:t>
        <w:tab/>
        <w:t xml:space="preserve">директор ООО «УК Западная», 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>ООО «УК Восточная»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>С.А. Сазонова</w:t>
        <w:tab/>
        <w:t>-</w:t>
        <w:tab/>
        <w:t>ООО «УК Вера»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>От общественности – 9 человек.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>Всего на публичных слушаниях присутствовало 21 человек.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Style20"/>
        <w:spacing w:lineRule="auto" w:line="240"/>
        <w:ind w:left="0" w:hanging="0"/>
        <w:jc w:val="both"/>
        <w:rPr>
          <w:szCs w:val="28"/>
        </w:rPr>
      </w:pPr>
      <w:r>
        <w:rPr>
          <w:szCs w:val="28"/>
        </w:rPr>
        <w:t xml:space="preserve">Слушали: 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 xml:space="preserve">Председательствующий (Д.В. Саюшев) открыл публичные слушания, ознакомив всех присутствующих с повесткой дня. 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>Представитель единой теплоснабжающей организации (С.Т. Селезнев) представил</w:t>
      </w:r>
      <w:r>
        <w:rPr>
          <w:szCs w:val="28"/>
        </w:rPr>
        <w:t xml:space="preserve"> </w:t>
      </w:r>
      <w:r>
        <w:rPr>
          <w:b w:val="false"/>
          <w:szCs w:val="28"/>
        </w:rPr>
        <w:t xml:space="preserve">проект схемы теплоснабжения городского округа города Шарыпово на период до 2038 года, разработанный в соответствии с требованиями действующего законодательства, а именно: Федеральным законом РФ от 27.07.2010 г. №190-ФЗ «О теплоснабжении», постановлением Правительства РФ от 22.02.2012 г. №154 «О требованиях к схемам теплоснабжения, порядку их разработки и утверждения».  </w:t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right="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Председательствующий (Д.В. Саюшев) отметил, что целью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проведения публичных слушаний по рассмотрению проекта</w:t>
      </w:r>
      <w:r>
        <w:rPr>
          <w:rFonts w:cs="Times New Roman" w:ascii="Times New Roman" w:hAnsi="Times New Roman"/>
          <w:sz w:val="28"/>
          <w:szCs w:val="28"/>
        </w:rPr>
        <w:t xml:space="preserve"> схемы теплоснабжения городского округа города Шарыпово на период до 2038 года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является выявление общественного мнения о схеме теплоснабжения путем получения возможных рекомендаций, предложений и замечаний для внесения изменений и дополнений в проект. Проект </w:t>
      </w:r>
      <w:r>
        <w:rPr>
          <w:rFonts w:cs="Times New Roman" w:ascii="Times New Roman" w:hAnsi="Times New Roman"/>
          <w:sz w:val="28"/>
          <w:szCs w:val="28"/>
        </w:rPr>
        <w:t>схемы теплоснабжения городского округа города Шарыпово на период до 2038 года был размещен на официальном сайте муниципального образования города Шарыпово и все желающие имели возможность ознакомиться с документом и представить свои замечания и предложения. В обозначенный срок замечания и предложения к проекту схемы теплоснабжения городского округа города Шарыпово на период до 2038 года не поступили.</w:t>
      </w:r>
    </w:p>
    <w:p>
      <w:pPr>
        <w:pStyle w:val="Style20"/>
        <w:spacing w:lineRule="auto" w:line="240"/>
        <w:ind w:left="0" w:hanging="0"/>
        <w:jc w:val="both"/>
        <w:rPr>
          <w:b w:val="false"/>
          <w:spacing w:val="-2"/>
          <w:sz w:val="16"/>
          <w:szCs w:val="16"/>
        </w:rPr>
      </w:pPr>
      <w:r>
        <w:rPr>
          <w:b w:val="false"/>
          <w:spacing w:val="-2"/>
          <w:sz w:val="16"/>
          <w:szCs w:val="16"/>
        </w:rPr>
      </w:r>
    </w:p>
    <w:p>
      <w:pPr>
        <w:pStyle w:val="Style20"/>
        <w:spacing w:lineRule="auto" w:line="240"/>
        <w:ind w:left="0" w:hanging="0"/>
        <w:jc w:val="both"/>
        <w:rPr>
          <w:spacing w:val="-2"/>
          <w:szCs w:val="28"/>
        </w:rPr>
      </w:pPr>
      <w:r>
        <w:rPr>
          <w:b w:val="false"/>
          <w:spacing w:val="-2"/>
          <w:szCs w:val="28"/>
        </w:rPr>
        <w:tab/>
      </w:r>
      <w:r>
        <w:rPr>
          <w:spacing w:val="-2"/>
          <w:szCs w:val="28"/>
        </w:rPr>
        <w:t>По результатам обсуждения и обмена мнениями проведено голосование участников публичных слушаний, в результате которого единогласно приняты следующие решения:</w:t>
      </w:r>
    </w:p>
    <w:p>
      <w:pPr>
        <w:pStyle w:val="Style20"/>
        <w:spacing w:lineRule="auto" w:line="240"/>
        <w:ind w:left="0" w:hanging="0"/>
        <w:jc w:val="both"/>
        <w:rPr>
          <w:b w:val="false"/>
          <w:spacing w:val="-2"/>
          <w:sz w:val="16"/>
          <w:szCs w:val="16"/>
        </w:rPr>
      </w:pPr>
      <w:r>
        <w:rPr>
          <w:b w:val="false"/>
          <w:spacing w:val="-2"/>
          <w:sz w:val="16"/>
          <w:szCs w:val="16"/>
        </w:rPr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pacing w:val="-2"/>
          <w:szCs w:val="28"/>
        </w:rPr>
        <w:tab/>
        <w:t xml:space="preserve">1. Признать публичные слушания по рассмотрению проекта </w:t>
      </w:r>
      <w:r>
        <w:rPr>
          <w:b w:val="false"/>
          <w:szCs w:val="28"/>
        </w:rPr>
        <w:t>схемы теплоснабжения городского округа города Шарыпово на период до 2038 года состоявшимися.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pacing w:val="-2"/>
          <w:szCs w:val="28"/>
        </w:rPr>
        <w:tab/>
        <w:t xml:space="preserve">2. Рекомендовать Главе города Шарыпово В.Г. Хохлову утвердить представленный проект </w:t>
      </w:r>
      <w:r>
        <w:rPr>
          <w:b w:val="false"/>
          <w:szCs w:val="28"/>
        </w:rPr>
        <w:t>схемы теплоснабжения городского округа города Шарыпово на период до 2038 года.</w:t>
      </w:r>
    </w:p>
    <w:p>
      <w:pPr>
        <w:pStyle w:val="Style20"/>
        <w:spacing w:lineRule="auto" w:line="240"/>
        <w:ind w:left="0" w:hanging="0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>3. Результаты публичных слушаний (итоговый протокол) разместить на официальном сайте муниципального образования города Шарыпово Красноярского края.</w:t>
      </w:r>
    </w:p>
    <w:p>
      <w:pPr>
        <w:pStyle w:val="Style20"/>
        <w:spacing w:lineRule="auto" w:line="240"/>
        <w:ind w:left="0" w:hanging="0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Style20"/>
        <w:spacing w:lineRule="auto" w:line="240"/>
        <w:ind w:left="0" w:hanging="0"/>
        <w:jc w:val="both"/>
        <w:rPr>
          <w:szCs w:val="28"/>
        </w:rPr>
      </w:pPr>
      <w:r>
        <w:rPr>
          <w:b w:val="false"/>
          <w:szCs w:val="28"/>
        </w:rPr>
        <w:tab/>
      </w:r>
      <w:r>
        <w:rPr>
          <w:szCs w:val="28"/>
        </w:rPr>
        <w:t>Результаты голосования:</w:t>
      </w:r>
    </w:p>
    <w:p>
      <w:pPr>
        <w:pStyle w:val="Style20"/>
        <w:spacing w:lineRule="auto" w:line="240"/>
        <w:ind w:left="0" w:hanging="0"/>
        <w:jc w:val="both"/>
        <w:rPr>
          <w:szCs w:val="28"/>
        </w:rPr>
      </w:pPr>
      <w:r>
        <w:rPr>
          <w:szCs w:val="28"/>
        </w:rPr>
        <w:t>«За» - 21 человек, «Против» - 0, «Воздержались» - 0.</w:t>
      </w:r>
    </w:p>
    <w:p>
      <w:pPr>
        <w:pStyle w:val="Style20"/>
        <w:spacing w:lineRule="auto" w:line="240"/>
        <w:ind w:left="0" w:hanging="0"/>
        <w:jc w:val="both"/>
        <w:rPr>
          <w:szCs w:val="28"/>
        </w:rPr>
      </w:pPr>
      <w:r>
        <w:rPr>
          <w:szCs w:val="28"/>
        </w:rPr>
        <w:t>Решение принято единогласно.</w:t>
      </w:r>
    </w:p>
    <w:p>
      <w:pPr>
        <w:pStyle w:val="Style20"/>
        <w:spacing w:lineRule="auto" w:line="240"/>
        <w:ind w:left="0" w:hanging="0"/>
        <w:jc w:val="both"/>
        <w:rPr>
          <w:szCs w:val="28"/>
        </w:rPr>
      </w:pPr>
      <w:r>
        <w:rPr>
          <w:szCs w:val="28"/>
        </w:rPr>
      </w:r>
    </w:p>
    <w:p>
      <w:pPr>
        <w:pStyle w:val="Style20"/>
        <w:spacing w:lineRule="auto" w:line="240"/>
        <w:ind w:left="0" w:hanging="0"/>
        <w:jc w:val="both"/>
        <w:rPr>
          <w:szCs w:val="28"/>
        </w:rPr>
      </w:pPr>
      <w:r>
        <w:rPr>
          <w:szCs w:val="28"/>
        </w:rPr>
      </w:r>
    </w:p>
    <w:p>
      <w:pPr>
        <w:pStyle w:val="Style20"/>
        <w:spacing w:lineRule="auto" w:line="240"/>
        <w:ind w:left="0" w:hanging="0"/>
        <w:jc w:val="both"/>
        <w:rPr>
          <w:szCs w:val="28"/>
        </w:rPr>
      </w:pPr>
      <w:r>
        <w:rPr>
          <w:szCs w:val="28"/>
        </w:rPr>
      </w:r>
    </w:p>
    <w:p>
      <w:pPr>
        <w:pStyle w:val="Style20"/>
        <w:spacing w:lineRule="auto" w:line="240"/>
        <w:ind w:left="0" w:hanging="0"/>
        <w:jc w:val="both"/>
        <w:rPr>
          <w:szCs w:val="28"/>
        </w:rPr>
      </w:pPr>
      <w:r>
        <w:rPr>
          <w:szCs w:val="28"/>
        </w:rPr>
      </w:r>
    </w:p>
    <w:p>
      <w:pPr>
        <w:pStyle w:val="Style20"/>
        <w:spacing w:lineRule="auto" w:line="240"/>
        <w:ind w:left="0" w:hanging="0"/>
        <w:jc w:val="both"/>
        <w:rPr>
          <w:szCs w:val="28"/>
        </w:rPr>
      </w:pPr>
      <w:r>
        <w:rPr>
          <w:szCs w:val="28"/>
        </w:rPr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>Председательствующий,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 xml:space="preserve">Первый заместитель 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>Главы города Шарыпово                                                                    Д.В. Саюшев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</w:r>
      <w:bookmarkStart w:id="0" w:name="_GoBack"/>
      <w:bookmarkStart w:id="1" w:name="_GoBack"/>
      <w:bookmarkEnd w:id="1"/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>Секретарь,</w:t>
      </w:r>
    </w:p>
    <w:p>
      <w:pPr>
        <w:pStyle w:val="Style20"/>
        <w:spacing w:lineRule="auto" w:line="240"/>
        <w:ind w:left="0" w:hanging="0"/>
        <w:jc w:val="both"/>
        <w:rPr>
          <w:b w:val="false"/>
          <w:szCs w:val="28"/>
        </w:rPr>
      </w:pPr>
      <w:r>
        <w:rPr>
          <w:b w:val="false"/>
          <w:szCs w:val="28"/>
        </w:rPr>
        <w:t>Заместитель директора МКУ</w:t>
      </w:r>
    </w:p>
    <w:p>
      <w:pPr>
        <w:pStyle w:val="Style20"/>
        <w:spacing w:lineRule="auto" w:line="240"/>
        <w:ind w:left="0" w:hanging="0"/>
        <w:jc w:val="both"/>
        <w:rPr>
          <w:b w:val="false"/>
          <w:spacing w:val="-2"/>
          <w:szCs w:val="28"/>
        </w:rPr>
      </w:pPr>
      <w:r>
        <w:rPr>
          <w:b w:val="false"/>
          <w:szCs w:val="28"/>
        </w:rPr>
        <w:t>«Служба городского хозяйства»                                                         В.Н. Чайников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972bff"/>
    <w:rPr>
      <w:rFonts w:ascii="Times New Roman" w:hAnsi="Times New Roman" w:eastAsia="Times New Roman" w:cs="Times New Roman"/>
      <w:b/>
      <w:sz w:val="28"/>
      <w:szCs w:val="20"/>
      <w:shd w:fill="FFFFFF" w:val="clear"/>
      <w:lang w:eastAsia="ru-RU"/>
    </w:rPr>
  </w:style>
  <w:style w:type="character" w:styleId="Strong">
    <w:name w:val="Strong"/>
    <w:basedOn w:val="DefaultParagraphFont"/>
    <w:uiPriority w:val="22"/>
    <w:qFormat/>
    <w:rsid w:val="00d434ef"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214d0"/>
    <w:pPr>
      <w:spacing w:before="0" w:after="160"/>
      <w:ind w:left="720" w:hanging="0"/>
      <w:contextualSpacing/>
    </w:pPr>
    <w:rPr/>
  </w:style>
  <w:style w:type="paragraph" w:styleId="Style20">
    <w:name w:val="Body Text Indent"/>
    <w:basedOn w:val="Normal"/>
    <w:link w:val="Style14"/>
    <w:unhideWhenUsed/>
    <w:rsid w:val="00972bff"/>
    <w:pPr>
      <w:widowControl w:val="false"/>
      <w:shd w:val="clear" w:color="auto" w:fill="FFFFFF"/>
      <w:spacing w:lineRule="exact" w:line="270" w:before="0" w:after="0"/>
      <w:ind w:left="641" w:hanging="194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FF8F-21A1-49B3-A5E8-1D7C352D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LibreOffice/7.5.5.2$Windows_X86_64 LibreOffice_project/ca8fe7424262805f223b9a2334bc7181abbcbf5e</Application>
  <AppVersion>15.0000</AppVersion>
  <Pages>3</Pages>
  <Words>530</Words>
  <Characters>3758</Characters>
  <CharactersWithSpaces>4430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2023-11-15T01:53:00Z</dcterms:created>
  <dc:creator>Чайников В.Н.</dc:creator>
  <dc:description/>
  <dc:language>ru-RU</dc:language>
  <cp:lastModifiedBy/>
  <dcterms:modified xsi:type="dcterms:W3CDTF">2023-11-24T09:32:09Z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