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ФОРМА ОТЧЕТА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ОПЕКУНА О ХРАНЕНИИ, ОБ ИСПОЛЬЗОВАНИИ ИМУЩЕСТВА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СОВЕРШЕННОЛЕТНЕГО НЕДЕЕСПОСОБНОГО ГРАЖДАНИНА</w:t>
      </w:r>
    </w:p>
    <w:p>
      <w:pPr>
        <w:pStyle w:val="Normal"/>
        <w:ind w:hanging="0" w:left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 УПРАВЛЕНИИ ЭТИМ ИМУЩЕСТВОМ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9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474"/>
        <w:gridCol w:w="340"/>
        <w:gridCol w:w="3851"/>
      </w:tblGrid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5665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УТВЕРЖДАЮ</w:t>
            </w:r>
          </w:p>
        </w:tc>
      </w:tr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851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851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(ф.и.о., подпись руководителя органа опеки и попечительства)</w:t>
            </w:r>
          </w:p>
        </w:tc>
      </w:tr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74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0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851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righ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М.П.</w:t>
            </w:r>
          </w:p>
        </w:tc>
      </w:tr>
      <w:tr>
        <w:trPr/>
        <w:tc>
          <w:tcPr>
            <w:tcW w:w="4025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5665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righ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"__" _____________ 20__ г.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9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90"/>
      </w:tblGrid>
      <w:tr>
        <w:trPr/>
        <w:tc>
          <w:tcPr>
            <w:tcW w:w="9690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ОТЧЕТ</w:t>
            </w:r>
          </w:p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7"/>
        <w:gridCol w:w="624"/>
        <w:gridCol w:w="341"/>
        <w:gridCol w:w="291"/>
        <w:gridCol w:w="367"/>
        <w:gridCol w:w="384"/>
        <w:gridCol w:w="384"/>
        <w:gridCol w:w="1055"/>
        <w:gridCol w:w="906"/>
        <w:gridCol w:w="1083"/>
        <w:gridCol w:w="1879"/>
        <w:gridCol w:w="397"/>
        <w:gridCol w:w="1062"/>
      </w:tblGrid>
      <w:tr>
        <w:trPr/>
        <w:tc>
          <w:tcPr>
            <w:tcW w:w="9750" w:type="dxa"/>
            <w:gridSpan w:val="13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за отчетный период с "__" _____________ 20__ г. по "__" _____________ 20__ г. (далее - отчетный период) </w:t>
            </w:r>
            <w:hyperlink w:anchor="Par80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</w:tr>
      <w:tr>
        <w:trPr/>
        <w:tc>
          <w:tcPr>
            <w:tcW w:w="97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Опекун</w:t>
            </w:r>
          </w:p>
        </w:tc>
        <w:tc>
          <w:tcPr>
            <w:tcW w:w="7314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59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/>
            </w:pPr>
            <w:hyperlink w:anchor="Par81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,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7314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(ф.и.о.)</w:t>
            </w:r>
          </w:p>
        </w:tc>
        <w:tc>
          <w:tcPr>
            <w:tcW w:w="1459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984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проживающий по адресу:</w:t>
            </w:r>
          </w:p>
        </w:tc>
        <w:tc>
          <w:tcPr>
            <w:tcW w:w="6766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984" w:type="dxa"/>
            <w:gridSpan w:val="6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766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(почтовый индекс, полный адрес)</w:t>
            </w:r>
          </w:p>
        </w:tc>
      </w:tr>
      <w:tr>
        <w:trPr/>
        <w:tc>
          <w:tcPr>
            <w:tcW w:w="9750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4423" w:type="dxa"/>
            <w:gridSpan w:val="8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Документ, удостоверяющий личность,</w:t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4423" w:type="dxa"/>
            <w:gridSpan w:val="8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5327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(вид документа)</w:t>
            </w:r>
          </w:p>
        </w:tc>
      </w:tr>
      <w:tr>
        <w:trPr/>
        <w:tc>
          <w:tcPr>
            <w:tcW w:w="97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серия</w:t>
            </w:r>
          </w:p>
        </w:tc>
        <w:tc>
          <w:tcPr>
            <w:tcW w:w="3446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0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номер</w:t>
            </w:r>
          </w:p>
        </w:tc>
        <w:tc>
          <w:tcPr>
            <w:tcW w:w="4421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3368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кем и когда выдан документ</w:t>
            </w:r>
          </w:p>
        </w:tc>
        <w:tc>
          <w:tcPr>
            <w:tcW w:w="6382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750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1942" w:type="dxa"/>
            <w:gridSpan w:val="3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рождения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600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Телефоны: домашний</w:t>
            </w:r>
          </w:p>
        </w:tc>
        <w:tc>
          <w:tcPr>
            <w:tcW w:w="2729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0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рабочий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984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работы, должность</w:t>
            </w:r>
          </w:p>
        </w:tc>
        <w:tc>
          <w:tcPr>
            <w:tcW w:w="6766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600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Другие опекуны </w:t>
            </w:r>
            <w:hyperlink w:anchor="Par82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&lt;***&gt;</w:t>
              </w:r>
            </w:hyperlink>
          </w:p>
        </w:tc>
        <w:tc>
          <w:tcPr>
            <w:tcW w:w="7150" w:type="dxa"/>
            <w:gridSpan w:val="8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600" w:type="dxa"/>
            <w:gridSpan w:val="5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7150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(ф.и.о.)</w:t>
            </w:r>
          </w:p>
        </w:tc>
      </w:tr>
      <w:tr>
        <w:trPr/>
        <w:tc>
          <w:tcPr>
            <w:tcW w:w="1601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Подопечный</w:t>
            </w:r>
          </w:p>
        </w:tc>
        <w:tc>
          <w:tcPr>
            <w:tcW w:w="7087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06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,</w:t>
            </w:r>
          </w:p>
        </w:tc>
      </w:tr>
      <w:tr>
        <w:trPr/>
        <w:tc>
          <w:tcPr>
            <w:tcW w:w="1601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7087" w:type="dxa"/>
            <w:gridSpan w:val="10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(ф.и.о. совершеннолетнего недееспособного гражданина)</w:t>
            </w:r>
          </w:p>
        </w:tc>
        <w:tc>
          <w:tcPr>
            <w:tcW w:w="1062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984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проживающий по адресу:</w:t>
            </w:r>
          </w:p>
        </w:tc>
        <w:tc>
          <w:tcPr>
            <w:tcW w:w="6766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984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766" w:type="dxa"/>
            <w:gridSpan w:val="7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(почтовый индекс, полный адрес)</w:t>
            </w:r>
          </w:p>
        </w:tc>
      </w:tr>
      <w:tr>
        <w:trPr/>
        <w:tc>
          <w:tcPr>
            <w:tcW w:w="2233" w:type="dxa"/>
            <w:gridSpan w:val="4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Опека установлена</w:t>
            </w:r>
          </w:p>
        </w:tc>
        <w:tc>
          <w:tcPr>
            <w:tcW w:w="7517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2233" w:type="dxa"/>
            <w:gridSpan w:val="4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7517" w:type="dxa"/>
            <w:gridSpan w:val="9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(наименование органа опеки и попечительства)</w:t>
            </w:r>
          </w:p>
        </w:tc>
      </w:tr>
      <w:tr>
        <w:trPr/>
        <w:tc>
          <w:tcPr>
            <w:tcW w:w="9750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9750" w:type="dxa"/>
            <w:gridSpan w:val="13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(дата и номер акта органа опеки и попечительства)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0"/>
      </w:tblGrid>
      <w:tr>
        <w:trPr/>
        <w:tc>
          <w:tcPr>
            <w:tcW w:w="9750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&lt;*&gt; В случае если настоящий отчет представляется в соответствии со </w:t>
            </w:r>
            <w:hyperlink r:id="rId2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статьей 25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3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статьей 30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В случае если подопечному назначено несколько опекунов, указывается опекун, который сдает настоящий отчет.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&lt;***&gt; Заполняется, если подопечному назначено несколько опекунов.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0"/>
      </w:tblGrid>
      <w:tr>
        <w:trPr/>
        <w:tc>
          <w:tcPr>
            <w:tcW w:w="975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firstLine="283" w:left="0"/>
              <w:jc w:val="both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 Сведения об имуществе совершеннолетнего недееспособного гражданина</w:t>
            </w:r>
          </w:p>
        </w:tc>
      </w:tr>
    </w:tbl>
    <w:p>
      <w:pPr>
        <w:pStyle w:val="Normal"/>
        <w:ind w:hanging="0" w:left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0"/>
      </w:tblGrid>
      <w:tr>
        <w:trPr/>
        <w:tc>
          <w:tcPr>
            <w:tcW w:w="975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hanging="0" w:left="0"/>
              <w:jc w:val="both"/>
              <w:outlineLvl w:val="1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1.1. Недвижимое имущество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1"/>
        <w:gridCol w:w="1670"/>
        <w:gridCol w:w="1724"/>
        <w:gridCol w:w="1613"/>
        <w:gridCol w:w="1314"/>
        <w:gridCol w:w="2888"/>
      </w:tblGrid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и наименование имущества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Основание приобретения </w:t>
            </w:r>
            <w:hyperlink w:anchor="Par21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нахождения (адрес)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Площадь (кв. метров)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Сведения о государственной регистрации прав на имущество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Земельные участки </w:t>
            </w:r>
            <w:hyperlink w:anchor="Par21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: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Жилые дома: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Квартиры: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Гаражи: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Иное недвижимое имущество: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0"/>
      </w:tblGrid>
      <w:tr>
        <w:trPr/>
        <w:tc>
          <w:tcPr>
            <w:tcW w:w="9750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0"/>
      </w:tblGrid>
      <w:tr>
        <w:trPr/>
        <w:tc>
          <w:tcPr>
            <w:tcW w:w="9750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hanging="0" w:left="0"/>
              <w:jc w:val="both"/>
              <w:outlineLvl w:val="1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1.2. Транспортные средства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8"/>
        <w:gridCol w:w="3458"/>
        <w:gridCol w:w="2665"/>
        <w:gridCol w:w="2979"/>
      </w:tblGrid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и марка транспортного средства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Основание приобретения </w:t>
            </w:r>
            <w:hyperlink w:anchor="Par25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регистрации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</w:tr>
      <w:tr>
        <w:trPr/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Автомобили легковые: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Иные транспортные средства: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50"/>
      </w:tblGrid>
      <w:tr>
        <w:trPr/>
        <w:tc>
          <w:tcPr>
            <w:tcW w:w="9750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05"/>
      </w:tblGrid>
      <w:tr>
        <w:trPr/>
        <w:tc>
          <w:tcPr>
            <w:tcW w:w="970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hanging="0" w:left="0"/>
              <w:jc w:val="both"/>
              <w:outlineLvl w:val="1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1.3. Денежные средства, находящиеся на счетах в кредитных организациях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9"/>
        <w:gridCol w:w="1954"/>
        <w:gridCol w:w="1373"/>
        <w:gridCol w:w="1233"/>
        <w:gridCol w:w="947"/>
        <w:gridCol w:w="1416"/>
        <w:gridCol w:w="2163"/>
      </w:tblGrid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Наименование и адрес кредитной организации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Вид и валюта счета </w:t>
            </w:r>
            <w:hyperlink w:anchor="Par295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Дата открытия счета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Номер счета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Остаток на счете </w:t>
            </w:r>
            <w:hyperlink w:anchor="Par29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(рублей)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Процентная ставка по вкладам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7</w:t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05"/>
      </w:tblGrid>
      <w:tr>
        <w:trPr/>
        <w:tc>
          <w:tcPr>
            <w:tcW w:w="9705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вид счета (номинальный, депозитный, текущий, расчетный, ссудный и другие) и валюта счета.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05"/>
      </w:tblGrid>
      <w:tr>
        <w:trPr/>
        <w:tc>
          <w:tcPr>
            <w:tcW w:w="970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hanging="0" w:left="0"/>
              <w:jc w:val="both"/>
              <w:outlineLvl w:val="1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1.4. Ценные бумаги</w:t>
            </w:r>
          </w:p>
        </w:tc>
      </w:tr>
    </w:tbl>
    <w:p>
      <w:pPr>
        <w:pStyle w:val="Normal"/>
        <w:ind w:hanging="0" w:left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05"/>
      </w:tblGrid>
      <w:tr>
        <w:trPr/>
        <w:tc>
          <w:tcPr>
            <w:tcW w:w="970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hanging="0" w:left="0"/>
              <w:jc w:val="both"/>
              <w:outlineLvl w:val="2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1.4.1. Акции и иное участие в коммерческих организациях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5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7"/>
        <w:gridCol w:w="2097"/>
        <w:gridCol w:w="1588"/>
        <w:gridCol w:w="1559"/>
        <w:gridCol w:w="1272"/>
        <w:gridCol w:w="2687"/>
      </w:tblGrid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Наименование и организационно-правовая форма организации </w:t>
            </w:r>
            <w:hyperlink w:anchor="Par32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нахождения организации (адрес)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Уставный капитал </w:t>
            </w:r>
            <w:hyperlink w:anchor="Par329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(рублей)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Доля участия (процентов)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Наименование и дата документа - основания долевого участия </w:t>
            </w:r>
            <w:hyperlink w:anchor="Par330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&lt;***&gt;</w:t>
              </w:r>
            </w:hyperlink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05"/>
      </w:tblGrid>
      <w:tr>
        <w:trPr/>
        <w:tc>
          <w:tcPr>
            <w:tcW w:w="9705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05"/>
      </w:tblGrid>
      <w:tr>
        <w:trPr/>
        <w:tc>
          <w:tcPr>
            <w:tcW w:w="970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hanging="0" w:left="0"/>
              <w:jc w:val="both"/>
              <w:outlineLvl w:val="2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1.4.2. Иные ценные бумаги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1339"/>
        <w:gridCol w:w="2084"/>
        <w:gridCol w:w="2084"/>
        <w:gridCol w:w="1362"/>
        <w:gridCol w:w="2270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Вид ценной бумаги </w:t>
            </w:r>
            <w:hyperlink w:anchor="Par360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Юридическое лицо, выпустившее ценную бумагу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Номинальная стоимость ценной бумаги (рублей)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Количество (штук)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Общая стоимость </w:t>
            </w:r>
            <w:hyperlink w:anchor="Par361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(рублей)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70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05"/>
      </w:tblGrid>
      <w:tr>
        <w:trPr/>
        <w:tc>
          <w:tcPr>
            <w:tcW w:w="9705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ar300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подпункте 1.4.1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   </w:t>
            </w: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Всего  по  </w:t>
            </w:r>
            <w:hyperlink w:anchor="Par298">
              <w:r>
                <w:rPr>
                  <w:rStyle w:val="Hyperlink"/>
                  <w:rFonts w:ascii="Courier New" w:hAnsi="Courier New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подпункту  1.4</w:t>
              </w:r>
            </w:hyperlink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 настоящего  отчета  общая стоимость</w:t>
            </w:r>
          </w:p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ценных бумаг, включая доли участия в коммерческих организациях, на</w:t>
            </w:r>
          </w:p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конец отчетного периода составляет ________________________ рублей</w:t>
            </w:r>
          </w:p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                                      </w:t>
            </w: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(сумма прописью)</w:t>
            </w:r>
          </w:p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(рубля) ________________ копеек (копейки).</w:t>
            </w:r>
          </w:p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Courier New" w:hAnsi="Courier New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       </w:t>
            </w:r>
            <w:r>
              <w:rPr>
                <w:rFonts w:ascii="Courier New" w:hAnsi="Courier New"/>
                <w:b w:val="false"/>
                <w:i w:val="false"/>
                <w:strike w:val="false"/>
                <w:dstrike w:val="false"/>
                <w:sz w:val="20"/>
                <w:u w:val="none"/>
              </w:rPr>
              <w:t>(сумма прописью)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firstLine="283" w:left="0"/>
              <w:jc w:val="both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 Сведения о сохранности имущества совершеннолетнего недееспособного гражданина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524"/>
        <w:gridCol w:w="3485"/>
        <w:gridCol w:w="2956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имущества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Изменение состава имущества </w:t>
            </w:r>
            <w:hyperlink w:anchor="Par40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Примечание </w:t>
            </w:r>
            <w:hyperlink w:anchor="Par40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firstLine="283" w:left="0"/>
              <w:jc w:val="both"/>
              <w:outlineLvl w:val="0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3. Сведения о доходах совершеннолетнего недееспособного гражданина </w:t>
            </w:r>
            <w:hyperlink w:anchor="Par455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8"/>
        <w:gridCol w:w="5880"/>
        <w:gridCol w:w="3107"/>
      </w:tblGrid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дохода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Величина дохода (рублей)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Заработная плата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Стипендия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Алименты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Пенсия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Пособия и иные социальные выплаты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7.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8.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9.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Иные доходы (указать вид дохода) </w:t>
            </w:r>
            <w:hyperlink w:anchor="Par45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10.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Итого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&lt;*&gt; В случае если отчет заполняется опекуном - близким родственником, выразившим желание стать опекуном, из числа лиц, указанных в </w:t>
            </w:r>
            <w:hyperlink r:id="rId4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пункте 4(1)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ar42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пункты 4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и </w:t>
            </w:r>
            <w:hyperlink w:anchor="Par429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5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сведений о доходах совершеннолетнего недееспособного гражданина не заполняются.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&lt;**&gt; Указываются иные доходы совершеннолетнего недееспособного гражданина, за исключением доходов, указанных в </w:t>
            </w:r>
            <w:hyperlink w:anchor="Par458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пункте 4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firstLine="283" w:left="0"/>
              <w:jc w:val="both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 Сведения о доходах от имущества совершеннолетнего недееспособного гражданина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269"/>
        <w:gridCol w:w="1247"/>
        <w:gridCol w:w="1134"/>
        <w:gridCol w:w="1927"/>
        <w:gridCol w:w="2464"/>
      </w:tblGrid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Наименование имущества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Место нахождения (адрес)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Величина дохода (рублей)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Наименование, номер и дата акта об изменении имущественного состояния </w:t>
            </w:r>
            <w:hyperlink w:anchor="Par522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Наименование и адрес кредитной организации, расчетный счет </w:t>
            </w:r>
            <w:hyperlink w:anchor="Par523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Доход от вкладов в банках и иных кредитных организациях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Иные доходы (указать вид дохода):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firstLine="283" w:left="0"/>
              <w:jc w:val="both"/>
              <w:outlineLvl w:val="0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5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пунктом 1 статьи 37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Гражданского кодекса Российской Федерации </w:t>
            </w:r>
            <w:hyperlink w:anchor="Par60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&lt;*&gt;</w:t>
              </w:r>
            </w:hyperlink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26"/>
        <w:gridCol w:w="2795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расходов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Сумма расходов за отчетный период (рублей)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1.1.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1.2.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1.3.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Оплата жилья и жилищно-коммунальных услуг: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1.4.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Прочие расходы </w:t>
            </w:r>
            <w:hyperlink w:anchor="Par60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2.1.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2.2.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2.3.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Оплата жилья и жилищно-коммунальных услуг: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2.4.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Прочие расходы </w:t>
            </w:r>
            <w:hyperlink w:anchor="Par607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&lt;**&gt;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3.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Итого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--------------------------------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</w:p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58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585"/>
      </w:tblGrid>
      <w:tr>
        <w:trPr/>
        <w:tc>
          <w:tcPr>
            <w:tcW w:w="958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</w:tabs>
              <w:ind w:firstLine="283" w:left="0"/>
              <w:jc w:val="both"/>
              <w:outlineLvl w:val="0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6. Сведения об уплате налогов на имущество совершеннолетнего недееспособного гражданина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2947"/>
        <w:gridCol w:w="2154"/>
        <w:gridCol w:w="3921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Вид налога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Дата уплаты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Наименование, номер и дата платежного документа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4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tabs>
                <w:tab w:val="clear" w:pos="709"/>
              </w:tabs>
              <w:ind w:firstLine="283" w:left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К настоящему отчету прилагаются копии документов, указанных в </w:t>
            </w:r>
            <w:hyperlink w:anchor="Par8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подпунктах 1.1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- </w:t>
            </w:r>
            <w:hyperlink w:anchor="Par256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1.3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, </w:t>
            </w:r>
            <w:hyperlink w:anchor="Par300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1.4.1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и </w:t>
            </w:r>
            <w:hyperlink w:anchor="Par332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1.4.2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, </w:t>
            </w:r>
            <w:hyperlink w:anchor="Par370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пунктах 2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- </w:t>
            </w:r>
            <w:hyperlink w:anchor="Par609">
              <w:r>
                <w:rPr>
                  <w:rStyle w:val="Hyperlink"/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6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      </w:r>
          </w:p>
        </w:tc>
      </w:tr>
    </w:tbl>
    <w:p>
      <w:pPr>
        <w:pStyle w:val="Normal"/>
        <w:ind w:hanging="0" w:left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64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7"/>
        <w:gridCol w:w="341"/>
        <w:gridCol w:w="339"/>
        <w:gridCol w:w="3573"/>
        <w:gridCol w:w="339"/>
        <w:gridCol w:w="4596"/>
      </w:tblGrid>
      <w:tr>
        <w:trPr/>
        <w:tc>
          <w:tcPr>
            <w:tcW w:w="1137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Опекун</w:t>
            </w:r>
          </w:p>
        </w:tc>
        <w:tc>
          <w:tcPr>
            <w:tcW w:w="3573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39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4596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  <w:tr>
        <w:trPr/>
        <w:tc>
          <w:tcPr>
            <w:tcW w:w="1137" w:type="dxa"/>
            <w:gridSpan w:val="3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3573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(подпись)</w:t>
            </w:r>
          </w:p>
        </w:tc>
        <w:tc>
          <w:tcPr>
            <w:tcW w:w="339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4596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ind w:hanging="0" w:left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(расшифровка подписи)</w:t>
            </w:r>
          </w:p>
        </w:tc>
      </w:tr>
      <w:tr>
        <w:trPr/>
        <w:tc>
          <w:tcPr>
            <w:tcW w:w="457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"</w:t>
            </w:r>
          </w:p>
        </w:tc>
        <w:tc>
          <w:tcPr>
            <w:tcW w:w="341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"</w:t>
            </w:r>
          </w:p>
        </w:tc>
        <w:tc>
          <w:tcPr>
            <w:tcW w:w="3912" w:type="dxa"/>
            <w:gridSpan w:val="2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_______________ 20__ г.</w:t>
            </w:r>
          </w:p>
        </w:tc>
        <w:tc>
          <w:tcPr>
            <w:tcW w:w="339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4596" w:type="dxa"/>
            <w:tcBorders/>
          </w:tcPr>
          <w:p>
            <w:pPr>
              <w:pStyle w:val="Normal"/>
              <w:tabs>
                <w:tab w:val="clear" w:pos="709"/>
              </w:tabs>
              <w:ind w:hanging="0" w:left="0"/>
              <w:jc w:val="lef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3237&amp;dst=100168" TargetMode="External"/><Relationship Id="rId3" Type="http://schemas.openxmlformats.org/officeDocument/2006/relationships/hyperlink" Target="https://login.consultant.ru/link/?req=doc&amp;base=LAW&amp;n=483237&amp;dst=100199" TargetMode="External"/><Relationship Id="rId4" Type="http://schemas.openxmlformats.org/officeDocument/2006/relationships/hyperlink" Target="https://login.consultant.ru/link/?req=doc&amp;base=LAW&amp;n=472380&amp;dst=297" TargetMode="External"/><Relationship Id="rId5" Type="http://schemas.openxmlformats.org/officeDocument/2006/relationships/hyperlink" Target="https://login.consultant.ru/link/?req=doc&amp;base=LAW&amp;n=482692&amp;dst=10968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8</Pages>
  <Words>1528</Words>
  <Characters>10374</Characters>
  <CharactersWithSpaces>11661</CharactersWithSpaces>
  <Paragraphs>298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2024-12-11T09:03:00Z</dcterms:created>
  <dc:creator/>
  <dc:description/>
  <dc:language>ru-RU</dc:language>
  <cp:lastModifiedBy/>
  <dcterms:modified xsi:type="dcterms:W3CDTF">2024-12-11T09:05:05Z</dcterms:modified>
  <cp:revision>1</cp:revision>
  <dc:subject/>
  <dc:title>Постановление Правительства РФ от 17.11.2010 N 927(ред. от 16.03.2024)"Об отдельных вопросах осуществления опеки и попечительства в отношении совершеннолетних недееспособных или не полностью дееспособных граждан"(вместе с "Правилами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граждан", "Правилами осуществления отдельных полномочий органов опеки и попечительства в отношении совершеннолетних недееспос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