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510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 к Порядку предоставления грантов в форме субсидий на реализацию социально значимых проектов социально ориентированных некоммерческих организаций</w:t>
      </w:r>
    </w:p>
    <w:tbl>
      <w:tblPr>
        <w:tblW w:w="91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060"/>
        <w:gridCol w:w="5073"/>
      </w:tblGrid>
      <w:tr>
        <w:trPr/>
        <w:tc>
          <w:tcPr>
            <w:tcW w:w="9133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ind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КОНКУРСНАЯ ЗАЯВКА</w:t>
            </w:r>
          </w:p>
          <w:p>
            <w:pPr>
              <w:pStyle w:val="ConsPlusNormal"/>
              <w:widowControl w:val="false"/>
              <w:spacing w:lineRule="auto" w:line="252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на предоставление грантов в форме субсидий на реализацию социально значимых проектов социально ориентированных некоммерческих организаций</w:t>
            </w:r>
          </w:p>
        </w:tc>
      </w:tr>
      <w:tr>
        <w:trPr>
          <w:trHeight w:val="327" w:hRule="atLeast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ind w:hang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Регистрационный номер заявки*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66" w:hRule="atLeast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ind w:hang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Дата получения*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*заполняет организатор конкурса</w:t>
      </w:r>
    </w:p>
    <w:tbl>
      <w:tblPr>
        <w:tblW w:w="9110" w:type="dxa"/>
        <w:jc w:val="left"/>
        <w:tblInd w:w="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000"/>
        <w:gridCol w:w="5109"/>
      </w:tblGrid>
      <w:tr>
        <w:trPr>
          <w:trHeight w:val="83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- участник конкурса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 руководителя проекта, контактные данные (телефон и эл. адрес)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проекта (цифрами и прописью)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Запрашиваемая сумма: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софинансирования: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сумма проекта:</w:t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Целевая группа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первичная целевая группа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вторичная целевая группа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</w:tr>
      <w:tr>
        <w:trPr>
          <w:trHeight w:val="148" w:hRule="atLeast"/>
        </w:trPr>
        <w:tc>
          <w:tcPr>
            <w:tcW w:w="4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Результаты реализации проекта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указанием количественных и качественных показателей (в будущем)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Организации-партнеры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должности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руководителя организации          _____________ /_______________/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(расшифровка подписи)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М.П.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Руководитель проекта _______________ /_______________/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(расшифровка подписи)  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caps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Calibri" w:cs="Times New Roman"/>
          <w:b/>
          <w:caps/>
          <w:szCs w:val="24"/>
        </w:rPr>
      </w:pPr>
      <w:r>
        <w:rPr>
          <w:rFonts w:eastAsia="Times New Roman" w:cs="Times New Roman" w:ascii="Times New Roman" w:hAnsi="Times New Roman"/>
          <w:sz w:val="24"/>
          <w:szCs w:val="28"/>
        </w:rPr>
        <w:t>Приложение №1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eastAsia="Calibri" w:cs="Times New Roman" w:ascii="Times New Roman" w:hAnsi="Times New Roman"/>
          <w:b/>
          <w:caps/>
          <w:szCs w:val="24"/>
        </w:rPr>
        <w:t xml:space="preserve"> 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Calibri" w:cs="Times New Roman"/>
          <w:b/>
          <w:caps/>
          <w:szCs w:val="24"/>
        </w:rPr>
      </w:pPr>
      <w:r>
        <w:rPr>
          <w:rFonts w:eastAsia="Calibri" w:cs="Times New Roman" w:ascii="Times New Roman" w:hAnsi="Times New Roman"/>
          <w:b/>
          <w:caps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sz w:val="24"/>
          <w:szCs w:val="24"/>
        </w:rPr>
        <w:t>Проект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При оформлении проектной заявки все комментарии (курсивный текст) необходимо удалить!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1. Информация об участнике конкурса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1.1. Информация об организации - участнике конкурса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Организационно-правовая форма, дата создания, виды основной деятельности в соответствии с Уставом, относящиеся к деятельности по социальному проекту.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1.2. Информация о деятельности организации - участника конкурса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Опишите опыт работы организации за последние три года, реализованные проекты, опыт участия в грантовых конкурсах (объем этого подраздела -не более 1/2 страницы).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1.3. Имеющиеся ресурсы (кроме кадровых), относящиеся к проекту: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3779"/>
        <w:gridCol w:w="1292"/>
        <w:gridCol w:w="1417"/>
        <w:gridCol w:w="2110"/>
      </w:tblGrid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 собственности</w:t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2. Информация о команде проекта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835"/>
        <w:gridCol w:w="1989"/>
        <w:gridCol w:w="1979"/>
        <w:gridCol w:w="170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ФИО, должность в проекте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Деятельность по проекту (за что ответственный)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Опыт проектной деятельности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Описание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Cs/>
          <w:iCs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3.1. Проблема, на решение которой направлен проект</w:t>
      </w:r>
      <w:r>
        <w:rPr>
          <w:rStyle w:val="Style14"/>
          <w:rFonts w:eastAsia="Times New Roman" w:cs="Times New Roman" w:ascii="Times New Roman" w:hAnsi="Times New Roman"/>
          <w:bCs/>
          <w:iCs/>
          <w:sz w:val="24"/>
          <w:szCs w:val="24"/>
        </w:rPr>
        <w:footnoteReference w:id="2"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 этом подразделе необходимо кратко описать проблему, на решение которой направлен проект, обосновать, что проблема актуальна для муниципального образования и носит общественный характер. Необходимо привести аналитические, статистические данные, результаты исследований и опросов, которые это подтверждают, дать ссылки на источник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3.2. Цель и задачи проекта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 этом подразделе необходимо кратко и четко сформулировать ключевую цель и задачи проекта. Цель – это ожидаемый результат или желаемое состояние в развитии сообщества на момент завершения реализации проекта. Цель должна быть краткой по форме, конкретной и ясной по содержанию, измеримой и ограниченной по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Задачи – это конкретные шаги, которые необходимо выполнить для достижения цели проекта. Задачи помогают детализировать поставленную цель, раскрывают ее объем и указывают на конкретные дела (мероприятия), которые необходимо выполнить в ходе реализации проекта, чтобы получить намеченный результат. Задачи должны быть конкретные и измеримые.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3.3. Целевая группа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 этом подразделе необходимо описать первичную и вторичную целевую группу проекта. Целевая группа – это группа людей, выделенная в проекте по определенным признакам (параметрам), на которую направлено воздействие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Первичную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целевую группу составляют люди, на которых проект воздействует в первую очередь, непосредственно.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Вторичную целевую группу составляют люди, которые имеют влияние </w:t>
        <w:br/>
        <w:t>на первичную целевую группу, от которых в той или иной степени может зависеть деятельность (поведение) первичной целевой группы.</w:t>
      </w:r>
    </w:p>
    <w:tbl>
      <w:tblPr>
        <w:tblW w:w="932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1"/>
        <w:gridCol w:w="1276"/>
        <w:gridCol w:w="2266"/>
        <w:gridCol w:w="1984"/>
      </w:tblGrid>
      <w:tr>
        <w:trPr/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Категория, параметры (взрослые/дети/пенсионеры/</w:t>
              <w:br/>
              <w:t>молодежь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Возраст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Численность (охват </w:t>
              <w:br/>
              <w:t>в проекте)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Первичная целевая группа</w:t>
            </w:r>
          </w:p>
        </w:tc>
      </w:tr>
      <w:tr>
        <w:trPr/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/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Вторичная целевая группа</w:t>
            </w:r>
          </w:p>
        </w:tc>
      </w:tr>
      <w:tr>
        <w:trPr/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both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3.4. </w:t>
      </w:r>
      <w:r>
        <w:rPr>
          <w:rFonts w:eastAsia="Times New Roman" w:cs="Times New Roman" w:ascii="Times New Roman" w:hAnsi="Times New Roman"/>
          <w:sz w:val="24"/>
          <w:szCs w:val="24"/>
        </w:rPr>
        <w:t>Описание механизма реализации проекта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</w:rPr>
        <w:t>В этом подразделе необходимо описать, с помощью какого механизма будет достигнута цель проекта, решены задачи проекта и достигнуты результаты проекта. Механизм (технология реализации задач) – это шаги по достижению результатов проекта. Они должны демонстрировать, что будет сделано, как это будет осуществляться, когда и в какой последовательности, какие ресурсы будут привлечены для этого, как будет вовлекаться в проект целевая группа. Из описания должны быть понятны причины выбора именно таких методов, понятна последовательность выполнения методов в ходе реализации проекта, наблюдаться естественность логической цепочки действий.</w:t>
      </w:r>
    </w:p>
    <w:p>
      <w:pPr>
        <w:pStyle w:val="Normal"/>
        <w:spacing w:lineRule="auto" w:line="240"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0" w:name="_Hlk525285584"/>
      <w:bookmarkStart w:id="1" w:name="_Hlk525285584"/>
      <w:bookmarkEnd w:id="1"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3.5. Ожидаемые результаты проекта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 этом подразделе необходимо описать ожидаемые результаты проекта. Результаты должны решать заявленную проблему, быть конкретными, измеримыми и содержать качественные и количественные показатели.</w:t>
      </w:r>
    </w:p>
    <w:tbl>
      <w:tblPr>
        <w:tblStyle w:val="af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985"/>
        <w:gridCol w:w="6662"/>
      </w:tblGrid>
      <w:tr>
        <w:trPr/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Результаты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Описание ожидаемых результатов</w:t>
            </w:r>
          </w:p>
        </w:tc>
      </w:tr>
      <w:tr>
        <w:trPr/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Количественные  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Качественные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3.6. Дальнейшее развитие проекта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В этом подразделе необходимо описать дальнейшее развитие проекта после того, как проект будет завершен: в каком формате и за счет каких ресурсов (труд добровольца, имущество, финансовые ресурсы) будет развиваться то, что удалось достигнуть благодаря реализации проекта. Необходимо также описать, с помощью каких механизмов будет тиражироваться успешный опыт, полученный в рамках реализации проекта.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3.7. Организации-партнеры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В этом разделе необходимо описать организации, выступающие партнерами в проекте, приложить их письма/соглашения (при их наличии), указав их вклад в реализацию проекта.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3.8. Риски проекта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В этом разделе необходимо описать основные риски, которые могут возникнуть во время реализации проекта, и пути их преодоления. При описании рисков необходимо учитывать, что на способы их преодоления могут понадобиться дополнительные ресурсы.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3430"/>
        <w:gridCol w:w="5103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Пути преодоления риска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0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5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4. Организационный план проекта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32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32"/>
        </w:rPr>
        <w:t xml:space="preserve">Данный пункт начинается с отдельного листа в виде таблицы,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все комментарии (курсивный текст) удалить!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 этом разделе необходимо перечислить мероприятия, которые будут реализованы в рамках проекта. Все мероприятия в организационном плане проекта должны быть между собой взаимосвязаны, соответствовать выбранному механизму реализации проекта и способствовать достижению результатов, заявленных в проекте.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4"/>
        <w:gridCol w:w="2697"/>
        <w:gridCol w:w="1551"/>
        <w:gridCol w:w="1662"/>
        <w:gridCol w:w="2598"/>
      </w:tblGrid>
      <w:tr>
        <w:trPr>
          <w:trHeight w:val="80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Название мероприятия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Ответственный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Ожидаемый результат</w:t>
            </w:r>
          </w:p>
        </w:tc>
      </w:tr>
      <w:tr>
        <w:trPr>
          <w:trHeight w:val="354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Подготовительный этап</w:t>
            </w:r>
          </w:p>
        </w:tc>
      </w:tr>
      <w:tr>
        <w:trPr>
          <w:trHeight w:val="3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1.1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>
          <w:trHeight w:val="3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1.2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>
          <w:trHeight w:val="354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Основной этап</w:t>
            </w:r>
          </w:p>
        </w:tc>
      </w:tr>
      <w:tr>
        <w:trPr>
          <w:trHeight w:val="3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>
          <w:trHeight w:val="3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2.2.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>
          <w:trHeight w:val="354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Заключительный этап</w:t>
            </w:r>
          </w:p>
        </w:tc>
      </w:tr>
      <w:tr>
        <w:trPr>
          <w:trHeight w:val="3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3.1.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  <w:tr>
        <w:trPr>
          <w:trHeight w:val="35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3.2.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jc w:val="center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 Бюджет проекта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32"/>
        </w:rPr>
        <w:t xml:space="preserve">Данный пункт начинается с отдельного листа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в виде таблиц, все комментарии (курсивный текст) удалить!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Рекомендации по заполнению сметы проекта, сметы вклада в реализацию проекта собственных или привлеченных ресурсов, детализации сметы проекта в разрезе статей: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.</w:t>
        <w:tab/>
        <w:t xml:space="preserve">Оплата труда штатных и вознаграждение привлеченных сотрудников с учетом налогов и сборов не должна превышать </w:t>
      </w:r>
      <w:r>
        <w:rPr>
          <w:rFonts w:cs="Times New Roman" w:ascii="Times New Roman" w:hAnsi="Times New Roman"/>
          <w:i/>
          <w:iCs/>
          <w:sz w:val="24"/>
          <w:szCs w:val="24"/>
        </w:rPr>
        <w:t>30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% от запрашиваемой суммы.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.</w:t>
        <w:tab/>
        <w:t xml:space="preserve">Проект должен быть обеспечен собственными средствами </w:t>
        <w:br/>
        <w:t>и ресурсами заявителя в размере не менее 1% от запрашиваемой суммы гранта, которые он обязуется привлечь на реализацию проекта.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3.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При расчетах округление копеек до рублей не допускается.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4. Все суммы указываются в рублях.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5. Статьи расходов, не задействованные в реализации социального проекта и не имеющие числовых показателей – не заполняются, можно удалить!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5.1. Сводная смета проекта</w:t>
      </w:r>
    </w:p>
    <w:tbl>
      <w:tblPr>
        <w:tblW w:w="9227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59"/>
        <w:gridCol w:w="1807"/>
        <w:gridCol w:w="1681"/>
        <w:gridCol w:w="1379"/>
      </w:tblGrid>
      <w:tr>
        <w:trPr/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других источников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(включая страховые взносы и НДФЛ)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Приобретение оборудования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Издательские расходы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Банковские расходы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3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00,00</w:t>
            </w:r>
          </w:p>
        </w:tc>
      </w:tr>
    </w:tbl>
    <w:p>
      <w:pPr>
        <w:pStyle w:val="5"/>
        <w:spacing w:before="0" w:after="0"/>
        <w:ind w:firstLine="567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</w:r>
    </w:p>
    <w:p>
      <w:pPr>
        <w:pStyle w:val="5"/>
        <w:spacing w:before="0" w:after="0"/>
        <w:ind w:firstLine="567"/>
        <w:jc w:val="center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 xml:space="preserve">5.2. Детализированная смета </w:t>
      </w:r>
    </w:p>
    <w:p>
      <w:pPr>
        <w:pStyle w:val="Style31"/>
        <w:rPr>
          <w:i/>
          <w:i/>
          <w:iCs/>
          <w:szCs w:val="24"/>
        </w:rPr>
      </w:pPr>
      <w:r>
        <w:rPr>
          <w:i/>
          <w:iCs/>
          <w:szCs w:val="24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 (их необходимо удалить в форме при заполнении заявки).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Комментарии к бюджету:</w:t>
      </w:r>
    </w:p>
    <w:p>
      <w:pPr>
        <w:pStyle w:val="Normal"/>
        <w:spacing w:lineRule="auto" w:line="240" w:before="0" w:after="0"/>
        <w:ind w:firstLine="567"/>
        <w:jc w:val="both"/>
        <w:rPr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Опишите обоснование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Комментарии указываются после каждой таблицы расходов!</w:t>
      </w:r>
    </w:p>
    <w:p>
      <w:pPr>
        <w:pStyle w:val="Style31"/>
        <w:rPr>
          <w:szCs w:val="24"/>
        </w:rPr>
      </w:pPr>
      <w:r>
        <w:rPr>
          <w:szCs w:val="24"/>
        </w:rPr>
      </w:r>
    </w:p>
    <w:p>
      <w:pPr>
        <w:pStyle w:val="8"/>
        <w:spacing w:before="0" w:after="0"/>
        <w:ind w:firstLine="567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b/>
          <w:i w:val="false"/>
        </w:rPr>
        <w:t>Заработная плата</w:t>
      </w:r>
      <w:r>
        <w:rPr>
          <w:rFonts w:ascii="Times New Roman" w:hAnsi="Times New Roman"/>
          <w:i w:val="false"/>
        </w:rPr>
        <w:t xml:space="preserve"> </w:t>
      </w:r>
      <w:r>
        <w:rPr>
          <w:rFonts w:ascii="Times New Roman" w:hAnsi="Times New Roman"/>
          <w:iCs w:val="false"/>
        </w:rPr>
        <w:t>(не более 30% от запрашиваемой суммы)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Оплата труда штатных сотрудников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Отражается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>оплата труда персонала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(осуществляющих свою деятельность по проекту на основании трудового договора)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>включая НДФЛ.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При планировании в расходы на оплату труда можно включить только допустимые для организации виды расходов с учетом пункта 1 ст. 255 НК РФ: суммы, начисленные по тарифным ставкам, должностным окладам (без премий, стимулирующих начислений и надбавок, компенсационных начислений, связанных с режимом работы или условиями труда, премий и единовременных поощрительных начислений, расходов, связанных с содержанием работников).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Если сотрудник на момент подачи заявки уже является штатным сотрудником (деятельность по проекту для него является дополнительной), </w:t>
        <w:br/>
        <w:t>то участие его в проекте подразумевает заключение с ним дополнительного соглашения к трудовому договору, действующему ранее (с последующими изменениями сопутствующих документов (например, штатное расписание, должностные инструкции и т.п.).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Страховые отчисления составляют – 30,2 % (ПФР – 22 %, </w:t>
        <w:br/>
        <w:t>ФОМС –5,1% (+ 0,2 % несчастные случаи), ФСС – 2,9 %). Если организация, имеет право на применение пониженных тарифов по страховым взносам, требуется отразить это в комментарии к статье по каждому исполнителю.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9224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6"/>
        <w:gridCol w:w="1878"/>
        <w:gridCol w:w="1379"/>
        <w:gridCol w:w="1065"/>
        <w:gridCol w:w="1806"/>
        <w:gridCol w:w="1457"/>
        <w:gridCol w:w="1112"/>
      </w:tblGrid>
      <w:tr>
        <w:trPr/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проекте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Оплата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за 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месяцев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4"/>
                <w:szCs w:val="24"/>
              </w:rPr>
              <w:t xml:space="preserve">Страховые взносы с выплаты штатным сотрудникам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Оплата договоров гражданско-правового характера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В данном разделе отражаются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>выплаты физическим лицам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(за исключением индивидуальных предпринимателей) за оказание ими услуг (выполнение работ) по гражданско-правовым договорам (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>включая НДФЛ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).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pacing w:val="-6"/>
          <w:sz w:val="24"/>
          <w:szCs w:val="24"/>
        </w:rPr>
        <w:t>Страховые отчисления составляют – 27,1 % (ПФР – 22 %, ФОМС – 5,1 %).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Если организация, имеет право на применение пониженных тарифов </w:t>
        <w:br/>
        <w:t xml:space="preserve">по страховым взносам, требуется отразить это в комментарии к статье </w:t>
        <w:br/>
        <w:t>по каждому исполнителю.</w:t>
      </w:r>
    </w:p>
    <w:tbl>
      <w:tblPr>
        <w:tblW w:w="9227" w:type="dxa"/>
        <w:jc w:val="left"/>
        <w:tblInd w:w="-34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4"/>
        <w:gridCol w:w="1807"/>
        <w:gridCol w:w="1541"/>
        <w:gridCol w:w="1086"/>
        <w:gridCol w:w="1806"/>
        <w:gridCol w:w="1404"/>
        <w:gridCol w:w="1038"/>
      </w:tblGrid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проекте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 xml:space="preserve">Оплата труда за месяц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(день, почасовая ставка)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месяцев (дней, часов)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3" w:leader="none"/>
                <w:tab w:val="left" w:pos="8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4"/>
                <w:szCs w:val="24"/>
              </w:rPr>
              <w:t xml:space="preserve">Страховые взносы с выплаты штатным сотрудникам (страховые взносы – 27,1 % </w:t>
            </w:r>
            <w:r>
              <w:rPr>
                <w:rFonts w:eastAsia="Calibri" w:cs="Times New Roman" w:ascii="Times New Roman" w:hAnsi="Times New Roman"/>
                <w:spacing w:val="-6"/>
                <w:sz w:val="24"/>
                <w:szCs w:val="24"/>
              </w:rPr>
              <w:t>(ПФР – 22 %, ФОМС – 5,1 %)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Аренда помещения и оборудования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В данной статье отражается аренда нежилых помещений, специализированного оборудования, инвентаря, амортизация. Расходы должны быть экономически обоснованы</w:t>
      </w:r>
    </w:p>
    <w:tbl>
      <w:tblPr>
        <w:tblStyle w:val="af"/>
        <w:tblW w:w="92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1806"/>
        <w:gridCol w:w="1694"/>
        <w:gridCol w:w="1676"/>
      </w:tblGrid>
      <w:tr>
        <w:trPr/>
        <w:tc>
          <w:tcPr>
            <w:tcW w:w="407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расходов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Запрашиваемая сумма</w:t>
            </w:r>
          </w:p>
        </w:tc>
        <w:tc>
          <w:tcPr>
            <w:tcW w:w="169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Вклад из др. источников</w:t>
            </w:r>
          </w:p>
        </w:tc>
        <w:tc>
          <w:tcPr>
            <w:tcW w:w="167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4077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6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4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76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Командировочные и транспортные расходы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Данная статья подразумевает только командировочные расходы сотрудников проекта, работающих по трудовым договорам, связанные непосредственно с мероприятиями в организационном плане. В бюджет вносятся расходы на командировки только по территории РФ. Командировки должны быть экономически обоснованы.</w:t>
      </w:r>
    </w:p>
    <w:tbl>
      <w:tblPr>
        <w:tblStyle w:val="af6"/>
        <w:tblW w:w="925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1806"/>
        <w:gridCol w:w="1692"/>
        <w:gridCol w:w="1677"/>
      </w:tblGrid>
      <w:tr>
        <w:trPr/>
        <w:tc>
          <w:tcPr>
            <w:tcW w:w="40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расходов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Запрашиваемая сумма</w:t>
            </w:r>
          </w:p>
        </w:tc>
        <w:tc>
          <w:tcPr>
            <w:tcW w:w="169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Вклад из др. источников</w:t>
            </w:r>
          </w:p>
        </w:tc>
        <w:tc>
          <w:tcPr>
            <w:tcW w:w="167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</w:tr>
      <w:tr>
        <w:trPr/>
        <w:tc>
          <w:tcPr>
            <w:tcW w:w="40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69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6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/>
        <w:tc>
          <w:tcPr>
            <w:tcW w:w="40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69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6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Приобретение оборудования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Данная статья подразумевает закупку (приобретение) основных средств и материально-производственных запасов в целях реализации проекта. При заполнении раздела «Основные средства» рекомендуется руководствоваться положением по бухгалтерскому учету «Учет основных средств» ПБУ 6/01. Основное средство – срок полезного использования более 12 месяцев, организация не предполагает его последующую перепродажу.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В наименовании расходов необходимо в скобках указать стоимость 1 товара и количество штук!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Расходы должны быть экономически обоснованы.</w:t>
      </w:r>
    </w:p>
    <w:tbl>
      <w:tblPr>
        <w:tblW w:w="925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1806"/>
        <w:gridCol w:w="1692"/>
        <w:gridCol w:w="1677"/>
      </w:tblGrid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Издательские расходы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Данная статья подразумевает оказание услуг и выполнение работ по изготовлению и печати листовок, баннеров и прочего, в целях реализации проекта.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В наименовании расходов необходимо в скобках указать стоимость 1 товара/услуги и их количество!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Расходы должны быть экономически обоснованы.</w:t>
      </w:r>
    </w:p>
    <w:tbl>
      <w:tblPr>
        <w:tblW w:w="925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1806"/>
        <w:gridCol w:w="1692"/>
        <w:gridCol w:w="1677"/>
      </w:tblGrid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Оплата услуг сторонних организаций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Данная статья подразумевает оказание услуг и выполнение работ (юридическими лицами, индивидуальными предпринимателями) в целях реализации проекта. Расходы должны быть экономически обоснованы.</w:t>
      </w:r>
    </w:p>
    <w:tbl>
      <w:tblPr>
        <w:tblW w:w="925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1806"/>
        <w:gridCol w:w="1692"/>
        <w:gridCol w:w="1677"/>
      </w:tblGrid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Расходные материалы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Данная статья подразумевает закупку расходных материалов (канцелярии, продуктов питания, хоз. товары и прочее) необходимых для проведения мероприятий и реализации проекта.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В наименовании расходов необходимо в скобках указать стоимость 1 товара и количество штук!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Расходы должны быть экономически обоснованы.</w:t>
      </w:r>
    </w:p>
    <w:tbl>
      <w:tblPr>
        <w:tblW w:w="925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1806"/>
        <w:gridCol w:w="1692"/>
        <w:gridCol w:w="1677"/>
      </w:tblGrid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расходы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>Данная статья подразумевает оказание услуг по обслуживанию расчетного счета Получателя в кредитной организации, для реализации проекта.</w:t>
      </w:r>
    </w:p>
    <w:tbl>
      <w:tblPr>
        <w:tblW w:w="925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1806"/>
        <w:gridCol w:w="1692"/>
        <w:gridCol w:w="1677"/>
      </w:tblGrid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Запрашиваемая сумма: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Вклад из других источников: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Полная стоимость проекта: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должности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руководителя организации          _____________ /_______________/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(расшифровка подписи)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М.П.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Руководитель проекта _______________ /_______________/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(расшифровка подписи)  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Calibri" w:cs="Times New Roman"/>
          <w:b/>
          <w:caps/>
          <w:szCs w:val="24"/>
        </w:rPr>
      </w:pPr>
      <w:r>
        <w:rPr>
          <w:rFonts w:eastAsia="Times New Roman" w:cs="Times New Roman" w:ascii="Times New Roman" w:hAnsi="Times New Roman"/>
          <w:sz w:val="24"/>
          <w:szCs w:val="28"/>
        </w:rPr>
        <w:t>Приложение №2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eastAsia="Calibri" w:cs="Times New Roman" w:ascii="Times New Roman" w:hAnsi="Times New Roman"/>
          <w:b/>
          <w:caps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АНКЕТА участника конкурса на реализацию социально значимых проектов социально ориентированных некоммерческих организаций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903"/>
        <w:gridCol w:w="2167"/>
      </w:tblGrid>
      <w:tr>
        <w:trPr>
          <w:trHeight w:val="15" w:hRule="exact"/>
        </w:trPr>
        <w:tc>
          <w:tcPr>
            <w:tcW w:w="69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некоммерческой организации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Код(ы) и наименование видов деятельности, осуществляемых некоммерческой организацией по общероссийскому классификатору экономической деятельности (ОКВЭД)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основании чего действует организация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Достоверность информации, представленной в анкете участника конкурса на реализацию социально значимых проектов социально ориентированных некоммерческих организаций, подтверждаю.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 _____________ 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должности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руководителя организации          _____________ /_______________/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(расшифровка подписи)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М.П.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«______»__________________20___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Calibri" w:cs="Times New Roman"/>
          <w:b/>
          <w:caps/>
          <w:szCs w:val="24"/>
        </w:rPr>
      </w:pPr>
      <w:r>
        <w:rPr>
          <w:rFonts w:eastAsia="Times New Roman" w:cs="Times New Roman" w:ascii="Times New Roman" w:hAnsi="Times New Roman"/>
          <w:sz w:val="24"/>
          <w:szCs w:val="28"/>
        </w:rPr>
        <w:t>Приложение №3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eastAsia="Calibri" w:cs="Times New Roman" w:ascii="Times New Roman" w:hAnsi="Times New Roman"/>
          <w:b/>
          <w:caps/>
          <w:szCs w:val="24"/>
        </w:rPr>
        <w:t xml:space="preserve"> </w:t>
      </w:r>
    </w:p>
    <w:p>
      <w:pPr>
        <w:pStyle w:val="ConsPlusNormal"/>
        <w:numPr>
          <w:ilvl w:val="0"/>
          <w:numId w:val="0"/>
        </w:numPr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Заявление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согласии на обработку персональных данных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Я, 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 xml:space="preserve">                          </w:t>
      </w:r>
      <w:r>
        <w:rPr>
          <w:rFonts w:eastAsia="MS Mincho" w:ascii="Times New Roman" w:hAnsi="Times New Roman"/>
          <w:sz w:val="18"/>
          <w:szCs w:val="18"/>
        </w:rPr>
        <w:t>Фамилия, имя, отчество субъекта персональных данных</w:t>
      </w:r>
      <w:r>
        <w:rPr>
          <w:rFonts w:eastAsia="MS Mincho" w:ascii="Times New Roman" w:hAnsi="Times New Roman"/>
          <w:sz w:val="24"/>
        </w:rPr>
        <w:t xml:space="preserve">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Документ,  удостоверяющий личность__________________________________________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выдан 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зарегистрированный (ая) по адресу:____________________________________________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проживающий(ая)  по адресу:__________________________________________________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w w:val="80"/>
          <w:sz w:val="24"/>
        </w:rPr>
      </w:pPr>
      <w:r>
        <w:rPr>
          <w:rFonts w:eastAsia="MS Mincho" w:ascii="Times New Roman" w:hAnsi="Times New Roman"/>
          <w:sz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</w:t>
      </w:r>
      <w:r>
        <w:rPr>
          <w:rFonts w:eastAsia="MS Mincho" w:ascii="Times New Roman" w:hAnsi="Times New Roman"/>
          <w:b/>
          <w:bCs/>
          <w:sz w:val="24"/>
        </w:rPr>
        <w:t>Организатором конкурса (Отделом спорта и молодежной политики Администрации города Шарыпово адрес: 662314, Красноярский край, г. Шарыпово, ул. Горького, д. 14 А)</w:t>
      </w:r>
      <w:r>
        <w:rPr>
          <w:rFonts w:eastAsia="MS Mincho" w:ascii="Times New Roman" w:hAnsi="Times New Roman"/>
          <w:sz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уничтожение), содержащихся в документах, представленных в целях подачи заявки на участие в конкурсе на реализацию социально значимых проектов социально ориентированных некоммерческих организаций. Отдел СиМП Администрации города Шарыпово вправе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</w:rPr>
        <w:t>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персональных данных, на обработку которых дается согласие, включает в себя любую информацию, представляемую в заявлении и в других представляемых документах в указанных выше целях.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/>
          <w:w w:val="80"/>
          <w:sz w:val="24"/>
        </w:rPr>
      </w:pPr>
      <w:r>
        <w:rPr>
          <w:rFonts w:eastAsia="MS Mincho" w:ascii="Times New Roman" w:hAnsi="Times New Roman"/>
          <w:sz w:val="24"/>
        </w:rPr>
        <w:t xml:space="preserve">Настоящее согласие действует бессрочно, срок хранения моих персональных данных не ограничен.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 xml:space="preserve">Настоящее согласие может быть отозвано мною в любой момент по моему письменному заявлению.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/>
          <w:w w:val="80"/>
          <w:sz w:val="24"/>
        </w:rPr>
      </w:pPr>
      <w:r>
        <w:rPr>
          <w:rFonts w:eastAsia="MS Mincho" w:ascii="Times New Roman" w:hAnsi="Times New Roman"/>
          <w:w w:val="80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Подпись субъекта персональных данных _____________/_________________/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(расшифровка подписи)  </w:t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«______»_____________20__ г.</w:t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 xml:space="preserve">Подтверждаю, что ознакомлен (а) с положением Федерального закона от т27.07.2006 №152-ФЗ «О персональных данных», права и обязанности в области защиты персональных данных мне разъяснены и понятны. </w:t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ФИО 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_____________/_________________/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(расшифровка подписи)  </w:t>
      </w:r>
    </w:p>
    <w:p>
      <w:pPr>
        <w:pStyle w:val="Normal"/>
        <w:spacing w:lineRule="auto" w:line="240" w:before="0" w:after="0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MS Mincho" w:ascii="Times New Roman" w:hAnsi="Times New Roman"/>
          <w:sz w:val="24"/>
        </w:rPr>
        <w:t>«______»_____________20__ г.</w:t>
      </w:r>
      <w:r>
        <w:br w:type="page"/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Calibri" w:cs="Times New Roman"/>
          <w:b/>
          <w:caps/>
          <w:szCs w:val="24"/>
        </w:rPr>
      </w:pPr>
      <w:r>
        <w:rPr>
          <w:rFonts w:eastAsia="Times New Roman" w:cs="Times New Roman" w:ascii="Times New Roman" w:hAnsi="Times New Roman"/>
          <w:sz w:val="24"/>
          <w:szCs w:val="28"/>
        </w:rPr>
        <w:t>Приложение №4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>
        <w:rPr>
          <w:rFonts w:eastAsia="Calibri" w:cs="Times New Roman" w:ascii="Times New Roman" w:hAnsi="Times New Roman"/>
          <w:b/>
          <w:caps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размещение информации на сайте Администрации города Шарыпово, в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MS Mincho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Я, </w:t>
      </w:r>
      <w:r>
        <w:rPr>
          <w:rFonts w:eastAsia="MS Mincho" w:ascii="Times New Roman" w:hAnsi="Times New Roman"/>
          <w:sz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/>
          <w:sz w:val="18"/>
          <w:szCs w:val="18"/>
        </w:rPr>
      </w:pPr>
      <w:r>
        <w:rPr>
          <w:rFonts w:eastAsia="MS Mincho" w:ascii="Times New Roman" w:hAnsi="Times New Roman"/>
          <w:sz w:val="24"/>
        </w:rPr>
        <w:t xml:space="preserve">                          </w:t>
      </w:r>
      <w:r>
        <w:rPr>
          <w:rFonts w:eastAsia="MS Mincho" w:ascii="Times New Roman" w:hAnsi="Times New Roman"/>
          <w:sz w:val="18"/>
          <w:szCs w:val="18"/>
        </w:rPr>
        <w:t>Фамилия, имя, отчество руководителя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/>
          <w:sz w:val="18"/>
          <w:szCs w:val="18"/>
        </w:rPr>
      </w:pPr>
      <w:r>
        <w:rPr>
          <w:rFonts w:eastAsia="MS Mincho" w:ascii="Times New Roman" w:hAnsi="Times New Roman"/>
          <w:sz w:val="24"/>
        </w:rPr>
        <w:t xml:space="preserve">        </w:t>
      </w:r>
      <w:r>
        <w:rPr>
          <w:rFonts w:eastAsia="MS Mincho" w:ascii="Times New Roman" w:hAnsi="Times New Roman"/>
          <w:sz w:val="18"/>
          <w:szCs w:val="18"/>
        </w:rPr>
        <w:t>наименование должности руководителя организации (Участника конкурса) и название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18"/>
          <w:szCs w:val="18"/>
        </w:rPr>
      </w:pPr>
      <w:r>
        <w:rPr>
          <w:rFonts w:eastAsia="MS Mincho" w:ascii="Times New Roman" w:hAnsi="Times New Roman"/>
          <w:sz w:val="18"/>
          <w:szCs w:val="18"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/>
          <w:sz w:val="24"/>
        </w:rPr>
      </w:pPr>
      <w:r>
        <w:rPr>
          <w:rFonts w:eastAsia="MS Mincho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настоящим выражаю </w:t>
      </w:r>
      <w:r>
        <w:rPr>
          <w:rFonts w:eastAsia="MS Mincho" w:ascii="Times New Roman" w:hAnsi="Times New Roman"/>
          <w:sz w:val="24"/>
        </w:rPr>
        <w:t>Организатору конкурса (Отделу спорта и молодежной политики Администрации города Шарыпово адрес: 662314, Красноярский край, г. Шарыпово, ул. Горького, д. 14 А)</w:t>
      </w:r>
      <w:r>
        <w:rPr>
          <w:rFonts w:cs="Times New Roman" w:ascii="Times New Roman" w:hAnsi="Times New Roman"/>
          <w:sz w:val="24"/>
          <w:szCs w:val="24"/>
        </w:rPr>
        <w:t xml:space="preserve"> свое согласие на размещение информации на сайте Администрации города Шарыпово, в информационно-телекоммуникационной сети «Интернет» об организации - участнике конкурса, заявки или иной информации поданной участником конкурса, связанной с конкурсным отбором на реализацию социально значимых проектов социально ориентированных некоммерческих организаций.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должности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руководителя организации          _____________ /_______________/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(расшифровка подписи)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М.П.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«______»__________________20___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2" w:name="_GoBack"/>
      <w:bookmarkStart w:id="3" w:name="_GoBack"/>
      <w:bookmarkEnd w:id="3"/>
    </w:p>
    <w:sectPr>
      <w:footnotePr>
        <w:numFmt w:val="decimal"/>
      </w:footnotePr>
      <w:type w:val="nextPage"/>
      <w:pgSz w:w="11906" w:h="16838"/>
      <w:pgMar w:left="1701" w:right="851" w:gutter="0" w:header="0" w:top="709" w:footer="0" w:bottom="99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2"/>
        <w:rPr/>
      </w:pPr>
      <w:r>
        <w:rPr>
          <w:rStyle w:val="Style15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rFonts w:eastAsia="Times New Roman" w:cs="Times New Roman" w:ascii="Times New Roman" w:hAnsi="Times New Roman"/>
          <w:szCs w:val="28"/>
        </w:rPr>
        <w:t>Объем подраздела не более 1/2 страницы.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uiPriority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56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47380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5">
    <w:name w:val="Heading 5"/>
    <w:basedOn w:val="Normal"/>
    <w:link w:val="51"/>
    <w:qFormat/>
    <w:rsid w:val="003244a2"/>
    <w:pPr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Normal"/>
    <w:link w:val="61"/>
    <w:uiPriority w:val="9"/>
    <w:qFormat/>
    <w:rsid w:val="003244a2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eastAsia="ru-RU"/>
    </w:rPr>
  </w:style>
  <w:style w:type="paragraph" w:styleId="8">
    <w:name w:val="Heading 8"/>
    <w:basedOn w:val="Normal"/>
    <w:link w:val="81"/>
    <w:qFormat/>
    <w:rsid w:val="003244a2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Заголовок Знак"/>
    <w:basedOn w:val="DefaultParagraphFont"/>
    <w:qFormat/>
    <w:rsid w:val="00b9567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b95674"/>
    <w:rPr>
      <w:rFonts w:ascii="Tahoma" w:hAnsi="Tahoma" w:eastAsia="Times New Roman" w:cs="Tahoma"/>
      <w:sz w:val="16"/>
      <w:szCs w:val="16"/>
      <w:lang w:eastAsia="ru-RU"/>
    </w:rPr>
  </w:style>
  <w:style w:type="character" w:styleId="-" w:customStyle="1">
    <w:name w:val="Hyperlink"/>
    <w:rsid w:val="00b81114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2c5a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0a5844"/>
    <w:rPr/>
  </w:style>
  <w:style w:type="character" w:styleId="51" w:customStyle="1">
    <w:name w:val="Заголовок 5 Знак"/>
    <w:basedOn w:val="DefaultParagraphFont"/>
    <w:qFormat/>
    <w:rsid w:val="003244a2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uiPriority w:val="9"/>
    <w:qFormat/>
    <w:rsid w:val="003244a2"/>
    <w:rPr>
      <w:rFonts w:ascii="Calibri" w:hAnsi="Calibri" w:eastAsia="Times New Roman" w:cs="Times New Roman"/>
      <w:b/>
      <w:bCs/>
      <w:lang w:eastAsia="ru-RU"/>
    </w:rPr>
  </w:style>
  <w:style w:type="character" w:styleId="81" w:customStyle="1">
    <w:name w:val="Заголовок 8 Знак"/>
    <w:basedOn w:val="DefaultParagraphFont"/>
    <w:qFormat/>
    <w:rsid w:val="003244a2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Style14" w:customStyle="1">
    <w:name w:val="Footnote Reference"/>
    <w:rsid w:val="003244a2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244a2"/>
    <w:rPr>
      <w:vertAlign w:val="superscript"/>
    </w:rPr>
  </w:style>
  <w:style w:type="character" w:styleId="Style15" w:customStyle="1">
    <w:name w:val="Символ сноски"/>
    <w:qFormat/>
    <w:rsid w:val="003244a2"/>
    <w:rPr/>
  </w:style>
  <w:style w:type="character" w:styleId="Style16" w:customStyle="1">
    <w:name w:val="Основной текст с отступом Знак"/>
    <w:basedOn w:val="DefaultParagraphFont"/>
    <w:uiPriority w:val="99"/>
    <w:qFormat/>
    <w:rsid w:val="003244a2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3244a2"/>
    <w:rPr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47380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47380f"/>
    <w:rPr/>
  </w:style>
  <w:style w:type="character" w:styleId="Style18" w:customStyle="1">
    <w:name w:val="Без интервала Знак"/>
    <w:uiPriority w:val="1"/>
    <w:qFormat/>
    <w:rsid w:val="0047380f"/>
    <w:rPr>
      <w:rFonts w:ascii="Calibri" w:hAnsi="Calibri" w:eastAsia="Times New Roman" w:cs="Times New Roman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47380f"/>
    <w:rPr>
      <w:rFonts w:ascii="Calibri" w:hAnsi="Calibri" w:eastAsia="Times New Roman" w:cs="Calibri"/>
      <w:b/>
      <w:bCs/>
      <w:i/>
      <w:iCs/>
      <w:color w:val="4F81BD"/>
      <w:lang w:eastAsia="ar-SA"/>
    </w:rPr>
  </w:style>
  <w:style w:type="character" w:styleId="Searchresult" w:customStyle="1">
    <w:name w:val="search_result"/>
    <w:basedOn w:val="DefaultParagraphFont"/>
    <w:qFormat/>
    <w:rsid w:val="009e4fba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753eed"/>
    <w:rPr>
      <w:color w:val="605E5C"/>
      <w:shd w:fill="E1DFDD" w:val="clear"/>
    </w:rPr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>
    <w:name w:val="Title"/>
    <w:basedOn w:val="Normal"/>
    <w:link w:val="Style10"/>
    <w:qFormat/>
    <w:rsid w:val="00b9567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b95674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b956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9567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b9567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95674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b9567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2"/>
    <w:uiPriority w:val="99"/>
    <w:unhideWhenUsed/>
    <w:rsid w:val="002c5a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>
    <w:name w:val="Footer"/>
    <w:basedOn w:val="Normal"/>
    <w:link w:val="Style13"/>
    <w:uiPriority w:val="99"/>
    <w:semiHidden/>
    <w:unhideWhenUsed/>
    <w:rsid w:val="000a584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Body Text Indent"/>
    <w:basedOn w:val="Normal"/>
    <w:link w:val="Style16"/>
    <w:uiPriority w:val="99"/>
    <w:unhideWhenUsed/>
    <w:rsid w:val="003244a2"/>
    <w:pPr>
      <w:suppressAutoHyphens w:val="true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32">
    <w:name w:val="Footnote Text"/>
    <w:basedOn w:val="Normal"/>
    <w:link w:val="Style17"/>
    <w:uiPriority w:val="99"/>
    <w:semiHidden/>
    <w:unhideWhenUsed/>
    <w:rsid w:val="003244a2"/>
    <w:pPr>
      <w:spacing w:lineRule="auto" w:line="240" w:before="0" w:after="0"/>
    </w:pPr>
    <w:rPr>
      <w:sz w:val="20"/>
      <w:szCs w:val="20"/>
    </w:rPr>
  </w:style>
  <w:style w:type="paragraph" w:styleId="Headertext" w:customStyle="1">
    <w:name w:val="headertext"/>
    <w:basedOn w:val="Normal"/>
    <w:qFormat/>
    <w:rsid w:val="006743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nformattext" w:customStyle="1">
    <w:name w:val="unformattext"/>
    <w:basedOn w:val="Normal"/>
    <w:qFormat/>
    <w:rsid w:val="006743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6743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47380f"/>
    <w:pPr>
      <w:spacing w:lineRule="auto" w:line="480" w:before="0" w:after="120"/>
      <w:ind w:left="283" w:hanging="0"/>
    </w:pPr>
    <w:rPr/>
  </w:style>
  <w:style w:type="paragraph" w:styleId="IntenseQuote">
    <w:name w:val="Intense Quote"/>
    <w:basedOn w:val="Normal"/>
    <w:link w:val="Style19"/>
    <w:uiPriority w:val="30"/>
    <w:qFormat/>
    <w:rsid w:val="0047380f"/>
    <w:pPr>
      <w:pBdr>
        <w:bottom w:val="single" w:sz="4" w:space="4" w:color="4F81BD"/>
      </w:pBdr>
      <w:suppressAutoHyphens w:val="true"/>
      <w:spacing w:before="200" w:after="280"/>
      <w:ind w:left="936" w:right="936" w:hanging="0"/>
    </w:pPr>
    <w:rPr>
      <w:rFonts w:ascii="Calibri" w:hAnsi="Calibri" w:eastAsia="Times New Roman" w:cs="Calibri"/>
      <w:b/>
      <w:bCs/>
      <w:i/>
      <w:iCs/>
      <w:color w:val="4F81BD"/>
      <w:lang w:eastAsia="ar-SA"/>
    </w:rPr>
  </w:style>
  <w:style w:type="paragraph" w:styleId="Style33" w:customStyle="1">
    <w:name w:val="Содержимое врезки"/>
    <w:basedOn w:val="Normal"/>
    <w:qFormat/>
    <w:rsid w:val="0047380f"/>
    <w:pPr>
      <w:spacing w:lineRule="auto" w:line="259" w:before="0" w:after="16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b95674"/>
  </w:style>
  <w:style w:type="numbering" w:styleId="12" w:customStyle="1">
    <w:name w:val="Стиль1"/>
    <w:uiPriority w:val="99"/>
    <w:qFormat/>
    <w:rsid w:val="009139b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02e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6">
    <w:name w:val="Table Professional"/>
    <w:basedOn w:val="a1"/>
    <w:rsid w:val="003244a2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E0D6-165B-4B4B-A22E-E8E5BE57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10</Pages>
  <Words>2207</Words>
  <Characters>16578</Characters>
  <CharactersWithSpaces>19358</CharactersWithSpaces>
  <Paragraphs>293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2024-02-16T09:54:00Z</dcterms:created>
  <dc:creator>Lazareva TV</dc:creator>
  <dc:description/>
  <dc:language>ru-RU</dc:language>
  <cp:lastModifiedBy/>
  <cp:lastPrinted>2023-07-03T03:25:00Z</cp:lastPrinted>
  <dcterms:modified xsi:type="dcterms:W3CDTF">2024-02-19T08:29:45Z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