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 о результатах публичных слушаний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 xml:space="preserve">решения о предоставлении Лавриновичу Александру Ивановичу разрешения на условно разрешенный вид использования </w:t>
      </w:r>
      <w:r>
        <w:rPr>
          <w:color w:val="000000"/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размещение гаражей для собственных нужд (код 2.7.2)»</w:t>
        <w:tab/>
        <w:tab/>
        <w:tab/>
        <w:tab/>
        <w:tab/>
        <w:tab/>
        <w:tab/>
        <w:tab/>
        <w:tab/>
      </w:r>
    </w:p>
    <w:p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проекта, подлежащего рассмотрению на публичных слушаниях)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"06" декабря 2024 г.</w:t>
      </w:r>
    </w:p>
    <w:p>
      <w:pPr>
        <w:pStyle w:val="NoSpacing"/>
        <w:ind w:firstLine="426"/>
        <w:jc w:val="both"/>
        <w:rPr>
          <w:sz w:val="16"/>
          <w:szCs w:val="24"/>
        </w:rPr>
      </w:pPr>
      <w:r>
        <w:rPr>
          <w:sz w:val="16"/>
          <w:szCs w:val="24"/>
        </w:rPr>
        <w:t>(дата оформления заключения)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публичных слушаний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Проведение публичных слушаний назначено</w:t>
      </w:r>
      <w:r>
        <w:rPr>
          <w:sz w:val="24"/>
          <w:szCs w:val="24"/>
          <w:u w:val="single"/>
          <w:lang w:eastAsia="ru-RU"/>
        </w:rPr>
        <w:t xml:space="preserve"> Постановлением от 18.11.2024 №253</w:t>
      </w:r>
    </w:p>
    <w:p>
      <w:pPr>
        <w:pStyle w:val="NoSpacing"/>
        <w:jc w:val="center"/>
        <w:rPr>
          <w:sz w:val="16"/>
          <w:szCs w:val="24"/>
        </w:rPr>
      </w:pPr>
      <w:r>
        <w:rPr>
          <w:sz w:val="16"/>
          <w:szCs w:val="24"/>
        </w:rPr>
        <w:t>(реквизиты решения о назначении публичных слушаний)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Оповещение о начале публичных слушаний опубликовано: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22.11.2024 «Официальный вестник»</w:t>
      </w:r>
    </w:p>
    <w:p>
      <w:pPr>
        <w:pStyle w:val="NoSpacing"/>
        <w:ind w:firstLine="709"/>
        <w:rPr>
          <w:sz w:val="16"/>
          <w:szCs w:val="24"/>
        </w:rPr>
      </w:pPr>
      <w:r>
        <w:rPr>
          <w:sz w:val="16"/>
          <w:szCs w:val="24"/>
        </w:rPr>
        <w:t>(дата и источник опубликования)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по Проекту проведены:</w:t>
      </w:r>
      <w:r>
        <w:rPr>
          <w:sz w:val="24"/>
          <w:szCs w:val="24"/>
          <w:u w:val="single"/>
        </w:rPr>
        <w:t>06.12.2024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о результатах публичных слушаний подготовлено на основании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протокола публичных слушаний по проекту 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«06» декабря 2024</w:t>
        <w:tab/>
        <w:tab/>
        <w:tab/>
        <w:tab/>
        <w:tab/>
        <w:tab/>
        <w:tab/>
        <w:tab/>
        <w:tab/>
        <w:tab/>
      </w:r>
    </w:p>
    <w:p>
      <w:pPr>
        <w:pStyle w:val="NoSpacing"/>
        <w:jc w:val="center"/>
        <w:rPr>
          <w:sz w:val="16"/>
          <w:szCs w:val="24"/>
        </w:rPr>
      </w:pPr>
      <w:r>
        <w:rPr>
          <w:sz w:val="16"/>
          <w:szCs w:val="24"/>
        </w:rPr>
        <w:t>(реквизиты протокола публичных слушаний)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Территория, в пределах которой проводились публичные слушания: </w:t>
      </w:r>
      <w:r>
        <w:rPr>
          <w:sz w:val="24"/>
          <w:szCs w:val="24"/>
          <w:u w:val="single"/>
        </w:rPr>
        <w:t>город Шарыпово</w:t>
      </w:r>
    </w:p>
    <w:p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проведения: </w:t>
      </w:r>
      <w:r>
        <w:rPr>
          <w:sz w:val="24"/>
          <w:szCs w:val="24"/>
          <w:u w:val="single"/>
        </w:rPr>
        <w:t>06 декабря 2024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>
        <w:rPr>
          <w:sz w:val="24"/>
          <w:szCs w:val="24"/>
          <w:u w:val="single"/>
        </w:rPr>
        <w:t>17:00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публичных слушаний: </w:t>
      </w:r>
      <w:r>
        <w:rPr>
          <w:sz w:val="24"/>
          <w:szCs w:val="24"/>
          <w:u w:val="single"/>
        </w:rPr>
        <w:t>Красноярский край, Городской округ город Шарыпово, город Шарыпово, пл. Революции, 13.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участников, принявших участие в публичных слушаниях </w:t>
      </w:r>
      <w:r>
        <w:rPr>
          <w:sz w:val="24"/>
          <w:szCs w:val="24"/>
          <w:u w:val="single"/>
        </w:rPr>
        <w:t>29</w:t>
      </w:r>
      <w:r>
        <w:rPr>
          <w:sz w:val="24"/>
          <w:szCs w:val="24"/>
        </w:rPr>
        <w:t xml:space="preserve"> чел.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зарегистрированных участников публичных слушаний согласно регистрационному листу (приложение к протоколу №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>06.12.2024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29</w:t>
      </w:r>
      <w:r>
        <w:rPr>
          <w:sz w:val="24"/>
          <w:szCs w:val="24"/>
        </w:rPr>
        <w:t xml:space="preserve"> чел.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Содержание внесенных предложений и замечаний участников публичных слушаний по Проекту, а также аргументированные рекомендации комиссии по проведению публичных слушаний по Проекту, утвержденной постановлением Администрации города Шарыпово от </w:t>
      </w:r>
      <w:r>
        <w:rPr>
          <w:sz w:val="24"/>
          <w:szCs w:val="24"/>
          <w:u w:val="single"/>
          <w:lang w:eastAsia="ru-RU"/>
        </w:rPr>
        <w:t>06.12.2024</w:t>
      </w:r>
      <w:r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u w:val="single"/>
          <w:lang w:eastAsia="ru-RU"/>
        </w:rPr>
        <w:t>4</w:t>
      </w:r>
      <w:r>
        <w:rPr>
          <w:sz w:val="24"/>
          <w:szCs w:val="24"/>
          <w:lang w:eastAsia="ru-RU"/>
        </w:rPr>
        <w:t xml:space="preserve"> (далее Комиссия) о целесообразности или нецелесообразности учета внесенных предложений и замечаний участниками публичных слушаний:</w:t>
      </w:r>
    </w:p>
    <w:p>
      <w:pPr>
        <w:pStyle w:val="ListParagraph"/>
        <w:numPr>
          <w:ilvl w:val="0"/>
          <w:numId w:val="1"/>
        </w:numPr>
        <w:ind w:firstLine="720" w:left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период проведения публичных слушаний по Проекту предложения, поступившие в устной форме от граждан, являющихся участниками публичных слушаний и постоянно проживающих на территории </w:t>
      </w:r>
      <w:r>
        <w:rPr>
          <w:sz w:val="24"/>
          <w:szCs w:val="24"/>
          <w:u w:val="single"/>
          <w:lang w:eastAsia="ru-RU"/>
        </w:rPr>
        <w:t>город Шарыпово</w:t>
      </w:r>
      <w:r>
        <w:rPr>
          <w:sz w:val="24"/>
          <w:szCs w:val="24"/>
          <w:lang w:eastAsia="ru-RU"/>
        </w:rPr>
        <w:t xml:space="preserve">, в пределах которой проводились публичных слушания в количестве </w:t>
      </w:r>
      <w:r>
        <w:rPr>
          <w:sz w:val="24"/>
          <w:szCs w:val="24"/>
          <w:u w:val="single"/>
          <w:lang w:eastAsia="ru-RU"/>
        </w:rPr>
        <w:t>0</w:t>
      </w:r>
      <w:r>
        <w:rPr>
          <w:sz w:val="24"/>
          <w:szCs w:val="24"/>
          <w:lang w:eastAsia="ru-RU"/>
        </w:rPr>
        <w:t xml:space="preserve"> предложений</w:t>
      </w:r>
      <w:r>
        <w:rPr>
          <w:sz w:val="24"/>
          <w:szCs w:val="24"/>
        </w:rPr>
        <w:t>.</w:t>
      </w:r>
    </w:p>
    <w:p>
      <w:pPr>
        <w:pStyle w:val="ListParagraph"/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57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6"/>
        <w:gridCol w:w="1842"/>
        <w:gridCol w:w="3261"/>
        <w:gridCol w:w="3877"/>
      </w:tblGrid>
      <w:tr>
        <w:trPr>
          <w:trHeight w:val="1523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>
          <w:trHeight w:val="444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В период проведения публичных слушаний по Проекту предложения, поступившие в письменной форме от граждан, являющихся участниками публичных слушаний и постоянно проживающих на территории </w:t>
      </w:r>
      <w:r>
        <w:rPr>
          <w:bCs/>
          <w:sz w:val="24"/>
          <w:szCs w:val="24"/>
          <w:u w:val="single"/>
        </w:rPr>
        <w:t>город Шарыпово</w:t>
      </w:r>
      <w:r>
        <w:rPr>
          <w:bCs/>
          <w:sz w:val="24"/>
          <w:szCs w:val="24"/>
        </w:rPr>
        <w:t xml:space="preserve">, в пределах которой проводились публичных слушания в количестве </w:t>
      </w:r>
      <w:r>
        <w:rPr>
          <w:bCs/>
          <w:sz w:val="24"/>
          <w:szCs w:val="24"/>
          <w:u w:val="single"/>
        </w:rPr>
        <w:t>0</w:t>
      </w:r>
      <w:r>
        <w:rPr>
          <w:bCs/>
          <w:sz w:val="24"/>
          <w:szCs w:val="24"/>
        </w:rPr>
        <w:t xml:space="preserve"> предложений:</w:t>
      </w:r>
    </w:p>
    <w:p>
      <w:pPr>
        <w:pStyle w:val="NoSpacing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numPr>
          <w:ilvl w:val="0"/>
          <w:numId w:val="2"/>
        </w:numPr>
        <w:ind w:firstLine="720"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период проведения публичных слушаний по Проекту предложения, поступившие в письменной форме от иных участников публичных слушаний</w:t>
      </w:r>
      <w:r>
        <w:rPr>
          <w:sz w:val="24"/>
          <w:szCs w:val="24"/>
        </w:rPr>
        <w:t xml:space="preserve"> в количестве 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 xml:space="preserve"> предложений:</w:t>
      </w:r>
    </w:p>
    <w:p>
      <w:pPr>
        <w:pStyle w:val="NoSpacing"/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numPr>
          <w:ilvl w:val="0"/>
          <w:numId w:val="2"/>
        </w:numPr>
        <w:ind w:firstLine="720"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период проведения публичных слушаний по Проекту предложения, поступившие в устной форме от иных участников публичных слушаний</w:t>
      </w:r>
      <w:r>
        <w:rPr>
          <w:sz w:val="24"/>
          <w:szCs w:val="24"/>
        </w:rPr>
        <w:t xml:space="preserve"> в количестве 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 xml:space="preserve"> предложений: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numPr>
          <w:ilvl w:val="0"/>
          <w:numId w:val="2"/>
        </w:numPr>
        <w:ind w:firstLine="720" w:left="0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публичных слушаний в письменной форме, зарегистрированных и рассмотренных организатором публичных слушаний предложений и замечаний участников публичных слушан</w:t>
      </w:r>
      <w:r>
        <w:rPr>
          <w:sz w:val="24"/>
          <w:szCs w:val="24"/>
        </w:rPr>
        <w:t xml:space="preserve">ий: </w:t>
      </w:r>
      <w:r>
        <w:rPr>
          <w:sz w:val="24"/>
          <w:szCs w:val="24"/>
          <w:u w:val="single"/>
        </w:rPr>
        <w:t>0</w:t>
      </w:r>
      <w:r>
        <w:rPr>
          <w:sz w:val="24"/>
          <w:szCs w:val="24"/>
        </w:rPr>
        <w:t>.</w:t>
      </w:r>
    </w:p>
    <w:p>
      <w:pPr>
        <w:pStyle w:val="Normal"/>
        <w:suppressAutoHyphens w:val="false"/>
        <w:spacing w:lineRule="auto" w:line="259" w:before="0" w:after="16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Spacing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Spacing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Количество предложений по Проекту поступивших в адрес организатора публичных слушаний в письменной форме, зарегистрированных,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установленных требований: </w:t>
      </w:r>
      <w:r>
        <w:rPr>
          <w:bCs/>
          <w:sz w:val="24"/>
          <w:szCs w:val="24"/>
          <w:u w:val="single"/>
          <w:lang w:eastAsia="ru-RU"/>
        </w:rPr>
        <w:t>0</w:t>
      </w:r>
      <w:r>
        <w:rPr>
          <w:bCs/>
          <w:sz w:val="24"/>
          <w:szCs w:val="24"/>
          <w:lang w:eastAsia="ru-RU"/>
        </w:rPr>
        <w:t>.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14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6"/>
        <w:gridCol w:w="1849"/>
        <w:gridCol w:w="3699"/>
        <w:gridCol w:w="3309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Инициатор предложения (Ф.И.О. – для физ. лица/наименование для юрид.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sz w:val="24"/>
                <w:szCs w:val="24"/>
                <w:shd w:fill="FF0000" w:val="clear"/>
              </w:rPr>
            </w:pPr>
            <w:r>
              <w:rPr>
                <w:sz w:val="24"/>
                <w:szCs w:val="24"/>
                <w:shd w:fill="FF0000" w:val="clear"/>
              </w:rPr>
            </w:r>
          </w:p>
        </w:tc>
      </w:tr>
    </w:tbl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Выводы Комиссии по результатам публичных слушаний: </w:t>
      </w:r>
      <w:r>
        <w:rPr>
          <w:sz w:val="24"/>
          <w:szCs w:val="24"/>
          <w:u w:val="single"/>
          <w:lang w:eastAsia="ru-RU"/>
        </w:rPr>
        <w:t xml:space="preserve">единогласно было принято решено выдать </w:t>
      </w:r>
      <w:r>
        <w:rPr>
          <w:sz w:val="24"/>
          <w:szCs w:val="24"/>
          <w:u w:val="single"/>
        </w:rPr>
        <w:t xml:space="preserve">разрешения на условно разрешенный вид использования </w:t>
      </w:r>
      <w:r>
        <w:rPr>
          <w:color w:val="000000"/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размещение гаражей для собственных нужд (код 2.7.2)»</w:t>
        <w:tab/>
        <w:tab/>
        <w:tab/>
        <w:tab/>
        <w:tab/>
        <w:tab/>
        <w:tab/>
      </w:r>
    </w:p>
    <w:p>
      <w:pPr>
        <w:pStyle w:val="NoSpacing"/>
        <w:jc w:val="center"/>
        <w:rPr>
          <w:sz w:val="16"/>
          <w:szCs w:val="24"/>
        </w:rPr>
      </w:pPr>
      <w:r>
        <w:rPr>
          <w:sz w:val="16"/>
          <w:szCs w:val="24"/>
          <w:lang w:eastAsia="ru-RU"/>
        </w:rPr>
        <w:t>(указываются выводы по результатам публичных слушаний)</w:t>
      </w:r>
    </w:p>
    <w:p>
      <w:pPr>
        <w:pStyle w:val="NoSpacing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</w:p>
    <w:p>
      <w:pPr>
        <w:pStyle w:val="NoSpacing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Сухинин Никита Николаевич</w:t>
      </w:r>
      <w:r>
        <w:rPr>
          <w:sz w:val="24"/>
          <w:szCs w:val="24"/>
        </w:rPr>
        <w:t xml:space="preserve">                     _____________/_________________</w:t>
      </w:r>
    </w:p>
    <w:p>
      <w:pPr>
        <w:pStyle w:val="NoSpacing"/>
        <w:tabs>
          <w:tab w:val="clear" w:pos="708"/>
          <w:tab w:val="left" w:pos="5954" w:leader="none"/>
          <w:tab w:val="left" w:pos="680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16"/>
          <w:szCs w:val="24"/>
        </w:rPr>
        <w:t xml:space="preserve">(подпись) </w:t>
        <w:tab/>
        <w:t>(расшифровка подписи)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Дата подписания протокола</w:t>
        <w:tab/>
      </w:r>
      <w:r>
        <w:rPr>
          <w:sz w:val="24"/>
          <w:szCs w:val="24"/>
          <w:u w:val="single"/>
        </w:rPr>
        <w:t>«06» декабря 2024 года</w:t>
      </w:r>
    </w:p>
    <w:sectPr>
      <w:type w:val="nextPage"/>
      <w:pgSz w:w="11906" w:h="16838"/>
      <w:pgMar w:left="1701" w:right="850" w:gutter="0" w:header="0" w:top="899" w:footer="0" w:bottom="170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25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9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94640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ae29e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3f4a90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9464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LibreOffice/7.6.4.1$Windows_X86_64 LibreOffice_project/e19e193f88cd6c0525a17fb7a176ed8e6a3e2aa1</Application>
  <AppVersion>15.0000</AppVersion>
  <Pages>3</Pages>
  <Words>602</Words>
  <Characters>4550</Characters>
  <CharactersWithSpaces>5223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2024-02-08T04:17:00Z</dcterms:created>
  <dc:creator>g26031</dc:creator>
  <dc:description/>
  <dc:language>ru-RU</dc:language>
  <cp:lastModifiedBy>g26031</cp:lastModifiedBy>
  <cp:lastPrinted>2024-02-12T02:39:00Z</cp:lastPrinted>
  <dcterms:modified xsi:type="dcterms:W3CDTF">2024-12-02T01:34:00Z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