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  <w:t>Шарыповский городской Совет депутатов</w:t>
      </w:r>
    </w:p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  <w:t>город Шарыпово Красноярского края</w:t>
      </w:r>
    </w:p>
    <w:p>
      <w:pPr>
        <w:pStyle w:val="Normal"/>
        <w:ind w:left="-567" w:hanging="0"/>
        <w:jc w:val="right"/>
        <w:rPr>
          <w:b/>
          <w:color w:val="000000"/>
        </w:rPr>
      </w:pPr>
      <w:r>
        <w:rPr>
          <w:b/>
          <w:color w:val="000000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5080" t="5080" r="5080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weight="9360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137160</wp:posOffset>
                </wp:positionV>
                <wp:extent cx="7224395" cy="635"/>
                <wp:effectExtent l="13335" t="13335" r="13335" b="1333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cap="sq"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10.8pt" to="493.2pt,10.8pt" stroked="t" o:allowincell="f" style="position:absolute">
                <v:stroke color="black" weight="2556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30"/>
        <w:ind w:firstLine="709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Style30"/>
        <w:jc w:val="center"/>
        <w:rPr>
          <w:lang w:val="en-US"/>
        </w:rPr>
      </w:pPr>
      <w:r>
        <w:rPr>
          <w:b/>
        </w:rPr>
        <w:t>РЕШЕНИ</w:t>
      </w:r>
      <w:r>
        <w:rPr>
          <w:b/>
          <w:lang w:val="en-US"/>
        </w:rPr>
        <w:t>E</w:t>
      </w:r>
    </w:p>
    <w:p>
      <w:pPr>
        <w:pStyle w:val="Style30"/>
        <w:ind w:firstLine="709"/>
        <w:jc w:val="both"/>
        <w:rPr>
          <w:b/>
          <w:lang w:val="en-US"/>
        </w:rPr>
      </w:pPr>
      <w:r>
        <w:rPr>
          <w:b/>
          <w:lang w:val="en-US"/>
        </w:rPr>
      </w:r>
    </w:p>
    <w:p>
      <w:pPr>
        <w:pStyle w:val="Style30"/>
        <w:jc w:val="both"/>
        <w:rPr/>
      </w:pPr>
      <w:r>
        <w:rPr/>
        <w:t>28.02.2023</w:t>
        <w:tab/>
        <w:tab/>
        <w:tab/>
        <w:tab/>
        <w:tab/>
        <w:tab/>
        <w:tab/>
        <w:tab/>
        <w:tab/>
        <w:t>№ 33-117</w:t>
      </w:r>
    </w:p>
    <w:p>
      <w:pPr>
        <w:pStyle w:val="Style30"/>
        <w:ind w:firstLine="709"/>
        <w:jc w:val="both"/>
        <w:rPr/>
      </w:pPr>
      <w:r>
        <w:rPr/>
      </w:r>
    </w:p>
    <w:p>
      <w:pPr>
        <w:pStyle w:val="Style30"/>
        <w:ind w:right="3118" w:hanging="0"/>
        <w:jc w:val="both"/>
        <w:rPr/>
      </w:pPr>
      <w:r>
        <w:rPr/>
      </w:r>
    </w:p>
    <w:p>
      <w:pPr>
        <w:pStyle w:val="Style30"/>
        <w:ind w:right="3118" w:hanging="0"/>
        <w:jc w:val="both"/>
        <w:rPr/>
      </w:pPr>
      <w:r>
        <w:rPr/>
        <w:t xml:space="preserve">Об утверждении </w:t>
      </w:r>
      <w:r>
        <w:rPr>
          <w:color w:val="000000"/>
        </w:rPr>
        <w:t>Правил землепользования и застройки городского округа город Шарыпово Красноярского края</w:t>
      </w:r>
      <w:bookmarkStart w:id="0" w:name="_Hlk32219724"/>
    </w:p>
    <w:p>
      <w:pPr>
        <w:pStyle w:val="Style30"/>
        <w:ind w:firstLine="709"/>
        <w:jc w:val="both"/>
        <w:rPr/>
      </w:pPr>
      <w:r>
        <w:rPr/>
      </w:r>
      <w:bookmarkEnd w:id="0"/>
    </w:p>
    <w:p>
      <w:pPr>
        <w:pStyle w:val="Style30"/>
        <w:ind w:firstLine="709"/>
        <w:jc w:val="both"/>
        <w:rPr/>
      </w:pPr>
      <w:r>
        <w:rPr/>
      </w:r>
    </w:p>
    <w:p>
      <w:pPr>
        <w:pStyle w:val="Normal"/>
        <w:ind w:firstLine="426"/>
        <w:jc w:val="both"/>
        <w:rPr/>
      </w:pPr>
      <w:r>
        <w:rPr/>
        <w:t xml:space="preserve">На основании ст. 30, 32 Градостроительного кодекса Российской            Федерации, рассмотрев представленные материалы по результатам  проведения публичных слушаний, в соответствие с Генеральным планом городского округа город Шарыпово Красноярского края, утвержденным решением Шарыповского городского Совета депутатов от 13.09.2022 </w:t>
        <w:br/>
        <w:t>№26-89, с учетом заключения о результатах публичных слушаний, руководствуясь ст. 22, 28 Устава города Шарыпово, Шарыповский городской Совет депутатов РЕШИЛ:</w:t>
      </w:r>
    </w:p>
    <w:p>
      <w:pPr>
        <w:pStyle w:val="Style30"/>
        <w:ind w:firstLine="426"/>
        <w:jc w:val="both"/>
        <w:rPr/>
      </w:pPr>
      <w:r>
        <w:rPr/>
        <w:t xml:space="preserve">1. </w:t>
      </w:r>
      <w:r>
        <w:rPr>
          <w:color w:val="000000"/>
        </w:rPr>
        <w:t xml:space="preserve"> Утвердить Правила землепользования и застройки городского округа город Шарыпово Красноярского края  согласно приложению к настоящему Решению.</w:t>
      </w:r>
    </w:p>
    <w:p>
      <w:pPr>
        <w:pStyle w:val="Style18"/>
        <w:ind w:firstLine="426"/>
        <w:rPr>
          <w:sz w:val="20"/>
        </w:rPr>
      </w:pPr>
      <w:r>
        <w:rPr>
          <w:color w:val="000000"/>
          <w:sz w:val="20"/>
        </w:rPr>
        <w:t>2. Признать утратившими силу Решения Шарыповского городского Совета депутатов:</w:t>
      </w:r>
    </w:p>
    <w:p>
      <w:pPr>
        <w:pStyle w:val="ListParagraph"/>
        <w:spacing w:before="0" w:after="0"/>
        <w:ind w:left="0" w:right="0" w:firstLine="42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от 30.10.2007 № 24-246 «Об утверждении Правил землепользования и застройки муниципального образования города Шарыпово применительно к части территории муниципального образования города Шарыпово – городу Шарыпово»;</w:t>
      </w:r>
    </w:p>
    <w:p>
      <w:pPr>
        <w:pStyle w:val="ListParagraph"/>
        <w:spacing w:before="0" w:after="0"/>
        <w:ind w:left="0" w:right="0" w:firstLine="426"/>
        <w:contextualSpacing/>
        <w:jc w:val="both"/>
        <w:rPr/>
      </w:pPr>
      <w:r>
        <w:rPr>
          <w:rFonts w:eastAsia="Calibri"/>
          <w:lang w:eastAsia="en-US"/>
        </w:rPr>
        <w:t>- от 08.09.2009 № 50-485 «О внесении изменений Решение Шарыповского городского Совета депутатов от 30.10.2007г. № 24-246 «Об утверждении Правил землепользования и застройки муниципального образования города Шарыпово применительно к части территории муниципального образования города Шарыпово – городу Шарыпово»;</w:t>
      </w:r>
    </w:p>
    <w:p>
      <w:pPr>
        <w:pStyle w:val="ListParagraph"/>
        <w:spacing w:before="0" w:after="0"/>
        <w:ind w:left="0" w:right="0" w:firstLine="42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от 29.03.2011 № 13-110 «О внесении изменений Решение Шарыповского городского Совета депутатов от 30.10.2007г. № 24-246 «Об утверждении Правил землепользования и застройки муниципального образования города Шарыпово применительно к части территории муниципального образования города Шарыпово – городу Шарыпово»;</w:t>
      </w:r>
    </w:p>
    <w:p>
      <w:pPr>
        <w:pStyle w:val="ListParagraph"/>
        <w:spacing w:before="0" w:after="0"/>
        <w:ind w:left="0" w:right="0" w:firstLine="426"/>
        <w:contextualSpacing/>
        <w:jc w:val="both"/>
        <w:rPr/>
      </w:pPr>
      <w:r>
        <w:rPr>
          <w:rFonts w:eastAsia="Calibri"/>
          <w:lang w:eastAsia="en-US"/>
        </w:rPr>
        <w:t>- от 15.05.2012 № 28-204 «О внесении изменений Правила землепользования и застройки муниципального образования города Шарыпово применительно к части территории муниципального образования города Шарыпово – городу Шарыпово»;</w:t>
      </w:r>
    </w:p>
    <w:p>
      <w:pPr>
        <w:pStyle w:val="ListParagraph"/>
        <w:spacing w:before="0" w:after="0"/>
        <w:ind w:left="0" w:right="0" w:firstLine="42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от 13.09.2022 № 26-90 «О внесении изменений Решение Шарыповского городского Совета депутатов от 30.10.2007г. № 24-246 «Об утверждении Правил землепользования и застройки муниципального образования города Шарыпово применительно к части территории муниципального образования города Шарыпово – городу Шарыпово»;</w:t>
      </w:r>
    </w:p>
    <w:p>
      <w:pPr>
        <w:pStyle w:val="ListParagraph"/>
        <w:spacing w:before="0" w:after="0"/>
        <w:ind w:left="0" w:right="0" w:firstLine="42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 от 24.04.2007г. № 21-210 «Об утверждении Правил землепользования и застройки муниципального образования города Шарыпово применительно к части территории муниципального образования города Шарыпово – поселку Дубинино»;</w:t>
      </w:r>
    </w:p>
    <w:p>
      <w:pPr>
        <w:pStyle w:val="ListParagraph"/>
        <w:spacing w:before="0" w:after="0"/>
        <w:ind w:left="0" w:right="0" w:firstLine="42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от 08.09.2009 № 50-484 «О внесении изменений Решение Шарыповского городского Совета депутатов от 24.04.2007г. № 21-210 «Об утверждении Правил землепользования и застройки муниципального образования города Шарыпово применительно к части территории муниципального образования города Шарыпово – поселку Дубинино»;</w:t>
      </w:r>
    </w:p>
    <w:p>
      <w:pPr>
        <w:pStyle w:val="ListParagraph"/>
        <w:spacing w:before="0" w:after="0"/>
        <w:ind w:left="0" w:right="0" w:firstLine="42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от 27.11.2012 № 33-225 «О внесении изменений Решение Шарыповского городского Совета депутатов от 24.04.2007г. № 21-210 «Об утверждении Правил землепользования и застройки муниципального образования города Шарыпово применительно к части территории муниципального образования города Шарыпово – поселку Дубинино».</w:t>
      </w:r>
    </w:p>
    <w:p>
      <w:pPr>
        <w:pStyle w:val="Style18"/>
        <w:ind w:firstLine="426"/>
        <w:rPr/>
      </w:pPr>
      <w:r>
        <w:rPr>
          <w:color w:val="000000"/>
          <w:sz w:val="20"/>
        </w:rPr>
        <w:t>3. Контроль за исполнением Решения возложить на постоянную комиссию по собственности, земельным отношениям, градостроительству и развитию бизнеса  (И.В. Шабаева).</w:t>
      </w:r>
    </w:p>
    <w:p>
      <w:pPr>
        <w:pStyle w:val="ConsPlusNormal"/>
        <w:ind w:firstLine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4. Решение вступает в силу со дня его официального опубликования в   </w:t>
      </w:r>
      <w:r>
        <w:rPr>
          <w:rFonts w:cs="Times New Roman" w:ascii="Times New Roman" w:hAnsi="Times New Roman"/>
        </w:rPr>
        <w:t>еженедельной газете «Огни Сибири»</w:t>
      </w:r>
      <w:r>
        <w:rPr>
          <w:rFonts w:cs="Times New Roman" w:ascii="Times New Roman" w:hAnsi="Times New Roman"/>
          <w:color w:val="000000"/>
        </w:rPr>
        <w:t>.</w:t>
      </w:r>
    </w:p>
    <w:p>
      <w:pPr>
        <w:pStyle w:val="Style3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Style30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Style30"/>
        <w:ind w:firstLine="709"/>
        <w:jc w:val="both"/>
        <w:rPr>
          <w:color w:val="000000"/>
        </w:rPr>
      </w:pPr>
      <w:r>
        <w:rPr>
          <w:color w:val="000000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rPr/>
        <w:tc>
          <w:tcPr>
            <w:tcW w:w="4785" w:type="dxa"/>
            <w:tcBorders/>
          </w:tcPr>
          <w:p>
            <w:pPr>
              <w:pStyle w:val="Style3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Шарыповского</w:t>
            </w:r>
          </w:p>
          <w:p>
            <w:pPr>
              <w:pStyle w:val="Style30"/>
              <w:jc w:val="both"/>
              <w:rPr/>
            </w:pPr>
            <w:r>
              <w:rPr>
                <w:color w:val="000000"/>
              </w:rPr>
              <w:t>городского Совета  депутатов</w:t>
            </w:r>
          </w:p>
          <w:p>
            <w:pPr>
              <w:pStyle w:val="Style30"/>
              <w:jc w:val="both"/>
              <w:rPr/>
            </w:pPr>
            <w:r>
              <w:rPr>
                <w:color w:val="000000"/>
              </w:rPr>
              <w:t>________ __Т.Ю. Ботвинкина</w:t>
            </w:r>
          </w:p>
        </w:tc>
        <w:tc>
          <w:tcPr>
            <w:tcW w:w="4786" w:type="dxa"/>
            <w:tcBorders/>
          </w:tcPr>
          <w:p>
            <w:pPr>
              <w:pStyle w:val="Style30"/>
              <w:jc w:val="right"/>
              <w:rPr>
                <w:color w:val="000000"/>
              </w:rPr>
            </w:pPr>
            <w:r>
              <w:rPr>
                <w:color w:val="000000"/>
              </w:rPr>
              <w:t>Глава города Шарыпово</w:t>
            </w:r>
          </w:p>
          <w:p>
            <w:pPr>
              <w:pStyle w:val="Style30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3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___________В.Г. Хохлов </w:t>
            </w:r>
          </w:p>
        </w:tc>
      </w:tr>
    </w:tbl>
    <w:p>
      <w:pPr>
        <w:pStyle w:val="Normal"/>
        <w:spacing w:lineRule="auto" w:line="360"/>
        <w:jc w:val="both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701" w:right="850" w:gutter="0" w:header="0" w:top="89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isplayBackgroundShape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paragraph" w:styleId="2">
    <w:name w:val="Heading 2"/>
    <w:basedOn w:val="Style17"/>
    <w:next w:val="Style18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Style12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3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>
      <w:color w:val="000000"/>
    </w:rPr>
  </w:style>
  <w:style w:type="character" w:styleId="WW8Num6z2">
    <w:name w:val="WW8Num6z2"/>
    <w:qFormat/>
    <w:rPr>
      <w:color w:val="000000"/>
      <w:sz w:val="28"/>
      <w:szCs w:val="28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Times New Roman" w:hAnsi="Times New Roman" w:cs="Times New Roman"/>
    </w:rPr>
  </w:style>
  <w:style w:type="character" w:styleId="11">
    <w:name w:val="Основной шрифт абзаца1"/>
    <w:qFormat/>
    <w:rPr/>
  </w:style>
  <w:style w:type="character" w:styleId="Style13">
    <w:name w:val="Page Number"/>
    <w:basedOn w:val="11"/>
    <w:rPr/>
  </w:style>
  <w:style w:type="character" w:styleId="Style14">
    <w:name w:val="Верхний колонтитул Знак"/>
    <w:basedOn w:val="11"/>
    <w:qFormat/>
    <w:rPr/>
  </w:style>
  <w:style w:type="character" w:styleId="-">
    <w:name w:val="Hyperlink"/>
    <w:rPr>
      <w:color w:val="0000FF"/>
      <w:u w:val="single"/>
    </w:rPr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6">
    <w:name w:val="Основной текст Знак"/>
    <w:qFormat/>
    <w:rPr>
      <w:sz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pPr>
      <w:jc w:val="both"/>
    </w:pPr>
    <w:rPr>
      <w:sz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Arial"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Arial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Arial"/>
    </w:rPr>
  </w:style>
  <w:style w:type="paragraph" w:styleId="Style23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211">
    <w:name w:val="Основной текст с отступом 21"/>
    <w:basedOn w:val="Normal"/>
    <w:qFormat/>
    <w:pPr>
      <w:ind w:left="0" w:right="0" w:firstLine="708"/>
      <w:jc w:val="both"/>
    </w:pPr>
    <w:rPr>
      <w:sz w:val="24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5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6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27">
    <w:name w:val="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ConsPlusNormal">
    <w:name w:val="ConsPlusNormal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Style28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9">
    <w:name w:val=" Знак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30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S1">
    <w:name w:val="s_1"/>
    <w:basedOn w:val="Normal"/>
    <w:qFormat/>
    <w:pPr>
      <w:spacing w:before="280" w:after="280"/>
    </w:pPr>
    <w:rPr>
      <w:sz w:val="24"/>
      <w:szCs w:val="24"/>
    </w:rPr>
  </w:style>
  <w:style w:type="paragraph" w:styleId="Style31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32">
    <w:name w:val="Содержимое таблицы"/>
    <w:basedOn w:val="Normal"/>
    <w:qFormat/>
    <w:pPr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74</TotalTime>
  <Application>LibreOffice/7.5.5.2$Windows_X86_64 LibreOffice_project/ca8fe7424262805f223b9a2334bc7181abbcbf5e</Application>
  <AppVersion>15.0000</AppVersion>
  <Pages>1</Pages>
  <Words>414</Words>
  <Characters>3091</Characters>
  <CharactersWithSpaces>3519</CharactersWithSpaces>
  <Paragraphs>23</Paragraphs>
  <Company>КонсультантПлюс Версия 4022.00.21_x0000__x0000_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2022-12-09T10:44:00Z</dcterms:created>
  <dc:creator>User</dc:creator>
  <dc:description/>
  <cp:keywords/>
  <dc:language>ru-RU</dc:language>
  <cp:lastModifiedBy>Кабакова Ксения Викторовна</cp:lastModifiedBy>
  <cp:lastPrinted>2023-03-01T11:38:00Z</cp:lastPrinted>
  <dcterms:modified xsi:type="dcterms:W3CDTF">2023-03-03T10:03:00Z</dcterms:modified>
  <cp:revision>6</cp:revision>
  <dc:subject/>
  <dc:title>Решение Шарыповского городского Совета депутатов Красноярского края от 08.09.2009 N 50-485"О внесении изменений в Решение Шарыповского городского Совета депутатов от 30.10.2007 г. N 24-246 "Об утверждении Правил землепользования и застройки муниципального образования город Шарыпово применительно к части территории муниципального образования город Шарыпово - городу Шарыпово"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