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ГОРОДА ШАРЫПОВО</w:t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ПРОТОКОЛ </w:t>
      </w:r>
    </w:p>
    <w:p>
      <w:pPr>
        <w:pStyle w:val="Normal"/>
        <w:widowControl w:val="false"/>
        <w:jc w:val="center"/>
        <w:rPr>
          <w:sz w:val="27"/>
          <w:szCs w:val="27"/>
        </w:rPr>
      </w:pPr>
      <w:r>
        <w:rPr>
          <w:sz w:val="27"/>
          <w:szCs w:val="27"/>
        </w:rPr>
        <w:t>заседания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</w:t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sz w:val="27"/>
          <w:szCs w:val="27"/>
        </w:rPr>
        <w:t>«Налог на профессиональный доход»</w:t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95"/>
        <w:gridCol w:w="3087"/>
        <w:gridCol w:w="2684"/>
      </w:tblGrid>
      <w:tr>
        <w:trPr/>
        <w:tc>
          <w:tcPr>
            <w:tcW w:w="339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12.12.2023 в 10.00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г. Шарыпово</w:t>
            </w:r>
          </w:p>
        </w:tc>
        <w:tc>
          <w:tcPr>
            <w:tcW w:w="268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№  </w:t>
            </w:r>
            <w:r>
              <w:rPr>
                <w:sz w:val="27"/>
                <w:szCs w:val="27"/>
              </w:rPr>
              <w:t>04</w:t>
            </w:r>
          </w:p>
        </w:tc>
      </w:tr>
    </w:tbl>
    <w:p>
      <w:pPr>
        <w:pStyle w:val="Normal"/>
        <w:widowControl w:val="false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3316"/>
        <w:gridCol w:w="6037"/>
      </w:tblGrid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Председательствовал:</w:t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Саюшев Дмитрий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Викторович</w:t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первый заместитель Главы города Шарыпово, председатель комиссии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Присутствовали: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Орлова Елена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Николаевна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начальник отдела экономики и планирования Администрации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Жаркова Лариса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Геннадьевна</w:t>
            </w:r>
          </w:p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главный специалист по вопросам развития предпринимательства и потребительского рынка отдела экономики и планирования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Гришина Елена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Анатольевна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Тараватова Валентина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Владимировна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руководитель финансового управления администрации города Шарыпово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начальник МКУ «Центр бухгалтерского учета и отчетности г.Шарыпово»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Андриянова Ольга</w:t>
            </w:r>
          </w:p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Геннадьевна</w:t>
            </w:r>
          </w:p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30" w:type="dxa"/>
                <w:bottom w:w="0" w:type="dxa"/>
                <w:right w:w="30" w:type="dxa"/>
              </w:tblCellMar>
              <w:tblLook w:firstRow="0" w:noVBand="0" w:lastRow="0" w:firstColumn="0" w:lastColumn="0" w:noHBand="0" w:val="0000"/>
            </w:tblPr>
            <w:tblGrid>
              <w:gridCol w:w="3256"/>
            </w:tblGrid>
            <w:tr>
              <w:trPr>
                <w:trHeight w:val="247" w:hRule="atLeast"/>
              </w:trPr>
              <w:tc>
                <w:tcPr>
                  <w:tcW w:w="3256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Тепляков Виктор</w:t>
                  </w:r>
                </w:p>
                <w:p>
                  <w:pPr>
                    <w:pStyle w:val="Normal"/>
                    <w:widowControl w:val="false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Анатольевич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256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руководитель Комитета по управлению муниципальным имуществом и земельным отношениям Администрации города Шарыпово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30" w:type="dxa"/>
                <w:bottom w:w="0" w:type="dxa"/>
                <w:right w:w="30" w:type="dxa"/>
              </w:tblCellMar>
              <w:tblLook w:firstRow="0" w:noVBand="0" w:lastRow="0" w:firstColumn="0" w:lastColumn="0" w:noHBand="0" w:val="0000"/>
            </w:tblPr>
            <w:tblGrid>
              <w:gridCol w:w="5978"/>
            </w:tblGrid>
            <w:tr>
              <w:trPr>
                <w:trHeight w:val="247" w:hRule="atLeast"/>
              </w:trPr>
              <w:tc>
                <w:tcPr>
                  <w:tcW w:w="5978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- начальник юридического отдела Администрации города Шарыпово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5978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Состав комиссии утвержден Постановлением </w:t>
      </w:r>
      <w:r>
        <w:rPr>
          <w:rStyle w:val="Strong"/>
          <w:b w:val="false"/>
          <w:color w:val="000000"/>
          <w:sz w:val="27"/>
          <w:szCs w:val="27"/>
        </w:rPr>
        <w:t>Администрации города Шарыпово от 26.08.2022 № 274 «</w:t>
      </w:r>
      <w:r>
        <w:rPr>
          <w:sz w:val="27"/>
          <w:szCs w:val="27"/>
        </w:rPr>
        <w:t>Об утверждении Положения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Кворум для заседания комиссии имеется, заседание комиссии правомочно.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suppressAutoHyphens w:val="true"/>
        <w:ind w:firstLine="709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Повестка заседания: 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ind w:left="0" w:firstLine="709"/>
        <w:jc w:val="both"/>
        <w:rPr>
          <w:sz w:val="27"/>
          <w:szCs w:val="27"/>
        </w:rPr>
      </w:pPr>
      <w:bookmarkStart w:id="0" w:name="_Hlk88828616"/>
      <w:r>
        <w:rPr>
          <w:bCs/>
          <w:sz w:val="27"/>
          <w:szCs w:val="27"/>
        </w:rPr>
        <w:t>Рассмотрение</w:t>
      </w:r>
      <w:r>
        <w:rPr>
          <w:sz w:val="27"/>
          <w:szCs w:val="27"/>
        </w:rPr>
        <w:t xml:space="preserve"> заявок, поступивших от субъектов малого и среднего предпринимательства и физических лиц, применяющих специальный налоговый режим «Налог на профессиональный доход», претендующих на получение в 2023 году субсидии на возмещение затрат при осуществлении предпринимательской деятельности:</w:t>
      </w:r>
    </w:p>
    <w:p>
      <w:pPr>
        <w:pStyle w:val="ListParagraph"/>
        <w:widowControl w:val="false"/>
        <w:numPr>
          <w:ilvl w:val="1"/>
          <w:numId w:val="2"/>
        </w:numPr>
        <w:suppressAutoHyphens w:val="true"/>
        <w:ind w:left="0" w:firstLine="709"/>
        <w:jc w:val="both"/>
        <w:rPr>
          <w:sz w:val="27"/>
          <w:szCs w:val="27"/>
        </w:rPr>
      </w:pPr>
      <w:bookmarkStart w:id="1" w:name="_Hlk139447189"/>
      <w:r>
        <w:rPr>
          <w:sz w:val="27"/>
          <w:szCs w:val="27"/>
        </w:rPr>
        <w:t xml:space="preserve">Самозанятая </w:t>
      </w:r>
      <w:bookmarkEnd w:id="1"/>
      <w:r>
        <w:rPr>
          <w:sz w:val="27"/>
          <w:szCs w:val="27"/>
        </w:rPr>
        <w:t>Иванова Дарья Сергеевна.</w:t>
      </w:r>
    </w:p>
    <w:p>
      <w:pPr>
        <w:pStyle w:val="ListParagraph"/>
        <w:widowControl w:val="false"/>
        <w:suppressAutoHyphens w:val="true"/>
        <w:ind w:left="709" w:hanging="0"/>
        <w:jc w:val="both"/>
        <w:rPr>
          <w:sz w:val="27"/>
          <w:szCs w:val="27"/>
        </w:rPr>
      </w:pPr>
      <w:bookmarkStart w:id="2" w:name="_Hlk88828616"/>
      <w:r>
        <w:rPr>
          <w:sz w:val="27"/>
          <w:szCs w:val="27"/>
        </w:rPr>
        <w:t>2. Прочие вопросы.</w:t>
      </w:r>
      <w:bookmarkEnd w:id="2"/>
    </w:p>
    <w:p>
      <w:pPr>
        <w:pStyle w:val="Normal"/>
        <w:widowControl w:val="false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Докладчик - Орлова Елена Николаевна</w:t>
      </w:r>
    </w:p>
    <w:p>
      <w:pPr>
        <w:pStyle w:val="ListParagraph"/>
        <w:widowControl w:val="false"/>
        <w:suppressAutoHyphens w:val="true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ListParagraph"/>
        <w:widowControl w:val="false"/>
        <w:suppressAutoHyphens w:val="true"/>
        <w:ind w:left="0"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Слушали:</w:t>
      </w:r>
    </w:p>
    <w:p>
      <w:pPr>
        <w:pStyle w:val="ListParagraph"/>
        <w:widowControl w:val="false"/>
        <w:suppressAutoHyphens w:val="true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</w:t>
      </w:r>
      <w:r>
        <w:rPr>
          <w:color w:val="000000"/>
          <w:spacing w:val="1"/>
          <w:sz w:val="27"/>
          <w:szCs w:val="27"/>
        </w:rPr>
        <w:t xml:space="preserve">постановлением Администрации города Шарыпово </w:t>
      </w:r>
      <w:r>
        <w:rPr>
          <w:sz w:val="27"/>
          <w:szCs w:val="27"/>
        </w:rPr>
        <w:t>от 04.10.2013 № 244, на основании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возмещении затрат при осуществлении предпринимательской деятельности, утвержденного постановлением Администрации города Шарыпово от 28.02.2022 № 67 (далее – Порядок), 27.11.2023г. был объявлен отбор заявок от субъектов малого и среднего предпринимательства в целях распределения оставшихся бюджетных ассигнований в сумме: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- 210 334,41 рубля </w:t>
      </w:r>
      <w:bookmarkStart w:id="3" w:name="_Hlk151730940"/>
      <w:r>
        <w:rPr>
          <w:sz w:val="27"/>
          <w:szCs w:val="27"/>
        </w:rPr>
        <w:t xml:space="preserve">– </w:t>
      </w:r>
      <w:bookmarkEnd w:id="3"/>
      <w:r>
        <w:rPr>
          <w:sz w:val="27"/>
          <w:szCs w:val="27"/>
        </w:rPr>
        <w:t>средства краевого бюджета;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- 17 875,59 рублей – средства городского бюджета.</w:t>
      </w:r>
    </w:p>
    <w:p>
      <w:pPr>
        <w:pStyle w:val="Normal"/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всего: </w:t>
      </w:r>
      <w:r>
        <w:rPr>
          <w:color w:val="000000" w:themeColor="text1"/>
          <w:sz w:val="27"/>
          <w:szCs w:val="27"/>
        </w:rPr>
        <w:t>228 210,00 рублей.</w:t>
      </w:r>
    </w:p>
    <w:p>
      <w:pPr>
        <w:pStyle w:val="Normal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</w:r>
    </w:p>
    <w:p>
      <w:pPr>
        <w:pStyle w:val="Normal"/>
        <w:widowControl w:val="false"/>
        <w:suppressAutoHyphens w:val="true"/>
        <w:ind w:firstLine="709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Вопрос № 1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рассмотрение комиссии поступила заявка от хозяйствующего субъекта:</w:t>
      </w:r>
    </w:p>
    <w:p>
      <w:pPr>
        <w:pStyle w:val="ListParagraph"/>
        <w:widowControl w:val="false"/>
        <w:numPr>
          <w:ilvl w:val="1"/>
          <w:numId w:val="3"/>
        </w:numPr>
        <w:suppressAutoHyphens w:val="true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Самозанятая Иванова Дарья Сергеевна, ИНН 420543178600 (заявка № 1 от 30.11.2023) на возмещение затрат на приобретение оборудования, мебели и оргтехники.</w:t>
      </w:r>
    </w:p>
    <w:p>
      <w:pPr>
        <w:pStyle w:val="ListParagraph"/>
        <w:widowControl w:val="false"/>
        <w:suppressAutoHyphens w:val="true"/>
        <w:ind w:left="709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sectPr>
          <w:footerReference w:type="default" r:id="rId2"/>
          <w:type w:val="nextPage"/>
          <w:pgSz w:w="11906" w:h="16838"/>
          <w:pgMar w:left="1701" w:right="851" w:gutter="0" w:header="0" w:top="1134" w:footer="709" w:bottom="1276"/>
          <w:pgNumType w:fmt="decimal"/>
          <w:formProt w:val="false"/>
          <w:textDirection w:val="lrTb"/>
          <w:docGrid w:type="default" w:linePitch="380" w:charSpace="0"/>
        </w:sectPr>
        <w:pStyle w:val="ListParagraph"/>
        <w:widowControl w:val="false"/>
        <w:suppressAutoHyphens w:val="true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Прошу членов комиссии рассмотреть предоставленную заявку и оценить ее исходя из соответствия заявителя требованиям и критериям отбора установленным постановлением Администрации города Шарыпово от 28.02.2022 №67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деятельности». Оценка субъектов малого и среднего предпринимательства и самозанятых граждан прилагается (приложения №1 к настоящему протоколу).</w:t>
      </w:r>
    </w:p>
    <w:tbl>
      <w:tblPr>
        <w:tblW w:w="14907" w:type="dxa"/>
        <w:jc w:val="left"/>
        <w:tblInd w:w="-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0"/>
        <w:gridCol w:w="850"/>
        <w:gridCol w:w="1796"/>
        <w:gridCol w:w="1322"/>
        <w:gridCol w:w="993"/>
        <w:gridCol w:w="851"/>
        <w:gridCol w:w="1275"/>
        <w:gridCol w:w="5670"/>
        <w:gridCol w:w="1558"/>
      </w:tblGrid>
      <w:tr>
        <w:trPr>
          <w:trHeight w:val="550" w:hRule="atLeast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и дата заявки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субъекта малого и среднего предпринимательства, претендующего на получение поддержки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Запрашиваемый объем субсидии, руб.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эффективности представленных проектов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и экономическая значимость проекта для муниципального образования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баллов согласно методике отбора заявок, исходя из соответствия заявителя требованиям и критериям отбора</w:t>
            </w:r>
          </w:p>
        </w:tc>
      </w:tr>
      <w:tr>
        <w:trPr>
          <w:trHeight w:val="1111" w:hRule="atLeast"/>
        </w:trPr>
        <w:tc>
          <w:tcPr>
            <w:tcW w:w="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созданных новых рабочих мест, 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сохраненных рабочих мест, 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привлеченных инвестиции, руб.</w:t>
            </w:r>
          </w:p>
        </w:tc>
        <w:tc>
          <w:tcPr>
            <w:tcW w:w="5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12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t>1 от 30.11.2023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Самозанятая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Иванова Дарья Сергеевна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 96.02 Предоставление услуг парикмахерскими и салонами красоты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28 250,00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проекта: Возмещение затрат при осуществлении предпринимательской деятельности, связанных с приобретением оборудования, мебели и оргтехники.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0 рабочих мест, сохранение 1 рабочего места.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Приобретенные товары: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Договор-счет на оплату № 3169 от 25.09.2023 ООО «АТИС ГРУПП»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«АтисМед Стрим-С» на сумму 11 750,00 руб.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Товарная накладная № 1615 от 06.04.2023 ИП Ануфрик С.Н.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Вытяжка встраиваемая на сумму 16 500,00 руб.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Полная стоимость проекта  -  28 250,00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14 125,00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28 250,00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>
          <w:trHeight w:val="27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>
          <w:trHeight w:val="27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городского бюджета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1 101,75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краевого бюджета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13 023,25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footerReference w:type="default" r:id="rId3"/>
          <w:footerReference w:type="first" r:id="rId4"/>
          <w:type w:val="nextPage"/>
          <w:pgSz w:orient="landscape" w:w="16838" w:h="11906"/>
          <w:pgMar w:left="1276" w:right="1134" w:gutter="0" w:header="0" w:top="1701" w:footer="709" w:bottom="1134"/>
          <w:pgNumType w:fmt="decimal"/>
          <w:formProt w:val="false"/>
          <w:textDirection w:val="lrTb"/>
          <w:docGrid w:type="default" w:linePitch="380" w:charSpace="0"/>
        </w:sectPr>
        <w:pStyle w:val="Normal"/>
        <w:widowControl w:val="false"/>
        <w:suppressAutoHyphens w:val="true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ind w:left="720" w:firstLine="709"/>
        <w:jc w:val="both"/>
        <w:rPr>
          <w:bCs/>
          <w:color w:val="000000"/>
          <w:spacing w:val="1"/>
          <w:sz w:val="27"/>
          <w:szCs w:val="27"/>
        </w:rPr>
      </w:pPr>
      <w:r>
        <w:rPr>
          <w:bCs/>
          <w:color w:val="000000"/>
          <w:spacing w:val="1"/>
          <w:sz w:val="27"/>
          <w:szCs w:val="27"/>
        </w:rPr>
        <w:t>В соответствии с п. 1.4 и п. 2.12 Порядка субсидии предоставляются в пределах бюджетных ассигнований, предусмотренных на указанные цели в бюджете городского округа города Шарыпово на соответствующий год и плановый период, и лимитов бюджетных обязательств, утвержденных в установленном порядке Администрацией города Шарыпово;</w:t>
      </w:r>
    </w:p>
    <w:p>
      <w:pPr>
        <w:pStyle w:val="Normal"/>
        <w:widowControl w:val="false"/>
        <w:suppressAutoHyphens w:val="true"/>
        <w:ind w:left="720"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</w:r>
    </w:p>
    <w:p>
      <w:pPr>
        <w:pStyle w:val="Normal"/>
        <w:widowControl w:val="false"/>
        <w:suppressAutoHyphens w:val="true"/>
        <w:ind w:left="720"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Решили:</w:t>
      </w:r>
    </w:p>
    <w:p>
      <w:pPr>
        <w:pStyle w:val="Normal"/>
        <w:widowControl w:val="false"/>
        <w:suppressAutoHyphens w:val="true"/>
        <w:ind w:left="720"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</w:r>
    </w:p>
    <w:p>
      <w:pPr>
        <w:pStyle w:val="Normal"/>
        <w:suppressAutoHyphens w:val="true"/>
        <w:ind w:left="720" w:firstLine="709"/>
        <w:jc w:val="both"/>
        <w:rPr>
          <w:sz w:val="27"/>
          <w:szCs w:val="27"/>
        </w:rPr>
      </w:pPr>
      <w:bookmarkStart w:id="4" w:name="_Hlk141344915"/>
      <w:r>
        <w:rPr>
          <w:bCs/>
          <w:sz w:val="27"/>
          <w:szCs w:val="27"/>
        </w:rPr>
        <w:t>1.1.</w:t>
      </w:r>
      <w:r>
        <w:rPr>
          <w:sz w:val="27"/>
          <w:szCs w:val="27"/>
        </w:rPr>
        <w:t xml:space="preserve"> Предоставить Самозанятой Ивановой Дарье Сергеевне субсидию </w:t>
      </w:r>
      <w:r>
        <w:rPr>
          <w:color w:val="000000" w:themeColor="text1"/>
          <w:sz w:val="27"/>
          <w:szCs w:val="27"/>
        </w:rPr>
        <w:t xml:space="preserve">на </w:t>
      </w:r>
      <w:r>
        <w:rPr>
          <w:sz w:val="27"/>
          <w:szCs w:val="27"/>
        </w:rPr>
        <w:t>возмещение затрат при осуществлении предпринимательской деятельности связанных с приобретением оборудования, мебели и оргтехники в сумме 14 125,00,00 рублей, в том числе:</w:t>
      </w:r>
    </w:p>
    <w:p>
      <w:pPr>
        <w:pStyle w:val="Normal"/>
        <w:suppressAutoHyphens w:val="true"/>
        <w:ind w:left="72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 счет средств городского бюджета – 1 101,75 рубль;</w:t>
      </w:r>
    </w:p>
    <w:p>
      <w:pPr>
        <w:pStyle w:val="Normal"/>
        <w:suppressAutoHyphens w:val="true"/>
        <w:ind w:left="72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 счет средств краевого бюджета – 13 023,25 рубля.</w:t>
      </w:r>
    </w:p>
    <w:p>
      <w:pPr>
        <w:pStyle w:val="Normal"/>
        <w:suppressAutoHyphens w:val="true"/>
        <w:ind w:left="720"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ind w:left="720"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Голосовали</w:t>
      </w:r>
      <w:r>
        <w:rPr>
          <w:sz w:val="27"/>
          <w:szCs w:val="27"/>
        </w:rPr>
        <w:t>:  «за» - 8, «против» - 0, «воздержались» - 0.</w:t>
      </w:r>
      <w:bookmarkEnd w:id="4"/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left="14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>
        <w:rPr>
          <w:sz w:val="27"/>
          <w:szCs w:val="27"/>
        </w:rPr>
        <w:t>1.2. Отделу экономики и планирования подготовить распоряжение Администрации города Шарыпово «О предоставлении субсидии субъектам малого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2023 году».</w:t>
      </w:r>
    </w:p>
    <w:p>
      <w:pPr>
        <w:pStyle w:val="ListParagraph"/>
        <w:widowControl w:val="false"/>
        <w:ind w:left="709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suppressAutoHyphens w:val="true"/>
        <w:ind w:left="720" w:firstLine="709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Вопрос № 2</w:t>
      </w:r>
    </w:p>
    <w:p>
      <w:pPr>
        <w:pStyle w:val="Normal"/>
        <w:ind w:left="72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Нераспределенные денежные средства по мероприятию </w:t>
      </w:r>
      <w:bookmarkStart w:id="5" w:name="_Hlk152936371"/>
      <w:r>
        <w:rPr>
          <w:bCs/>
          <w:sz w:val="27"/>
          <w:szCs w:val="27"/>
        </w:rPr>
        <w:t>«Субсидии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bookmarkEnd w:id="5"/>
      <w:r>
        <w:rPr>
          <w:bCs/>
          <w:sz w:val="27"/>
          <w:szCs w:val="27"/>
        </w:rPr>
        <w:t xml:space="preserve"> составили:</w:t>
      </w:r>
    </w:p>
    <w:p>
      <w:pPr>
        <w:pStyle w:val="Normal"/>
        <w:ind w:left="720" w:firstLine="709"/>
        <w:jc w:val="both"/>
        <w:rPr>
          <w:bCs/>
          <w:sz w:val="27"/>
          <w:szCs w:val="27"/>
          <w:shd w:fill="FFFFFF" w:val="clear"/>
        </w:rPr>
      </w:pPr>
      <w:r>
        <w:rPr>
          <w:bCs/>
          <w:sz w:val="27"/>
          <w:szCs w:val="27"/>
          <w:shd w:fill="FFFFFF" w:val="clear"/>
        </w:rPr>
        <w:t xml:space="preserve">-  197 311,16 рубль – средства краевого бюджета; </w:t>
      </w:r>
    </w:p>
    <w:p>
      <w:pPr>
        <w:pStyle w:val="Normal"/>
        <w:ind w:left="720" w:firstLine="709"/>
        <w:jc w:val="both"/>
        <w:rPr>
          <w:bCs/>
          <w:sz w:val="27"/>
          <w:szCs w:val="27"/>
          <w:shd w:fill="FFFFFF" w:val="clear"/>
        </w:rPr>
      </w:pPr>
      <w:r>
        <w:rPr>
          <w:bCs/>
          <w:sz w:val="27"/>
          <w:szCs w:val="27"/>
          <w:shd w:fill="FFFFFF" w:val="clear"/>
        </w:rPr>
        <w:t>-  16 773,84 рубля  – средства городского бюджета.</w:t>
      </w:r>
    </w:p>
    <w:p>
      <w:pPr>
        <w:pStyle w:val="Normal"/>
        <w:ind w:left="720" w:firstLine="709"/>
        <w:jc w:val="both"/>
        <w:rPr>
          <w:bCs/>
          <w:sz w:val="27"/>
          <w:szCs w:val="27"/>
          <w:shd w:fill="FFFFFF" w:val="clear"/>
        </w:rPr>
      </w:pPr>
      <w:r>
        <w:rPr>
          <w:bCs/>
          <w:sz w:val="27"/>
          <w:szCs w:val="27"/>
          <w:shd w:fill="FFFFFF" w:val="clear"/>
        </w:rPr>
        <w:t>всего: 214 085,00 рублей.</w:t>
      </w:r>
    </w:p>
    <w:p>
      <w:pPr>
        <w:pStyle w:val="Normal"/>
        <w:ind w:left="720" w:firstLine="709"/>
        <w:jc w:val="both"/>
        <w:rPr>
          <w:bCs/>
          <w:sz w:val="27"/>
          <w:szCs w:val="27"/>
          <w:shd w:fill="FFFFFF" w:val="clear"/>
        </w:rPr>
      </w:pPr>
      <w:r>
        <w:rPr>
          <w:bCs/>
          <w:sz w:val="27"/>
          <w:szCs w:val="27"/>
          <w:shd w:fill="FFFFFF" w:val="clear"/>
        </w:rPr>
      </w:r>
    </w:p>
    <w:p>
      <w:pPr>
        <w:pStyle w:val="Normal"/>
        <w:ind w:left="72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соответствии с Соглашением о предоставлении субсидии бюджету городского округа города Шарыпово Красноярского края из краевого бюджета на реализацию муниципальной программы развития субъектов малого и среднего предпринимательства от 14.02.2023 № 1-13/2023, одним из условий предоставления субсидии по данному виду является достижение следующих показателей результативности:</w:t>
      </w:r>
    </w:p>
    <w:p>
      <w:pPr>
        <w:pStyle w:val="Normal"/>
        <w:ind w:left="720" w:firstLine="708"/>
        <w:jc w:val="both"/>
        <w:rPr>
          <w:bCs/>
          <w:sz w:val="27"/>
          <w:szCs w:val="27"/>
        </w:rPr>
      </w:pPr>
      <w:bookmarkStart w:id="6" w:name="_Hlk152936073"/>
      <w:r>
        <w:rPr>
          <w:bCs/>
          <w:sz w:val="27"/>
          <w:szCs w:val="27"/>
        </w:rPr>
        <w:t xml:space="preserve">– </w:t>
      </w:r>
      <w:r>
        <w:rPr>
          <w:bCs/>
          <w:sz w:val="27"/>
          <w:szCs w:val="27"/>
        </w:rPr>
        <w:t>количество субъектов малого и среднего предпринимательства получивших финансовую поддержку за счет средств краевого бюджета –9 ед.;</w:t>
      </w:r>
    </w:p>
    <w:p>
      <w:pPr>
        <w:pStyle w:val="Normal"/>
        <w:ind w:left="720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– </w:t>
      </w:r>
      <w:r>
        <w:rPr>
          <w:bCs/>
          <w:sz w:val="27"/>
          <w:szCs w:val="27"/>
        </w:rPr>
        <w:t>количество сохраненных рабочих мест - 13 ед.</w:t>
      </w:r>
      <w:bookmarkEnd w:id="6"/>
    </w:p>
    <w:p>
      <w:pPr>
        <w:pStyle w:val="Normal"/>
        <w:ind w:left="72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ind w:left="72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 результатам проведенных отборов главные условия предоставления субсидий по данному виду выполнены в полном объеме: </w:t>
      </w:r>
    </w:p>
    <w:p>
      <w:pPr>
        <w:pStyle w:val="Normal"/>
        <w:ind w:left="72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– </w:t>
      </w:r>
      <w:r>
        <w:rPr>
          <w:bCs/>
          <w:sz w:val="27"/>
          <w:szCs w:val="27"/>
        </w:rPr>
        <w:t>количество субъектов малого и среднего предпринимательства получивших финансовую поддержку за счет средств краевого бюджета –9 ед.;</w:t>
      </w:r>
    </w:p>
    <w:p>
      <w:pPr>
        <w:pStyle w:val="Normal"/>
        <w:ind w:left="72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– </w:t>
      </w:r>
      <w:r>
        <w:rPr>
          <w:bCs/>
          <w:sz w:val="27"/>
          <w:szCs w:val="27"/>
        </w:rPr>
        <w:t>количество сохраненных рабочих мест - 34 ед.</w:t>
      </w:r>
    </w:p>
    <w:p>
      <w:pPr>
        <w:pStyle w:val="Normal"/>
        <w:ind w:left="72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>
      <w:pPr>
        <w:pStyle w:val="Normal"/>
        <w:ind w:left="720"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Решили:</w:t>
      </w:r>
    </w:p>
    <w:p>
      <w:pPr>
        <w:pStyle w:val="Normal"/>
        <w:ind w:left="720" w:firstLine="709"/>
        <w:jc w:val="both"/>
        <w:rPr>
          <w:bCs/>
          <w:sz w:val="27"/>
          <w:szCs w:val="27"/>
          <w:shd w:fill="FFFFFF" w:val="clear"/>
        </w:rPr>
      </w:pPr>
      <w:r>
        <w:rPr>
          <w:bCs/>
          <w:sz w:val="27"/>
          <w:szCs w:val="27"/>
        </w:rPr>
        <w:t xml:space="preserve">2.1. Произвести </w:t>
      </w:r>
      <w:bookmarkStart w:id="7" w:name="_Hlk152936825"/>
      <w:r>
        <w:rPr>
          <w:bCs/>
          <w:sz w:val="27"/>
          <w:szCs w:val="27"/>
        </w:rPr>
        <w:t xml:space="preserve">возврат нераспределенных денежных средств по мероприятию «Субсидии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в сумме </w:t>
      </w:r>
      <w:r>
        <w:rPr>
          <w:bCs/>
          <w:sz w:val="27"/>
          <w:szCs w:val="27"/>
          <w:shd w:fill="FFFFFF" w:val="clear"/>
        </w:rPr>
        <w:t xml:space="preserve">  197 311,16 рублей в краевой бюджет. </w:t>
      </w:r>
      <w:bookmarkEnd w:id="7"/>
    </w:p>
    <w:p>
      <w:pPr>
        <w:pStyle w:val="Normal"/>
        <w:ind w:left="720" w:firstLine="709"/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shd w:fill="FFFFFF" w:val="clear"/>
        </w:rPr>
        <w:t xml:space="preserve">2.2. Внести корректировку в </w:t>
      </w:r>
      <w:r>
        <w:rPr>
          <w:bCs/>
          <w:sz w:val="27"/>
          <w:szCs w:val="27"/>
        </w:rPr>
        <w:t xml:space="preserve">муниципальную программу </w:t>
      </w:r>
      <w:r>
        <w:rPr>
          <w:bCs/>
          <w:color w:val="000000"/>
          <w:sz w:val="27"/>
          <w:szCs w:val="27"/>
        </w:rPr>
        <w:t>«Развитие инвестиционной деятельности, малого и среднего предпринимательства на территории муниципального образования города Шарыпово» на 2023 год в части изменения показателей результативности.</w:t>
      </w:r>
    </w:p>
    <w:p>
      <w:pPr>
        <w:pStyle w:val="ListParagraph"/>
        <w:suppressAutoHyphens w:val="true"/>
        <w:ind w:left="592" w:firstLine="117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</w:r>
    </w:p>
    <w:p>
      <w:pPr>
        <w:pStyle w:val="ListParagraph"/>
        <w:suppressAutoHyphens w:val="true"/>
        <w:ind w:left="592" w:firstLine="117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Ответственные:</w:t>
      </w:r>
    </w:p>
    <w:p>
      <w:pPr>
        <w:pStyle w:val="ListParagraph"/>
        <w:widowControl w:val="false"/>
        <w:ind w:left="0" w:firstLine="11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</w:t>
      </w:r>
      <w:r>
        <w:rPr>
          <w:bCs/>
          <w:sz w:val="27"/>
          <w:szCs w:val="27"/>
        </w:rPr>
        <w:t>Начальник отдела экономики и планирования Администрации города Шарыпово  Е.Н. Орлова.</w:t>
      </w:r>
    </w:p>
    <w:p>
      <w:pPr>
        <w:pStyle w:val="Normal"/>
        <w:ind w:left="72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финансового управления Администрации города Шарыпово Руководитель МКУ «Центр бухгалтерского учета и отчетности г. Шарыпово» Е.А. Гришина.</w:t>
      </w:r>
    </w:p>
    <w:p>
      <w:pPr>
        <w:pStyle w:val="ListParagraph"/>
        <w:widowControl w:val="false"/>
        <w:ind w:left="0" w:firstLine="117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ConsPlusNonformat"/>
        <w:ind w:left="72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  <w:u w:val="single"/>
        </w:rPr>
        <w:t>Срок исполнения:</w:t>
      </w:r>
      <w:r>
        <w:rPr>
          <w:rFonts w:cs="Times New Roman" w:ascii="Times New Roman" w:hAnsi="Times New Roman"/>
          <w:sz w:val="27"/>
          <w:szCs w:val="27"/>
        </w:rPr>
        <w:t xml:space="preserve">  до 29.12.2023</w:t>
      </w:r>
    </w:p>
    <w:p>
      <w:pPr>
        <w:pStyle w:val="ConsPlusNonformat"/>
        <w:ind w:left="720"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nformat"/>
        <w:ind w:left="720"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pPr w:bottomFromText="0" w:horzAnchor="margin" w:leftFromText="180" w:rightFromText="180" w:tblpX="0" w:tblpY="21" w:topFromText="0" w:vertAnchor="text"/>
        <w:tblW w:w="94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9"/>
        <w:gridCol w:w="2355"/>
        <w:gridCol w:w="4020"/>
      </w:tblGrid>
      <w:tr>
        <w:trPr/>
        <w:tc>
          <w:tcPr>
            <w:tcW w:w="30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Саюшев Дмитрий Викторович</w:t>
            </w:r>
          </w:p>
        </w:tc>
      </w:tr>
      <w:tr>
        <w:trPr/>
        <w:tc>
          <w:tcPr>
            <w:tcW w:w="30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316" w:hRule="atLeast"/>
        </w:trPr>
        <w:tc>
          <w:tcPr>
            <w:tcW w:w="30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right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Жаркова Лариса Геннадьевна</w:t>
            </w:r>
          </w:p>
        </w:tc>
      </w:tr>
    </w:tbl>
    <w:p>
      <w:pPr>
        <w:pStyle w:val="ConsPlusNonformat"/>
        <w:tabs>
          <w:tab w:val="clear" w:pos="371"/>
          <w:tab w:val="left" w:pos="720" w:leader="none"/>
        </w:tabs>
        <w:ind w:left="720" w:firstLine="709"/>
        <w:jc w:val="both"/>
        <w:rPr>
          <w:sz w:val="26"/>
          <w:szCs w:val="26"/>
        </w:rPr>
      </w:pPr>
      <w:r>
        <w:rPr/>
      </w:r>
    </w:p>
    <w:sectPr>
      <w:footerReference w:type="default" r:id="rId5"/>
      <w:footerReference w:type="first" r:id="rId6"/>
      <w:type w:val="nextPage"/>
      <w:pgSz w:w="11906" w:h="16838"/>
      <w:pgMar w:left="1701" w:right="851" w:gutter="0" w:header="0" w:top="1134" w:footer="709" w:bottom="1276"/>
      <w:pgNumType w:fmt="decimal"/>
      <w:formProt w:val="false"/>
      <w:textDirection w:val="lrTb"/>
      <w:docGrid w:type="default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8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86.55pt;height:13.8pt;mso-wrap-distance-left:0pt;mso-wrap-distance-right:0pt;mso-wrap-distance-top:0pt;mso-wrap-distance-bottom:0pt;margin-top:0.05pt;mso-position-vertical-relative:text;margin-left:190.6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8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86.55pt;height:13.8pt;mso-wrap-distance-left:0pt;mso-wrap-distance-right:0pt;mso-wrap-distance-top:0pt;mso-wrap-distance-bottom:0pt;margin-top:0.05pt;mso-position-vertical-relative:text;margin-left:317.45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8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86.55pt;height:13.8pt;mso-wrap-distance-left:0pt;mso-wrap-distance-right:0pt;mso-wrap-distance-top:0pt;mso-wrap-distance-bottom:0pt;margin-top:0.05pt;mso-position-vertical-relative:text;margin-left:190.6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5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8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92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371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e18c3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b3658"/>
    <w:rPr>
      <w:b/>
      <w:bCs/>
    </w:rPr>
  </w:style>
  <w:style w:type="character" w:styleId="Style13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4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rsid w:val="00370287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rsid w:val="00370287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rsid w:val="00370287"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rsid w:val="00370287"/>
    <w:pPr>
      <w:suppressLineNumbers/>
    </w:pPr>
    <w:rPr>
      <w:rFonts w:cs="Lohit Devanagari"/>
    </w:rPr>
  </w:style>
  <w:style w:type="paragraph" w:styleId="Style21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22" w:customStyle="1">
    <w:name w:val="Верхний и нижний колонтитулы"/>
    <w:basedOn w:val="Normal"/>
    <w:qFormat/>
    <w:rsid w:val="00370287"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rsid w:val="007c1ba1"/>
    <w:pPr>
      <w:tabs>
        <w:tab w:val="clear" w:pos="371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5">
    <w:name w:val="Header"/>
    <w:basedOn w:val="Normal"/>
    <w:rsid w:val="001c1840"/>
    <w:pPr>
      <w:tabs>
        <w:tab w:val="clear" w:pos="371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af290b"/>
    <w:pPr>
      <w:spacing w:before="0" w:after="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rsid w:val="00370287"/>
    <w:pPr/>
    <w:rPr/>
  </w:style>
  <w:style w:type="paragraph" w:styleId="Style27" w:customStyle="1">
    <w:name w:val="Содержимое таблицы"/>
    <w:basedOn w:val="Normal"/>
    <w:qFormat/>
    <w:rsid w:val="00370287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370287"/>
    <w:pPr>
      <w:jc w:val="center"/>
    </w:pPr>
    <w:rPr>
      <w:b/>
      <w:bCs/>
    </w:rPr>
  </w:style>
  <w:style w:type="paragraph" w:styleId="1" w:customStyle="1">
    <w:name w:val="Текст1"/>
    <w:basedOn w:val="Normal"/>
    <w:next w:val="Style24"/>
    <w:qFormat/>
    <w:rsid w:val="00fb4116"/>
    <w:pPr>
      <w:suppressAutoHyphens w:val="true"/>
    </w:pPr>
    <w:rPr>
      <w:rFonts w:ascii="Consolas" w:hAnsi="Consolas" w:eastAsia="Calibri" w:cs="Consolas"/>
      <w:sz w:val="21"/>
      <w:szCs w:val="21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02BD-381E-402F-B415-66E841CA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Application>LibreOffice/7.5.5.2$Windows_X86_64 LibreOffice_project/ca8fe7424262805f223b9a2334bc7181abbcbf5e</Application>
  <AppVersion>15.0000</AppVersion>
  <DocSecurity>0</DocSecurity>
  <Pages>5</Pages>
  <Words>1023</Words>
  <Characters>7316</Characters>
  <CharactersWithSpaces>8286</CharactersWithSpaces>
  <Paragraphs>125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2022-07-19T07:56:00Z</dcterms:created>
  <dc:creator>user</dc:creator>
  <dc:description/>
  <dc:language>ru-RU</dc:language>
  <cp:lastModifiedBy>a2101</cp:lastModifiedBy>
  <cp:lastPrinted>2023-12-13T07:40:00Z</cp:lastPrinted>
  <dcterms:modified xsi:type="dcterms:W3CDTF">2023-12-13T07:41:00Z</dcterms:modified>
  <cp:revision>143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