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ind w:hanging="0"/>
        <w:jc w:val="center"/>
        <w:rPr>
          <w:color w:val="000000"/>
          <w:lang w:val="ru-RU"/>
        </w:rPr>
      </w:pPr>
      <w:r>
        <w:rPr>
          <w:color w:val="000000"/>
          <w:lang w:val="ru-RU"/>
        </w:rPr>
        <w:t xml:space="preserve">Информация </w:t>
      </w:r>
      <w:r>
        <w:rPr>
          <w:color w:val="000000"/>
        </w:rPr>
        <w:t xml:space="preserve">об исполнении плана мероприятий («дорожной карты») </w:t>
      </w:r>
    </w:p>
    <w:p>
      <w:pPr>
        <w:pStyle w:val="1"/>
        <w:ind w:hanging="0"/>
        <w:jc w:val="center"/>
        <w:rPr>
          <w:szCs w:val="20"/>
          <w:lang w:val="ru-RU"/>
        </w:rPr>
      </w:pPr>
      <w:r>
        <w:rPr>
          <w:color w:val="000000"/>
        </w:rPr>
        <w:t>содействия развитию конкуренции в Красноярском крае</w:t>
      </w:r>
      <w:r>
        <w:rPr>
          <w:szCs w:val="20"/>
          <w:lang w:val="ru-RU"/>
        </w:rPr>
        <w:t xml:space="preserve"> </w:t>
      </w:r>
    </w:p>
    <w:p>
      <w:pPr>
        <w:pStyle w:val="1"/>
        <w:ind w:hanging="0"/>
        <w:jc w:val="center"/>
        <w:rPr>
          <w:szCs w:val="20"/>
          <w:lang w:val="ru-RU"/>
        </w:rPr>
      </w:pPr>
      <w:r>
        <w:rPr>
          <w:szCs w:val="20"/>
          <w:lang w:val="ru-RU"/>
        </w:rPr>
        <w:t>за 2024 год</w:t>
      </w:r>
    </w:p>
    <w:p>
      <w:pPr>
        <w:pStyle w:val="1"/>
        <w:ind w:hanging="0"/>
        <w:jc w:val="center"/>
        <w:rPr>
          <w:szCs w:val="20"/>
          <w:lang w:val="ru-RU"/>
        </w:rPr>
      </w:pPr>
      <w:r>
        <w:rPr>
          <w:szCs w:val="20"/>
          <w:lang w:val="ru-RU"/>
        </w:rPr>
      </w:r>
    </w:p>
    <w:tbl>
      <w:tblPr>
        <w:tblW w:w="1535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50"/>
        <w:gridCol w:w="4962"/>
        <w:gridCol w:w="7228"/>
        <w:gridCol w:w="2410"/>
      </w:tblGrid>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 xml:space="preserve">№ </w:t>
            </w:r>
            <w:r>
              <w:rPr>
                <w:sz w:val="24"/>
                <w:szCs w:val="24"/>
              </w:rPr>
              <w:t>п/п</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Целевые показатели/ мероприятия</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Фактическая информация (в том числе числовая) в отношении ситуации и проблематики мероприятий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Ответственные</w:t>
            </w:r>
          </w:p>
          <w:p>
            <w:pPr>
              <w:pStyle w:val="Normal"/>
              <w:widowControl w:val="false"/>
              <w:jc w:val="center"/>
              <w:rPr>
                <w:sz w:val="24"/>
                <w:szCs w:val="24"/>
              </w:rPr>
            </w:pPr>
            <w:r>
              <w:rPr>
                <w:sz w:val="24"/>
                <w:szCs w:val="24"/>
              </w:rPr>
              <w:t>исполнители</w:t>
            </w:r>
          </w:p>
        </w:tc>
      </w:tr>
      <w:tr>
        <w:trPr>
          <w:trHeight w:val="478" w:hRule="atLeast"/>
        </w:trPr>
        <w:tc>
          <w:tcPr>
            <w:tcW w:w="1535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b/>
                <w:bCs/>
                <w:sz w:val="24"/>
                <w:szCs w:val="24"/>
              </w:rPr>
              <w:t>Рынок услуг розничной торговли лекарственными препаратами, медицинскими изделиями и сопутствующими товарами</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1</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sz w:val="24"/>
                <w:szCs w:val="24"/>
              </w:rPr>
            </w:pPr>
            <w:r>
              <w:rPr>
                <w:rFonts w:cs="Times New Roman"/>
                <w:sz w:val="24"/>
                <w:szCs w:val="24"/>
              </w:rPr>
              <w:t>Мониторинг состояния развития конкуренции на рынке розничной торговли лекарственными препаратами, изделиями медицинского назначения и сопутствующими товарами. Формирование и ведение реестра организаций аптечных учреждений на территории города Шарыпово</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Heading3"/>
              <w:widowControl w:val="false"/>
              <w:numPr>
                <w:ilvl w:val="2"/>
                <w:numId w:val="3"/>
              </w:numPr>
              <w:jc w:val="both"/>
              <w:rPr>
                <w:rFonts w:ascii="Times New Roman" w:hAnsi="Times New Roman" w:cs="Times New Roman"/>
                <w:sz w:val="24"/>
                <w:szCs w:val="24"/>
              </w:rPr>
            </w:pPr>
            <w:r>
              <w:rPr>
                <w:rFonts w:cs="Times New Roman" w:ascii="Times New Roman" w:hAnsi="Times New Roman"/>
                <w:b w:val="false"/>
                <w:bCs w:val="false"/>
                <w:sz w:val="24"/>
                <w:szCs w:val="24"/>
              </w:rPr>
              <w:t xml:space="preserve">Анализ рынка услуг </w:t>
            </w:r>
            <w:r>
              <w:rPr>
                <w:rFonts w:eastAsia="Calibri" w:cs="Times New Roman" w:ascii="Times New Roman" w:hAnsi="Times New Roman"/>
                <w:b w:val="false"/>
                <w:bCs w:val="false"/>
                <w:sz w:val="24"/>
                <w:szCs w:val="24"/>
                <w:lang w:eastAsia="en-US"/>
              </w:rPr>
              <w:t>розничной торговли лекарственными средствами, изделиями медицинского назначения и сопутствующими товарами проведен в 4 квартале 2024 года. Данные обновлены и занесены в реестр.</w:t>
            </w:r>
          </w:p>
          <w:p>
            <w:pPr>
              <w:pStyle w:val="ConsNormal1"/>
              <w:ind w:hanging="0"/>
              <w:rPr>
                <w:b/>
                <w:sz w:val="24"/>
                <w:szCs w:val="24"/>
              </w:rPr>
            </w:pPr>
            <w:r>
              <w:rPr>
                <w:rFonts w:eastAsia="Calibri" w:cs="Times New Roman" w:ascii="Times New Roman" w:hAnsi="Times New Roman"/>
                <w:sz w:val="24"/>
                <w:szCs w:val="24"/>
                <w:lang w:eastAsia="en-US"/>
              </w:rPr>
              <w:t>Реестр аптек, действующих на территории города Шарыпово, размещен на официальном сайте муниципального образования города Шарыпово (https://sharypovo.gosuslugi.ru) во вкладке «Полезные материалы» по ссылке https://sharypovo-r04.gosweb.gosuslugi.ru/dlya-zhiteley/poleznye-materialy/zdravoohranenie-kontakty/</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24"/>
                <w:szCs w:val="24"/>
              </w:rPr>
            </w:pPr>
            <w:r>
              <w:rPr>
                <w:rFonts w:cs="Times New Roman"/>
                <w:sz w:val="24"/>
                <w:szCs w:val="24"/>
              </w:rPr>
              <w:t>Отдел экономики и планирования Администрации города Шарыпово</w:t>
            </w:r>
          </w:p>
        </w:tc>
      </w:tr>
      <w:tr>
        <w:trPr>
          <w:trHeight w:val="478" w:hRule="atLeast"/>
        </w:trPr>
        <w:tc>
          <w:tcPr>
            <w:tcW w:w="1535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24"/>
                <w:szCs w:val="24"/>
              </w:rPr>
            </w:pPr>
            <w:r>
              <w:rPr>
                <w:b/>
                <w:sz w:val="24"/>
                <w:szCs w:val="24"/>
              </w:rPr>
              <w:t>Рынок розничной торговли</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1</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sz w:val="24"/>
                <w:szCs w:val="24"/>
              </w:rPr>
            </w:pPr>
            <w:r>
              <w:rPr>
                <w:sz w:val="24"/>
              </w:rPr>
              <w:t>Включение в схему размещения нестационарных торговых объектов на территории города Шарыпово новых мест для размещения нестационарных торговых объектов (киосков, павильонов и др.)</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sz w:val="24"/>
                <w:szCs w:val="24"/>
              </w:rPr>
            </w:pPr>
            <w:r>
              <w:rPr>
                <w:bCs/>
                <w:sz w:val="24"/>
                <w:szCs w:val="24"/>
              </w:rPr>
              <w:t xml:space="preserve">В 2024 году </w:t>
            </w:r>
            <w:r>
              <w:rPr>
                <w:sz w:val="24"/>
              </w:rPr>
              <w:t xml:space="preserve">в схему размещения нестационарных торговых объектов на территории города Шарыпово включено 5 новых мест для размещения нестационарных торговых объектов (киосков, павильонов и др.). 4 места из схемы размещения НТО исключены. Схема размещена на </w:t>
            </w:r>
            <w:r>
              <w:rPr>
                <w:rFonts w:eastAsia="Calibri" w:cs="Times New Roman"/>
                <w:sz w:val="24"/>
                <w:szCs w:val="24"/>
              </w:rPr>
              <w:t>официальном сайте муниципального образования города Шарыпово (https://sharypovo.gosuslugi.ru).</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sz w:val="24"/>
                <w:szCs w:val="24"/>
              </w:rPr>
            </w:pPr>
            <w:r>
              <w:rPr>
                <w:rFonts w:cs="Times New Roman"/>
                <w:sz w:val="24"/>
                <w:szCs w:val="24"/>
              </w:rPr>
              <w:t>Отдел экономики и планирования Администрации города Шарыпово</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2</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rPr>
            </w:pPr>
            <w:r>
              <w:rPr>
                <w:sz w:val="24"/>
              </w:rPr>
              <w:t>Формирование ежегодного плана организации и проведения ярмарок на территории города Шарыпово.</w:t>
            </w:r>
          </w:p>
          <w:p>
            <w:pPr>
              <w:pStyle w:val="Normal"/>
              <w:rPr>
                <w:sz w:val="24"/>
              </w:rPr>
            </w:pPr>
            <w:r>
              <w:rPr>
                <w:sz w:val="24"/>
              </w:rPr>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Times New Roman" w:cs="Times New Roman"/>
                <w:sz w:val="24"/>
                <w:szCs w:val="24"/>
                <w:lang w:eastAsia="ru-RU"/>
              </w:rPr>
            </w:pPr>
            <w:r>
              <w:rPr>
                <w:bCs/>
                <w:sz w:val="24"/>
                <w:szCs w:val="24"/>
              </w:rPr>
              <w:t xml:space="preserve">Сформирован ежегодный </w:t>
            </w:r>
            <w:r>
              <w:rPr>
                <w:rFonts w:eastAsia="Times New Roman" w:cs="Times New Roman"/>
                <w:sz w:val="24"/>
                <w:szCs w:val="24"/>
                <w:lang w:eastAsia="ru-RU"/>
              </w:rPr>
              <w:t xml:space="preserve">План проведения ярмарок и расширенных продаж по реализации сельхозпродукции и продовольствия </w:t>
            </w:r>
            <w:r>
              <w:rPr>
                <w:rFonts w:cs="Times New Roman"/>
                <w:sz w:val="24"/>
                <w:szCs w:val="24"/>
              </w:rPr>
              <w:t>муниципального образования города Шарыпово</w:t>
            </w:r>
            <w:r>
              <w:rPr>
                <w:rFonts w:eastAsia="Times New Roman" w:cs="Times New Roman"/>
                <w:b/>
                <w:sz w:val="24"/>
                <w:szCs w:val="24"/>
                <w:lang w:eastAsia="ru-RU"/>
              </w:rPr>
              <w:t xml:space="preserve"> </w:t>
            </w:r>
            <w:r>
              <w:rPr>
                <w:rFonts w:eastAsia="Times New Roman" w:cs="Times New Roman"/>
                <w:sz w:val="24"/>
                <w:szCs w:val="24"/>
                <w:lang w:eastAsia="ru-RU"/>
              </w:rPr>
              <w:t>на 2025 год.</w:t>
            </w:r>
          </w:p>
          <w:p>
            <w:pPr>
              <w:pStyle w:val="ConsNormal1"/>
              <w:ind w:hanging="0"/>
              <w:rPr>
                <w:bCs/>
                <w:sz w:val="24"/>
                <w:szCs w:val="24"/>
              </w:rPr>
            </w:pPr>
            <w:r>
              <w:rPr>
                <w:rFonts w:cs="Times New Roman" w:ascii="Times New Roman" w:hAnsi="Times New Roman"/>
                <w:sz w:val="24"/>
                <w:szCs w:val="24"/>
              </w:rPr>
              <w:t>Информация размещена</w:t>
            </w:r>
            <w:r>
              <w:rPr>
                <w:rFonts w:cs="Times New Roman"/>
                <w:sz w:val="24"/>
                <w:szCs w:val="24"/>
              </w:rPr>
              <w:t xml:space="preserve"> </w:t>
            </w:r>
            <w:r>
              <w:rPr>
                <w:rFonts w:eastAsia="Calibri" w:cs="Times New Roman" w:ascii="Times New Roman" w:hAnsi="Times New Roman"/>
                <w:sz w:val="24"/>
                <w:szCs w:val="24"/>
                <w:lang w:eastAsia="en-US"/>
              </w:rPr>
              <w:t>на официальном сайте муниципального образования города Шарыпово</w:t>
            </w:r>
            <w:r>
              <w:rPr>
                <w:rFonts w:eastAsia="Calibri" w:cs="Times New Roman"/>
                <w:sz w:val="24"/>
                <w:szCs w:val="24"/>
              </w:rPr>
              <w:t xml:space="preserve"> </w:t>
            </w:r>
            <w:r>
              <w:rPr>
                <w:rFonts w:eastAsia="Calibri" w:cs="Times New Roman" w:ascii="Times New Roman" w:hAnsi="Times New Roman"/>
                <w:sz w:val="24"/>
                <w:szCs w:val="24"/>
                <w:lang w:eastAsia="en-US"/>
              </w:rPr>
              <w:t>(https://sharypovo.gosuslugi.ru) во вкладке «Новости» - «Бизнес и предпринимательство» https://sharypovo-r04.gosweb.gosuslugi.ru/dlya-zhiteley/novosti-i-reportazhi/novosti_1829.html</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bCs/>
                <w:sz w:val="24"/>
                <w:szCs w:val="24"/>
              </w:rPr>
            </w:pPr>
            <w:r>
              <w:rPr>
                <w:rFonts w:cs="Times New Roman"/>
                <w:sz w:val="24"/>
                <w:szCs w:val="24"/>
              </w:rPr>
              <w:t>Отдел экономики и планирования Администрации города Шарыпово</w:t>
            </w:r>
          </w:p>
        </w:tc>
      </w:tr>
      <w:tr>
        <w:trPr>
          <w:trHeight w:val="478" w:hRule="atLeast"/>
        </w:trPr>
        <w:tc>
          <w:tcPr>
            <w:tcW w:w="1535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b/>
                <w:bCs/>
                <w:sz w:val="24"/>
                <w:szCs w:val="24"/>
              </w:rPr>
            </w:pPr>
            <w:r>
              <w:rPr>
                <w:rFonts w:cs="Times New Roman"/>
                <w:b/>
                <w:bCs/>
                <w:sz w:val="24"/>
                <w:szCs w:val="24"/>
              </w:rPr>
            </w:r>
          </w:p>
          <w:p>
            <w:pPr>
              <w:pStyle w:val="Normal"/>
              <w:widowControl w:val="false"/>
              <w:jc w:val="center"/>
              <w:rPr>
                <w:rFonts w:cs="Times New Roman"/>
                <w:b/>
                <w:bCs/>
                <w:sz w:val="24"/>
                <w:szCs w:val="24"/>
              </w:rPr>
            </w:pPr>
            <w:r>
              <w:rPr>
                <w:rFonts w:cs="Times New Roman"/>
                <w:b/>
                <w:bCs/>
                <w:sz w:val="24"/>
                <w:szCs w:val="24"/>
              </w:rPr>
              <w:t>Рынок услуг в сфере наружной рекламы</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1</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rPr>
            </w:pPr>
            <w:r>
              <w:rPr>
                <w:rFonts w:eastAsia="Calibri"/>
                <w:sz w:val="24"/>
              </w:rPr>
              <w:t xml:space="preserve">Соблюдение принципов открытости и прозрачности </w:t>
              <w:br/>
              <w:t>при проведении установки и эксплуатации рекламных конструкций.</w:t>
            </w:r>
          </w:p>
          <w:p>
            <w:pPr>
              <w:pStyle w:val="Normal"/>
              <w:rPr>
                <w:sz w:val="24"/>
              </w:rPr>
            </w:pPr>
            <w:r>
              <w:rPr>
                <w:sz w:val="24"/>
              </w:rPr>
              <w:t>Формирование и ведение</w:t>
            </w:r>
            <w:r>
              <w:rPr>
                <w:color w:val="14171E"/>
                <w:sz w:val="24"/>
                <w:shd w:fill="FFFFFF" w:val="clear"/>
              </w:rPr>
              <w:t xml:space="preserve"> реестра выданных разрешений на установку и эксплуатацию рекламных конструкций.</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sz w:val="24"/>
                <w:szCs w:val="24"/>
              </w:rPr>
            </w:pPr>
            <w:r>
              <w:rPr>
                <w:sz w:val="24"/>
              </w:rPr>
              <w:t>Формирование и ведение</w:t>
            </w:r>
            <w:r>
              <w:rPr>
                <w:color w:val="14171E"/>
                <w:sz w:val="24"/>
                <w:shd w:fill="FFFFFF" w:val="clear"/>
              </w:rPr>
              <w:t xml:space="preserve"> реестра выданных разрешений на установку и эксплуатацию рекламных конструкций.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cs="Times New Roman"/>
                <w:sz w:val="24"/>
                <w:szCs w:val="24"/>
              </w:rPr>
              <w:t>Отдел экономики и планирования Администрации города Шарыпово</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2</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rPr>
            </w:pPr>
            <w:r>
              <w:rPr>
                <w:rFonts w:eastAsia="Calibri"/>
                <w:sz w:val="24"/>
              </w:rPr>
              <w:t>Выявление и осуществление демонтажа незаконных рекламных конструкций</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sz w:val="24"/>
                <w:szCs w:val="24"/>
              </w:rPr>
            </w:pPr>
            <w:r>
              <w:rPr>
                <w:bCs/>
                <w:sz w:val="24"/>
                <w:szCs w:val="24"/>
              </w:rPr>
              <w:t>За 2024 год не было выявлено фактов установления незаконных рекламных конструкций.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cs="Times New Roman"/>
                <w:sz w:val="24"/>
                <w:szCs w:val="24"/>
              </w:rPr>
              <w:t>Отдел экономики и планирования Администрации города Шарыпово</w:t>
            </w:r>
          </w:p>
        </w:tc>
      </w:tr>
      <w:tr>
        <w:trPr>
          <w:trHeight w:val="478" w:hRule="atLeast"/>
        </w:trPr>
        <w:tc>
          <w:tcPr>
            <w:tcW w:w="1535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eastAsia="Calibri" w:cs="Times New Roman"/>
                <w:b/>
                <w:sz w:val="24"/>
                <w:szCs w:val="24"/>
              </w:rPr>
              <w:t>Рынок услуг по выполнению работ по содержанию и текущему ремонту общего имущества собственников помещений в многоквартирном доме</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1</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rPr>
            </w:pPr>
            <w:r>
              <w:rPr>
                <w:sz w:val="24"/>
              </w:rPr>
              <w:t>Определение на конкурсной основе управляющей организации для управления многоквартирным домом, в отношении которого собственниками помещений в МКД не выбран способ управления таким домом или выбранный способ управления не реализован, не определена управляющая организация для управления многоквартирным домом на территории городского округа города Шарыпово</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sz w:val="24"/>
                <w:szCs w:val="24"/>
              </w:rPr>
            </w:pPr>
            <w:r>
              <w:rPr>
                <w:bCs/>
                <w:sz w:val="24"/>
                <w:szCs w:val="24"/>
              </w:rPr>
              <w:t>На территории городского округа города Шарыпово в отношении 6 МКД собственниками помещений, которых не выбран способ управления таким домом или выбранный способ управления не реализован, не определена управляющая организация для управления многоквартирным домом на территории городского округа города Шарыпово. За 2024 год органом местного самоуправления проведено 8 открытых конкурсов на право заключения договоров управления МКД. Проведенные конкурсы признаны несостоявшимися в связи с отсутствием поданных заявок.</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eastAsia="Calibri" w:cs="Times New Roman"/>
                <w:sz w:val="24"/>
                <w:szCs w:val="24"/>
              </w:rPr>
              <w:t>МКУ «Служба городского хозяйства»</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2</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rPr>
            </w:pPr>
            <w:r>
              <w:rPr>
                <w:rFonts w:eastAsia="Calibri"/>
                <w:sz w:val="24"/>
              </w:rPr>
              <w:t>Размещение в открытом доступе информации о юридических лицах и независимо от организационно - правовой формы и индивидуальных предпринимателях, осуществляющих на территории городского округа город Шарыпово деятельность по содержанию и текущему ремонту общего имущества собственников помещений в многоквартирном доме, с указанием наименований и ИНН таких организаций, адресов местонахождения, контактных телефонов, официальных сайтов в сети Интернет.</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sz w:val="24"/>
                <w:szCs w:val="24"/>
              </w:rPr>
            </w:pPr>
            <w:r>
              <w:rPr>
                <w:bCs/>
                <w:sz w:val="24"/>
                <w:szCs w:val="24"/>
              </w:rPr>
              <w:t>Информация о юридических лицах, независимо от организационно - правовой формы и индивидуальных предпринимателях, осуществляющих на территории городского округа город Шарыпово деятельность по содержанию и текущему ремонту общего имущества собственников помещений в многоквартирном доме, с указанием наименований и ИНН таких организаций, адресов местонахождения, контактных телефонов размещена на официальном сайте муниципального образования города Шарыпово Красноярского края.</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eastAsia="Calibri" w:cs="Times New Roman"/>
                <w:sz w:val="24"/>
                <w:szCs w:val="24"/>
              </w:rPr>
              <w:t>МКУ «Служба городского хозяйства»</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3</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rPr>
            </w:pPr>
            <w:r>
              <w:rPr>
                <w:sz w:val="24"/>
              </w:rPr>
              <w:t>Размещение в открытом доступе информации о принимаемых мерах в сфере жилищно-коммунального хозяйства</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sz w:val="24"/>
                <w:szCs w:val="24"/>
              </w:rPr>
            </w:pPr>
            <w:r>
              <w:rPr>
                <w:bCs/>
                <w:sz w:val="24"/>
                <w:szCs w:val="24"/>
              </w:rPr>
              <w:t>Информация о применяемых мерах в сфере жилищно-коммунального хозяйства размещается на официальном сайте муниципального образования города Шарыпово Красноярского края 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eastAsia="Calibri" w:cs="Times New Roman"/>
                <w:sz w:val="24"/>
                <w:szCs w:val="24"/>
              </w:rPr>
              <w:t>МКУ «Служба городского хозяйства»</w:t>
            </w:r>
          </w:p>
        </w:tc>
      </w:tr>
      <w:tr>
        <w:trPr>
          <w:trHeight w:val="478" w:hRule="atLeast"/>
        </w:trPr>
        <w:tc>
          <w:tcPr>
            <w:tcW w:w="1535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eastAsia="Calibri"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1</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rPr>
            </w:pPr>
            <w:r>
              <w:rPr>
                <w:rFonts w:eastAsia="Calibri" w:cs="Times New Roman"/>
                <w:sz w:val="24"/>
                <w:szCs w:val="24"/>
              </w:rPr>
              <w:t>Совершенствование процессов организации и проведение торгов на право осуществления перевозок пассажиров общественным транспортом</w:t>
            </w:r>
          </w:p>
        </w:tc>
        <w:tc>
          <w:tcPr>
            <w:tcW w:w="7228" w:type="dxa"/>
            <w:tcBorders>
              <w:top w:val="single" w:sz="4" w:space="0" w:color="000000"/>
              <w:left w:val="single" w:sz="4" w:space="0" w:color="000000"/>
              <w:bottom w:val="single" w:sz="4" w:space="0" w:color="000000"/>
              <w:right w:val="single" w:sz="4" w:space="0" w:color="000000"/>
            </w:tcBorders>
          </w:tcPr>
          <w:p>
            <w:pPr>
              <w:pStyle w:val="Normal"/>
              <w:rPr>
                <w:bCs/>
                <w:sz w:val="24"/>
                <w:szCs w:val="24"/>
              </w:rPr>
            </w:pPr>
            <w:r>
              <w:rPr>
                <w:rFonts w:eastAsia="Calibri"/>
                <w:sz w:val="24"/>
              </w:rPr>
              <w:t>В 2024 году не проводился открытый конкурс на</w:t>
            </w:r>
            <w:r>
              <w:rPr>
                <w:rFonts w:eastAsia="Calibri" w:cs="Times New Roman"/>
                <w:sz w:val="24"/>
                <w:szCs w:val="24"/>
              </w:rPr>
              <w:t xml:space="preserve"> право осуществления перевозок пассажиров общественным транспортом в муниципальном образовании город Шарыпово, по (нерегулируемому тарифу).</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cs="Times New Roman"/>
                <w:sz w:val="24"/>
                <w:szCs w:val="24"/>
              </w:rPr>
              <w:t>Отдел экономики и планирования Администрации города Шарыпово</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2</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rPr>
            </w:pPr>
            <w:r>
              <w:rPr>
                <w:rFonts w:eastAsia="Calibri" w:cs="Times New Roman"/>
                <w:sz w:val="24"/>
                <w:szCs w:val="24"/>
              </w:rPr>
              <w:t>Формирование и ведение реестра муниципальных маршрутов регулярных перевозок города Шарыпово</w:t>
            </w:r>
          </w:p>
        </w:tc>
        <w:tc>
          <w:tcPr>
            <w:tcW w:w="722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eastAsia="Calibri"/>
                <w:sz w:val="24"/>
              </w:rPr>
            </w:pPr>
            <w:r>
              <w:rPr>
                <w:rFonts w:eastAsia="Calibri"/>
                <w:sz w:val="24"/>
              </w:rPr>
              <w:t>Реестр размещен на официальном сайте муниципального образования города Шарыпово.</w:t>
            </w:r>
          </w:p>
          <w:p>
            <w:pPr>
              <w:pStyle w:val="Normal"/>
              <w:spacing w:lineRule="auto" w:line="276"/>
              <w:rPr>
                <w:bCs/>
                <w:sz w:val="24"/>
                <w:szCs w:val="24"/>
              </w:rPr>
            </w:pPr>
            <w:r>
              <w:rPr>
                <w:rFonts w:eastAsia="Calibri"/>
                <w:sz w:val="24"/>
              </w:rPr>
              <w:t>https://sharypovo-r04.gosweb.gosuslugi.ru/deyatelnost/napravleniya-deyatelnosti/obschestvennyy-transport/reestr-munitsipalnyh-marshrutov/</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cs="Times New Roman"/>
                <w:sz w:val="24"/>
                <w:szCs w:val="24"/>
              </w:rPr>
              <w:t>Отдел экономики и планирования Администрации города Шарыпово</w:t>
            </w:r>
          </w:p>
        </w:tc>
      </w:tr>
      <w:tr>
        <w:trPr>
          <w:trHeight w:val="478" w:hRule="atLeast"/>
        </w:trPr>
        <w:tc>
          <w:tcPr>
            <w:tcW w:w="1535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s="Times New Roman"/>
                <w:b/>
                <w:sz w:val="24"/>
                <w:szCs w:val="24"/>
              </w:rPr>
            </w:pPr>
            <w:r>
              <w:rPr>
                <w:rFonts w:eastAsia="Calibri" w:cs="Times New Roman"/>
                <w:b/>
                <w:sz w:val="24"/>
                <w:szCs w:val="24"/>
              </w:rPr>
            </w:r>
          </w:p>
          <w:p>
            <w:pPr>
              <w:pStyle w:val="Normal"/>
              <w:widowControl w:val="false"/>
              <w:jc w:val="center"/>
              <w:rPr>
                <w:rFonts w:cs="Times New Roman"/>
                <w:sz w:val="24"/>
                <w:szCs w:val="24"/>
              </w:rPr>
            </w:pPr>
            <w:r>
              <w:rPr>
                <w:rFonts w:eastAsia="Calibri" w:cs="Times New Roman"/>
                <w:b/>
                <w:sz w:val="24"/>
                <w:szCs w:val="24"/>
              </w:rPr>
              <w:t>Рынок услуг дополнительного образования детей</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1</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s="Times New Roman"/>
                <w:sz w:val="24"/>
                <w:szCs w:val="24"/>
              </w:rPr>
            </w:pPr>
            <w:r>
              <w:rPr>
                <w:spacing w:val="-4"/>
                <w:sz w:val="24"/>
              </w:rPr>
              <w:t>Поддержка в рамках муниципальной программы по развитию предпринимательства предприятий, организующих деятельность негосударственных организаций дополнительного образования, на осуществление деятельности по предоставлению услуг дополнительного образования детей</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sz w:val="24"/>
                <w:szCs w:val="24"/>
              </w:rPr>
            </w:pPr>
            <w:r>
              <w:rPr>
                <w:spacing w:val="-4"/>
                <w:sz w:val="24"/>
              </w:rPr>
              <w:t>В 2024 году негосударственные организации дополнительного образования, осуществляющие деятельности по предоставлению услуг дополнительного образования детей за поддержкой в рамках муниципальной программы по развитию предпринимательства предприятий не обращались.</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eastAsia="Calibri"/>
                <w:sz w:val="24"/>
              </w:rPr>
              <w:t>Отдел экономики и планирования Администрации города Шарыпово</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2</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s="Times New Roman"/>
                <w:sz w:val="24"/>
                <w:szCs w:val="24"/>
              </w:rPr>
            </w:pPr>
            <w:r>
              <w:rPr>
                <w:rFonts w:cs="Times New Roman"/>
                <w:sz w:val="24"/>
                <w:szCs w:val="24"/>
              </w:rPr>
              <w:t>Оказание информационно-методической и информационно консультативной помощи негосударственным организациям, осуществляющим образовательную деятельность по дополнительным общеобразовательным программам</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sz w:val="24"/>
                <w:szCs w:val="24"/>
              </w:rPr>
            </w:pPr>
            <w:r>
              <w:rPr>
                <w:sz w:val="24"/>
                <w:szCs w:val="24"/>
              </w:rPr>
              <w:t>Заявок на оказание информационно-методической и информационно-консультативной помощи от негосударственных организаций, осуществляющих образовательную деятельность по дополнительным общеобразовательным программам за 2024 год не поступало.</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rPr>
            </w:pPr>
            <w:r>
              <w:rPr>
                <w:sz w:val="24"/>
              </w:rPr>
              <w:t>Управление образования Администрации города Шарыпово</w:t>
            </w:r>
          </w:p>
          <w:p>
            <w:pPr>
              <w:pStyle w:val="Normal"/>
              <w:jc w:val="center"/>
              <w:rPr>
                <w:sz w:val="24"/>
              </w:rPr>
            </w:pPr>
            <w:r>
              <w:rPr>
                <w:sz w:val="24"/>
              </w:rPr>
            </w:r>
          </w:p>
          <w:p>
            <w:pPr>
              <w:pStyle w:val="Normal"/>
              <w:widowControl w:val="false"/>
              <w:jc w:val="center"/>
              <w:rPr>
                <w:rFonts w:cs="Times New Roman"/>
                <w:sz w:val="24"/>
                <w:szCs w:val="24"/>
              </w:rPr>
            </w:pPr>
            <w:r>
              <w:rPr>
                <w:sz w:val="24"/>
              </w:rPr>
              <w:t>Отдел спорта и молодежной политики Администрации города Шарыпово</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3</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s="Times New Roman"/>
                <w:sz w:val="24"/>
                <w:szCs w:val="24"/>
              </w:rPr>
            </w:pPr>
            <w:r>
              <w:rPr>
                <w:rFonts w:cs="Times New Roman"/>
                <w:sz w:val="24"/>
                <w:szCs w:val="24"/>
              </w:rPr>
              <w:t>Формирование и ведение реестра организаций дополнительного образования всех форм собственности</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sz w:val="24"/>
                <w:szCs w:val="24"/>
              </w:rPr>
            </w:pPr>
            <w:r>
              <w:rPr>
                <w:sz w:val="24"/>
                <w:szCs w:val="24"/>
              </w:rPr>
              <w:t xml:space="preserve">На официальном сайте Управления образованием Администрации города Шарыпово размещена информация о деятельности МБОУ ДО ДЮЦ г. Шарыпово  </w:t>
            </w:r>
            <w:hyperlink r:id="rId2">
              <w:r>
                <w:rPr>
                  <w:rStyle w:val="Hyperlink"/>
                  <w:sz w:val="24"/>
                  <w:szCs w:val="24"/>
                </w:rPr>
                <w:t>http://</w:t>
              </w:r>
              <w:r>
                <w:rPr>
                  <w:rStyle w:val="Hyperlink"/>
                  <w:sz w:val="24"/>
                  <w:szCs w:val="24"/>
                  <w:lang w:val="en-US"/>
                </w:rPr>
                <w:t>duc</w:t>
              </w:r>
              <w:r>
                <w:rPr>
                  <w:rStyle w:val="Hyperlink"/>
                  <w:sz w:val="24"/>
                  <w:szCs w:val="24"/>
                </w:rPr>
                <w:t>.</w:t>
              </w:r>
              <w:r>
                <w:rPr>
                  <w:rStyle w:val="Hyperlink"/>
                  <w:sz w:val="24"/>
                  <w:szCs w:val="24"/>
                  <w:lang w:val="en-US"/>
                </w:rPr>
                <w:t>inter</w:t>
              </w:r>
              <w:r>
                <w:rPr>
                  <w:rStyle w:val="Hyperlink"/>
                  <w:sz w:val="24"/>
                  <w:szCs w:val="24"/>
                </w:rPr>
                <w:t>-</w:t>
              </w:r>
              <w:r>
                <w:rPr>
                  <w:rStyle w:val="Hyperlink"/>
                  <w:sz w:val="24"/>
                  <w:szCs w:val="24"/>
                  <w:lang w:val="en-US"/>
                </w:rPr>
                <w:t>app</w:t>
              </w:r>
              <w:r>
                <w:rPr>
                  <w:rStyle w:val="Hyperlink"/>
                  <w:sz w:val="24"/>
                  <w:szCs w:val="24"/>
                </w:rPr>
                <w:t>.ru/</w:t>
              </w:r>
            </w:hyperlink>
            <w:r>
              <w:rPr>
                <w:rStyle w:val="Hyperlink"/>
                <w:color w:val="auto"/>
                <w:sz w:val="24"/>
                <w:szCs w:val="24"/>
              </w:rPr>
              <w:t>.</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rPr>
            </w:pPr>
            <w:r>
              <w:rPr>
                <w:sz w:val="24"/>
              </w:rPr>
              <w:t>Управление образования Администрации города Шарыпово</w:t>
            </w:r>
          </w:p>
          <w:p>
            <w:pPr>
              <w:pStyle w:val="Normal"/>
              <w:rPr>
                <w:sz w:val="24"/>
              </w:rPr>
            </w:pPr>
            <w:r>
              <w:rPr>
                <w:sz w:val="24"/>
              </w:rPr>
            </w:r>
          </w:p>
          <w:p>
            <w:pPr>
              <w:pStyle w:val="Normal"/>
              <w:widowControl w:val="false"/>
              <w:jc w:val="center"/>
              <w:rPr>
                <w:rFonts w:cs="Times New Roman"/>
                <w:sz w:val="24"/>
                <w:szCs w:val="24"/>
              </w:rPr>
            </w:pPr>
            <w:r>
              <w:rPr>
                <w:sz w:val="24"/>
              </w:rPr>
              <w:t>Отдел спорта и молодежной политики Администрации города Шарыпово</w:t>
            </w:r>
          </w:p>
        </w:tc>
      </w:tr>
      <w:tr>
        <w:trPr>
          <w:trHeight w:val="478" w:hRule="atLeast"/>
        </w:trPr>
        <w:tc>
          <w:tcPr>
            <w:tcW w:w="1535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4"/>
                <w:szCs w:val="24"/>
              </w:rPr>
            </w:pPr>
            <w:r>
              <w:rPr>
                <w:rFonts w:eastAsia="Calibri" w:cs="Times New Roman"/>
                <w:b/>
                <w:sz w:val="24"/>
                <w:szCs w:val="24"/>
              </w:rPr>
              <w:t>Культура</w:t>
            </w:r>
          </w:p>
        </w:tc>
      </w:tr>
      <w:tr>
        <w:trPr>
          <w:trHeight w:val="478" w:hRule="atLeast"/>
        </w:trPr>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sz w:val="24"/>
                <w:szCs w:val="24"/>
              </w:rPr>
            </w:pPr>
            <w:r>
              <w:rPr>
                <w:bCs/>
                <w:sz w:val="24"/>
                <w:szCs w:val="24"/>
              </w:rPr>
              <w:t>1</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left"/>
              <w:rPr>
                <w:rFonts w:eastAsia="Calibri"/>
                <w:sz w:val="24"/>
              </w:rPr>
            </w:pPr>
            <w:r>
              <w:rPr>
                <w:rFonts w:eastAsia="Calibri"/>
                <w:sz w:val="24"/>
              </w:rPr>
              <w:t>Организация предоставления населению муниципального округа «город Шарыпово Красноярского края» услуг театрально-зрелищных учреждений, культурно-досуговых услуг с привлечением организаций культуры всех форм собственности:</w:t>
            </w:r>
          </w:p>
          <w:p>
            <w:pPr>
              <w:pStyle w:val="Normal"/>
              <w:jc w:val="left"/>
              <w:rPr>
                <w:rFonts w:eastAsia="Calibri" w:cs="Times New Roman"/>
                <w:sz w:val="24"/>
                <w:szCs w:val="24"/>
              </w:rPr>
            </w:pPr>
            <w:r>
              <w:rPr>
                <w:rFonts w:eastAsia="Calibri"/>
                <w:sz w:val="24"/>
              </w:rPr>
              <w:t>Количество организаций государственной и немуниципальной формы собственности, оказывающих услуги в сфере культуры (единиц)</w:t>
            </w:r>
          </w:p>
        </w:tc>
        <w:tc>
          <w:tcPr>
            <w:tcW w:w="722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24"/>
                <w:szCs w:val="24"/>
              </w:rPr>
            </w:pPr>
            <w:r>
              <w:rPr>
                <w:b/>
                <w:sz w:val="24"/>
                <w:szCs w:val="24"/>
              </w:rPr>
              <w:t>1 ед.</w:t>
            </w:r>
          </w:p>
          <w:p>
            <w:pPr>
              <w:pStyle w:val="Normal"/>
              <w:rPr>
                <w:bCs/>
                <w:sz w:val="24"/>
                <w:szCs w:val="24"/>
              </w:rPr>
            </w:pPr>
            <w:r>
              <w:rPr>
                <w:bCs/>
                <w:sz w:val="24"/>
                <w:szCs w:val="24"/>
              </w:rPr>
              <w:t xml:space="preserve">На территории города действует официально зарегистрированное НКО: </w:t>
            </w:r>
            <w:r>
              <w:rPr>
                <w:sz w:val="24"/>
                <w:szCs w:val="24"/>
              </w:rPr>
              <w:t>местная татарская национально-культурная Автономия «Яна Гасыр» (Новый Век)</w:t>
            </w:r>
            <w:r>
              <w:rPr>
                <w:bCs/>
                <w:sz w:val="24"/>
                <w:szCs w:val="24"/>
              </w:rPr>
              <w:t>. Организация оказывает услуги по организации межнационального праздника «Содружество пятидесяти народов».</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sz w:val="24"/>
              </w:rPr>
            </w:pPr>
            <w:r>
              <w:rPr>
                <w:rFonts w:eastAsia="Calibri"/>
                <w:sz w:val="24"/>
              </w:rPr>
              <w:t>Отдел культуры администрации города Шарыпово</w:t>
            </w:r>
          </w:p>
          <w:p>
            <w:pPr>
              <w:pStyle w:val="Normal"/>
              <w:jc w:val="center"/>
              <w:rPr>
                <w:rFonts w:eastAsia="Calibri"/>
                <w:sz w:val="24"/>
              </w:rPr>
            </w:pPr>
            <w:r>
              <w:rPr>
                <w:rFonts w:eastAsia="Calibri"/>
                <w:sz w:val="24"/>
              </w:rPr>
            </w:r>
          </w:p>
          <w:p>
            <w:pPr>
              <w:pStyle w:val="Normal"/>
              <w:widowControl w:val="false"/>
              <w:jc w:val="center"/>
              <w:rPr>
                <w:rFonts w:cs="Times New Roman"/>
                <w:sz w:val="24"/>
                <w:szCs w:val="24"/>
              </w:rPr>
            </w:pPr>
            <w:r>
              <w:rPr>
                <w:rFonts w:eastAsia="Calibri"/>
                <w:sz w:val="24"/>
              </w:rPr>
              <w:t>Отдел спорта и молодежной политики Администрации города Шарыпово</w:t>
            </w:r>
          </w:p>
        </w:tc>
      </w:tr>
    </w:tbl>
    <w:p>
      <w:pPr>
        <w:pStyle w:val="1"/>
        <w:ind w:hanging="0"/>
        <w:rPr>
          <w:sz w:val="2"/>
          <w:szCs w:val="2"/>
          <w:lang w:val="ru-RU"/>
        </w:rPr>
      </w:pPr>
      <w:r>
        <w:rPr>
          <w:sz w:val="2"/>
          <w:szCs w:val="2"/>
          <w:lang w:val="ru-RU"/>
        </w:rPr>
      </w:r>
    </w:p>
    <w:sectPr>
      <w:type w:val="nextPage"/>
      <w:pgSz w:orient="landscape" w:w="16838" w:h="11906"/>
      <w:pgMar w:left="1134" w:right="1134" w:gutter="0" w:header="0" w:top="1701"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7480"/>
    <w:pPr>
      <w:widowControl/>
      <w:bidi w:val="0"/>
      <w:spacing w:lineRule="auto" w:line="240" w:before="0" w:after="0"/>
      <w:jc w:val="both"/>
    </w:pPr>
    <w:rPr>
      <w:rFonts w:ascii="Times New Roman" w:hAnsi="Times New Roman" w:eastAsia="Calibri" w:cs="" w:cstheme="minorBidi" w:eastAsiaTheme="minorHAnsi"/>
      <w:color w:val="auto"/>
      <w:kern w:val="0"/>
      <w:sz w:val="28"/>
      <w:szCs w:val="22"/>
      <w:lang w:val="ru-RU" w:eastAsia="en-US" w:bidi="ar-SA"/>
    </w:rPr>
  </w:style>
  <w:style w:type="paragraph" w:styleId="Heading3">
    <w:name w:val="Heading 3"/>
    <w:basedOn w:val="Normal"/>
    <w:next w:val="BodyText"/>
    <w:link w:val="3"/>
    <w:uiPriority w:val="9"/>
    <w:unhideWhenUsed/>
    <w:qFormat/>
    <w:rsid w:val="004c118b"/>
    <w:pPr>
      <w:numPr>
        <w:ilvl w:val="2"/>
        <w:numId w:val="2"/>
      </w:numPr>
      <w:suppressAutoHyphens w:val="true"/>
      <w:jc w:val="left"/>
      <w:outlineLvl w:val="2"/>
    </w:pPr>
    <w:rPr>
      <w:rFonts w:ascii="Liberation Serif" w:hAnsi="Liberation Serif" w:eastAsia="Noto Serif CJK SC" w:cs="Lohit Devanagari"/>
      <w:b/>
      <w:bCs/>
      <w:color w:val="000000"/>
      <w:kern w:val="2"/>
      <w:sz w:val="27"/>
      <w:szCs w:val="27"/>
      <w:lang w:eastAsia="zh-CN" w:bidi="hi-IN"/>
    </w:rPr>
  </w:style>
  <w:style w:type="character" w:styleId="DefaultParagraphFont" w:default="1">
    <w:name w:val="Default Paragraph Font"/>
    <w:uiPriority w:val="1"/>
    <w:semiHidden/>
    <w:unhideWhenUsed/>
    <w:qFormat/>
    <w:rPr/>
  </w:style>
  <w:style w:type="character" w:styleId="BodyTextIndentChar1" w:customStyle="1">
    <w:name w:val="Body Text Indent Char1"/>
    <w:link w:val="1"/>
    <w:qFormat/>
    <w:rsid w:val="00e67480"/>
    <w:rPr>
      <w:rFonts w:ascii="Times New Roman" w:hAnsi="Times New Roman" w:eastAsia="Times New Roman" w:cs="Times New Roman"/>
      <w:sz w:val="28"/>
      <w:szCs w:val="28"/>
      <w:lang w:val="x-none" w:eastAsia="x-none"/>
    </w:rPr>
  </w:style>
  <w:style w:type="character" w:styleId="ConsNormal" w:customStyle="1">
    <w:name w:val="ConsNormal Знак"/>
    <w:link w:val="ConsNormal1"/>
    <w:qFormat/>
    <w:rsid w:val="004c118b"/>
    <w:rPr>
      <w:rFonts w:ascii="Arial" w:hAnsi="Arial" w:eastAsia="Times New Roman" w:cs="Arial"/>
      <w:sz w:val="20"/>
      <w:szCs w:val="20"/>
      <w:lang w:eastAsia="ru-RU"/>
    </w:rPr>
  </w:style>
  <w:style w:type="character" w:styleId="Hyperlink">
    <w:name w:val="Hyperlink"/>
    <w:basedOn w:val="DefaultParagraphFont"/>
    <w:uiPriority w:val="99"/>
    <w:unhideWhenUsed/>
    <w:rsid w:val="004c118b"/>
    <w:rPr>
      <w:color w:themeColor="hyperlink" w:val="0000FF"/>
      <w:u w:val="single"/>
    </w:rPr>
  </w:style>
  <w:style w:type="character" w:styleId="UnresolvedMention">
    <w:name w:val="Unresolved Mention"/>
    <w:basedOn w:val="DefaultParagraphFont"/>
    <w:uiPriority w:val="99"/>
    <w:semiHidden/>
    <w:unhideWhenUsed/>
    <w:qFormat/>
    <w:rsid w:val="004c118b"/>
    <w:rPr>
      <w:color w:val="605E5C"/>
      <w:shd w:fill="E1DFDD" w:val="clear"/>
    </w:rPr>
  </w:style>
  <w:style w:type="character" w:styleId="3" w:customStyle="1">
    <w:name w:val="Заголовок 3 Знак"/>
    <w:basedOn w:val="DefaultParagraphFont"/>
    <w:uiPriority w:val="9"/>
    <w:qFormat/>
    <w:rsid w:val="004c118b"/>
    <w:rPr>
      <w:rFonts w:ascii="Liberation Serif" w:hAnsi="Liberation Serif" w:eastAsia="Noto Serif CJK SC" w:cs="Lohit Devanagari"/>
      <w:b/>
      <w:bCs/>
      <w:color w:val="000000"/>
      <w:kern w:val="2"/>
      <w:sz w:val="27"/>
      <w:szCs w:val="27"/>
      <w:lang w:eastAsia="zh-CN" w:bidi="hi-IN"/>
    </w:rPr>
  </w:style>
  <w:style w:type="character" w:styleId="Strong">
    <w:name w:val="Strong"/>
    <w:qFormat/>
    <w:rsid w:val="004c118b"/>
    <w:rPr>
      <w:b/>
      <w:bCs/>
    </w:rPr>
  </w:style>
  <w:style w:type="character" w:styleId="Style13" w:customStyle="1">
    <w:name w:val="Основной текст Знак"/>
    <w:basedOn w:val="DefaultParagraphFont"/>
    <w:uiPriority w:val="99"/>
    <w:semiHidden/>
    <w:qFormat/>
    <w:rsid w:val="004c118b"/>
    <w:rPr>
      <w:rFonts w:ascii="Times New Roman" w:hAnsi="Times New Roman"/>
      <w:sz w:val="28"/>
    </w:rPr>
  </w:style>
  <w:style w:type="character" w:styleId="FollowedHyperlink">
    <w:name w:val="FollowedHyperlink"/>
    <w:basedOn w:val="DefaultParagraphFont"/>
    <w:uiPriority w:val="99"/>
    <w:semiHidden/>
    <w:unhideWhenUsed/>
    <w:rsid w:val="00ac3bba"/>
    <w:rPr>
      <w:color w:themeColor="followedHyperlink" w:val="8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uiPriority w:val="99"/>
    <w:semiHidden/>
    <w:unhideWhenUsed/>
    <w:rsid w:val="004c118b"/>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1" w:customStyle="1">
    <w:name w:val="Основной текст с отступом1"/>
    <w:basedOn w:val="Normal"/>
    <w:link w:val="BodyTextIndentChar1"/>
    <w:qFormat/>
    <w:rsid w:val="00e67480"/>
    <w:pPr>
      <w:ind w:firstLine="709"/>
    </w:pPr>
    <w:rPr>
      <w:rFonts w:eastAsia="Times New Roman" w:cs="Times New Roman"/>
      <w:szCs w:val="28"/>
      <w:lang w:val="x-none" w:eastAsia="x-none"/>
    </w:rPr>
  </w:style>
  <w:style w:type="paragraph" w:styleId="ConsNormal1" w:customStyle="1">
    <w:name w:val="ConsNormal"/>
    <w:link w:val="ConsNormal"/>
    <w:qFormat/>
    <w:rsid w:val="004c118b"/>
    <w:pPr>
      <w:widowControl/>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uc.inter-app.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239</TotalTime>
  <Application>LibreOffice/7.6.4.1$Windows_X86_64 LibreOffice_project/e19e193f88cd6c0525a17fb7a176ed8e6a3e2aa1</Application>
  <AppVersion>15.0000</AppVersion>
  <Pages>4</Pages>
  <Words>936</Words>
  <Characters>7596</Characters>
  <CharactersWithSpaces>8456</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2022-10-20T03:00:00Z</dcterms:created>
  <dc:creator>Крапошина Мария Юрьевна</dc:creator>
  <dc:description/>
  <dc:language>ru-RU</dc:language>
  <cp:lastModifiedBy/>
  <cp:lastPrinted>2025-01-21T09:10:00Z</cp:lastPrinted>
  <dcterms:modified xsi:type="dcterms:W3CDTF">2025-01-24T11:34:43Z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