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jc w:val="center"/>
        <w:textAlignment w:val="baseline"/>
        <w:rPr/>
      </w:pPr>
      <w:r>
        <w:rPr>
          <w:b/>
        </w:rPr>
        <w:t>ИНФОРМАЦИОННОЕ    СООБЩЕНИЕ</w:t>
      </w:r>
    </w:p>
    <w:p>
      <w:pPr>
        <w:pStyle w:val="Normal"/>
        <w:jc w:val="both"/>
        <w:rPr>
          <w:b/>
          <w:sz w:val="16"/>
          <w:szCs w:val="16"/>
        </w:rPr>
      </w:pPr>
      <w:r>
        <w:rPr>
          <w:b/>
          <w:sz w:val="16"/>
          <w:szCs w:val="16"/>
        </w:rPr>
      </w:r>
    </w:p>
    <w:p>
      <w:pPr>
        <w:pStyle w:val="Normal"/>
        <w:jc w:val="both"/>
        <w:rPr>
          <w:b/>
        </w:rPr>
      </w:pPr>
      <w:r>
        <w:rPr>
          <w:b/>
          <w:color w:val="000000"/>
        </w:rPr>
        <w:t>О ПРОВЕДЕНИИ 1</w:t>
      </w:r>
      <w:r>
        <w:rPr>
          <w:b/>
          <w:color w:val="000000"/>
        </w:rPr>
        <w:t>9</w:t>
      </w:r>
      <w:r>
        <w:rPr>
          <w:b/>
          <w:color w:val="000000"/>
        </w:rPr>
        <w:t xml:space="preserve"> сентября 2024 г. АУКЦИОНА В ЭЛЕКТРОННОЙ</w:t>
      </w:r>
      <w:r>
        <w:rPr>
          <w:b/>
        </w:rPr>
        <w:t xml:space="preserve"> ФОРМЕ ПО ПРИВАТИЗАЦИИ МУНИЦИПАЛЬНОГО ИМУЩЕСТВА НА ЭЛЕКТРОННОЙ ТОРГОВОЙ ПЛАТФОРМЕ </w:t>
      </w:r>
      <w:hyperlink r:id="rId2">
        <w:r>
          <w:rPr>
            <w:rStyle w:val="Hyperlink"/>
            <w:b/>
            <w:sz w:val="28"/>
            <w:szCs w:val="28"/>
          </w:rPr>
          <w:t>http://utp.sberbank-ast.ru</w:t>
        </w:r>
      </w:hyperlink>
      <w:r>
        <w:rPr>
          <w:b/>
          <w:sz w:val="28"/>
          <w:szCs w:val="28"/>
        </w:rPr>
        <w:t>.</w:t>
      </w:r>
      <w:r>
        <w:rPr>
          <w:b/>
        </w:rPr>
        <w:t xml:space="preserve"> В СЕТИ ИНТЕРНЕТ</w:t>
      </w:r>
    </w:p>
    <w:p>
      <w:pPr>
        <w:pStyle w:val="Normal"/>
        <w:ind w:firstLine="567" w:right="0"/>
        <w:jc w:val="center"/>
        <w:rPr>
          <w:b/>
          <w:sz w:val="16"/>
          <w:szCs w:val="16"/>
        </w:rPr>
      </w:pPr>
      <w:r>
        <w:rPr>
          <w:b/>
          <w:sz w:val="16"/>
          <w:szCs w:val="16"/>
        </w:rPr>
      </w:r>
    </w:p>
    <w:p>
      <w:pPr>
        <w:pStyle w:val="Normal"/>
        <w:ind w:firstLine="567" w:right="0"/>
        <w:jc w:val="center"/>
        <w:rPr>
          <w:b/>
        </w:rPr>
      </w:pPr>
      <w:r>
        <w:rPr>
          <w:b/>
        </w:rPr>
        <w:t>Общие положения</w:t>
      </w:r>
    </w:p>
    <w:p>
      <w:pPr>
        <w:pStyle w:val="Normal"/>
        <w:ind w:firstLine="567" w:right="0"/>
        <w:jc w:val="center"/>
        <w:rPr>
          <w:b/>
          <w:sz w:val="16"/>
          <w:szCs w:val="16"/>
        </w:rPr>
      </w:pPr>
      <w:r>
        <w:rPr>
          <w:b/>
          <w:sz w:val="16"/>
          <w:szCs w:val="16"/>
        </w:rPr>
      </w:r>
    </w:p>
    <w:p>
      <w:pPr>
        <w:pStyle w:val="Normal"/>
        <w:ind w:firstLine="567" w:right="0"/>
        <w:jc w:val="both"/>
        <w:rPr/>
      </w:pPr>
      <w:r>
        <w:rPr>
          <w:b/>
        </w:rPr>
        <w:t>1. Основания проведения торгов:</w:t>
      </w:r>
    </w:p>
    <w:p>
      <w:pPr>
        <w:pStyle w:val="Normal"/>
        <w:ind w:firstLine="567" w:right="0"/>
        <w:jc w:val="both"/>
        <w:rPr>
          <w:b/>
        </w:rPr>
      </w:pPr>
      <w:r>
        <w:rPr/>
        <w:t>- распоряжение Администрации города Шарыпово от 14.08.2024 № 1401 «О согласовании отчуждения муниципального имущества, закрепленного за муниципальным унитарным предприятием «Департамент недвижимости» г. Шарыпово на праве хозяйственного ведения».</w:t>
      </w:r>
    </w:p>
    <w:p>
      <w:pPr>
        <w:pStyle w:val="Normal"/>
        <w:ind w:firstLine="567" w:right="0"/>
        <w:jc w:val="both"/>
        <w:rPr/>
      </w:pPr>
      <w:r>
        <w:rPr>
          <w:b/>
          <w:bCs/>
          <w:iCs/>
        </w:rPr>
        <w:t>2. Собственник выставляемого на торги имущества</w:t>
      </w:r>
      <w:r>
        <w:rPr>
          <w:b/>
          <w:bCs/>
        </w:rPr>
        <w:t xml:space="preserve"> –</w:t>
      </w:r>
      <w:r>
        <w:rPr/>
        <w:t xml:space="preserve"> муниципальное образование городской округ город Шарыпово Красноярского края.</w:t>
      </w:r>
    </w:p>
    <w:p>
      <w:pPr>
        <w:pStyle w:val="Normal"/>
        <w:ind w:firstLine="567" w:right="0"/>
        <w:jc w:val="both"/>
        <w:rPr/>
      </w:pPr>
      <w:r>
        <w:rPr>
          <w:b/>
          <w:bCs/>
          <w:iCs/>
        </w:rPr>
        <w:t>3.</w:t>
      </w:r>
      <w:r>
        <w:rPr>
          <w:b/>
        </w:rPr>
        <w:t xml:space="preserve"> Продавец –</w:t>
      </w:r>
      <w:r>
        <w:rPr/>
        <w:t xml:space="preserve"> Муниципальное унитарное предприятие «Департамент недвижимости» г. Шарыпово.</w:t>
      </w:r>
    </w:p>
    <w:p>
      <w:pPr>
        <w:pStyle w:val="Normal"/>
        <w:ind w:firstLine="567" w:right="0"/>
        <w:jc w:val="both"/>
        <w:rPr/>
      </w:pPr>
      <w:r>
        <w:rPr>
          <w:b/>
          <w:bCs/>
          <w:iCs/>
        </w:rPr>
        <w:t>4.</w:t>
      </w:r>
      <w:r>
        <w:rPr>
          <w:b/>
        </w:rPr>
        <w:t xml:space="preserve"> Форма торгов (способ приватизации) –</w:t>
      </w:r>
      <w:r>
        <w:rPr/>
        <w:t xml:space="preserve"> аукцион с открытой формой подачи предложений  о цене в электронной форме.</w:t>
      </w:r>
    </w:p>
    <w:p>
      <w:pPr>
        <w:pStyle w:val="Normal"/>
        <w:suppressAutoHyphens w:val="true"/>
        <w:ind w:firstLine="709" w:right="0"/>
        <w:jc w:val="center"/>
        <w:textAlignment w:val="baseline"/>
        <w:rPr>
          <w:b/>
          <w:sz w:val="16"/>
          <w:szCs w:val="16"/>
        </w:rPr>
      </w:pPr>
      <w:r>
        <w:rPr>
          <w:b/>
          <w:sz w:val="16"/>
          <w:szCs w:val="16"/>
        </w:rPr>
      </w:r>
    </w:p>
    <w:p>
      <w:pPr>
        <w:pStyle w:val="Style25"/>
        <w:ind w:firstLine="567" w:right="34"/>
        <w:jc w:val="center"/>
        <w:rPr>
          <w:rFonts w:ascii="Times New Roman" w:hAnsi="Times New Roman" w:cs="Times New Roman"/>
          <w:b/>
          <w:bCs/>
          <w:caps/>
          <w:sz w:val="24"/>
          <w:szCs w:val="24"/>
        </w:rPr>
      </w:pPr>
      <w:r>
        <w:rPr>
          <w:rFonts w:cs="Times New Roman" w:ascii="Times New Roman" w:hAnsi="Times New Roman"/>
          <w:b/>
          <w:bCs/>
          <w:caps/>
          <w:sz w:val="24"/>
          <w:szCs w:val="24"/>
        </w:rPr>
        <w:t>Сведения о выставляемОМ  на аукцион ИМУЩЕСТВЕ</w:t>
      </w:r>
    </w:p>
    <w:p>
      <w:pPr>
        <w:pStyle w:val="Style25"/>
        <w:ind w:firstLine="567" w:right="34"/>
        <w:jc w:val="center"/>
        <w:rPr>
          <w:rFonts w:ascii="Times New Roman" w:hAnsi="Times New Roman" w:cs="Times New Roman"/>
          <w:b/>
          <w:bCs/>
          <w:caps/>
          <w:sz w:val="16"/>
          <w:szCs w:val="16"/>
        </w:rPr>
      </w:pPr>
      <w:r>
        <w:rPr>
          <w:rFonts w:cs="Times New Roman" w:ascii="Times New Roman" w:hAnsi="Times New Roman"/>
          <w:b/>
          <w:bCs/>
          <w:caps/>
          <w:sz w:val="16"/>
          <w:szCs w:val="16"/>
        </w:rPr>
      </w:r>
    </w:p>
    <w:p>
      <w:pPr>
        <w:pStyle w:val="Normal"/>
        <w:tabs>
          <w:tab w:val="clear" w:pos="708"/>
          <w:tab w:val="left" w:pos="284" w:leader="none"/>
        </w:tabs>
        <w:spacing w:lineRule="auto" w:line="230"/>
        <w:jc w:val="center"/>
        <w:rPr>
          <w:b/>
        </w:rPr>
      </w:pPr>
      <w:r>
        <w:rPr>
          <w:b/>
        </w:rPr>
        <w:t xml:space="preserve">ЛОТ  № 1 </w:t>
      </w:r>
    </w:p>
    <w:p>
      <w:pPr>
        <w:pStyle w:val="Normal"/>
        <w:tabs>
          <w:tab w:val="clear" w:pos="708"/>
          <w:tab w:val="left" w:pos="284" w:leader="none"/>
        </w:tabs>
        <w:spacing w:lineRule="auto" w:line="230"/>
        <w:ind w:firstLine="567" w:right="0"/>
        <w:jc w:val="both"/>
        <w:rPr>
          <w:b/>
          <w:sz w:val="16"/>
          <w:szCs w:val="16"/>
        </w:rPr>
      </w:pPr>
      <w:r>
        <w:rPr>
          <w:b/>
          <w:sz w:val="16"/>
          <w:szCs w:val="16"/>
        </w:rPr>
      </w:r>
    </w:p>
    <w:p>
      <w:pPr>
        <w:pStyle w:val="Normal"/>
        <w:ind w:firstLine="540" w:right="0"/>
        <w:jc w:val="both"/>
        <w:rPr>
          <w:sz w:val="16"/>
          <w:szCs w:val="16"/>
        </w:rPr>
      </w:pPr>
      <w:r>
        <w:rPr/>
        <w:t xml:space="preserve">Нежилое помещение - </w:t>
        <w:tab/>
        <w:t>Красноярский край, г. Шарыпово,  г.п. Дубинино, ул. Шахтерская, д. 7, пом. 32/1, общей площадью 4,5 кв. м., кадастровый номер 24:57:0100005:3906, отчет № 11/08/24 от 09.08.2024 г. за сумму 9000 (девять тысяч) рублей 00 копеек;</w:t>
      </w:r>
    </w:p>
    <w:p>
      <w:pPr>
        <w:pStyle w:val="Normal"/>
        <w:ind w:firstLine="567" w:right="0"/>
        <w:jc w:val="both"/>
        <w:rPr>
          <w:b/>
          <w:sz w:val="16"/>
          <w:szCs w:val="16"/>
        </w:rPr>
      </w:pPr>
      <w:r>
        <w:rPr>
          <w:b/>
          <w:sz w:val="16"/>
          <w:szCs w:val="16"/>
        </w:rPr>
      </w:r>
    </w:p>
    <w:p>
      <w:pPr>
        <w:pStyle w:val="Normal"/>
        <w:ind w:firstLine="567" w:right="0"/>
        <w:jc w:val="both"/>
        <w:rPr>
          <w:b/>
        </w:rPr>
      </w:pPr>
      <w:r>
        <w:rPr>
          <w:b/>
        </w:rPr>
        <w:t>Обременения и ограничения –</w:t>
      </w:r>
      <w:r>
        <w:rPr>
          <w:i/>
        </w:rPr>
        <w:t xml:space="preserve"> </w:t>
      </w:r>
      <w:r>
        <w:rPr>
          <w:b/>
        </w:rPr>
        <w:t>нет.</w:t>
      </w:r>
    </w:p>
    <w:p>
      <w:pPr>
        <w:pStyle w:val="Normal"/>
        <w:tabs>
          <w:tab w:val="clear" w:pos="708"/>
          <w:tab w:val="left" w:pos="709" w:leader="none"/>
          <w:tab w:val="left" w:pos="9923" w:leader="none"/>
        </w:tabs>
        <w:jc w:val="both"/>
        <w:rPr/>
      </w:pPr>
      <w:r>
        <w:rPr>
          <w:b/>
        </w:rPr>
        <w:t xml:space="preserve">          </w:t>
      </w:r>
      <w:r>
        <w:rPr>
          <w:b/>
        </w:rPr>
        <w:t>Начальная цена продажи Лота – 9000 (девять тысяч)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900  (девятьсот)  рублей 00 копеек.</w:t>
      </w:r>
    </w:p>
    <w:p>
      <w:pPr>
        <w:pStyle w:val="Normal"/>
        <w:widowControl w:val="false"/>
        <w:spacing w:before="0" w:after="0"/>
        <w:ind w:firstLine="708"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sz w:val="16"/>
          <w:szCs w:val="16"/>
          <w:lang w:eastAsia="en-US"/>
        </w:rPr>
      </w:pPr>
      <w:r>
        <w:rPr>
          <w:rFonts w:eastAsia="Calibri"/>
          <w:sz w:val="16"/>
          <w:szCs w:val="16"/>
          <w:lang w:eastAsia="en-US"/>
        </w:rPr>
      </w:r>
    </w:p>
    <w:p>
      <w:pPr>
        <w:pStyle w:val="Normal"/>
        <w:shd w:val="clear" w:fill="F5F5F5"/>
        <w:spacing w:before="0" w:after="150"/>
        <w:rPr>
          <w:rFonts w:eastAsia="Calibri"/>
          <w:lang w:eastAsia="en-US"/>
        </w:rPr>
      </w:pPr>
      <w:r>
        <w:rPr>
          <w:rFonts w:eastAsia="Calibri"/>
          <w:lang w:eastAsia="en-US"/>
        </w:rPr>
        <w:t>ПОЛУЧАТЕЛЬ:</w:t>
      </w:r>
    </w:p>
    <w:p>
      <w:pPr>
        <w:pStyle w:val="Normal"/>
        <w:shd w:val="clear" w:fill="F5F5F5"/>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val="clear" w:fill="F5F5F5"/>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Normal"/>
        <w:widowControl w:val="false"/>
        <w:spacing w:before="0" w:after="0"/>
        <w:ind w:firstLine="708" w:right="-2"/>
        <w:contextualSpacing/>
        <w:rPr>
          <w:rFonts w:eastAsia="Calibri"/>
          <w:b/>
          <w:lang w:eastAsia="en-US"/>
        </w:rPr>
      </w:pPr>
      <w:r>
        <w:rPr>
          <w:rFonts w:eastAsia="Calibri"/>
          <w:b/>
          <w:lang w:eastAsia="en-US"/>
        </w:rPr>
        <w:t>Информация о предыдущих торгах:</w:t>
      </w:r>
    </w:p>
    <w:p>
      <w:pPr>
        <w:pStyle w:val="Normal"/>
        <w:widowControl w:val="false"/>
        <w:spacing w:before="0" w:after="0"/>
        <w:ind w:firstLine="708" w:right="-2"/>
        <w:contextualSpacing/>
        <w:rPr>
          <w:rFonts w:eastAsia="Calibri"/>
          <w:lang w:eastAsia="en-US"/>
        </w:rPr>
      </w:pPr>
      <w:r>
        <w:rPr>
          <w:rFonts w:eastAsia="Calibri"/>
          <w:lang w:eastAsia="en-US"/>
        </w:rPr>
        <w:t>Лот ранее не выставлялся.</w:t>
      </w:r>
    </w:p>
    <w:p>
      <w:pPr>
        <w:pStyle w:val="Normal"/>
        <w:keepNext w:val="true"/>
        <w:widowControl w:val="false"/>
        <w:suppressLineNumbers/>
        <w:tabs>
          <w:tab w:val="clear" w:pos="708"/>
          <w:tab w:val="left" w:pos="360" w:leader="none"/>
        </w:tabs>
        <w:suppressAutoHyphens w:val="true"/>
        <w:jc w:val="both"/>
        <w:rPr>
          <w:b/>
          <w:caps/>
        </w:rPr>
      </w:pPr>
      <w:r>
        <w:rPr/>
        <w:tab/>
      </w:r>
    </w:p>
    <w:p>
      <w:pPr>
        <w:pStyle w:val="BodyTextIndent"/>
        <w:tabs>
          <w:tab w:val="left" w:pos="284" w:leader="none"/>
          <w:tab w:val="left" w:pos="7460" w:leader="none"/>
        </w:tabs>
        <w:ind w:hanging="0" w:left="0" w:right="0"/>
        <w:jc w:val="both"/>
        <w:rPr>
          <w:b/>
          <w:caps/>
          <w:lang w:val="ru-RU"/>
        </w:rPr>
      </w:pPr>
      <w:r>
        <w:rPr>
          <w:b/>
          <w:caps/>
          <w:lang w:val="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lang w:val="ru-RU"/>
        </w:rPr>
      </w:pPr>
      <w:r>
        <w:rPr>
          <w:b/>
          <w:caps/>
          <w:lang w:val="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rPr>
      </w:pPr>
      <w:r>
        <w:rPr>
          <w:b/>
          <w:caps/>
        </w:rPr>
        <w:t>Сроки подачи заявок, дата, время проведения аукциона</w:t>
      </w:r>
    </w:p>
    <w:p>
      <w:pPr>
        <w:pStyle w:val="Normal"/>
        <w:jc w:val="both"/>
        <w:rPr/>
      </w:pPr>
      <w:r>
        <w:rPr>
          <w:bCs/>
        </w:rPr>
        <w:t>Указанное в настоящем информационном сообщении время – по местному времени.</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1.Начало приема заявок на участие в аукционе –  16 августа 2024 г. в 08-00 часов.</w:t>
      </w:r>
    </w:p>
    <w:p>
      <w:pPr>
        <w:pStyle w:val="Normal"/>
        <w:widowControl w:val="false"/>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2.Окончание приема заявок на участие в аукционе – 17 сентября 2024 г. в 17.00 часов.</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3.Дата определения участников аукциона –  18 сентября 2024 г.</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74" w:right="0"/>
        <w:jc w:val="both"/>
        <w:rPr/>
      </w:pPr>
      <w:r>
        <w:rPr>
          <w:b/>
        </w:rPr>
        <w:t xml:space="preserve">4.Проведение аукциона (дата, время начала приема предложений по цене от участников аукциона)  – 19 сентября 2024 г. в 10.00 часов. </w:t>
      </w:r>
      <w:r>
        <w:rPr>
          <w:b/>
          <w:bCs/>
        </w:rPr>
        <w:t xml:space="preserve">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74" w:right="0"/>
        <w:jc w:val="both"/>
        <w:rPr>
          <w:bCs/>
        </w:rPr>
      </w:pPr>
      <w:r>
        <w:rPr>
          <w:b/>
          <w:bCs/>
        </w:rPr>
        <w:t>5.Подведение итогов аукциона:</w:t>
      </w:r>
      <w:r>
        <w:rPr>
          <w:bCs/>
        </w:rPr>
        <w:t xml:space="preserve"> процедура аукциона считается завершенной со времени подписания Продавцом протокола об итогах аукциона.</w:t>
      </w:r>
    </w:p>
    <w:p>
      <w:pPr>
        <w:pStyle w:val="Normal"/>
        <w:ind w:firstLine="540" w:right="0"/>
        <w:jc w:val="both"/>
        <w:rPr>
          <w:bCs/>
          <w:sz w:val="25"/>
          <w:szCs w:val="25"/>
        </w:rPr>
      </w:pPr>
      <w:r>
        <w:rPr>
          <w:bCs/>
          <w:sz w:val="25"/>
          <w:szCs w:val="25"/>
        </w:rPr>
      </w:r>
    </w:p>
    <w:p>
      <w:pPr>
        <w:pStyle w:val="Normal"/>
        <w:tabs>
          <w:tab w:val="clear" w:pos="708"/>
          <w:tab w:val="left" w:pos="0" w:leader="none"/>
        </w:tabs>
        <w:jc w:val="center"/>
        <w:rPr/>
      </w:pPr>
      <w:r>
        <w:rPr/>
        <w:t xml:space="preserve">  </w:t>
      </w:r>
      <w:r>
        <w:rPr>
          <w:b/>
          <w:caps/>
        </w:rPr>
        <w:t>Условия участия в аукционе</w:t>
      </w:r>
    </w:p>
    <w:p>
      <w:pPr>
        <w:pStyle w:val="Normal"/>
        <w:tabs>
          <w:tab w:val="clear" w:pos="708"/>
          <w:tab w:val="left" w:pos="0" w:leader="none"/>
        </w:tabs>
        <w:ind w:firstLine="567" w:right="0"/>
        <w:jc w:val="center"/>
        <w:rPr>
          <w:b/>
          <w:caps/>
        </w:rPr>
      </w:pPr>
      <w:r>
        <w:rPr>
          <w:b/>
          <w:caps/>
        </w:rPr>
      </w:r>
    </w:p>
    <w:p>
      <w:pPr>
        <w:pStyle w:val="Normal"/>
        <w:ind w:firstLine="567" w:right="0"/>
        <w:jc w:val="both"/>
        <w:rPr/>
      </w:pPr>
      <w:r>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(далее – Претендент), обязано осуществить </w:t>
      </w:r>
      <w:r>
        <w:rPr>
          <w:b/>
        </w:rPr>
        <w:t>следующие действия:</w:t>
      </w:r>
    </w:p>
    <w:p>
      <w:pPr>
        <w:pStyle w:val="Normal"/>
        <w:ind w:firstLine="567" w:right="0"/>
        <w:jc w:val="both"/>
        <w:rPr/>
      </w:pPr>
      <w:r>
        <w:rPr/>
        <w:t xml:space="preserve">- внести задаток на счет Организатора в указанном в настоящем информационном сообщении порядке; </w:t>
      </w:r>
    </w:p>
    <w:p>
      <w:pPr>
        <w:pStyle w:val="Normal"/>
        <w:ind w:firstLine="567" w:right="0"/>
        <w:jc w:val="both"/>
        <w:rPr/>
      </w:pPr>
      <w:r>
        <w:rPr/>
        <w:t>- в установленном порядке зарегистрировать заявку на электронной площадке по утвержденной Продавцом форме;</w:t>
      </w:r>
    </w:p>
    <w:p>
      <w:pPr>
        <w:pStyle w:val="Normal"/>
        <w:ind w:firstLine="567" w:right="0"/>
        <w:jc w:val="both"/>
        <w:rPr/>
      </w:pPr>
      <w:r>
        <w:rPr/>
        <w:t>- представить иные документы по перечню, указанному в настоящем информационном сообщении.</w:t>
      </w:r>
    </w:p>
    <w:p>
      <w:pPr>
        <w:pStyle w:val="Normal"/>
        <w:ind w:firstLine="567" w:right="0"/>
        <w:jc w:val="both"/>
        <w:rPr/>
      </w:pPr>
      <w:r>
        <w:rPr/>
        <w:t>Покупателями муниципального имущества могут быть любые физические и юридические лица, за исключением:</w:t>
      </w:r>
    </w:p>
    <w:p>
      <w:pPr>
        <w:pStyle w:val="Normal"/>
        <w:ind w:firstLine="567" w:right="0"/>
        <w:jc w:val="both"/>
        <w:rPr/>
      </w:pPr>
      <w:r>
        <w:rPr/>
        <w:t xml:space="preserve">государственных и муниципальных унитарных предприятий, государственных и муниципальных учреждений; </w:t>
      </w:r>
    </w:p>
    <w:p>
      <w:pPr>
        <w:pStyle w:val="Normal"/>
        <w:ind w:firstLine="567" w:right="0"/>
        <w:jc w:val="both"/>
        <w:rPr/>
      </w:pPr>
      <w:r>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pPr>
        <w:pStyle w:val="Normal"/>
        <w:ind w:firstLine="567" w:right="0"/>
        <w:jc w:val="both"/>
        <w:rPr/>
      </w:pPr>
      <w:r>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Normal"/>
        <w:ind w:firstLine="567" w:right="0"/>
        <w:jc w:val="both"/>
        <w:rPr/>
      </w:pPr>
      <w:r>
        <w:rPr>
          <w:lang w:val="ru-RU"/>
        </w:rPr>
        <w:t xml:space="preserve">Обязанность доказать свое право на участие в </w:t>
      </w:r>
      <w:r>
        <w:rPr/>
        <w:t>продаже муниципального имущества</w:t>
      </w:r>
      <w:r>
        <w:rPr>
          <w:lang w:val="ru-RU"/>
        </w:rPr>
        <w:t xml:space="preserve"> возлагается на </w:t>
      </w:r>
      <w:r>
        <w:rPr/>
        <w:t>П</w:t>
      </w:r>
      <w:r>
        <w:rPr>
          <w:lang w:val="ru-RU"/>
        </w:rPr>
        <w:t>ретендента.</w:t>
      </w:r>
    </w:p>
    <w:p>
      <w:pPr>
        <w:pStyle w:val="Normal"/>
        <w:ind w:firstLine="567" w:right="0"/>
        <w:jc w:val="both"/>
        <w:rPr/>
      </w:pPr>
      <w:r>
        <w:rPr/>
      </w:r>
    </w:p>
    <w:p>
      <w:pPr>
        <w:pStyle w:val="Normal"/>
        <w:spacing w:before="0" w:after="0"/>
        <w:ind w:firstLine="567" w:right="0"/>
        <w:contextualSpacing/>
        <w:jc w:val="center"/>
        <w:rPr>
          <w:b/>
          <w:caps/>
        </w:rPr>
      </w:pPr>
      <w:r>
        <w:rPr>
          <w:b/>
          <w:caps/>
        </w:rPr>
        <w:t>Порядок регистрации на электронной площадке</w:t>
      </w:r>
    </w:p>
    <w:p>
      <w:pPr>
        <w:pStyle w:val="Normal"/>
        <w:spacing w:before="0" w:after="0"/>
        <w:ind w:firstLine="567" w:right="0"/>
        <w:contextualSpacing/>
        <w:jc w:val="center"/>
        <w:rPr>
          <w:b/>
          <w:caps/>
        </w:rPr>
      </w:pPr>
      <w:r>
        <w:rPr>
          <w:b/>
          <w:caps/>
        </w:rPr>
      </w:r>
    </w:p>
    <w:p>
      <w:pPr>
        <w:pStyle w:val="Normal"/>
        <w:ind w:firstLine="567" w:right="0"/>
        <w:jc w:val="both"/>
        <w:rPr/>
      </w:pPr>
      <w:r>
        <w:rPr/>
        <w:t>Для обеспечения доступа к участию в электронном аукционе Претендентам необходимо пройти процедуру регистрации на электронной площадке.</w:t>
      </w:r>
    </w:p>
    <w:p>
      <w:pPr>
        <w:pStyle w:val="Normal"/>
        <w:ind w:firstLine="567" w:right="0"/>
        <w:jc w:val="both"/>
        <w:rPr/>
      </w:pPr>
      <w:r>
        <w:rPr/>
        <w:t>Регистрация на электронной площадке осуществляется без взимания платы.</w:t>
      </w:r>
    </w:p>
    <w:p>
      <w:pPr>
        <w:pStyle w:val="Normal"/>
        <w:ind w:firstLine="567" w:right="0"/>
        <w:jc w:val="both"/>
        <w:rPr/>
      </w:pPr>
      <w:r>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pPr>
        <w:pStyle w:val="Normal"/>
        <w:ind w:firstLine="567" w:right="0"/>
        <w:jc w:val="both"/>
        <w:rPr/>
      </w:pPr>
      <w:r>
        <w:rPr/>
        <w:t>Регистрация на электронной площадке проводится в соответствии с Регламентом электронной площадки.</w:t>
      </w:r>
    </w:p>
    <w:p>
      <w:pPr>
        <w:pStyle w:val="Normal"/>
        <w:ind w:firstLine="567" w:right="0"/>
        <w:jc w:val="both"/>
        <w:rPr/>
      </w:pPr>
      <w:r>
        <w:rPr/>
      </w:r>
    </w:p>
    <w:p>
      <w:pPr>
        <w:pStyle w:val="ConsPlusNormal"/>
        <w:ind w:firstLine="567" w:left="0" w:right="0"/>
        <w:jc w:val="center"/>
        <w:rPr/>
      </w:pPr>
      <w:r>
        <w:rPr>
          <w:rFonts w:cs="Times New Roman" w:ascii="Times New Roman" w:hAnsi="Times New Roman"/>
          <w:b/>
          <w:caps/>
          <w:sz w:val="24"/>
          <w:szCs w:val="24"/>
        </w:rPr>
        <w:t xml:space="preserve">Порядок ознакомления с документами </w:t>
      </w:r>
    </w:p>
    <w:p>
      <w:pPr>
        <w:pStyle w:val="ConsPlusNormal"/>
        <w:ind w:firstLine="567" w:left="0" w:right="0"/>
        <w:jc w:val="center"/>
        <w:rPr>
          <w:rFonts w:ascii="Times New Roman" w:hAnsi="Times New Roman" w:cs="Times New Roman"/>
          <w:b/>
          <w:caps/>
          <w:sz w:val="24"/>
          <w:szCs w:val="24"/>
        </w:rPr>
      </w:pPr>
      <w:r>
        <w:rPr>
          <w:rFonts w:cs="Times New Roman" w:ascii="Times New Roman" w:hAnsi="Times New Roman"/>
          <w:b/>
          <w:caps/>
          <w:sz w:val="24"/>
          <w:szCs w:val="24"/>
        </w:rPr>
        <w:t>и информацией об объекте</w:t>
      </w:r>
    </w:p>
    <w:p>
      <w:pPr>
        <w:pStyle w:val="ConsPlusNormal"/>
        <w:ind w:firstLine="567" w:left="0" w:right="0"/>
        <w:jc w:val="center"/>
        <w:rPr>
          <w:rFonts w:ascii="Times New Roman" w:hAnsi="Times New Roman" w:cs="Times New Roman"/>
          <w:b/>
          <w:caps/>
          <w:sz w:val="24"/>
          <w:szCs w:val="24"/>
        </w:rPr>
      </w:pPr>
      <w:r>
        <w:rPr>
          <w:rFonts w:cs="Times New Roman" w:ascii="Times New Roman" w:hAnsi="Times New Roman"/>
          <w:b/>
          <w:caps/>
          <w:sz w:val="24"/>
          <w:szCs w:val="24"/>
        </w:rPr>
      </w:r>
    </w:p>
    <w:p>
      <w:pPr>
        <w:pStyle w:val="32"/>
        <w:numPr>
          <w:ilvl w:val="0"/>
          <w:numId w:val="0"/>
        </w:numPr>
        <w:spacing w:before="0" w:after="0"/>
        <w:ind w:firstLine="567" w:left="0" w:right="0"/>
        <w:jc w:val="both"/>
        <w:outlineLvl w:val="0"/>
        <w:rPr/>
      </w:pPr>
      <w:r>
        <w:rPr>
          <w:bCs/>
          <w:sz w:val="24"/>
          <w:szCs w:val="24"/>
        </w:rPr>
        <w:t xml:space="preserve">Информационное сообщение о проведении аукциона </w:t>
      </w:r>
      <w:r>
        <w:rPr>
          <w:sz w:val="24"/>
          <w:szCs w:val="24"/>
        </w:rPr>
        <w:t xml:space="preserve">размещается на официальном сайте Российской Федерации для размещения информации о проведении торгов </w:t>
      </w:r>
      <w:hyperlink r:id="rId3">
        <w:r>
          <w:rPr>
            <w:rStyle w:val="Hyperlink"/>
            <w:sz w:val="24"/>
            <w:szCs w:val="24"/>
          </w:rPr>
          <w:t>www.torgi.gov.ru</w:t>
        </w:r>
      </w:hyperlink>
      <w:r>
        <w:rPr>
          <w:sz w:val="24"/>
          <w:szCs w:val="24"/>
        </w:rPr>
        <w:t xml:space="preserve">, официальном сайте Продавца – </w:t>
      </w:r>
      <w:r>
        <w:rPr>
          <w:sz w:val="24"/>
          <w:szCs w:val="24"/>
          <w:lang w:val="en-US"/>
        </w:rPr>
        <w:t>http</w:t>
      </w:r>
      <w:r>
        <w:rPr>
          <w:sz w:val="24"/>
          <w:szCs w:val="24"/>
        </w:rPr>
        <w:t>://</w:t>
      </w:r>
      <w:r>
        <w:rPr>
          <w:sz w:val="24"/>
          <w:szCs w:val="24"/>
          <w:lang w:val="en-US"/>
        </w:rPr>
        <w:t>sharypovo</w:t>
      </w:r>
      <w:r>
        <w:rPr>
          <w:sz w:val="24"/>
          <w:szCs w:val="24"/>
        </w:rPr>
        <w:t>.</w:t>
      </w:r>
      <w:r>
        <w:rPr>
          <w:sz w:val="24"/>
          <w:szCs w:val="24"/>
          <w:lang w:val="en-US"/>
        </w:rPr>
        <w:t>gosuslugi</w:t>
      </w:r>
      <w:r>
        <w:rPr>
          <w:sz w:val="24"/>
          <w:szCs w:val="24"/>
        </w:rPr>
        <w:t>.</w:t>
      </w:r>
      <w:r>
        <w:rPr>
          <w:sz w:val="24"/>
          <w:szCs w:val="24"/>
          <w:lang w:val="en-US"/>
        </w:rPr>
        <w:t>ru</w:t>
      </w:r>
      <w:r>
        <w:rPr>
          <w:sz w:val="24"/>
          <w:szCs w:val="24"/>
        </w:rPr>
        <w:t xml:space="preserve">, на электронной площадке </w:t>
      </w:r>
      <w:hyperlink r:id="rId4">
        <w:r>
          <w:rPr>
            <w:rStyle w:val="Hyperlink"/>
            <w:sz w:val="24"/>
            <w:szCs w:val="24"/>
          </w:rPr>
          <w:t>http://utp.sberbank-ast.ru</w:t>
        </w:r>
      </w:hyperlink>
      <w:r>
        <w:rPr>
          <w:sz w:val="24"/>
          <w:szCs w:val="24"/>
        </w:rPr>
        <w:t>.</w:t>
      </w:r>
    </w:p>
    <w:p>
      <w:pPr>
        <w:pStyle w:val="Normal"/>
        <w:ind w:firstLine="567" w:right="0"/>
        <w:jc w:val="both"/>
        <w:rPr/>
      </w:pPr>
      <w:r>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pPr>
        <w:pStyle w:val="32"/>
        <w:numPr>
          <w:ilvl w:val="0"/>
          <w:numId w:val="0"/>
        </w:numPr>
        <w:spacing w:before="0" w:after="0"/>
        <w:ind w:firstLine="567" w:left="0" w:right="0"/>
        <w:jc w:val="both"/>
        <w:outlineLvl w:val="0"/>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pPr>
        <w:pStyle w:val="32"/>
        <w:numPr>
          <w:ilvl w:val="0"/>
          <w:numId w:val="0"/>
        </w:numPr>
        <w:spacing w:before="0" w:after="0"/>
        <w:ind w:firstLine="567" w:left="0" w:right="0"/>
        <w:jc w:val="both"/>
        <w:outlineLvl w:val="0"/>
        <w:rPr>
          <w:sz w:val="24"/>
          <w:szCs w:val="24"/>
        </w:rPr>
      </w:pPr>
      <w:r>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pPr>
        <w:pStyle w:val="32"/>
        <w:numPr>
          <w:ilvl w:val="0"/>
          <w:numId w:val="0"/>
        </w:numPr>
        <w:spacing w:before="0" w:after="0"/>
        <w:ind w:firstLine="567" w:left="0" w:right="0"/>
        <w:jc w:val="both"/>
        <w:outlineLvl w:val="0"/>
        <w:rPr>
          <w:sz w:val="24"/>
          <w:szCs w:val="24"/>
        </w:rPr>
      </w:pPr>
      <w:r>
        <w:rPr>
          <w:sz w:val="24"/>
          <w:szCs w:val="24"/>
        </w:rPr>
      </w:r>
    </w:p>
    <w:p>
      <w:pPr>
        <w:pStyle w:val="32"/>
        <w:numPr>
          <w:ilvl w:val="0"/>
          <w:numId w:val="0"/>
        </w:numPr>
        <w:spacing w:before="0" w:after="0"/>
        <w:ind w:firstLine="567" w:left="0" w:right="0"/>
        <w:jc w:val="both"/>
        <w:outlineLvl w:val="0"/>
        <w:rPr>
          <w:sz w:val="24"/>
          <w:szCs w:val="24"/>
        </w:rPr>
      </w:pPr>
      <w:r>
        <w:rPr>
          <w:sz w:val="24"/>
          <w:szCs w:val="24"/>
        </w:rPr>
      </w:r>
    </w:p>
    <w:p>
      <w:pPr>
        <w:pStyle w:val="Normal"/>
        <w:ind w:firstLine="567" w:right="0"/>
        <w:jc w:val="both"/>
        <w:rPr>
          <w:rStyle w:val="X-phmenubuttonx-phmenubuttonauth"/>
          <w:i/>
          <w:i/>
          <w:iCs/>
        </w:rPr>
      </w:pPr>
      <w:r>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5">
        <w:r>
          <w:rPr>
            <w:rStyle w:val="Hyperlink"/>
            <w:i/>
            <w:iCs/>
            <w:lang w:val="en-US"/>
          </w:rPr>
          <w:t>depnedvijimosti</w:t>
        </w:r>
        <w:r>
          <w:rPr>
            <w:rStyle w:val="Hyperlink"/>
            <w:i/>
            <w:iCs/>
          </w:rPr>
          <w:t>@</w:t>
        </w:r>
        <w:r>
          <w:rPr>
            <w:rStyle w:val="Hyperlink"/>
            <w:i/>
            <w:iCs/>
            <w:lang w:val="en-US"/>
          </w:rPr>
          <w:t>yandex</w:t>
        </w:r>
        <w:r>
          <w:rPr>
            <w:rStyle w:val="Hyperlink"/>
            <w:i/>
            <w:iCs/>
          </w:rPr>
          <w:t>.</w:t>
        </w:r>
        <w:r>
          <w:rPr>
            <w:rStyle w:val="Hyperlink"/>
            <w:i/>
            <w:iCs/>
            <w:lang w:val="en-US"/>
          </w:rPr>
          <w:t>ru</w:t>
        </w:r>
      </w:hyperlink>
      <w:r>
        <w:rPr>
          <w:rStyle w:val="X-phmenubuttonx-phmenubuttonauth"/>
          <w:i/>
          <w:iCs/>
        </w:rPr>
        <w:t xml:space="preserve"> </w:t>
      </w:r>
    </w:p>
    <w:p>
      <w:pPr>
        <w:pStyle w:val="Normal"/>
        <w:ind w:firstLine="567" w:right="0"/>
        <w:jc w:val="both"/>
        <w:rPr/>
      </w:pPr>
      <w:r>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pPr>
        <w:pStyle w:val="Normal"/>
        <w:ind w:firstLine="567" w:right="0"/>
        <w:jc w:val="both"/>
        <w:rPr/>
      </w:pPr>
      <w:r>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6">
        <w:r>
          <w:rPr>
            <w:rStyle w:val="Hyperlink"/>
            <w:i/>
            <w:iCs/>
          </w:rPr>
          <w:t>depnedvijimosti@yandex.ru</w:t>
        </w:r>
      </w:hyperlink>
      <w:r>
        <w:rPr>
          <w:rStyle w:val="X-phmenubuttonx-phmenubuttonauth"/>
          <w:i/>
          <w:iCs/>
        </w:rPr>
        <w:t xml:space="preserve"> </w:t>
      </w:r>
      <w:r>
        <w:rPr/>
        <w:t xml:space="preserve"> не позднее, чем за два рабочих дня до даты окончания срока подачи заявок на участие в аукционе.</w:t>
      </w:r>
    </w:p>
    <w:p>
      <w:pPr>
        <w:pStyle w:val="Normal"/>
        <w:ind w:firstLine="567" w:right="0"/>
        <w:jc w:val="both"/>
        <w:rPr/>
      </w:pPr>
      <w:r>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pPr>
        <w:pStyle w:val="Normal"/>
        <w:ind w:firstLine="567" w:right="0"/>
        <w:jc w:val="both"/>
        <w:rPr/>
      </w:pPr>
      <w:r>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pPr>
        <w:pStyle w:val="Normal"/>
        <w:ind w:firstLine="567" w:right="0"/>
        <w:jc w:val="both"/>
        <w:rPr/>
      </w:pPr>
      <w:r>
        <w:rPr/>
      </w:r>
    </w:p>
    <w:p>
      <w:pPr>
        <w:pStyle w:val="32"/>
        <w:numPr>
          <w:ilvl w:val="0"/>
          <w:numId w:val="0"/>
        </w:numPr>
        <w:spacing w:before="0" w:after="0"/>
        <w:ind w:firstLine="567" w:left="0" w:right="0"/>
        <w:jc w:val="center"/>
        <w:outlineLvl w:val="0"/>
        <w:rPr>
          <w:b/>
          <w:caps/>
          <w:sz w:val="24"/>
          <w:szCs w:val="24"/>
        </w:rPr>
      </w:pPr>
      <w:r>
        <w:rPr>
          <w:b/>
          <w:caps/>
          <w:sz w:val="24"/>
          <w:szCs w:val="24"/>
        </w:rPr>
        <w:t>Порядок, форма подачи заявок и срок отзыва заявок на участие в аукционе</w:t>
      </w:r>
    </w:p>
    <w:p>
      <w:pPr>
        <w:pStyle w:val="32"/>
        <w:numPr>
          <w:ilvl w:val="0"/>
          <w:numId w:val="0"/>
        </w:numPr>
        <w:spacing w:before="0" w:after="0"/>
        <w:ind w:firstLine="567" w:left="0" w:right="0"/>
        <w:jc w:val="center"/>
        <w:outlineLvl w:val="0"/>
        <w:rPr>
          <w:b/>
          <w:bCs/>
          <w:caps/>
          <w:sz w:val="24"/>
          <w:szCs w:val="24"/>
        </w:rPr>
      </w:pPr>
      <w:r>
        <w:rPr>
          <w:b/>
          <w:bCs/>
          <w:caps/>
          <w:sz w:val="24"/>
          <w:szCs w:val="24"/>
        </w:rPr>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pPr>
        <w:pStyle w:val="Style25"/>
        <w:ind w:firstLine="567" w:right="0"/>
        <w:jc w:val="both"/>
        <w:rPr>
          <w:rFonts w:ascii="Times New Roman" w:hAnsi="Times New Roman" w:cs="Times New Roman"/>
          <w:bCs/>
          <w:sz w:val="24"/>
          <w:szCs w:val="24"/>
        </w:rPr>
      </w:pPr>
      <w:r>
        <w:rPr>
          <w:rFonts w:cs="Times New Roman" w:ascii="Times New Roman" w:hAnsi="Times New Roman"/>
          <w:b/>
          <w:sz w:val="24"/>
          <w:szCs w:val="24"/>
        </w:rPr>
        <w:t>Физические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 заявку (заполненную)  по форме согласно приложению 1 к аукционной документации;</w:t>
      </w:r>
    </w:p>
    <w:p>
      <w:pPr>
        <w:pStyle w:val="Style25"/>
        <w:ind w:firstLine="567" w:right="0"/>
        <w:jc w:val="both"/>
        <w:rPr/>
      </w:pPr>
      <w:r>
        <w:rPr>
          <w:rFonts w:cs="Times New Roman" w:ascii="Times New Roman" w:hAnsi="Times New Roman"/>
          <w:bCs/>
          <w:sz w:val="24"/>
          <w:szCs w:val="24"/>
        </w:rPr>
        <w:t>- к</w:t>
      </w:r>
      <w:r>
        <w:rPr>
          <w:rFonts w:cs="Times New Roman" w:ascii="Times New Roman" w:hAnsi="Times New Roman"/>
          <w:sz w:val="24"/>
          <w:szCs w:val="24"/>
        </w:rPr>
        <w:t>опию всех листов документа, удостоверяющего личность.</w:t>
      </w:r>
    </w:p>
    <w:p>
      <w:pPr>
        <w:pStyle w:val="ConsPlusNormal"/>
        <w:ind w:firstLine="540" w:left="0" w:right="0"/>
        <w:jc w:val="both"/>
        <w:rPr>
          <w:rFonts w:ascii="Times New Roman" w:hAnsi="Times New Roman" w:cs="Times New Roman"/>
          <w:b/>
          <w:sz w:val="24"/>
          <w:szCs w:val="24"/>
        </w:rPr>
      </w:pPr>
      <w:r>
        <w:rPr>
          <w:rFonts w:cs="Times New Roman" w:ascii="Times New Roman" w:hAnsi="Times New Roman"/>
          <w:b/>
          <w:sz w:val="24"/>
          <w:szCs w:val="24"/>
        </w:rPr>
        <w:t>Юридические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 заявку (заполненную) по форме согласно приложению 2 к аукционной документации;</w:t>
      </w:r>
    </w:p>
    <w:p>
      <w:pPr>
        <w:pStyle w:val="ConsPlusNormal"/>
        <w:ind w:firstLine="54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заверенные копии учредительных документов; </w:t>
      </w:r>
    </w:p>
    <w:p>
      <w:pPr>
        <w:pStyle w:val="ConsPlusNormal"/>
        <w:ind w:firstLine="54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pPr>
        <w:pStyle w:val="ConsPlusNormal"/>
        <w:ind w:firstLine="54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ConsPlusNormal"/>
        <w:ind w:firstLine="54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Одно лицо имеет право подать только одну заявку на один объект приватизации.</w:t>
      </w:r>
    </w:p>
    <w:p>
      <w:pPr>
        <w:pStyle w:val="Normal"/>
        <w:ind w:firstLine="567" w:right="0"/>
        <w:jc w:val="both"/>
        <w:rPr/>
      </w:pPr>
      <w:r>
        <w:rPr/>
        <w:t>2.</w:t>
      </w:r>
      <w:r>
        <w:rPr>
          <w:b/>
        </w:rPr>
        <w:t> </w:t>
      </w:r>
      <w:r>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pPr>
        <w:pStyle w:val="32"/>
        <w:numPr>
          <w:ilvl w:val="0"/>
          <w:numId w:val="0"/>
        </w:numPr>
        <w:tabs>
          <w:tab w:val="clear" w:pos="708"/>
          <w:tab w:val="left" w:pos="540" w:leader="none"/>
        </w:tabs>
        <w:spacing w:before="0" w:after="0"/>
        <w:ind w:firstLine="567" w:left="0" w:right="0"/>
        <w:jc w:val="both"/>
        <w:outlineLvl w:val="0"/>
        <w:rPr/>
      </w:pPr>
      <w:r>
        <w:rPr>
          <w:sz w:val="24"/>
          <w:szCs w:val="24"/>
          <w:lang w:eastAsia="en-US"/>
        </w:rPr>
        <w:t>3. </w:t>
      </w:r>
      <w:r>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pPr>
        <w:pStyle w:val="Normal"/>
        <w:numPr>
          <w:ilvl w:val="0"/>
          <w:numId w:val="0"/>
        </w:numPr>
        <w:tabs>
          <w:tab w:val="clear" w:pos="708"/>
          <w:tab w:val="left" w:pos="540" w:leader="none"/>
        </w:tabs>
        <w:ind w:firstLine="567" w:left="0" w:right="0"/>
        <w:jc w:val="both"/>
        <w:outlineLvl w:val="0"/>
        <w:rPr/>
      </w:pPr>
      <w:r>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pPr>
        <w:pStyle w:val="32"/>
        <w:numPr>
          <w:ilvl w:val="0"/>
          <w:numId w:val="0"/>
        </w:numPr>
        <w:tabs>
          <w:tab w:val="clear" w:pos="708"/>
          <w:tab w:val="left" w:pos="540" w:leader="none"/>
        </w:tabs>
        <w:spacing w:before="0" w:after="0"/>
        <w:ind w:firstLine="567" w:left="0" w:right="0"/>
        <w:jc w:val="both"/>
        <w:outlineLvl w:val="0"/>
        <w:rPr>
          <w:sz w:val="24"/>
          <w:szCs w:val="24"/>
        </w:rPr>
      </w:pPr>
      <w:r>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32"/>
        <w:numPr>
          <w:ilvl w:val="0"/>
          <w:numId w:val="0"/>
        </w:numPr>
        <w:tabs>
          <w:tab w:val="clear" w:pos="708"/>
          <w:tab w:val="left" w:pos="540" w:leader="none"/>
        </w:tabs>
        <w:spacing w:before="0" w:after="0"/>
        <w:ind w:firstLine="567" w:left="0" w:right="0"/>
        <w:jc w:val="both"/>
        <w:outlineLvl w:val="0"/>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pPr>
        <w:pStyle w:val="32"/>
        <w:numPr>
          <w:ilvl w:val="0"/>
          <w:numId w:val="0"/>
        </w:numPr>
        <w:tabs>
          <w:tab w:val="clear" w:pos="708"/>
          <w:tab w:val="left" w:pos="540" w:leader="none"/>
        </w:tabs>
        <w:spacing w:before="0" w:after="0"/>
        <w:ind w:firstLine="567" w:left="0" w:right="0"/>
        <w:jc w:val="both"/>
        <w:outlineLvl w:val="0"/>
        <w:rPr>
          <w:sz w:val="24"/>
          <w:szCs w:val="24"/>
        </w:rPr>
      </w:pPr>
      <w:r>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32"/>
        <w:numPr>
          <w:ilvl w:val="0"/>
          <w:numId w:val="0"/>
        </w:numPr>
        <w:spacing w:before="0" w:after="0"/>
        <w:ind w:firstLine="567" w:left="0" w:right="0"/>
        <w:jc w:val="center"/>
        <w:outlineLvl w:val="0"/>
        <w:rPr>
          <w:b/>
          <w:caps/>
          <w:sz w:val="24"/>
          <w:szCs w:val="24"/>
        </w:rPr>
      </w:pPr>
      <w:r>
        <w:rPr>
          <w:b/>
          <w:caps/>
          <w:sz w:val="24"/>
          <w:szCs w:val="24"/>
        </w:rPr>
      </w:r>
    </w:p>
    <w:p>
      <w:pPr>
        <w:pStyle w:val="32"/>
        <w:numPr>
          <w:ilvl w:val="0"/>
          <w:numId w:val="0"/>
        </w:numPr>
        <w:spacing w:before="0" w:after="0"/>
        <w:ind w:firstLine="567" w:left="0" w:right="0"/>
        <w:jc w:val="center"/>
        <w:outlineLvl w:val="0"/>
        <w:rPr>
          <w:b/>
          <w:caps/>
          <w:sz w:val="24"/>
          <w:szCs w:val="24"/>
        </w:rPr>
      </w:pPr>
      <w:r>
        <w:rPr>
          <w:b/>
          <w:caps/>
          <w:sz w:val="24"/>
          <w:szCs w:val="24"/>
        </w:rPr>
        <w:t>Порядок внесения и возврата задатка</w:t>
      </w:r>
    </w:p>
    <w:p>
      <w:pPr>
        <w:pStyle w:val="32"/>
        <w:numPr>
          <w:ilvl w:val="0"/>
          <w:numId w:val="0"/>
        </w:numPr>
        <w:spacing w:before="0" w:after="0"/>
        <w:ind w:firstLine="567" w:left="0" w:right="0"/>
        <w:jc w:val="center"/>
        <w:outlineLvl w:val="0"/>
        <w:rPr>
          <w:b/>
          <w:caps/>
          <w:sz w:val="24"/>
          <w:szCs w:val="24"/>
        </w:rPr>
      </w:pPr>
      <w:r>
        <w:rPr>
          <w:b/>
          <w:caps/>
          <w:sz w:val="24"/>
          <w:szCs w:val="24"/>
        </w:rPr>
      </w:r>
    </w:p>
    <w:p>
      <w:pPr>
        <w:pStyle w:val="BodyTextIndent"/>
        <w:tabs>
          <w:tab w:val="left" w:pos="284" w:leader="none"/>
          <w:tab w:val="left" w:pos="7460" w:leader="none"/>
        </w:tabs>
        <w:ind w:firstLine="567" w:left="0" w:right="0"/>
        <w:jc w:val="both"/>
        <w:rPr>
          <w:lang w:val="ru-RU"/>
        </w:rPr>
      </w:pPr>
      <w:r>
        <w:rPr>
          <w:rFonts w:eastAsia="Calibri"/>
          <w:lang w:val="ru-RU"/>
        </w:rPr>
        <w:t xml:space="preserve">1. Для участия в аукционе Претендент вносит задаток </w:t>
      </w:r>
      <w:r>
        <w:rPr>
          <w:rFonts w:eastAsia="Calibri"/>
          <w:b/>
          <w:lang w:val="ru-RU"/>
        </w:rPr>
        <w:t xml:space="preserve">в размере 10% от начальной цены продажи  лота  </w:t>
      </w:r>
      <w:r>
        <w:rPr>
          <w:rFonts w:eastAsia="Calibri"/>
          <w:lang w:val="ru-RU"/>
        </w:rPr>
        <w:t>единым платежом</w:t>
      </w:r>
      <w:r>
        <w:rPr>
          <w:rFonts w:eastAsia="Calibri"/>
          <w:b/>
          <w:lang w:val="ru-RU"/>
        </w:rPr>
        <w:t xml:space="preserve"> </w:t>
      </w:r>
      <w:r>
        <w:rPr>
          <w:rFonts w:eastAsia="Calibri"/>
          <w:lang w:val="ru-RU"/>
        </w:rPr>
        <w:t>в валюте Российской Федерации.</w:t>
      </w:r>
    </w:p>
    <w:p>
      <w:pPr>
        <w:pStyle w:val="BodyTextIndent"/>
        <w:tabs>
          <w:tab w:val="left" w:pos="284" w:leader="none"/>
          <w:tab w:val="left" w:pos="7460" w:leader="none"/>
        </w:tabs>
        <w:ind w:firstLine="567" w:left="0" w:right="0"/>
        <w:jc w:val="both"/>
        <w:rPr>
          <w:rFonts w:eastAsia="Calibri"/>
          <w:lang w:val="ru-RU"/>
        </w:rPr>
      </w:pPr>
      <w:r>
        <w:rPr>
          <w:rFonts w:eastAsia="Calibri"/>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pPr>
        <w:pStyle w:val="Normal"/>
        <w:ind w:firstLine="567" w:right="0"/>
        <w:jc w:val="both"/>
        <w:rPr>
          <w:rFonts w:eastAsia="Calibri"/>
        </w:rPr>
      </w:pPr>
      <w:r>
        <w:rPr>
          <w:rFonts w:eastAsia="Calibri"/>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pPr>
        <w:pStyle w:val="Normal"/>
        <w:ind w:firstLine="567" w:right="0"/>
        <w:jc w:val="both"/>
        <w:rPr/>
      </w:pPr>
      <w:r>
        <w:rPr>
          <w:rFonts w:eastAsia="Calibri"/>
        </w:rPr>
        <w:t>2.</w:t>
      </w:r>
      <w:r>
        <w:rPr>
          <w:rFonts w:eastAsia="Calibri"/>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ind w:firstLine="567" w:right="0"/>
        <w:jc w:val="both"/>
        <w:rPr/>
      </w:pPr>
      <w:r>
        <w:rPr>
          <w:rFonts w:eastAsia="Calibri"/>
        </w:rPr>
        <w:t>3.</w:t>
      </w:r>
      <w:r>
        <w:rPr>
          <w:rFonts w:eastAsia="Calibri"/>
          <w:b/>
        </w:rPr>
        <w:t xml:space="preserve">  </w:t>
      </w:r>
      <w:r>
        <w:rPr>
          <w:rFonts w:eastAsia="Calibri"/>
        </w:rPr>
        <w:t>Порядок возвращения задатка:</w:t>
      </w:r>
    </w:p>
    <w:p>
      <w:pPr>
        <w:pStyle w:val="Normal"/>
        <w:ind w:firstLine="567" w:right="0"/>
        <w:jc w:val="both"/>
        <w:rPr>
          <w:rFonts w:eastAsia="Calibri"/>
        </w:rPr>
      </w:pPr>
      <w:r>
        <w:rPr>
          <w:rFonts w:eastAsia="Calibri"/>
        </w:rPr>
        <w:t>- участникам аукциона, за исключением его победителя, в течение 5 календарных дней со дня подведения итогов аукциона;</w:t>
      </w:r>
    </w:p>
    <w:p>
      <w:pPr>
        <w:pStyle w:val="Normal"/>
        <w:ind w:firstLine="567" w:right="0"/>
        <w:jc w:val="both"/>
        <w:rPr>
          <w:rFonts w:eastAsia="Calibri"/>
        </w:rPr>
      </w:pPr>
      <w:r>
        <w:rPr>
          <w:rFonts w:eastAsia="Calibri"/>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pPr>
        <w:pStyle w:val="TextBasTxt"/>
        <w:ind w:firstLine="540" w:left="0" w:right="0"/>
        <w:rPr/>
      </w:pPr>
      <w:r>
        <w:rPr/>
        <w:t>4.</w:t>
      </w:r>
      <w:r>
        <w:rPr>
          <w:b/>
        </w:rPr>
        <w:t xml:space="preserve">  </w:t>
      </w:r>
      <w:r>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pPr>
        <w:pStyle w:val="Style25"/>
        <w:ind w:firstLine="567" w:right="0"/>
        <w:jc w:val="center"/>
        <w:rPr>
          <w:rFonts w:ascii="Times New Roman" w:hAnsi="Times New Roman" w:eastAsia="Times New Roman" w:cs="Times New Roman"/>
          <w:b/>
          <w:caps/>
          <w:sz w:val="24"/>
          <w:szCs w:val="24"/>
          <w:lang w:val="ru-RU" w:eastAsia="ru-RU"/>
        </w:rPr>
      </w:pPr>
      <w:r>
        <w:rPr>
          <w:rFonts w:eastAsia="Times New Roman" w:cs="Times New Roman" w:ascii="Times New Roman" w:hAnsi="Times New Roman"/>
          <w:b/>
          <w:caps/>
          <w:sz w:val="24"/>
          <w:szCs w:val="24"/>
          <w:lang w:val="ru-RU" w:eastAsia="ru-RU"/>
        </w:rPr>
      </w:r>
    </w:p>
    <w:p>
      <w:pPr>
        <w:pStyle w:val="Style25"/>
        <w:ind w:firstLine="567" w:right="0"/>
        <w:jc w:val="center"/>
        <w:rPr>
          <w:rFonts w:ascii="Times New Roman" w:hAnsi="Times New Roman" w:cs="Times New Roman"/>
          <w:b/>
          <w:caps/>
          <w:sz w:val="24"/>
          <w:szCs w:val="24"/>
          <w:lang w:val="ru-RU" w:eastAsia="ru-RU"/>
        </w:rPr>
      </w:pPr>
      <w:r>
        <w:rPr>
          <w:rFonts w:cs="Times New Roman" w:ascii="Times New Roman" w:hAnsi="Times New Roman"/>
          <w:b/>
          <w:caps/>
          <w:sz w:val="24"/>
          <w:szCs w:val="24"/>
          <w:lang w:val="ru-RU" w:eastAsia="ru-RU"/>
        </w:rPr>
        <w:t>Условия допуска и отказа в допуске к участию в аукционе</w:t>
      </w:r>
    </w:p>
    <w:p>
      <w:pPr>
        <w:pStyle w:val="Style25"/>
        <w:ind w:firstLine="567" w:right="0"/>
        <w:jc w:val="center"/>
        <w:rPr>
          <w:rFonts w:ascii="Times New Roman" w:hAnsi="Times New Roman" w:cs="Times New Roman"/>
          <w:b/>
          <w:caps/>
          <w:sz w:val="24"/>
          <w:szCs w:val="24"/>
          <w:lang w:val="ru-RU" w:eastAsia="ru-RU"/>
        </w:rPr>
      </w:pPr>
      <w:r>
        <w:rPr>
          <w:rFonts w:cs="Times New Roman" w:ascii="Times New Roman" w:hAnsi="Times New Roman"/>
          <w:b/>
          <w:caps/>
          <w:sz w:val="24"/>
          <w:szCs w:val="24"/>
          <w:lang w:val="ru-RU" w:eastAsia="ru-RU"/>
        </w:rPr>
      </w:r>
    </w:p>
    <w:p>
      <w:pPr>
        <w:pStyle w:val="Style25"/>
        <w:ind w:firstLine="567" w:right="0"/>
        <w:jc w:val="both"/>
        <w:rPr/>
      </w:pPr>
      <w:r>
        <w:rPr>
          <w:rFonts w:cs="Times New Roman" w:ascii="Times New Roman" w:hAnsi="Times New Roman"/>
          <w:sz w:val="24"/>
          <w:szCs w:val="24"/>
          <w:lang w:val="ru-RU" w:eastAsia="ru-RU"/>
        </w:rPr>
        <w:t xml:space="preserve">1. </w:t>
      </w:r>
      <w:r>
        <w:rPr>
          <w:rFonts w:cs="Times New Roman"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pPr>
        <w:pStyle w:val="ConsPlusNormal"/>
        <w:widowControl/>
        <w:ind w:firstLine="567" w:left="0" w:right="0"/>
        <w:jc w:val="both"/>
        <w:rPr>
          <w:rFonts w:ascii="Times New Roman" w:hAnsi="Times New Roman" w:cs="Times New Roman"/>
          <w:sz w:val="24"/>
          <w:szCs w:val="24"/>
        </w:rPr>
      </w:pPr>
      <w:r>
        <w:rPr>
          <w:rFonts w:cs="Times New Roman" w:ascii="Times New Roman" w:hAnsi="Times New Roman"/>
          <w:sz w:val="24"/>
          <w:szCs w:val="24"/>
        </w:rPr>
        <w:t>2. </w:t>
      </w:r>
      <w:r>
        <w:rPr>
          <w:rFonts w:cs="Times New Roman" w:ascii="Times New Roman" w:hAnsi="Times New Roman"/>
          <w:bCs/>
          <w:sz w:val="24"/>
          <w:szCs w:val="24"/>
        </w:rPr>
        <w:t>Претендент не допускается к участию в аукционе по следующим основаниям:</w:t>
      </w:r>
    </w:p>
    <w:p>
      <w:pPr>
        <w:pStyle w:val="ConsPlusNormal"/>
        <w:ind w:firstLine="567" w:left="0" w:right="0"/>
        <w:jc w:val="both"/>
        <w:rPr>
          <w:rFonts w:ascii="Times New Roman" w:hAnsi="Times New Roman" w:cs="Times New Roman"/>
          <w:sz w:val="24"/>
          <w:szCs w:val="24"/>
        </w:rPr>
      </w:pPr>
      <w:r>
        <w:rPr>
          <w:rFonts w:cs="Times New Roman" w:ascii="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pPr>
        <w:pStyle w:val="ConsPlusNormal"/>
        <w:ind w:firstLine="567" w:left="0" w:right="0"/>
        <w:jc w:val="both"/>
        <w:rPr>
          <w:rFonts w:ascii="Times New Roman" w:hAnsi="Times New Roman" w:cs="Times New Roman"/>
          <w:sz w:val="24"/>
          <w:szCs w:val="24"/>
        </w:rPr>
      </w:pPr>
      <w:r>
        <w:rPr>
          <w:rFonts w:cs="Times New Roman" w:ascii="Times New Roman" w:hAnsi="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pPr>
        <w:pStyle w:val="ConsPlusNormal"/>
        <w:ind w:firstLine="567" w:left="0" w:right="0"/>
        <w:jc w:val="both"/>
        <w:rPr>
          <w:rFonts w:ascii="Times New Roman" w:hAnsi="Times New Roman" w:cs="Times New Roman"/>
          <w:sz w:val="24"/>
          <w:szCs w:val="24"/>
        </w:rPr>
      </w:pPr>
      <w:r>
        <w:rPr>
          <w:rFonts w:cs="Times New Roman" w:ascii="Times New Roman" w:hAnsi="Times New Roman"/>
          <w:sz w:val="24"/>
          <w:szCs w:val="24"/>
        </w:rPr>
        <w:t>- не подтверждено поступление в установленный срок задатка на счет Организатора, указанный в информационном сообщении.</w:t>
      </w:r>
    </w:p>
    <w:p>
      <w:pPr>
        <w:pStyle w:val="ConsPlusNormal"/>
        <w:ind w:firstLine="567" w:left="0" w:right="0"/>
        <w:jc w:val="both"/>
        <w:rPr>
          <w:rFonts w:ascii="Times New Roman" w:hAnsi="Times New Roman" w:cs="Times New Roman"/>
          <w:sz w:val="24"/>
          <w:szCs w:val="24"/>
        </w:rPr>
      </w:pPr>
      <w:r>
        <w:rPr>
          <w:rFonts w:cs="Times New Roman" w:ascii="Times New Roman" w:hAnsi="Times New Roman"/>
          <w:sz w:val="24"/>
          <w:szCs w:val="24"/>
        </w:rPr>
        <w:t>- заявка подана лицом, не уполномоченным Претендентом на осуществление таких действий.</w:t>
      </w:r>
    </w:p>
    <w:p>
      <w:pPr>
        <w:pStyle w:val="ConsPlusNormal"/>
        <w:ind w:firstLine="567" w:left="0" w:right="0"/>
        <w:jc w:val="both"/>
        <w:rPr>
          <w:rFonts w:ascii="Times New Roman" w:hAnsi="Times New Roman" w:cs="Times New Roman"/>
          <w:sz w:val="24"/>
          <w:szCs w:val="24"/>
        </w:rPr>
      </w:pPr>
      <w:r>
        <w:rPr>
          <w:rFonts w:cs="Times New Roman" w:ascii="Times New Roman" w:hAnsi="Times New Roman"/>
          <w:sz w:val="24"/>
          <w:szCs w:val="24"/>
        </w:rPr>
        <w:t>Перечень указанных оснований отказа Претенденту в участии в аукционе является исчерпывающим.</w:t>
      </w:r>
    </w:p>
    <w:p>
      <w:pPr>
        <w:pStyle w:val="32"/>
        <w:numPr>
          <w:ilvl w:val="0"/>
          <w:numId w:val="0"/>
        </w:numPr>
        <w:ind w:firstLine="567" w:left="0" w:right="0"/>
        <w:jc w:val="both"/>
        <w:outlineLvl w:val="0"/>
        <w:rPr/>
      </w:pPr>
      <w:r>
        <w:rPr>
          <w:sz w:val="24"/>
          <w:szCs w:val="24"/>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Pr>
          <w:sz w:val="24"/>
          <w:szCs w:val="24"/>
          <w:lang w:val="en-US"/>
        </w:rPr>
        <w:t>http</w:t>
      </w:r>
      <w:r>
        <w:rPr>
          <w:sz w:val="24"/>
          <w:szCs w:val="24"/>
        </w:rPr>
        <w:t>://</w:t>
      </w:r>
      <w:r>
        <w:rPr>
          <w:sz w:val="24"/>
          <w:szCs w:val="24"/>
          <w:lang w:val="en-US"/>
        </w:rPr>
        <w:t>sharypovo</w:t>
      </w:r>
      <w:r>
        <w:rPr>
          <w:sz w:val="24"/>
          <w:szCs w:val="24"/>
        </w:rPr>
        <w:t>.</w:t>
      </w:r>
      <w:r>
        <w:rPr>
          <w:sz w:val="24"/>
          <w:szCs w:val="24"/>
          <w:lang w:val="en-US"/>
        </w:rPr>
        <w:t>gosuslugi</w:t>
      </w:r>
      <w:r>
        <w:rPr>
          <w:sz w:val="24"/>
          <w:szCs w:val="24"/>
        </w:rPr>
        <w:t>.</w:t>
      </w:r>
      <w:r>
        <w:rPr>
          <w:sz w:val="24"/>
          <w:szCs w:val="24"/>
          <w:lang w:val="en-US"/>
        </w:rPr>
        <w:t>ru</w:t>
      </w:r>
      <w:r>
        <w:rPr>
          <w:sz w:val="24"/>
          <w:szCs w:val="24"/>
        </w:rPr>
        <w:t xml:space="preserve">,  </w:t>
      </w:r>
      <w:r>
        <w:rPr>
          <w:b/>
          <w:sz w:val="24"/>
          <w:szCs w:val="24"/>
        </w:rPr>
        <w:t xml:space="preserve">в открытой части электронной площадки </w:t>
      </w:r>
      <w:r>
        <w:rPr>
          <w:sz w:val="24"/>
          <w:szCs w:val="24"/>
        </w:rPr>
        <w:t>в срок не позднее рабочего дня, следующего за днем принятия указанного решения.</w:t>
      </w:r>
    </w:p>
    <w:p>
      <w:pPr>
        <w:pStyle w:val="TextBoldCenter"/>
        <w:numPr>
          <w:ilvl w:val="0"/>
          <w:numId w:val="0"/>
        </w:numPr>
        <w:spacing w:before="0" w:after="0"/>
        <w:ind w:hanging="0" w:left="0"/>
        <w:outlineLvl w:val="0"/>
        <w:rPr>
          <w:caps/>
          <w:sz w:val="24"/>
          <w:szCs w:val="24"/>
        </w:rPr>
      </w:pPr>
      <w:r>
        <w:rPr>
          <w:caps/>
          <w:sz w:val="24"/>
          <w:szCs w:val="24"/>
        </w:rPr>
        <w:t>Рассмотрение заявок</w:t>
      </w:r>
    </w:p>
    <w:p>
      <w:pPr>
        <w:pStyle w:val="TextBoldCenter"/>
        <w:numPr>
          <w:ilvl w:val="0"/>
          <w:numId w:val="0"/>
        </w:numPr>
        <w:spacing w:before="0" w:after="0"/>
        <w:ind w:firstLine="546" w:left="0" w:right="0"/>
        <w:outlineLvl w:val="0"/>
        <w:rPr>
          <w:caps/>
          <w:sz w:val="16"/>
          <w:szCs w:val="16"/>
        </w:rPr>
      </w:pPr>
      <w:r>
        <w:rPr>
          <w:caps/>
          <w:sz w:val="16"/>
          <w:szCs w:val="16"/>
        </w:rPr>
      </w:r>
    </w:p>
    <w:p>
      <w:pPr>
        <w:pStyle w:val="TextBoldCenter"/>
        <w:numPr>
          <w:ilvl w:val="0"/>
          <w:numId w:val="0"/>
        </w:numPr>
        <w:spacing w:before="0" w:after="0"/>
        <w:ind w:firstLine="546" w:left="0" w:right="0"/>
        <w:jc w:val="both"/>
        <w:outlineLvl w:val="0"/>
        <w:rPr/>
      </w:pPr>
      <w:r>
        <w:rPr>
          <w:b w:val="false"/>
          <w:sz w:val="24"/>
          <w:szCs w:val="24"/>
        </w:rPr>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pPr>
        <w:pStyle w:val="TextBoldCenter"/>
        <w:numPr>
          <w:ilvl w:val="0"/>
          <w:numId w:val="0"/>
        </w:numPr>
        <w:spacing w:before="0" w:after="0"/>
        <w:ind w:firstLine="567" w:left="0" w:right="0"/>
        <w:jc w:val="both"/>
        <w:outlineLvl w:val="0"/>
        <w:rPr>
          <w:b w:val="false"/>
          <w:sz w:val="24"/>
          <w:szCs w:val="24"/>
        </w:rPr>
      </w:pPr>
      <w:r>
        <w:rPr>
          <w:b w:val="false"/>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pPr>
        <w:pStyle w:val="TextBoldCenter"/>
        <w:numPr>
          <w:ilvl w:val="0"/>
          <w:numId w:val="0"/>
        </w:numPr>
        <w:spacing w:before="0" w:after="0"/>
        <w:ind w:firstLine="567" w:left="0" w:right="0"/>
        <w:jc w:val="both"/>
        <w:outlineLvl w:val="0"/>
        <w:rPr>
          <w:b w:val="false"/>
          <w:sz w:val="24"/>
          <w:szCs w:val="24"/>
        </w:rPr>
      </w:pPr>
      <w:r>
        <w:rPr>
          <w:b w:val="false"/>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pPr>
        <w:pStyle w:val="Style21"/>
        <w:spacing w:lineRule="auto" w:line="240" w:before="0" w:after="0"/>
        <w:ind w:firstLine="567" w:left="0" w:right="0"/>
        <w:contextualSpacing/>
        <w:jc w:val="both"/>
        <w:rPr/>
      </w:pPr>
      <w:r>
        <w:rPr>
          <w:rFonts w:cs="Times New Roman" w:ascii="Times New Roman" w:hAnsi="Times New Roman"/>
          <w:sz w:val="24"/>
          <w:szCs w:val="24"/>
        </w:rPr>
        <w:t>4. </w:t>
      </w:r>
      <w:r>
        <w:rPr>
          <w:rFonts w:cs="Times New Roman"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pPr>
        <w:pStyle w:val="ConsPlusNormal"/>
        <w:ind w:firstLine="567" w:left="0" w:right="0"/>
        <w:jc w:val="both"/>
        <w:rPr>
          <w:rFonts w:ascii="Times New Roman" w:hAnsi="Times New Roman" w:cs="Times New Roman"/>
          <w:sz w:val="24"/>
          <w:szCs w:val="24"/>
        </w:rPr>
      </w:pPr>
      <w:r>
        <w:rPr>
          <w:rFonts w:cs="Times New Roman" w:ascii="Times New Roman" w:hAnsi="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pPr>
        <w:pStyle w:val="ConsPlusNormal"/>
        <w:ind w:firstLine="567" w:left="0" w:right="0"/>
        <w:jc w:val="both"/>
        <w:rPr>
          <w:rFonts w:ascii="Times New Roman" w:hAnsi="Times New Roman" w:cs="Times New Roman"/>
          <w:sz w:val="24"/>
          <w:szCs w:val="24"/>
        </w:rPr>
      </w:pPr>
      <w:r>
        <w:rPr>
          <w:rFonts w:cs="Times New Roman" w:ascii="Times New Roman"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Pr>
          <w:rFonts w:cs="Times New Roman" w:ascii="Times New Roman" w:hAnsi="Times New Roman"/>
          <w:sz w:val="24"/>
          <w:szCs w:val="24"/>
          <w:u w:val="single"/>
        </w:rPr>
        <w:t>www.torgi.gov.ru</w:t>
      </w:r>
      <w:r>
        <w:rPr>
          <w:rFonts w:cs="Times New Roman" w:ascii="Times New Roman" w:hAnsi="Times New Roman"/>
          <w:sz w:val="24"/>
          <w:szCs w:val="24"/>
        </w:rPr>
        <w:t xml:space="preserve"> и на официальном сайте Продавца – </w:t>
      </w:r>
      <w:r>
        <w:rPr>
          <w:rFonts w:cs="Times New Roman" w:ascii="Times New Roman" w:hAnsi="Times New Roman"/>
          <w:sz w:val="24"/>
          <w:szCs w:val="24"/>
          <w:lang w:val="en-US"/>
        </w:rPr>
        <w:t>http</w:t>
      </w:r>
      <w:r>
        <w:rPr>
          <w:rFonts w:cs="Times New Roman" w:ascii="Times New Roman" w:hAnsi="Times New Roman"/>
          <w:sz w:val="24"/>
          <w:szCs w:val="24"/>
        </w:rPr>
        <w:t>://</w:t>
      </w:r>
      <w:r>
        <w:rPr>
          <w:rFonts w:cs="Times New Roman" w:ascii="Times New Roman" w:hAnsi="Times New Roman"/>
          <w:sz w:val="24"/>
          <w:szCs w:val="24"/>
          <w:lang w:val="en-US"/>
        </w:rPr>
        <w:t>sharypovo</w:t>
      </w:r>
      <w:r>
        <w:rPr>
          <w:rFonts w:cs="Times New Roman" w:ascii="Times New Roman" w:hAnsi="Times New Roman"/>
          <w:sz w:val="24"/>
          <w:szCs w:val="24"/>
        </w:rPr>
        <w:t>.</w:t>
      </w:r>
      <w:r>
        <w:rPr>
          <w:rFonts w:cs="Times New Roman" w:ascii="Times New Roman" w:hAnsi="Times New Roman"/>
          <w:sz w:val="24"/>
          <w:szCs w:val="24"/>
          <w:lang w:val="en-US"/>
        </w:rPr>
        <w:t>gosuslugi</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Style21"/>
        <w:spacing w:lineRule="auto" w:line="240" w:before="0" w:after="0"/>
        <w:ind w:firstLine="567" w:left="0" w:right="0"/>
        <w:contextualSpacing/>
        <w:jc w:val="both"/>
        <w:rPr>
          <w:rFonts w:ascii="Times New Roman" w:hAnsi="Times New Roman" w:cs="Times New Roman"/>
          <w:sz w:val="24"/>
          <w:szCs w:val="24"/>
        </w:rPr>
      </w:pPr>
      <w:r>
        <w:rPr>
          <w:rFonts w:cs="Times New Roman"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pPr>
        <w:pStyle w:val="Style21"/>
        <w:spacing w:lineRule="auto" w:line="240" w:before="0" w:after="0"/>
        <w:ind w:firstLine="567" w:left="0" w:right="0"/>
        <w:contextualSpacing/>
        <w:jc w:val="both"/>
        <w:rPr>
          <w:rFonts w:ascii="Times New Roman" w:hAnsi="Times New Roman" w:cs="Times New Roman"/>
          <w:sz w:val="16"/>
          <w:szCs w:val="16"/>
        </w:rPr>
      </w:pPr>
      <w:r>
        <w:rPr>
          <w:rFonts w:cs="Times New Roman" w:ascii="Times New Roman" w:hAnsi="Times New Roman"/>
          <w:sz w:val="16"/>
          <w:szCs w:val="16"/>
        </w:rPr>
      </w:r>
    </w:p>
    <w:p>
      <w:pPr>
        <w:pStyle w:val="Style21"/>
        <w:spacing w:lineRule="auto" w:line="240" w:before="0" w:after="0"/>
        <w:ind w:firstLine="567" w:left="0" w:right="0"/>
        <w:contextualSpacing/>
        <w:jc w:val="center"/>
        <w:rPr>
          <w:rFonts w:ascii="Times New Roman" w:hAnsi="Times New Roman" w:cs="Times New Roman"/>
          <w:b/>
          <w:caps/>
          <w:sz w:val="24"/>
          <w:szCs w:val="24"/>
        </w:rPr>
      </w:pPr>
      <w:r>
        <w:rPr>
          <w:rFonts w:cs="Times New Roman" w:ascii="Times New Roman" w:hAnsi="Times New Roman"/>
          <w:b/>
          <w:caps/>
          <w:sz w:val="24"/>
          <w:szCs w:val="24"/>
        </w:rPr>
        <w:t>Порядок проведения аукциона</w:t>
      </w:r>
    </w:p>
    <w:p>
      <w:pPr>
        <w:pStyle w:val="Style21"/>
        <w:spacing w:lineRule="auto" w:line="240" w:before="0" w:after="0"/>
        <w:ind w:firstLine="567" w:left="0" w:right="0"/>
        <w:contextualSpacing/>
        <w:jc w:val="center"/>
        <w:rPr>
          <w:rFonts w:ascii="Times New Roman" w:hAnsi="Times New Roman" w:cs="Times New Roman"/>
          <w:b/>
          <w:caps/>
          <w:sz w:val="16"/>
          <w:szCs w:val="16"/>
        </w:rPr>
      </w:pPr>
      <w:r>
        <w:rPr>
          <w:rFonts w:cs="Times New Roman" w:ascii="Times New Roman" w:hAnsi="Times New Roman"/>
          <w:b/>
          <w:caps/>
          <w:sz w:val="16"/>
          <w:szCs w:val="16"/>
        </w:rPr>
      </w:r>
    </w:p>
    <w:p>
      <w:pPr>
        <w:pStyle w:val="Normal"/>
        <w:ind w:firstLine="567" w:right="0"/>
        <w:jc w:val="both"/>
        <w:rPr/>
      </w:pPr>
      <w:r>
        <w:rPr/>
        <w:t xml:space="preserve">1. Электронный аукцион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pPr>
        <w:pStyle w:val="Normal"/>
        <w:ind w:firstLine="567" w:right="0"/>
        <w:jc w:val="both"/>
        <w:rPr/>
      </w:pPr>
      <w:r>
        <w:rPr>
          <w:rFonts w:eastAsia="Calibri"/>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pPr>
        <w:pStyle w:val="Style21"/>
        <w:spacing w:lineRule="auto" w:line="240" w:before="0" w:after="0"/>
        <w:ind w:firstLine="567" w:left="0" w:right="0"/>
        <w:contextualSpacing/>
        <w:jc w:val="both"/>
        <w:rPr>
          <w:rFonts w:ascii="Times New Roman" w:hAnsi="Times New Roman" w:cs="Times New Roman"/>
          <w:sz w:val="24"/>
          <w:szCs w:val="24"/>
        </w:rPr>
      </w:pPr>
      <w:r>
        <w:rPr>
          <w:rFonts w:cs="Times New Roman"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pPr>
        <w:pStyle w:val="Normal"/>
        <w:ind w:firstLine="567" w:right="0"/>
        <w:jc w:val="both"/>
        <w:rPr>
          <w:rFonts w:eastAsia="Calibri"/>
        </w:rPr>
      </w:pPr>
      <w:r>
        <w:rPr>
          <w:rFonts w:eastAsia="Calibri"/>
        </w:rPr>
        <w:t>2. Со времени начала проведения процедуры аукциона Организатором размещается:</w:t>
      </w:r>
    </w:p>
    <w:p>
      <w:pPr>
        <w:pStyle w:val="Normal"/>
        <w:ind w:firstLine="567" w:right="0"/>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pPr>
        <w:pStyle w:val="Normal"/>
        <w:ind w:firstLine="567" w:right="0"/>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ind w:firstLine="567" w:right="0"/>
        <w:jc w:val="both"/>
        <w:rPr>
          <w:rFonts w:eastAsia="Calibri"/>
        </w:rPr>
      </w:pPr>
      <w:r>
        <w:rPr>
          <w:rFonts w:eastAsia="Calibri"/>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pPr>
        <w:pStyle w:val="Normal"/>
        <w:ind w:firstLine="567" w:right="0"/>
        <w:jc w:val="both"/>
        <w:rPr>
          <w:rFonts w:eastAsia="Calibri"/>
        </w:rPr>
      </w:pPr>
      <w:r>
        <w:rPr>
          <w:rFonts w:eastAsia="Calibri"/>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ind w:firstLine="567" w:right="0"/>
        <w:jc w:val="both"/>
        <w:rPr>
          <w:rFonts w:eastAsia="Calibri"/>
        </w:rPr>
      </w:pPr>
      <w:r>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pPr>
        <w:pStyle w:val="Normal"/>
        <w:ind w:firstLine="567" w:right="0"/>
        <w:jc w:val="both"/>
        <w:rPr>
          <w:rFonts w:eastAsia="Calibri"/>
        </w:rPr>
      </w:pPr>
      <w:r>
        <w:rPr>
          <w:rFonts w:eastAsia="Calibri"/>
        </w:rPr>
        <w:t>4. Во время проведения процедуры аукциона программными средствами электронной площадки обеспечивается:</w:t>
      </w:r>
    </w:p>
    <w:p>
      <w:pPr>
        <w:pStyle w:val="Normal"/>
        <w:ind w:firstLine="708" w:right="0"/>
        <w:jc w:val="both"/>
        <w:rPr>
          <w:rFonts w:eastAsia="Calibri"/>
        </w:rPr>
      </w:pPr>
      <w:r>
        <w:rPr>
          <w:rFonts w:eastAsia="Calibri"/>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pPr>
        <w:pStyle w:val="Normal"/>
        <w:ind w:firstLine="708" w:right="0"/>
        <w:jc w:val="both"/>
        <w:rPr>
          <w:rFonts w:eastAsia="Calibri"/>
        </w:rPr>
      </w:pPr>
      <w:r>
        <w:rPr>
          <w:rFonts w:eastAsia="Calibri"/>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pPr>
        <w:pStyle w:val="Normal"/>
        <w:ind w:firstLine="567" w:right="0"/>
        <w:jc w:val="both"/>
        <w:rPr/>
      </w:pPr>
      <w:r>
        <w:rPr>
          <w:rFonts w:eastAsia="Calibri"/>
        </w:rPr>
        <w:t>5. </w:t>
      </w:r>
      <w:r>
        <w:rPr/>
        <w:t>Победителем аукциона признается участник, предложивший наибольшую цену имущества.</w:t>
      </w:r>
    </w:p>
    <w:p>
      <w:pPr>
        <w:pStyle w:val="ConsPlusNormal"/>
        <w:ind w:firstLine="567" w:left="0" w:right="0"/>
        <w:jc w:val="both"/>
        <w:rPr>
          <w:rFonts w:ascii="Times New Roman" w:hAnsi="Times New Roman" w:cs="Times New Roman"/>
          <w:sz w:val="24"/>
          <w:szCs w:val="24"/>
        </w:rPr>
      </w:pPr>
      <w:r>
        <w:rPr>
          <w:rFonts w:cs="Times New Roman" w:ascii="Times New Roman" w:hAnsi="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pPr>
        <w:pStyle w:val="Normal"/>
        <w:ind w:firstLine="539" w:right="0"/>
        <w:jc w:val="both"/>
        <w:rPr/>
      </w:pPr>
      <w:r>
        <w:rPr/>
        <w:t xml:space="preserve">7. Процедура аукциона считается завершенной с момента подписания Продавцом протокола об итогах аукциона. </w:t>
      </w:r>
    </w:p>
    <w:p>
      <w:pPr>
        <w:pStyle w:val="Normal"/>
        <w:ind w:firstLine="539" w:right="0"/>
        <w:rPr/>
      </w:pPr>
      <w:r>
        <w:rPr/>
        <w:t>8. Аукцион признается несостоявшимся в следующих случаях:</w:t>
      </w:r>
    </w:p>
    <w:p>
      <w:pPr>
        <w:pStyle w:val="Normal"/>
        <w:ind w:firstLine="539" w:right="0"/>
        <w:jc w:val="both"/>
        <w:rPr/>
      </w:pPr>
      <w:r>
        <w:rPr/>
        <w:t>- не было подано ни одной заявки на участие либо ни один из Претендентов не признан участником;</w:t>
      </w:r>
    </w:p>
    <w:p>
      <w:pPr>
        <w:pStyle w:val="Normal"/>
        <w:ind w:firstLine="539" w:right="0"/>
        <w:jc w:val="both"/>
        <w:rPr/>
      </w:pPr>
      <w:r>
        <w:rPr/>
        <w:t>- принято решение о признании только одного Претендента участником;</w:t>
      </w:r>
    </w:p>
    <w:p>
      <w:pPr>
        <w:pStyle w:val="Normal"/>
        <w:ind w:firstLine="539" w:right="0"/>
        <w:rPr/>
      </w:pPr>
      <w:r>
        <w:rPr/>
        <w:t>- ни один из участников не сделал предложение о начальной цене имущества.</w:t>
      </w:r>
    </w:p>
    <w:p>
      <w:pPr>
        <w:pStyle w:val="Normal"/>
        <w:ind w:firstLine="539" w:right="0"/>
        <w:jc w:val="both"/>
        <w:rPr/>
      </w:pPr>
      <w:r>
        <w:rPr/>
        <w:t>9. Решение о признании аукциона несостоявшимся оформляется протоколом об итогах аукциона.</w:t>
      </w:r>
    </w:p>
    <w:p>
      <w:pPr>
        <w:pStyle w:val="Normal"/>
        <w:ind w:firstLine="539" w:right="0"/>
        <w:jc w:val="both"/>
        <w:rPr/>
      </w:pPr>
      <w:r>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pPr>
        <w:pStyle w:val="Normal"/>
        <w:ind w:firstLine="539" w:right="0"/>
        <w:jc w:val="both"/>
        <w:rPr/>
      </w:pPr>
      <w:r>
        <w:rPr/>
        <w:t>- наименование имущества и иные позволяющие его индивидуализировать сведения;</w:t>
      </w:r>
    </w:p>
    <w:p>
      <w:pPr>
        <w:pStyle w:val="Normal"/>
        <w:ind w:firstLine="539" w:right="0"/>
        <w:jc w:val="both"/>
        <w:rPr/>
      </w:pPr>
      <w:r>
        <w:rPr/>
        <w:t>- цена сделки приватизации;</w:t>
      </w:r>
    </w:p>
    <w:p>
      <w:pPr>
        <w:pStyle w:val="Normal"/>
        <w:ind w:firstLine="539" w:right="0"/>
        <w:jc w:val="both"/>
        <w:rPr/>
      </w:pPr>
      <w:r>
        <w:rPr/>
        <w:t>- фамилия, имя, отчество физического лица или наименовании юридического лица – Победителя торгов.</w:t>
      </w:r>
    </w:p>
    <w:p>
      <w:pPr>
        <w:pStyle w:val="ConsPlusNormal"/>
        <w:tabs>
          <w:tab w:val="clear" w:pos="708"/>
          <w:tab w:val="left" w:pos="4053" w:leader="none"/>
        </w:tabs>
        <w:ind w:firstLine="567" w:left="0" w:right="0"/>
        <w:jc w:val="center"/>
        <w:rPr>
          <w:rFonts w:ascii="Times New Roman" w:hAnsi="Times New Roman" w:cs="Times New Roman"/>
          <w:b/>
          <w:caps/>
          <w:sz w:val="24"/>
          <w:szCs w:val="24"/>
        </w:rPr>
      </w:pPr>
      <w:r>
        <w:rPr>
          <w:rFonts w:cs="Times New Roman" w:ascii="Times New Roman" w:hAnsi="Times New Roman"/>
          <w:b/>
          <w:caps/>
          <w:sz w:val="24"/>
          <w:szCs w:val="24"/>
        </w:rPr>
        <w:t>Отмена и приостановление аукциона</w:t>
      </w:r>
    </w:p>
    <w:p>
      <w:pPr>
        <w:pStyle w:val="ConsPlusNormal"/>
        <w:tabs>
          <w:tab w:val="clear" w:pos="708"/>
          <w:tab w:val="left" w:pos="4053" w:leader="none"/>
        </w:tabs>
        <w:ind w:firstLine="567" w:left="0" w:right="0"/>
        <w:jc w:val="center"/>
        <w:rPr>
          <w:rFonts w:ascii="Times New Roman" w:hAnsi="Times New Roman" w:cs="Times New Roman"/>
          <w:b/>
          <w:caps/>
          <w:sz w:val="24"/>
          <w:szCs w:val="24"/>
        </w:rPr>
      </w:pPr>
      <w:r>
        <w:rPr>
          <w:rFonts w:cs="Times New Roman" w:ascii="Times New Roman" w:hAnsi="Times New Roman"/>
          <w:b/>
          <w:caps/>
          <w:sz w:val="24"/>
          <w:szCs w:val="24"/>
        </w:rPr>
      </w:r>
    </w:p>
    <w:p>
      <w:pPr>
        <w:pStyle w:val="TextBasTxt"/>
        <w:rPr/>
      </w:pPr>
      <w:r>
        <w:rPr/>
        <w:t xml:space="preserve">1. Продавец </w:t>
      </w:r>
      <w:r>
        <w:rPr>
          <w:iCs/>
        </w:rPr>
        <w:t>вправе отменить аукцион не позднее, чем за 3 (три) дня до даты проведения аукциона.</w:t>
      </w:r>
    </w:p>
    <w:p>
      <w:pPr>
        <w:pStyle w:val="Textbastxt1"/>
        <w:ind w:firstLine="540" w:left="0" w:right="0"/>
        <w:rPr/>
      </w:pPr>
      <w:r>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7">
        <w:r>
          <w:rPr>
            <w:rStyle w:val="Hyperlink"/>
            <w:color w:val="000000"/>
          </w:rPr>
          <w:t>www.torgi.gov.ru</w:t>
        </w:r>
      </w:hyperlink>
      <w:r>
        <w:rPr/>
        <w:t xml:space="preserve">, на официальном сайте Продавца – </w:t>
      </w:r>
      <w:hyperlink r:id="rId8">
        <w:r>
          <w:rPr>
            <w:rStyle w:val="Hyperlink"/>
            <w:lang w:val="en-US"/>
          </w:rPr>
          <w:t>http</w:t>
        </w:r>
        <w:r>
          <w:rPr>
            <w:rStyle w:val="Hyperlink"/>
          </w:rPr>
          <w:t>://</w:t>
        </w:r>
        <w:r>
          <w:rPr>
            <w:rStyle w:val="Hyperlink"/>
            <w:lang w:val="en-US"/>
          </w:rPr>
          <w:t>sharypovo</w:t>
        </w:r>
        <w:r>
          <w:rPr>
            <w:rStyle w:val="Hyperlink"/>
          </w:rPr>
          <w:t>.</w:t>
        </w:r>
        <w:r>
          <w:rPr>
            <w:rStyle w:val="Hyperlink"/>
            <w:lang w:val="en-US"/>
          </w:rPr>
          <w:t>gosuslugi</w:t>
        </w:r>
        <w:r>
          <w:rPr>
            <w:rStyle w:val="Hyperlink"/>
          </w:rPr>
          <w:t>.</w:t>
        </w:r>
        <w:r>
          <w:rPr>
            <w:rStyle w:val="Hyperlink"/>
            <w:lang w:val="en-US"/>
          </w:rPr>
          <w:t>ru</w:t>
        </w:r>
      </w:hyperlink>
      <w:r>
        <w:rPr/>
        <w:t xml:space="preserve"> и в открытой части электронной площадки в срок не позднее рабочего дня, следующего за днем принятия указанного решения.</w:t>
      </w:r>
    </w:p>
    <w:p>
      <w:pPr>
        <w:pStyle w:val="Textbastxt1"/>
        <w:ind w:firstLine="540" w:left="0" w:right="0"/>
        <w:rPr/>
      </w:pPr>
      <w:r>
        <w:rPr/>
        <w:t xml:space="preserve">3. Организатор </w:t>
      </w:r>
      <w:r>
        <w:rPr>
          <w:bCs/>
          <w:iCs/>
        </w:rPr>
        <w:t xml:space="preserve">извещает Претендентов об отмене аукциона не позднее следующего рабочего </w:t>
      </w:r>
      <w:r>
        <w:rPr/>
        <w:t>дня со дня принятия соответствующего решения путем направления указанного сообщения в «личный кабинет» Претендентов.</w:t>
      </w:r>
    </w:p>
    <w:p>
      <w:pPr>
        <w:pStyle w:val="ConsPlusNormal"/>
        <w:ind w:firstLine="540" w:left="0" w:right="0"/>
        <w:jc w:val="both"/>
        <w:rPr>
          <w:rFonts w:ascii="Times New Roman" w:hAnsi="Times New Roman" w:cs="Times New Roman"/>
          <w:sz w:val="24"/>
          <w:szCs w:val="24"/>
        </w:rPr>
      </w:pPr>
      <w:r>
        <w:rPr>
          <w:rFonts w:cs="Times New Roman" w:ascii="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pPr>
        <w:pStyle w:val="Normal"/>
        <w:ind w:firstLine="540" w:right="0"/>
        <w:jc w:val="both"/>
        <w:rPr>
          <w:rFonts w:eastAsia="Calibri"/>
        </w:rPr>
      </w:pPr>
      <w:r>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pPr>
        <w:pStyle w:val="Normal"/>
        <w:ind w:firstLine="540" w:right="0"/>
        <w:jc w:val="both"/>
        <w:rPr>
          <w:rFonts w:eastAsia="Calibri"/>
        </w:rPr>
      </w:pPr>
      <w:r>
        <w:rPr>
          <w:rFonts w:eastAsia="Calibri"/>
        </w:rPr>
      </w:r>
    </w:p>
    <w:p>
      <w:pPr>
        <w:pStyle w:val="TextBasTxt"/>
        <w:ind w:firstLine="540" w:left="0" w:right="0"/>
        <w:jc w:val="center"/>
        <w:rPr>
          <w:b/>
          <w:caps/>
        </w:rPr>
      </w:pPr>
      <w:r>
        <w:rPr>
          <w:b/>
          <w:caps/>
        </w:rPr>
        <w:t>Заключение договора купли-продажи по итогам</w:t>
      </w:r>
    </w:p>
    <w:p>
      <w:pPr>
        <w:pStyle w:val="TextBasTxt"/>
        <w:ind w:firstLine="540" w:left="0" w:right="0"/>
        <w:jc w:val="center"/>
        <w:rPr>
          <w:b/>
          <w:caps/>
        </w:rPr>
      </w:pPr>
      <w:r>
        <w:rPr>
          <w:rFonts w:eastAsia="Times New Roman"/>
          <w:b/>
          <w:caps/>
        </w:rPr>
        <w:t xml:space="preserve"> </w:t>
      </w:r>
      <w:r>
        <w:rPr>
          <w:b/>
          <w:caps/>
        </w:rPr>
        <w:t>проведения аукциона</w:t>
      </w:r>
    </w:p>
    <w:p>
      <w:pPr>
        <w:pStyle w:val="TextBasTxt"/>
        <w:ind w:firstLine="540" w:left="0" w:right="0"/>
        <w:jc w:val="center"/>
        <w:rPr>
          <w:b/>
          <w:caps/>
        </w:rPr>
      </w:pPr>
      <w:r>
        <w:rPr>
          <w:b/>
          <w:caps/>
        </w:rPr>
      </w:r>
    </w:p>
    <w:p>
      <w:pPr>
        <w:pStyle w:val="TextBasTxt"/>
        <w:ind w:firstLine="540" w:left="0" w:right="0"/>
        <w:rPr/>
      </w:pPr>
      <w:r>
        <w:rPr/>
        <w:t>1.</w:t>
      </w:r>
      <w:r>
        <w:rPr>
          <w:b/>
        </w:rPr>
        <w:t> </w:t>
      </w:r>
      <w:r>
        <w:rPr>
          <w:rFonts w:eastAsia="Times New Roman"/>
          <w:lang w:eastAsia="en-US"/>
        </w:rPr>
        <w:t>Договор купли-продажи имущества (приложение 3 к информационному сообщению</w:t>
      </w:r>
      <w:r>
        <w:rPr>
          <w:rFonts w:eastAsia="Times New Roman"/>
          <w:bCs/>
          <w:lang w:eastAsia="en-US"/>
        </w:rPr>
        <w:t>)</w:t>
      </w:r>
      <w:r>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Pr/>
        <w:t xml:space="preserve"> рабочих дней с даты подведения итогов аукциона.</w:t>
      </w:r>
    </w:p>
    <w:p>
      <w:pPr>
        <w:pStyle w:val="TextBasTxt"/>
        <w:ind w:firstLine="540" w:left="0" w:right="0"/>
        <w:rPr/>
      </w:pPr>
      <w:r>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pPr>
        <w:pStyle w:val="TextBasTxt"/>
        <w:ind w:firstLine="540" w:left="0" w:right="0"/>
        <w:rPr/>
      </w:pPr>
      <w:r>
        <w:rPr/>
        <w:t xml:space="preserve">2. Оплата приобретенного на аукционе имущества производится победителем аукциона </w:t>
      </w:r>
      <w:r>
        <w:rPr>
          <w:rFonts w:eastAsia="Times New Roman"/>
          <w:lang w:eastAsia="en-US"/>
        </w:rPr>
        <w:t>единовременно</w:t>
      </w:r>
      <w:r>
        <w:rPr/>
        <w:t xml:space="preserve"> в соответствии с договором купли-продажи имущества.</w:t>
      </w:r>
    </w:p>
    <w:p>
      <w:pPr>
        <w:pStyle w:val="TextBasTxt"/>
        <w:ind w:firstLine="540" w:left="0" w:right="0"/>
        <w:rPr>
          <w:rFonts w:eastAsia="Times New Roman"/>
          <w:lang w:eastAsia="en-US"/>
        </w:rPr>
      </w:pPr>
      <w:r>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pPr>
        <w:pStyle w:val="TextBasTxt"/>
        <w:ind w:firstLine="540" w:left="0" w:right="0"/>
        <w:rPr/>
      </w:pPr>
      <w:r>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pPr>
        <w:pStyle w:val="TextBasTxt"/>
        <w:ind w:firstLine="540" w:left="0" w:right="0"/>
        <w:rPr>
          <w:rFonts w:eastAsia="Times New Roman"/>
          <w:lang w:eastAsia="en-US"/>
        </w:rPr>
      </w:pPr>
      <w:r>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pPr>
        <w:pStyle w:val="TextBasTxt"/>
        <w:ind w:firstLine="540" w:left="0" w:right="0"/>
        <w:rPr/>
      </w:pPr>
      <w:r>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pPr>
        <w:pStyle w:val="Normal"/>
        <w:ind w:firstLine="567" w:right="0"/>
        <w:jc w:val="both"/>
        <w:rPr/>
      </w:pPr>
      <w:r>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pPr>
        <w:pStyle w:val="Normal"/>
        <w:ind w:firstLine="567" w:right="0"/>
        <w:jc w:val="both"/>
        <w:rPr/>
      </w:pPr>
      <w:r>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pPr>
        <w:pStyle w:val="Style26"/>
        <w:shd w:val="clear" w:fill="FFFFFF"/>
        <w:spacing w:before="0" w:after="0"/>
        <w:ind w:firstLine="714" w:right="0"/>
        <w:jc w:val="both"/>
        <w:rPr/>
      </w:pPr>
      <w:r>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662314, Красноярский край, г. Шарыпово, мкр. Пионерный, 27/2, каб. 407  тел. для справок : +7(923)276 51 78 </w:t>
      </w:r>
    </w:p>
    <w:p>
      <w:pPr>
        <w:pStyle w:val="Normal"/>
        <w:ind w:left="-567" w:right="-284"/>
        <w:jc w:val="right"/>
        <w:rPr/>
      </w:pPr>
      <w:r>
        <w:rPr/>
        <w:t xml:space="preserve">           </w:t>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t xml:space="preserve"> </w:t>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r>
    </w:p>
    <w:p>
      <w:pPr>
        <w:pStyle w:val="Normal"/>
        <w:ind w:firstLine="1275" w:left="-567" w:right="-284"/>
        <w:jc w:val="right"/>
        <w:rPr/>
      </w:pPr>
      <w:r>
        <w:rPr/>
        <w:t>Приложение 1</w:t>
      </w:r>
      <w:r>
        <w:rPr>
          <w:bCs/>
        </w:rPr>
        <w:t xml:space="preserve"> </w:t>
      </w:r>
    </w:p>
    <w:p>
      <w:pPr>
        <w:pStyle w:val="Normal"/>
        <w:ind w:left="-567" w:right="-284"/>
        <w:jc w:val="right"/>
        <w:rPr>
          <w:bCs/>
        </w:rPr>
      </w:pPr>
      <w:r>
        <w:rPr>
          <w:bCs/>
        </w:rPr>
        <w:t>к аукционной документации</w:t>
      </w:r>
    </w:p>
    <w:p>
      <w:pPr>
        <w:pStyle w:val="Normal"/>
        <w:spacing w:lineRule="auto" w:line="218"/>
        <w:ind w:left="-567" w:right="-284"/>
        <w:jc w:val="right"/>
        <w:rPr>
          <w:bCs/>
          <w:i/>
          <w:i/>
        </w:rPr>
      </w:pPr>
      <w:r>
        <w:rPr>
          <w:bCs/>
          <w:i/>
        </w:rPr>
      </w:r>
    </w:p>
    <w:p>
      <w:pPr>
        <w:pStyle w:val="Normal"/>
        <w:ind w:right="554"/>
        <w:jc w:val="center"/>
        <w:rPr>
          <w:i/>
          <w:i/>
        </w:rPr>
      </w:pPr>
      <w:r>
        <w:rPr>
          <w:i/>
        </w:rPr>
      </w:r>
    </w:p>
    <w:p>
      <w:pPr>
        <w:pStyle w:val="Normal"/>
        <w:jc w:val="center"/>
        <w:rPr/>
      </w:pPr>
      <w:r>
        <w:rPr>
          <w:b/>
          <w:sz w:val="22"/>
          <w:szCs w:val="22"/>
        </w:rPr>
        <w:t xml:space="preserve">ЗАЯВКА НА УЧАСТИЕ В ЭЛЕКТРОННОМ АУКЦИОНЕ ПО ПРОДАЖЕ ИМУЩЕСТВА, НАХОДЯЩЕГОСЯ В МУНИЦИПАЛЬНОЙ СОБСТВЕННОСТИ МО ГОРОДА Шарыпово </w:t>
      </w:r>
    </w:p>
    <w:p>
      <w:pPr>
        <w:pStyle w:val="Normal"/>
        <w:jc w:val="center"/>
        <w:rPr>
          <w:sz w:val="22"/>
          <w:szCs w:val="22"/>
        </w:rPr>
      </w:pPr>
      <w:r>
        <w:rPr>
          <w:sz w:val="22"/>
          <w:szCs w:val="22"/>
        </w:rPr>
        <w:t>(для физических лиц)</w:t>
      </w:r>
    </w:p>
    <w:p>
      <w:pPr>
        <w:pStyle w:val="21"/>
        <w:ind w:left="-284" w:right="0"/>
        <w:jc w:val="center"/>
        <w:rPr>
          <w:b/>
          <w:i/>
          <w:i/>
          <w:sz w:val="22"/>
          <w:szCs w:val="22"/>
        </w:rPr>
      </w:pPr>
      <w:r>
        <w:rPr>
          <w:b/>
          <w:i/>
          <w:sz w:val="22"/>
          <w:szCs w:val="22"/>
        </w:rPr>
        <w:t>(все графы заполняются в электронном виде)</w:t>
      </w:r>
    </w:p>
    <w:p>
      <w:pPr>
        <w:pStyle w:val="Normal"/>
        <w:jc w:val="both"/>
        <w:rPr>
          <w:sz w:val="22"/>
          <w:szCs w:val="22"/>
        </w:rPr>
      </w:pPr>
      <w:r>
        <w:rPr>
          <w:sz w:val="22"/>
          <w:szCs w:val="22"/>
        </w:rPr>
        <w:t xml:space="preserve">Заявка подана: </w:t>
      </w:r>
    </w:p>
    <w:p>
      <w:pPr>
        <w:pStyle w:val="Normal"/>
        <w:jc w:val="both"/>
        <w:rPr>
          <w:sz w:val="22"/>
          <w:szCs w:val="22"/>
        </w:rPr>
      </w:pPr>
      <w:r>
        <w:rPr>
          <w:sz w:val="22"/>
          <w:szCs w:val="22"/>
        </w:rPr>
      </w:r>
    </w:p>
    <w:p>
      <w:pPr>
        <w:pStyle w:val="Normal"/>
        <w:jc w:val="both"/>
        <w:rPr>
          <w:sz w:val="22"/>
          <w:szCs w:val="22"/>
        </w:rPr>
      </w:pPr>
      <w:r>
        <w:rPr>
          <w:sz w:val="22"/>
          <w:szCs w:val="22"/>
        </w:rPr>
        <w:t>________________________________________________________________________________</w:t>
      </w:r>
    </w:p>
    <w:p>
      <w:pPr>
        <w:pStyle w:val="Normal"/>
        <w:jc w:val="center"/>
        <w:rPr>
          <w:sz w:val="22"/>
          <w:szCs w:val="22"/>
        </w:rPr>
      </w:pPr>
      <w:r>
        <w:rPr>
          <w:sz w:val="22"/>
          <w:szCs w:val="22"/>
        </w:rPr>
        <w:t>(фамилия, имя, отчество, дата рождения  лица, подающего заявку)</w:t>
      </w:r>
    </w:p>
    <w:p>
      <w:pPr>
        <w:pStyle w:val="Normal"/>
        <w:jc w:val="center"/>
        <w:rPr>
          <w:sz w:val="22"/>
          <w:szCs w:val="22"/>
        </w:rPr>
      </w:pPr>
      <w:r>
        <w:rPr>
          <w:sz w:val="22"/>
          <w:szCs w:val="22"/>
        </w:rPr>
        <w:t>_______________________________________________________________________________,</w:t>
      </w:r>
    </w:p>
    <w:p>
      <w:pPr>
        <w:pStyle w:val="Normal"/>
        <w:rPr>
          <w:sz w:val="22"/>
          <w:szCs w:val="22"/>
        </w:rPr>
      </w:pPr>
      <w:r>
        <w:rPr>
          <w:sz w:val="22"/>
          <w:szCs w:val="22"/>
        </w:rPr>
        <w:t>именуемый далее Претендент, удостоверение личности _______________________________________ _____________________________________________________________________________________</w:t>
      </w:r>
    </w:p>
    <w:p>
      <w:pPr>
        <w:pStyle w:val="Normal"/>
        <w:rPr>
          <w:sz w:val="22"/>
          <w:szCs w:val="22"/>
        </w:rPr>
      </w:pPr>
      <w:r>
        <w:rPr>
          <w:sz w:val="22"/>
          <w:szCs w:val="22"/>
        </w:rPr>
        <w:t xml:space="preserve">                                    </w:t>
      </w:r>
      <w:r>
        <w:rPr>
          <w:sz w:val="22"/>
          <w:szCs w:val="22"/>
        </w:rPr>
        <w:t>(наименование документа, серия, дата и место выдачи)</w:t>
      </w:r>
    </w:p>
    <w:p>
      <w:pPr>
        <w:pStyle w:val="Normal"/>
        <w:jc w:val="both"/>
        <w:rPr>
          <w:sz w:val="22"/>
          <w:szCs w:val="22"/>
        </w:rPr>
      </w:pPr>
      <w:r>
        <w:rPr>
          <w:sz w:val="22"/>
          <w:szCs w:val="22"/>
        </w:rPr>
        <w:t>________________________________________________________________________________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t>адрес электронной почты Претендента ________________________________________________</w:t>
      </w:r>
    </w:p>
    <w:p>
      <w:pPr>
        <w:pStyle w:val="Normal"/>
        <w:rPr>
          <w:sz w:val="22"/>
          <w:szCs w:val="22"/>
        </w:rPr>
      </w:pPr>
      <w:r>
        <w:rPr>
          <w:sz w:val="22"/>
          <w:szCs w:val="22"/>
        </w:rPr>
      </w:r>
    </w:p>
    <w:p>
      <w:pPr>
        <w:pStyle w:val="Normal"/>
        <w:rPr/>
      </w:pPr>
      <w:r>
        <w:rPr>
          <w:sz w:val="22"/>
          <w:szCs w:val="22"/>
        </w:rPr>
        <w:t>контактный телефон  Претендента 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адрес Претендента, банковские реквизиты, ____________________________________________________________________________________ 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Доверенное лицо Претендента (ФИО) ______________________________________________________</w:t>
      </w:r>
    </w:p>
    <w:p>
      <w:pPr>
        <w:pStyle w:val="Normal"/>
        <w:jc w:val="both"/>
        <w:rPr>
          <w:sz w:val="22"/>
          <w:szCs w:val="22"/>
        </w:rPr>
      </w:pPr>
      <w:r>
        <w:rPr>
          <w:sz w:val="22"/>
          <w:szCs w:val="22"/>
        </w:rPr>
        <w:t>действует на основании __________________________________________________________________</w:t>
      </w:r>
    </w:p>
    <w:p>
      <w:pPr>
        <w:pStyle w:val="Normal"/>
        <w:rPr>
          <w:sz w:val="22"/>
          <w:szCs w:val="22"/>
        </w:rPr>
      </w:pPr>
      <w:r>
        <w:rPr>
          <w:sz w:val="22"/>
          <w:szCs w:val="22"/>
        </w:rPr>
        <w:t>удостоверение личности доверенного лица ___________________________________________________  _____________________________________________________________________________________</w:t>
      </w:r>
    </w:p>
    <w:p>
      <w:pPr>
        <w:pStyle w:val="Normal"/>
        <w:jc w:val="center"/>
        <w:rPr>
          <w:sz w:val="22"/>
          <w:szCs w:val="22"/>
        </w:rPr>
      </w:pPr>
      <w:r>
        <w:rPr>
          <w:sz w:val="22"/>
          <w:szCs w:val="22"/>
        </w:rPr>
        <w:t>(наименование документа, серия, дата и место выдачи)</w:t>
      </w:r>
    </w:p>
    <w:p>
      <w:pPr>
        <w:pStyle w:val="Normal"/>
        <w:jc w:val="both"/>
        <w:rPr>
          <w:b/>
          <w:sz w:val="22"/>
          <w:szCs w:val="22"/>
        </w:rPr>
      </w:pPr>
      <w:r>
        <w:rPr>
          <w:b/>
          <w:sz w:val="22"/>
          <w:szCs w:val="22"/>
        </w:rPr>
      </w:r>
    </w:p>
    <w:p>
      <w:pPr>
        <w:pStyle w:val="Normal"/>
        <w:rPr>
          <w:sz w:val="22"/>
          <w:szCs w:val="22"/>
        </w:rPr>
      </w:pPr>
      <w:r>
        <w:rPr>
          <w:b/>
          <w:sz w:val="22"/>
          <w:szCs w:val="22"/>
        </w:rPr>
        <w:t>принимая решение об участии в торгах по продаже</w:t>
      </w:r>
      <w:r>
        <w:rPr>
          <w:sz w:val="22"/>
          <w:szCs w:val="22"/>
        </w:rPr>
        <w:t xml:space="preserve"> ______________________________________________________________________________________</w:t>
      </w:r>
    </w:p>
    <w:p>
      <w:pPr>
        <w:pStyle w:val="Normal"/>
        <w:jc w:val="both"/>
        <w:rPr/>
      </w:pPr>
      <w:r>
        <w:rPr>
          <w:sz w:val="22"/>
          <w:szCs w:val="22"/>
        </w:rPr>
        <w:tab/>
        <w:t>(наименование имущества, его основные характеристики и местонахождение, код лота)</w:t>
      </w:r>
    </w:p>
    <w:p>
      <w:pPr>
        <w:pStyle w:val="Normal"/>
        <w:jc w:val="both"/>
        <w:rPr>
          <w:sz w:val="22"/>
          <w:szCs w:val="22"/>
        </w:rPr>
      </w:pPr>
      <w:r>
        <w:rPr>
          <w:sz w:val="22"/>
          <w:szCs w:val="22"/>
        </w:rPr>
        <w:t>______________________________________________________________________________________</w:t>
      </w:r>
    </w:p>
    <w:p>
      <w:pPr>
        <w:pStyle w:val="Normal"/>
        <w:jc w:val="both"/>
        <w:rPr>
          <w:b/>
          <w:sz w:val="22"/>
          <w:szCs w:val="22"/>
        </w:rPr>
      </w:pPr>
      <w:r>
        <w:rPr>
          <w:b/>
          <w:sz w:val="22"/>
          <w:szCs w:val="22"/>
        </w:rPr>
        <w:t>(далее – Имущество)</w:t>
      </w:r>
    </w:p>
    <w:p>
      <w:pPr>
        <w:pStyle w:val="Normal"/>
        <w:ind w:right="-1"/>
        <w:jc w:val="both"/>
        <w:rPr>
          <w:b/>
          <w:sz w:val="22"/>
          <w:szCs w:val="22"/>
        </w:rPr>
      </w:pPr>
      <w:r>
        <w:rPr>
          <w:b/>
          <w:sz w:val="22"/>
          <w:szCs w:val="22"/>
        </w:rPr>
        <w:t>обязуюсь:</w:t>
      </w:r>
    </w:p>
    <w:p>
      <w:pPr>
        <w:pStyle w:val="Normal"/>
        <w:spacing w:lineRule="atLeast" w:line="240"/>
        <w:ind w:firstLine="360" w:right="0"/>
        <w:jc w:val="both"/>
        <w:rPr/>
      </w:pPr>
      <w:r>
        <w:rPr>
          <w:sz w:val="22"/>
          <w:szCs w:val="22"/>
        </w:rPr>
        <w:t xml:space="preserve">1.Выполнять правила и условия проведения торгов, указанные в информационном сообщении, размещенном на сайте Администрации города Шарыпово </w:t>
      </w:r>
      <w:r>
        <w:rPr>
          <w:sz w:val="22"/>
          <w:szCs w:val="22"/>
          <w:lang w:val="en-US"/>
        </w:rPr>
        <w:t>http</w:t>
      </w:r>
      <w:r>
        <w:rPr>
          <w:sz w:val="22"/>
          <w:szCs w:val="22"/>
        </w:rPr>
        <w:t>://</w:t>
      </w:r>
      <w:r>
        <w:rPr>
          <w:sz w:val="22"/>
          <w:szCs w:val="22"/>
          <w:lang w:val="en-US"/>
        </w:rPr>
        <w:t>sharypovo</w:t>
      </w:r>
      <w:r>
        <w:rPr>
          <w:sz w:val="22"/>
          <w:szCs w:val="22"/>
        </w:rPr>
        <w:t>.</w:t>
      </w:r>
      <w:r>
        <w:rPr>
          <w:sz w:val="22"/>
          <w:szCs w:val="22"/>
          <w:lang w:val="en-US"/>
        </w:rPr>
        <w:t>gosuslugi</w:t>
      </w:r>
      <w:r>
        <w:rPr>
          <w:sz w:val="22"/>
          <w:szCs w:val="22"/>
        </w:rPr>
        <w:t>.</w:t>
      </w:r>
      <w:r>
        <w:rPr>
          <w:sz w:val="22"/>
          <w:szCs w:val="22"/>
          <w:lang w:val="en-US"/>
        </w:rPr>
        <w:t>ru</w:t>
      </w:r>
      <w:r>
        <w:rPr>
          <w:sz w:val="22"/>
          <w:szCs w:val="22"/>
        </w:rPr>
        <w:t xml:space="preserve">, официальном сайте Российской Федерации www.torgi.gov.ru, сайте организатора торгов </w:t>
      </w:r>
      <w:hyperlink r:id="rId9">
        <w:r>
          <w:rPr>
            <w:rStyle w:val="Hyperlink"/>
            <w:sz w:val="22"/>
            <w:szCs w:val="22"/>
          </w:rPr>
          <w:t>http://utp.sberbank-ast.ru</w:t>
        </w:r>
      </w:hyperlink>
      <w:r>
        <w:rPr>
          <w:sz w:val="22"/>
          <w:szCs w:val="22"/>
        </w:rPr>
        <w:t>.</w:t>
      </w:r>
    </w:p>
    <w:p>
      <w:pPr>
        <w:pStyle w:val="Normal"/>
        <w:overflowPunct w:val="true"/>
        <w:ind w:left="360" w:right="0"/>
        <w:jc w:val="both"/>
        <w:textAlignment w:val="baseline"/>
        <w:rPr/>
      </w:pPr>
      <w:r>
        <w:rPr>
          <w:sz w:val="22"/>
          <w:szCs w:val="22"/>
        </w:rPr>
        <w:t>2.В случае признания победителем торгов:</w:t>
      </w:r>
    </w:p>
    <w:p>
      <w:pPr>
        <w:pStyle w:val="ConsNormal"/>
        <w:widowControl/>
        <w:tabs>
          <w:tab w:val="clear" w:pos="708"/>
          <w:tab w:val="left" w:pos="709" w:leader="none"/>
        </w:tabs>
        <w:ind w:firstLine="426" w:left="0" w:right="0"/>
        <w:jc w:val="both"/>
        <w:rPr>
          <w:rFonts w:ascii="Times New Roman" w:hAnsi="Times New Roman" w:cs="Times New Roman"/>
          <w:sz w:val="22"/>
          <w:szCs w:val="22"/>
        </w:rPr>
      </w:pPr>
      <w:r>
        <w:rPr>
          <w:rFonts w:cs="Times New Roman"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08"/>
          <w:tab w:val="left" w:pos="709" w:leader="none"/>
        </w:tabs>
        <w:ind w:firstLine="426" w:right="0"/>
        <w:jc w:val="both"/>
        <w:rPr/>
      </w:pPr>
      <w:r>
        <w:rPr>
          <w:sz w:val="22"/>
          <w:szCs w:val="22"/>
        </w:rPr>
        <w:t xml:space="preserve"> </w:t>
      </w:r>
      <w:r>
        <w:rPr>
          <w:sz w:val="22"/>
          <w:szCs w:val="22"/>
        </w:rPr>
        <w:t>- в установленных  законодательством случаях получить согласие антимонопольного органа.</w:t>
      </w:r>
    </w:p>
    <w:p>
      <w:pPr>
        <w:pStyle w:val="Normal"/>
        <w:ind w:firstLine="567" w:right="0"/>
        <w:jc w:val="both"/>
        <w:rPr/>
      </w:pPr>
      <w:r>
        <w:rPr>
          <w:b/>
          <w:sz w:val="22"/>
          <w:szCs w:val="22"/>
        </w:rPr>
        <w:t>Мне известно, что</w:t>
      </w:r>
      <w:r>
        <w:rPr>
          <w:sz w:val="22"/>
          <w:szCs w:val="22"/>
        </w:rPr>
        <w:t xml:space="preserve">: </w:t>
      </w:r>
    </w:p>
    <w:p>
      <w:pPr>
        <w:pStyle w:val="Normal"/>
        <w:ind w:firstLine="567" w:right="0"/>
        <w:jc w:val="both"/>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pPr>
        <w:pStyle w:val="Normal"/>
        <w:ind w:firstLine="567" w:right="0"/>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33"/>
        <w:spacing w:before="0" w:after="0"/>
        <w:ind w:firstLine="567" w:right="0"/>
        <w:jc w:val="both"/>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33"/>
        <w:spacing w:before="0" w:after="0"/>
        <w:ind w:firstLine="567" w:right="0"/>
        <w:jc w:val="both"/>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pPr>
        <w:pStyle w:val="33"/>
        <w:spacing w:before="0" w:after="0"/>
        <w:ind w:firstLine="567" w:right="0"/>
        <w:jc w:val="both"/>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pPr>
        <w:pStyle w:val="33"/>
        <w:spacing w:before="0" w:after="0"/>
        <w:ind w:firstLine="567" w:right="0"/>
        <w:jc w:val="both"/>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pPr>
        <w:pStyle w:val="33"/>
        <w:spacing w:before="0" w:after="0"/>
        <w:ind w:firstLine="567" w:right="0"/>
        <w:jc w:val="both"/>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pPr>
        <w:pStyle w:val="33"/>
        <w:spacing w:before="0" w:after="0"/>
        <w:ind w:firstLine="567" w:right="0"/>
        <w:jc w:val="both"/>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Normal"/>
        <w:rPr>
          <w:sz w:val="22"/>
          <w:szCs w:val="22"/>
        </w:rPr>
      </w:pPr>
      <w:r>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pStyle w:val="Normal"/>
        <w:ind w:firstLine="567" w:right="0"/>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Normal"/>
        <w:ind w:firstLine="567" w:right="0"/>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pPr>
        <w:pStyle w:val="Normal"/>
        <w:ind w:firstLine="567" w:right="0"/>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pPr>
        <w:pStyle w:val="Normal"/>
        <w:ind w:firstLine="567" w:right="0"/>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pPr>
        <w:pStyle w:val="Normal"/>
        <w:ind w:firstLine="567" w:right="0"/>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r>
        <w:br w:type="page"/>
      </w:r>
    </w:p>
    <w:p>
      <w:pPr>
        <w:pStyle w:val="Normal"/>
        <w:spacing w:lineRule="auto" w:line="218" w:before="0" w:after="0"/>
        <w:ind w:left="-567" w:right="-284"/>
        <w:jc w:val="center"/>
        <w:rPr>
          <w:b/>
          <w:sz w:val="22"/>
          <w:szCs w:val="22"/>
        </w:rPr>
      </w:pPr>
      <w:r>
        <w:rPr>
          <w:b/>
          <w:sz w:val="22"/>
          <w:szCs w:val="22"/>
        </w:rPr>
      </w:r>
    </w:p>
    <w:p>
      <w:pPr>
        <w:pStyle w:val="Normal"/>
        <w:ind w:left="-567" w:right="-284"/>
        <w:jc w:val="right"/>
        <w:rPr/>
      </w:pPr>
      <w:r>
        <w:rPr>
          <w:sz w:val="22"/>
          <w:szCs w:val="22"/>
        </w:rPr>
        <w:t>Приложение 2</w:t>
      </w:r>
      <w:r>
        <w:rPr>
          <w:bCs/>
          <w:sz w:val="22"/>
          <w:szCs w:val="22"/>
        </w:rPr>
        <w:t xml:space="preserve"> </w:t>
      </w:r>
    </w:p>
    <w:p>
      <w:pPr>
        <w:pStyle w:val="Normal"/>
        <w:ind w:left="-567" w:right="-284"/>
        <w:jc w:val="right"/>
        <w:rPr>
          <w:bCs/>
          <w:sz w:val="22"/>
          <w:szCs w:val="22"/>
        </w:rPr>
      </w:pPr>
      <w:r>
        <w:rPr>
          <w:bCs/>
          <w:sz w:val="22"/>
          <w:szCs w:val="22"/>
        </w:rPr>
        <w:t>к аукционной документации</w:t>
      </w:r>
    </w:p>
    <w:p>
      <w:pPr>
        <w:pStyle w:val="Normal"/>
        <w:ind w:left="-567" w:right="-284"/>
        <w:jc w:val="right"/>
        <w:rPr>
          <w:bCs/>
          <w:sz w:val="22"/>
          <w:szCs w:val="22"/>
        </w:rPr>
      </w:pPr>
      <w:r>
        <w:rPr>
          <w:bCs/>
          <w:sz w:val="22"/>
          <w:szCs w:val="22"/>
        </w:rPr>
      </w:r>
    </w:p>
    <w:p>
      <w:pPr>
        <w:pStyle w:val="Normal"/>
        <w:ind w:right="554"/>
        <w:jc w:val="center"/>
        <w:rPr>
          <w:b/>
          <w:bCs/>
          <w:sz w:val="22"/>
          <w:szCs w:val="22"/>
        </w:rPr>
      </w:pPr>
      <w:r>
        <w:rPr>
          <w:b/>
          <w:bCs/>
          <w:sz w:val="22"/>
          <w:szCs w:val="22"/>
        </w:rPr>
      </w:r>
    </w:p>
    <w:p>
      <w:pPr>
        <w:pStyle w:val="Normal"/>
        <w:jc w:val="center"/>
        <w:rPr>
          <w:b/>
          <w:sz w:val="22"/>
          <w:szCs w:val="22"/>
        </w:rPr>
      </w:pPr>
      <w:r>
        <w:rPr>
          <w:b/>
          <w:sz w:val="22"/>
          <w:szCs w:val="22"/>
        </w:rPr>
        <w:t xml:space="preserve">ЗАЯВКА НА УЧАСТИЕ В ЭЛЕКТРОННОМ АУКЦИОНЕ ПО ПРОДАЖЕ ИМУЩЕСТВА, НАХОДЯЩЕГОСЯ ВМУНИЦИПАЛЬНОЙ СОБСТВЕННОСТИ МО ГОРОДА Шарыпово </w:t>
      </w:r>
    </w:p>
    <w:p>
      <w:pPr>
        <w:pStyle w:val="Normal"/>
        <w:jc w:val="center"/>
        <w:rPr>
          <w:sz w:val="22"/>
          <w:szCs w:val="22"/>
        </w:rPr>
      </w:pPr>
      <w:r>
        <w:rPr>
          <w:sz w:val="22"/>
          <w:szCs w:val="22"/>
        </w:rPr>
        <w:t xml:space="preserve"> </w:t>
      </w:r>
      <w:r>
        <w:rPr>
          <w:sz w:val="22"/>
          <w:szCs w:val="22"/>
        </w:rPr>
        <w:t>(для юридических лиц)</w:t>
      </w:r>
    </w:p>
    <w:p>
      <w:pPr>
        <w:pStyle w:val="21"/>
        <w:ind w:left="-284" w:right="0"/>
        <w:jc w:val="center"/>
        <w:rPr>
          <w:b/>
          <w:i/>
          <w:i/>
          <w:sz w:val="22"/>
          <w:szCs w:val="22"/>
        </w:rPr>
      </w:pPr>
      <w:r>
        <w:rPr>
          <w:b/>
          <w:i/>
          <w:sz w:val="22"/>
          <w:szCs w:val="22"/>
        </w:rPr>
        <w:t>(все графы заполняются в электронном виде)</w:t>
      </w:r>
    </w:p>
    <w:p>
      <w:pPr>
        <w:pStyle w:val="Normal"/>
        <w:rPr>
          <w:b/>
          <w:i/>
          <w:i/>
          <w:sz w:val="22"/>
          <w:szCs w:val="22"/>
        </w:rPr>
      </w:pPr>
      <w:r>
        <w:rPr>
          <w:b/>
          <w:i/>
          <w:sz w:val="22"/>
          <w:szCs w:val="22"/>
        </w:rPr>
      </w:r>
    </w:p>
    <w:p>
      <w:pPr>
        <w:pStyle w:val="Normal"/>
        <w:rPr>
          <w:sz w:val="22"/>
          <w:szCs w:val="22"/>
        </w:rPr>
      </w:pPr>
      <w:r>
        <w:rPr>
          <w:sz w:val="22"/>
          <w:szCs w:val="22"/>
        </w:rPr>
        <w:t xml:space="preserve">Заявка подана: </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_____________________________________________________________________________________</w:t>
      </w:r>
    </w:p>
    <w:p>
      <w:pPr>
        <w:pStyle w:val="Normal"/>
        <w:ind w:firstLine="720" w:right="0"/>
        <w:rPr>
          <w:sz w:val="22"/>
          <w:szCs w:val="22"/>
        </w:rPr>
      </w:pPr>
      <w:r>
        <w:rPr>
          <w:sz w:val="22"/>
          <w:szCs w:val="22"/>
        </w:rPr>
        <w:t xml:space="preserve">                    </w:t>
      </w:r>
      <w:r>
        <w:rPr>
          <w:sz w:val="22"/>
          <w:szCs w:val="22"/>
        </w:rPr>
        <w:t>(полное наименование юридического лица, ИНН, подающего заявку)</w:t>
      </w:r>
    </w:p>
    <w:p>
      <w:pPr>
        <w:pStyle w:val="21"/>
        <w:spacing w:lineRule="auto" w:line="240"/>
        <w:rPr/>
      </w:pPr>
      <w:r>
        <w:rPr>
          <w:sz w:val="22"/>
          <w:szCs w:val="22"/>
        </w:rPr>
        <w:t>_____________________________________________________, именуемый далее Претендент, в лице ____________________________________________________________________________________,</w:t>
        <w:tab/>
        <w:tab/>
        <w:t>(Фамилия, имя, отчество, должность )</w:t>
      </w:r>
    </w:p>
    <w:p>
      <w:pPr>
        <w:pStyle w:val="Normal"/>
        <w:rPr/>
      </w:pPr>
      <w:r>
        <w:rPr>
          <w:sz w:val="22"/>
          <w:szCs w:val="22"/>
        </w:rPr>
        <w:t>действующего на основании ____________________________________________________________________________________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pPr>
      <w:r>
        <w:rPr>
          <w:sz w:val="22"/>
          <w:szCs w:val="22"/>
        </w:rPr>
        <w:t>адрес электронной почты Претендента _____________________________________________________________________________________</w:t>
      </w:r>
    </w:p>
    <w:p>
      <w:pPr>
        <w:pStyle w:val="Normal"/>
        <w:rPr>
          <w:sz w:val="22"/>
          <w:szCs w:val="22"/>
        </w:rPr>
      </w:pPr>
      <w:r>
        <w:rPr>
          <w:sz w:val="22"/>
          <w:szCs w:val="22"/>
        </w:rPr>
      </w:r>
    </w:p>
    <w:p>
      <w:pPr>
        <w:pStyle w:val="Normal"/>
        <w:rPr/>
      </w:pPr>
      <w:r>
        <w:rPr>
          <w:sz w:val="22"/>
          <w:szCs w:val="22"/>
        </w:rPr>
        <w:t>банковские реквизиты Претендента _____________________________________________________________________________________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юридический адрес Претендента 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pPr>
      <w:r>
        <w:rPr>
          <w:sz w:val="22"/>
          <w:szCs w:val="22"/>
        </w:rPr>
        <w:t>фактический адрес Претендента, _____________________________________________________________________________________</w:t>
      </w:r>
    </w:p>
    <w:p>
      <w:pPr>
        <w:pStyle w:val="Normal"/>
        <w:rPr>
          <w:sz w:val="22"/>
          <w:szCs w:val="22"/>
        </w:rPr>
      </w:pPr>
      <w:r>
        <w:rPr>
          <w:sz w:val="22"/>
          <w:szCs w:val="22"/>
        </w:rPr>
      </w:r>
    </w:p>
    <w:p>
      <w:pPr>
        <w:pStyle w:val="Normal"/>
        <w:rPr/>
      </w:pPr>
      <w:r>
        <w:rPr>
          <w:sz w:val="22"/>
          <w:szCs w:val="22"/>
        </w:rPr>
        <w:t>_____________________________________________________________________________________</w:t>
      </w:r>
    </w:p>
    <w:p>
      <w:pPr>
        <w:pStyle w:val="Normal"/>
        <w:rPr>
          <w:sz w:val="22"/>
          <w:szCs w:val="22"/>
        </w:rPr>
      </w:pPr>
      <w:r>
        <w:rPr>
          <w:sz w:val="22"/>
          <w:szCs w:val="22"/>
        </w:rPr>
        <w:t xml:space="preserve"> </w:t>
      </w:r>
    </w:p>
    <w:p>
      <w:pPr>
        <w:pStyle w:val="Normal"/>
        <w:rPr/>
      </w:pPr>
      <w:r>
        <w:rPr>
          <w:sz w:val="22"/>
          <w:szCs w:val="22"/>
        </w:rPr>
        <w:t>контактный телефон Претендента _______________________________________________________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sz w:val="22"/>
          <w:szCs w:val="22"/>
        </w:rPr>
      </w:pPr>
      <w:r>
        <w:rPr>
          <w:b/>
          <w:sz w:val="22"/>
          <w:szCs w:val="22"/>
        </w:rPr>
        <w:t>принимая решение об участии в торгах по продаже</w:t>
      </w:r>
      <w:r>
        <w:rPr>
          <w:sz w:val="22"/>
          <w:szCs w:val="22"/>
        </w:rPr>
        <w:t xml:space="preserve"> _____________________________________________________________________________________</w:t>
      </w:r>
    </w:p>
    <w:p>
      <w:pPr>
        <w:pStyle w:val="Normal"/>
        <w:jc w:val="both"/>
        <w:rPr>
          <w:sz w:val="22"/>
          <w:szCs w:val="22"/>
        </w:rPr>
      </w:pPr>
      <w:r>
        <w:rPr>
          <w:sz w:val="22"/>
          <w:szCs w:val="22"/>
        </w:rPr>
        <w:tab/>
        <w:tab/>
        <w:t>(наименование имущества, его основные характеристики и местонахождение, код лота)</w:t>
      </w:r>
    </w:p>
    <w:p>
      <w:pPr>
        <w:pStyle w:val="Normal"/>
        <w:jc w:val="both"/>
        <w:rPr>
          <w:sz w:val="22"/>
          <w:szCs w:val="22"/>
        </w:rPr>
      </w:pPr>
      <w:r>
        <w:rPr>
          <w:sz w:val="22"/>
          <w:szCs w:val="22"/>
        </w:rPr>
        <w:t>_____________________________________________________________________________________</w:t>
      </w:r>
    </w:p>
    <w:p>
      <w:pPr>
        <w:pStyle w:val="Normal"/>
        <w:jc w:val="both"/>
        <w:rPr>
          <w:b/>
          <w:sz w:val="22"/>
          <w:szCs w:val="22"/>
        </w:rPr>
      </w:pPr>
      <w:r>
        <w:rPr>
          <w:b/>
          <w:sz w:val="22"/>
          <w:szCs w:val="22"/>
        </w:rPr>
        <w:t>(далее – Имущество)</w:t>
      </w:r>
    </w:p>
    <w:p>
      <w:pPr>
        <w:pStyle w:val="Normal"/>
        <w:ind w:right="-1"/>
        <w:jc w:val="both"/>
        <w:rPr>
          <w:b/>
          <w:sz w:val="22"/>
          <w:szCs w:val="22"/>
        </w:rPr>
      </w:pPr>
      <w:r>
        <w:rPr>
          <w:b/>
          <w:sz w:val="22"/>
          <w:szCs w:val="22"/>
        </w:rPr>
        <w:t>обязуюсь:</w:t>
      </w:r>
    </w:p>
    <w:p>
      <w:pPr>
        <w:pStyle w:val="Normal"/>
        <w:spacing w:lineRule="atLeast" w:line="240"/>
        <w:jc w:val="both"/>
        <w:rPr/>
      </w:pPr>
      <w:r>
        <w:rPr>
          <w:sz w:val="22"/>
          <w:szCs w:val="22"/>
        </w:rPr>
        <w:t xml:space="preserve">1.Выполнять правила и условия проведения торгов, указанные в информационном сообщении, размещенном на сайте Администрации города Шарыпово </w:t>
      </w:r>
      <w:r>
        <w:rPr>
          <w:sz w:val="22"/>
          <w:szCs w:val="22"/>
          <w:lang w:val="en-US"/>
        </w:rPr>
        <w:t>http</w:t>
      </w:r>
      <w:r>
        <w:rPr>
          <w:sz w:val="22"/>
          <w:szCs w:val="22"/>
        </w:rPr>
        <w:t>://</w:t>
      </w:r>
      <w:r>
        <w:rPr>
          <w:sz w:val="22"/>
          <w:szCs w:val="22"/>
          <w:lang w:val="en-US"/>
        </w:rPr>
        <w:t>sharypovo</w:t>
      </w:r>
      <w:r>
        <w:rPr>
          <w:sz w:val="22"/>
          <w:szCs w:val="22"/>
        </w:rPr>
        <w:t>.</w:t>
      </w:r>
      <w:r>
        <w:rPr>
          <w:sz w:val="22"/>
          <w:szCs w:val="22"/>
          <w:lang w:val="en-US"/>
        </w:rPr>
        <w:t>gosuslugi</w:t>
      </w:r>
      <w:r>
        <w:rPr>
          <w:sz w:val="22"/>
          <w:szCs w:val="22"/>
        </w:rPr>
        <w:t>.</w:t>
      </w:r>
      <w:r>
        <w:rPr>
          <w:sz w:val="22"/>
          <w:szCs w:val="22"/>
          <w:lang w:val="en-US"/>
        </w:rPr>
        <w:t>ru</w:t>
      </w:r>
      <w:r>
        <w:rPr>
          <w:sz w:val="22"/>
          <w:szCs w:val="22"/>
        </w:rPr>
        <w:t xml:space="preserve">, официальном сайте Российской Федерации www.torgi.gov.ru, сайте организатора торгов </w:t>
      </w:r>
      <w:hyperlink r:id="rId10">
        <w:r>
          <w:rPr>
            <w:rStyle w:val="Hyperlink"/>
            <w:sz w:val="22"/>
            <w:szCs w:val="22"/>
          </w:rPr>
          <w:t>http://utp.sberbank-ast.ru</w:t>
        </w:r>
      </w:hyperlink>
      <w:r>
        <w:rPr>
          <w:sz w:val="22"/>
          <w:szCs w:val="22"/>
        </w:rPr>
        <w:t>.</w:t>
      </w:r>
    </w:p>
    <w:p>
      <w:pPr>
        <w:pStyle w:val="Normal"/>
        <w:numPr>
          <w:ilvl w:val="0"/>
          <w:numId w:val="3"/>
        </w:numPr>
        <w:overflowPunct w:val="true"/>
        <w:ind w:firstLine="728" w:left="0" w:right="0"/>
        <w:jc w:val="both"/>
        <w:textAlignment w:val="baseline"/>
        <w:rPr>
          <w:sz w:val="22"/>
          <w:szCs w:val="22"/>
        </w:rPr>
      </w:pPr>
      <w:r>
        <w:rPr>
          <w:sz w:val="22"/>
          <w:szCs w:val="22"/>
        </w:rPr>
        <w:t>В случае признания победителем торгов:</w:t>
      </w:r>
    </w:p>
    <w:p>
      <w:pPr>
        <w:pStyle w:val="ConsNormal"/>
        <w:widowControl/>
        <w:tabs>
          <w:tab w:val="clear" w:pos="708"/>
          <w:tab w:val="left" w:pos="709" w:leader="none"/>
        </w:tabs>
        <w:ind w:firstLine="426" w:left="0" w:right="0"/>
        <w:jc w:val="both"/>
        <w:rPr>
          <w:rFonts w:ascii="Times New Roman" w:hAnsi="Times New Roman" w:cs="Times New Roman"/>
          <w:sz w:val="22"/>
          <w:szCs w:val="22"/>
        </w:rPr>
      </w:pPr>
      <w:r>
        <w:rPr>
          <w:rFonts w:cs="Times New Roman"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08"/>
          <w:tab w:val="left" w:pos="709" w:leader="none"/>
        </w:tabs>
        <w:ind w:firstLine="426" w:right="0"/>
        <w:jc w:val="both"/>
        <w:rPr>
          <w:sz w:val="22"/>
          <w:szCs w:val="22"/>
        </w:rPr>
      </w:pPr>
      <w:r>
        <w:rPr>
          <w:sz w:val="22"/>
          <w:szCs w:val="22"/>
        </w:rPr>
        <w:t xml:space="preserve"> </w:t>
      </w:r>
      <w:r>
        <w:rPr>
          <w:sz w:val="22"/>
          <w:szCs w:val="22"/>
        </w:rPr>
        <w:t>- в установленных  законодательством случаях получить согласие антимонопольного органа.</w:t>
      </w:r>
    </w:p>
    <w:p>
      <w:pPr>
        <w:pStyle w:val="Normal"/>
        <w:ind w:firstLine="567" w:right="0"/>
        <w:jc w:val="both"/>
        <w:rPr/>
      </w:pPr>
      <w:r>
        <w:rPr>
          <w:b/>
          <w:sz w:val="22"/>
          <w:szCs w:val="22"/>
        </w:rPr>
        <w:t>Мне известно, что</w:t>
      </w:r>
      <w:r>
        <w:rPr>
          <w:sz w:val="22"/>
          <w:szCs w:val="22"/>
        </w:rPr>
        <w:t xml:space="preserve">: </w:t>
      </w:r>
    </w:p>
    <w:p>
      <w:pPr>
        <w:pStyle w:val="Normal"/>
        <w:ind w:firstLine="567" w:right="0"/>
        <w:jc w:val="both"/>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pPr>
        <w:pStyle w:val="Normal"/>
        <w:ind w:firstLine="567" w:right="0"/>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33"/>
        <w:spacing w:before="0" w:after="0"/>
        <w:ind w:firstLine="567" w:right="0"/>
        <w:jc w:val="both"/>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33"/>
        <w:spacing w:before="0" w:after="0"/>
        <w:ind w:firstLine="567" w:right="0"/>
        <w:jc w:val="both"/>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pPr>
        <w:pStyle w:val="33"/>
        <w:spacing w:before="0" w:after="0"/>
        <w:ind w:firstLine="567" w:right="0"/>
        <w:jc w:val="both"/>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pPr>
        <w:pStyle w:val="33"/>
        <w:spacing w:before="0" w:after="0"/>
        <w:ind w:firstLine="567" w:right="0"/>
        <w:jc w:val="both"/>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pPr>
        <w:pStyle w:val="33"/>
        <w:spacing w:before="0" w:after="0"/>
        <w:ind w:firstLine="567" w:right="0"/>
        <w:jc w:val="both"/>
        <w:rPr/>
      </w:pPr>
      <w:r>
        <w:rPr>
          <w:b/>
          <w:sz w:val="22"/>
          <w:szCs w:val="22"/>
        </w:rPr>
        <w:t>5.</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33"/>
        <w:spacing w:before="0" w:after="0"/>
        <w:ind w:firstLine="567" w:right="0"/>
        <w:jc w:val="both"/>
        <w:rPr>
          <w:sz w:val="22"/>
          <w:szCs w:val="22"/>
        </w:rPr>
      </w:pPr>
      <w:r>
        <w:rPr>
          <w:sz w:val="22"/>
          <w:szCs w:val="22"/>
        </w:rPr>
      </w:r>
    </w:p>
    <w:p>
      <w:pPr>
        <w:pStyle w:val="Normal"/>
        <w:spacing w:before="0" w:after="0"/>
        <w:ind w:firstLine="567" w:right="-284"/>
        <w:contextualSpacing/>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pStyle w:val="Normal"/>
        <w:spacing w:before="0" w:after="0"/>
        <w:ind w:firstLine="567" w:right="-284"/>
        <w:contextualSpacing/>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TextBoldCenter"/>
        <w:numPr>
          <w:ilvl w:val="0"/>
          <w:numId w:val="0"/>
        </w:numPr>
        <w:spacing w:before="0" w:after="0"/>
        <w:ind w:firstLine="567" w:left="0" w:right="-284"/>
        <w:jc w:val="both"/>
        <w:outlineLvl w:val="0"/>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pPr>
        <w:pStyle w:val="Normal"/>
        <w:spacing w:before="0" w:after="0"/>
        <w:ind w:firstLine="567" w:right="-284"/>
        <w:contextualSpacing/>
        <w:jc w:val="both"/>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pPr>
        <w:pStyle w:val="Normal"/>
        <w:ind w:firstLine="567" w:right="0"/>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pPr>
        <w:pStyle w:val="Normal"/>
        <w:ind w:firstLine="567" w:right="0"/>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Normal"/>
        <w:shd w:val="clear" w:fill="FFFFFF"/>
        <w:ind w:right="-1"/>
        <w:jc w:val="right"/>
        <w:rPr>
          <w:color w:val="000000"/>
          <w:spacing w:val="-3"/>
          <w:w w:val="101"/>
          <w:szCs w:val="28"/>
        </w:rPr>
      </w:pPr>
      <w:r>
        <w:rPr>
          <w:color w:val="000000"/>
          <w:spacing w:val="-3"/>
          <w:w w:val="101"/>
          <w:szCs w:val="28"/>
        </w:rPr>
        <w:t>Приложение 3</w:t>
      </w:r>
    </w:p>
    <w:p>
      <w:pPr>
        <w:pStyle w:val="Normal"/>
        <w:shd w:val="clear" w:fill="FFFFFF"/>
        <w:ind w:right="-1"/>
        <w:jc w:val="right"/>
        <w:rPr/>
      </w:pPr>
      <w:r>
        <w:rPr>
          <w:color w:val="000000"/>
          <w:spacing w:val="-3"/>
          <w:w w:val="101"/>
          <w:szCs w:val="28"/>
        </w:rPr>
        <w:t>к аукционной документации</w:t>
      </w:r>
    </w:p>
    <w:p>
      <w:pPr>
        <w:pStyle w:val="Normal"/>
        <w:shd w:val="clear" w:fill="FFFFFF"/>
        <w:spacing w:lineRule="exact" w:line="643"/>
        <w:ind w:right="-1"/>
        <w:jc w:val="center"/>
        <w:rPr>
          <w:b/>
          <w:color w:val="000000"/>
          <w:spacing w:val="-3"/>
          <w:w w:val="101"/>
          <w:szCs w:val="28"/>
        </w:rPr>
      </w:pPr>
      <w:r>
        <w:rPr>
          <w:b/>
          <w:color w:val="000000"/>
          <w:spacing w:val="-3"/>
          <w:w w:val="101"/>
          <w:szCs w:val="28"/>
        </w:rPr>
        <mc:AlternateContent>
          <mc:Choice Requires="wps">
            <w:drawing>
              <wp:anchor behindDoc="0" distT="0" distB="0" distL="0" distR="0" simplePos="0" locked="0" layoutInCell="1" allowOverlap="1" relativeHeight="42">
                <wp:simplePos x="0" y="0"/>
                <wp:positionH relativeFrom="column">
                  <wp:posOffset>-114300</wp:posOffset>
                </wp:positionH>
                <wp:positionV relativeFrom="paragraph">
                  <wp:posOffset>5715</wp:posOffset>
                </wp:positionV>
                <wp:extent cx="3314700" cy="107315"/>
                <wp:effectExtent l="0" t="0" r="0" b="0"/>
                <wp:wrapNone/>
                <wp:docPr id="1" name="Врезка2"/>
                <a:graphic xmlns:a="http://schemas.openxmlformats.org/drawingml/2006/main">
                  <a:graphicData uri="http://schemas.microsoft.com/office/word/2010/wordprocessingShape">
                    <wps:wsp>
                      <wps:cNvSpPr/>
                      <wps:spPr>
                        <a:xfrm>
                          <a:off x="0" y="0"/>
                          <a:ext cx="3314880" cy="107280"/>
                        </a:xfrm>
                        <a:prstGeom prst="rect">
                          <a:avLst/>
                        </a:prstGeom>
                        <a:solidFill>
                          <a:srgbClr val="ffffff"/>
                        </a:solidFill>
                        <a:ln w="0">
                          <a:noFill/>
                        </a:ln>
                      </wps:spPr>
                      <wps:style>
                        <a:lnRef idx="0"/>
                        <a:fillRef idx="0"/>
                        <a:effectRef idx="0"/>
                        <a:fontRef idx="minor"/>
                      </wps:style>
                      <wps:txbx>
                        <w:txbxContent>
                          <w:p>
                            <w:pPr>
                              <w:pStyle w:val="Normal"/>
                              <w:rPr>
                                <w:sz w:val="22"/>
                                <w:szCs w:val="22"/>
                              </w:rPr>
                            </w:pPr>
                            <w:r>
                              <w:rPr>
                                <w:sz w:val="22"/>
                                <w:szCs w:val="22"/>
                              </w:rPr>
                              <w:t xml:space="preserve"> </w:t>
                            </w:r>
                          </w:p>
                        </w:txbxContent>
                      </wps:txbx>
                      <wps:bodyPr lIns="92160" rIns="92160" tIns="46440" bIns="46440" anchor="t">
                        <a:noAutofit/>
                      </wps:bodyPr>
                    </wps:wsp>
                  </a:graphicData>
                </a:graphic>
              </wp:anchor>
            </w:drawing>
          </mc:Choice>
          <mc:Fallback>
            <w:pict>
              <v:rect id="shape_0" ID="Врезка2" path="m0,0l-2147483645,0l-2147483645,-2147483646l0,-2147483646xe" fillcolor="white" stroked="f" o:allowincell="f" style="position:absolute;margin-left:-9pt;margin-top:0.45pt;width:260.95pt;height:8.4pt;mso-wrap-style:square;v-text-anchor:top">
                <v:fill o:detectmouseclick="t" type="solid" color2="black"/>
                <v:stroke color="#3465a4" joinstyle="round" endcap="flat"/>
                <v:textbox>
                  <w:txbxContent>
                    <w:p>
                      <w:pPr>
                        <w:pStyle w:val="Normal"/>
                        <w:rPr>
                          <w:sz w:val="22"/>
                          <w:szCs w:val="22"/>
                        </w:rPr>
                      </w:pPr>
                      <w:r>
                        <w:rPr>
                          <w:sz w:val="22"/>
                          <w:szCs w:val="22"/>
                        </w:rPr>
                        <w:t xml:space="preserve"> </w:t>
                      </w:r>
                    </w:p>
                  </w:txbxContent>
                </v:textbox>
                <w10:wrap type="none"/>
              </v:rect>
            </w:pict>
          </mc:Fallback>
        </mc:AlternateContent>
        <mc:AlternateContent>
          <mc:Choice Requires="wps">
            <w:drawing>
              <wp:anchor behindDoc="0" distT="0" distB="0" distL="0" distR="0" simplePos="0" locked="0" layoutInCell="1" allowOverlap="1" relativeHeight="44">
                <wp:simplePos x="0" y="0"/>
                <wp:positionH relativeFrom="column">
                  <wp:posOffset>3429000</wp:posOffset>
                </wp:positionH>
                <wp:positionV relativeFrom="paragraph">
                  <wp:posOffset>50800</wp:posOffset>
                </wp:positionV>
                <wp:extent cx="2743200" cy="107315"/>
                <wp:effectExtent l="0" t="0" r="0" b="0"/>
                <wp:wrapNone/>
                <wp:docPr id="2" name="Врезка1"/>
                <a:graphic xmlns:a="http://schemas.openxmlformats.org/drawingml/2006/main">
                  <a:graphicData uri="http://schemas.microsoft.com/office/word/2010/wordprocessingShape">
                    <wps:wsp>
                      <wps:cNvSpPr/>
                      <wps:spPr>
                        <a:xfrm>
                          <a:off x="0" y="0"/>
                          <a:ext cx="2743200" cy="107280"/>
                        </a:xfrm>
                        <a:prstGeom prst="rect">
                          <a:avLst/>
                        </a:prstGeom>
                        <a:solidFill>
                          <a:srgbClr val="ffffff"/>
                        </a:solidFill>
                        <a:ln w="0">
                          <a:noFill/>
                        </a:ln>
                      </wps:spPr>
                      <wps:style>
                        <a:lnRef idx="0"/>
                        <a:fillRef idx="0"/>
                        <a:effectRef idx="0"/>
                        <a:fontRef idx="minor"/>
                      </wps:style>
                      <wps:txbx>
                        <w:txbxContent>
                          <w:p>
                            <w:pPr>
                              <w:pStyle w:val="Normal"/>
                              <w:rPr/>
                            </w:pPr>
                            <w:r>
                              <w:rPr/>
                            </w:r>
                          </w:p>
                        </w:txbxContent>
                      </wps:txbx>
                      <wps:bodyPr lIns="92160" rIns="92160" tIns="46440" bIns="46440" anchor="t">
                        <a:noAutofit/>
                      </wps:bodyPr>
                    </wps:wsp>
                  </a:graphicData>
                </a:graphic>
              </wp:anchor>
            </w:drawing>
          </mc:Choice>
          <mc:Fallback>
            <w:pict>
              <v:rect id="shape_0" ID="Врезка1" path="m0,0l-2147483645,0l-2147483645,-2147483646l0,-2147483646xe" fillcolor="white" stroked="f" o:allowincell="f" style="position:absolute;margin-left:270pt;margin-top:4pt;width:215.95pt;height:8.4pt;mso-wrap-style:none;v-text-anchor:middle">
                <v:fill o:detectmouseclick="t" type="solid" color2="black"/>
                <v:stroke color="#3465a4" joinstyle="round" endcap="flat"/>
                <v:textbox>
                  <w:txbxContent>
                    <w:p>
                      <w:pPr>
                        <w:pStyle w:val="Normal"/>
                        <w:rPr/>
                      </w:pPr>
                      <w:r>
                        <w:rPr/>
                      </w:r>
                    </w:p>
                  </w:txbxContent>
                </v:textbox>
                <w10:wrap type="none"/>
              </v:rect>
            </w:pict>
          </mc:Fallback>
        </mc:AlternateContent>
      </w:r>
      <w:r>
        <w:rPr>
          <w:b/>
          <w:color w:val="000000"/>
          <w:spacing w:val="-3"/>
          <w:w w:val="101"/>
          <w:szCs w:val="28"/>
        </w:rPr>
        <w:t>Договор купли-продажи</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b/>
          <w:color w:val="000000"/>
          <w:spacing w:val="-3"/>
          <w:w w:val="101"/>
          <w:szCs w:val="28"/>
        </w:rPr>
      </w:pPr>
      <w:r>
        <w:rPr>
          <w:b/>
          <w:color w:val="000000"/>
          <w:spacing w:val="-3"/>
          <w:w w:val="101"/>
          <w:szCs w:val="28"/>
        </w:rPr>
        <w:t>муниципального имущества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г. Шарыпово                                                                                               «__» _______   2024 г.</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 xml:space="preserve">     </w:t>
      </w:r>
      <w:r>
        <w:rPr>
          <w:color w:val="000000"/>
          <w:spacing w:val="-3"/>
          <w:w w:val="101"/>
          <w:szCs w:val="28"/>
        </w:rPr>
        <w:t xml:space="preserve">Муниципальное унитарное предприятие «Департамент недвижимости» г. Шарыпово, именуемый в дальнейшем "Продавец", в лице руководителя ликвидационной комиссии  Шашкова В.В., действующего на основании распоряжения Администрации города Шарыпово от 15.01.2024 № 13, с одной стороны, </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и победитель открытого аукциона по ЛОТУ №___ ____________________________именуемый в дальнейшем "Покупатель", в лице ___________, действующего на основании ________________, с другой стороны, в соответствии с Федеральным законом "О приватизации государственного и муниципального имущества" N 178-ФЗ от 21.12.2001,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N 860 от 27.08.2012, положениями информационного сообщения о продаже муниципального имущества, размещенного на официальном сайте Администрации города Шарыпово и на основании Протокола N 2 от  "____" ___________ 2024 г. об итогах аукциона по продаже муниципального имущества (далее - "Аукцион") заключили настоящий Договор (далее - "настоящий Договор", "Договор") о нижеследующем.</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I. ПРЕДМЕТ ДОГОВОРА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1.1.    Продавец продает, а Покупатель покупает нежилое помещение, общей  площадью ___ кв. м, кадастровый номер_________, расположенное по адресу: (далее Объект).</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1.2.Покупатель принимает и оплачивает стоимость Объекта по цене, указанной в п. 2.1.</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1.3.Объект купли-продажи принадлежит Продавцу на праве хозяйственного ведения, что подтверждается свидетельством о государственной регистрации права серия ___ № ________, выданным</w:t>
        <w:tab/>
        <w:tab/>
        <w:tab/>
        <w:t>(кем)</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1.4. Продавец гарантирует, что объект не продан, в споре, под арестом  и запретом не состоит.</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                                             </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II.  ЦЕНА ДОГОВОРА  И  ПОРЯДОК  РАСЧЕТОВ</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      </w:t>
      </w:r>
      <w:r>
        <w:rPr>
          <w:color w:val="000000"/>
          <w:spacing w:val="-3"/>
          <w:w w:val="101"/>
          <w:szCs w:val="28"/>
        </w:rPr>
        <w:t>2.1. Установленная по итогам Аукциона цена продажи муниципального имущества  составляет ________ (____________) рублей.</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2.2. Задаток в сумме ________ (____________) рублей, внесенный Покупателем на счет Продавца в соответствии с Договором о задатке от "__" ________ 2024 г. № ______ (далее - Договор о задатке), засчитывается в счет оплаты.</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2.3. Стоимость Объекта, являющегося предметом настоящего договора, подлежащая оплате с учетом пункта 2.2. настоящего договора            составляет______________(___________) рублей без учета НДС.</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2.4. Оплата за Объект производится Покупателем единовременно, путем перечисления денежных средств по следующим реквизитам: расчетный счет № 40702810831000018484 Красноярское отделение № 8646 ПАО Сбербанк г. Красноярск  (кор/счет 30101810800000000627, ИНН 2459011890, КПП 245901001, БИК 040407853), в течение 10 календарных дней с момента подписания настоящего договора.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В платежном поручении в графе «назначение платежа» Покупатель обязан указать: адрес объекта, номер и дату настоящего договора.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Днем поступления платежа считается день зачисления денежных средств на счет Покупателя.</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III. ПРАВА И ОБЯЗАННОСТИ СТОРОН</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3.1.Продавец обязуется:</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Передать Объект Покупателю по акту приема - передачи в течение десяти рабочих дней после полной оплаты по договору.</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Направить полномочного представителя в Управление Федеральной службы государственной регистрации, кадастра  и картографии по Красноярскому краю для государственной регистрации перехода права собственности Покупателю на Объект купли - продажи.</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Покупатель обязуется:</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3.2.1. Выполнять условия оплаты в размере и в сроки, предусмотренные в разделе II настоящего договора.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3.2.2. Обязательство покупателя по оплате считается исполненным с момента поступления денежных на расчетный счет Продавца.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3.2.3. Предоставить Продавцу копию платежного документа, заверенную банком плательщика, подтверждающую оплату за объект в трехдневный срок после дня оплаты.</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3.2.4. Принять Объект в порядке и в сроки, установленные настоящим договором.</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3.2.5. Обеспечивать представителям эксплуатирующей организации здания беспрепятственный доступ в помещение для осмотра и ремонта инженерных сетей и коммуникаций, а также при аварийных ситуациях, возникших в здании.</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3.2.6.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IV. ПРАВО СОБСТВЕННОСТИ</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4.1. Право собственности на Объект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Красноярскому краю.</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V. ОТВЕТСТВЕННОСТЬ СТОРОН</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5.1. За нарушение сроков внесения денежных средств, Покупатель выплачивает Продавцу пени, с момента нарушения даты оплаты, по день поступления денежных средств на счет Продавца включительно, в размере 0,1% от невнесенной суммы за каждый календарный день просрочки. Пени перечисляются на расчетный счет, указанный в п. 2.4. настоящего договора.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5.2. Просрочка платежа свыше пятнадцати календарных дней считается односторонним отказом Покупателя от исполнения обязательств по оплате, установленных разделом II настоящего договора.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 xml:space="preserve">      </w:t>
      </w:r>
      <w:r>
        <w:rPr>
          <w:color w:val="000000"/>
          <w:spacing w:val="-3"/>
          <w:w w:val="101"/>
          <w:szCs w:val="28"/>
        </w:rPr>
        <w:t>Нарушение условий договора, предусмотренных п. 5.1 является основанием для расторжения настоящего договора.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 xml:space="preserve">         </w:t>
      </w:r>
      <w:r>
        <w:rPr>
          <w:color w:val="000000"/>
          <w:spacing w:val="-3"/>
          <w:w w:val="101"/>
          <w:szCs w:val="28"/>
        </w:rPr>
        <w:t>Продавец в течение пяти рабочих дней с момента истечения допустимой просрочки направляет Покупателю письменное уведомление. Договор считается расторгнутым с даты указанной в уведомлении, все обязательства Сторон по договору прекращаются. В этом случае дополнительное соглашение сторон о расторжении договора не требуется.</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5.3. В случае расторжения договора по вине Покупателя внесенный первоначальный взнос согласно пункта 2.2. настоящего договора Покупателю не возвращается. В данном случае, взыскание пени по пункту 5.1. настоящего договора не производится.</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VI. ДОПОЛНИТЕЛЬНЫЕ УСЛОВИЯ</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6.2. Взаимоотношения сторон, не урегулированные настоящим договором, регламентируются действующим Гражданским законодательством РФ.</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6.4. Настоящий договор вступает в силу с момента его подписания.</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6.6. В качестве неотъемлемой части к договору прилагается:</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Приложение 1 – акт приема-передачи. </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VII. ЮРИДИЧЕСКИЕ АДРЕСА, ПЛАТЕЖНЫЕ РЕКВИЗИТЫ СТОРОН</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tbl>
      <w:tblPr>
        <w:tblW w:w="9571"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rPr>
                <w:b/>
                <w:color w:val="000000"/>
                <w:spacing w:val="-3"/>
                <w:w w:val="101"/>
                <w:szCs w:val="28"/>
              </w:rPr>
            </w:pPr>
            <w:r>
              <w:rPr>
                <w:b/>
                <w:color w:val="000000"/>
                <w:spacing w:val="-3"/>
                <w:w w:val="101"/>
                <w:szCs w:val="28"/>
              </w:rPr>
              <w:t>ПРОДАВЕЦ</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Муниципальное унитарное предприятие «Департамент недвижимости» г. Шарыпово</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Регистрационное свидетельство: Серии 24 № 002915899</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Юридический адрес: 662311, РФ, Красноярский край, г. Шарыпово, мкр. Пионерный, 27-2</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Почтовый адрес: 662311, РФ, Красноярский край, г. Шарыпово, мкр. Пионерный, 27-2</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ИНН 2459011890</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ОКПО 59429247</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КПП 245901001</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расчетный счет №40702810831000018484 Красноярское отделение № 8646 ПАО Сбербанк г. Красноярск  (кор/счет 30101810800000000627, ИНН 2459011890, КПП 245901001, БИК 040407853),</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Корреспондентский счет:</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30101810800000000627</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БИК 040407627</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 xml:space="preserve">еmail: </w:t>
            </w:r>
            <w:hyperlink r:id="rId11">
              <w:r>
                <w:rPr>
                  <w:rStyle w:val="Hyperlink"/>
                  <w:spacing w:val="-3"/>
                  <w:w w:val="101"/>
                  <w:szCs w:val="28"/>
                </w:rPr>
                <w:t>depnedvijimosti@yandex.ru</w:t>
              </w:r>
            </w:hyperlink>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____________________________</w:t>
            </w:r>
          </w:p>
        </w:tc>
        <w:tc>
          <w:tcPr>
            <w:tcW w:w="4785" w:type="dxa"/>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rPr>
                <w:b/>
                <w:color w:val="000000"/>
                <w:spacing w:val="-3"/>
                <w:w w:val="101"/>
                <w:szCs w:val="28"/>
              </w:rPr>
            </w:pPr>
            <w:r>
              <w:rPr>
                <w:b/>
                <w:color w:val="000000"/>
                <w:spacing w:val="-3"/>
                <w:w w:val="101"/>
                <w:szCs w:val="28"/>
              </w:rPr>
              <w:t>ПОКУПАТЕЛЬ</w:t>
            </w:r>
          </w:p>
        </w:tc>
      </w:tr>
    </w:tbl>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t xml:space="preserve">Приложение №1  </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t>к договору купли-продажи</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pPr>
      <w:r>
        <w:rPr>
          <w:color w:val="000000"/>
          <w:spacing w:val="-3"/>
          <w:w w:val="101"/>
          <w:szCs w:val="28"/>
        </w:rPr>
        <w:t>№</w:t>
      </w:r>
      <w:r>
        <w:rPr>
          <w:color w:val="000000"/>
          <w:spacing w:val="-3"/>
          <w:w w:val="101"/>
          <w:szCs w:val="28"/>
        </w:rPr>
        <w:t>_______ от «__»__________2024 года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b/>
          <w:color w:val="000000"/>
          <w:spacing w:val="-3"/>
          <w:w w:val="101"/>
          <w:szCs w:val="28"/>
        </w:rPr>
      </w:pPr>
      <w:r>
        <w:rPr>
          <w:b/>
          <w:color w:val="000000"/>
          <w:spacing w:val="-3"/>
          <w:w w:val="101"/>
          <w:szCs w:val="28"/>
        </w:rPr>
        <w:t>АКТ</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center"/>
        <w:rPr>
          <w:b/>
          <w:color w:val="000000"/>
          <w:spacing w:val="-3"/>
          <w:w w:val="101"/>
          <w:szCs w:val="28"/>
        </w:rPr>
      </w:pPr>
      <w:r>
        <w:rPr>
          <w:b/>
          <w:color w:val="000000"/>
          <w:spacing w:val="-3"/>
          <w:w w:val="101"/>
          <w:szCs w:val="28"/>
        </w:rPr>
        <w:t>Приема-передачи муниципального имущества</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b/>
          <w:color w:val="000000"/>
          <w:spacing w:val="-3"/>
          <w:w w:val="101"/>
          <w:szCs w:val="28"/>
        </w:rPr>
      </w:pPr>
      <w:r>
        <w:rPr>
          <w:b/>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 xml:space="preserve">             </w:t>
      </w:r>
      <w:r>
        <w:rPr>
          <w:color w:val="000000"/>
          <w:spacing w:val="-3"/>
          <w:w w:val="101"/>
          <w:szCs w:val="28"/>
        </w:rPr>
        <w:t>Муниципальное унитарное предприятие «Департамент недвижимости» г. Шарыпово, именуемый в дальнейшем "Продавец", в лице руководителя ликвидационной комиссии ______________, действующего на основании распоряжения Администрации города Шарыпово от 15.01.2024 № 13, ПЕРЕДАЕТ, а            __________________________________________________________________________________________________________________________________________________Именуемый(ая) в дальнейшем "Покупатель", ПРИНИМАЕТ в собственность следующее имущество.</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tbl>
      <w:tblPr>
        <w:tblW w:w="9571" w:type="dxa"/>
        <w:jc w:val="left"/>
        <w:tblInd w:w="0" w:type="dxa"/>
        <w:tblLayout w:type="fixed"/>
        <w:tblCellMar>
          <w:top w:w="0" w:type="dxa"/>
          <w:left w:w="108" w:type="dxa"/>
          <w:bottom w:w="0" w:type="dxa"/>
          <w:right w:w="108" w:type="dxa"/>
        </w:tblCellMar>
      </w:tblPr>
      <w:tblGrid>
        <w:gridCol w:w="1242"/>
        <w:gridCol w:w="3118"/>
        <w:gridCol w:w="3544"/>
        <w:gridCol w:w="1666"/>
      </w:tblGrid>
      <w:tr>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center"/>
              <w:rPr>
                <w:color w:val="000000"/>
                <w:spacing w:val="-3"/>
                <w:w w:val="101"/>
                <w:szCs w:val="28"/>
              </w:rPr>
            </w:pPr>
            <w:r>
              <w:rPr>
                <w:color w:val="000000"/>
                <w:spacing w:val="-3"/>
                <w:w w:val="101"/>
                <w:szCs w:val="28"/>
              </w:rPr>
              <w:t>п/п</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center"/>
              <w:rPr>
                <w:color w:val="000000"/>
                <w:spacing w:val="-3"/>
                <w:w w:val="101"/>
                <w:szCs w:val="28"/>
              </w:rPr>
            </w:pPr>
            <w:r>
              <w:rPr>
                <w:color w:val="000000"/>
                <w:spacing w:val="-3"/>
                <w:w w:val="101"/>
                <w:szCs w:val="28"/>
              </w:rPr>
              <w:t>№</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Наименование объекта и его краткая характеристика</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center"/>
              <w:rPr>
                <w:color w:val="000000"/>
                <w:spacing w:val="-3"/>
                <w:w w:val="101"/>
                <w:szCs w:val="28"/>
              </w:rPr>
            </w:pPr>
            <w:r>
              <w:rPr>
                <w:color w:val="000000"/>
                <w:spacing w:val="-3"/>
                <w:w w:val="101"/>
                <w:szCs w:val="28"/>
              </w:rPr>
              <w:t>Адрес объекта</w:t>
            </w:r>
          </w:p>
        </w:tc>
        <w:tc>
          <w:tcPr>
            <w:tcW w:w="16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center"/>
              <w:rPr>
                <w:color w:val="000000"/>
                <w:spacing w:val="-3"/>
                <w:w w:val="101"/>
                <w:szCs w:val="28"/>
              </w:rPr>
            </w:pPr>
            <w:r>
              <w:rPr>
                <w:color w:val="000000"/>
                <w:spacing w:val="-3"/>
                <w:w w:val="101"/>
                <w:szCs w:val="28"/>
              </w:rPr>
              <w:t>Площадь</w:t>
            </w:r>
          </w:p>
        </w:tc>
      </w:tr>
      <w:tr>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center"/>
              <w:rPr>
                <w:color w:val="000000"/>
                <w:spacing w:val="-3"/>
                <w:w w:val="101"/>
                <w:szCs w:val="28"/>
              </w:rPr>
            </w:pPr>
            <w:r>
              <w:rPr>
                <w:color w:val="000000"/>
                <w:spacing w:val="-3"/>
                <w:w w:val="101"/>
                <w:szCs w:val="28"/>
              </w:rPr>
              <w:t>1.</w:t>
            </w:r>
          </w:p>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jc w:val="center"/>
              <w:rPr>
                <w:color w:val="000000"/>
                <w:spacing w:val="-3"/>
                <w:w w:val="101"/>
                <w:szCs w:val="28"/>
              </w:rPr>
            </w:pPr>
            <w:r>
              <w:rPr>
                <w:color w:val="000000"/>
                <w:spacing w:val="-3"/>
                <w:w w:val="101"/>
                <w:szCs w:val="28"/>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snapToGrid w:val="false"/>
              <w:jc w:val="both"/>
              <w:rPr>
                <w:color w:val="000000"/>
                <w:spacing w:val="-3"/>
                <w:w w:val="101"/>
                <w:szCs w:val="28"/>
              </w:rPr>
            </w:pPr>
            <w:r>
              <w:rPr>
                <w:color w:val="000000"/>
                <w:spacing w:val="-3"/>
                <w:w w:val="101"/>
                <w:szCs w:val="28"/>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snapToGrid w:val="false"/>
              <w:jc w:val="both"/>
              <w:rPr>
                <w:color w:val="000000"/>
                <w:spacing w:val="-3"/>
                <w:w w:val="101"/>
                <w:szCs w:val="28"/>
              </w:rPr>
            </w:pPr>
            <w:r>
              <w:rPr>
                <w:color w:val="000000"/>
                <w:spacing w:val="-3"/>
                <w:w w:val="101"/>
                <w:szCs w:val="28"/>
              </w:rPr>
            </w:r>
          </w:p>
        </w:tc>
        <w:tc>
          <w:tcPr>
            <w:tcW w:w="16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749" w:leader="none"/>
                <w:tab w:val="left" w:pos="5054" w:leader="underscore"/>
                <w:tab w:val="left" w:pos="6422" w:leader="none"/>
                <w:tab w:val="left" w:pos="6965" w:leader="underscore"/>
                <w:tab w:val="left" w:pos="8582" w:leader="underscore"/>
              </w:tabs>
              <w:snapToGrid w:val="false"/>
              <w:jc w:val="both"/>
              <w:rPr>
                <w:color w:val="000000"/>
                <w:spacing w:val="-3"/>
                <w:w w:val="101"/>
                <w:szCs w:val="28"/>
              </w:rPr>
            </w:pPr>
            <w:r>
              <w:rPr>
                <w:color w:val="000000"/>
                <w:spacing w:val="-3"/>
                <w:w w:val="101"/>
                <w:szCs w:val="28"/>
              </w:rPr>
            </w:r>
          </w:p>
        </w:tc>
      </w:tr>
    </w:tbl>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Техническое состояние имущества удовлетворительное, претензий нет.</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ПЕРЕДАЛ:</w:t>
        <w:tab/>
        <w:t xml:space="preserve">                      ПРИНЯЛ:</w:t>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ab/>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jc w:val="both"/>
        <w:rPr>
          <w:color w:val="000000"/>
          <w:spacing w:val="-3"/>
          <w:w w:val="101"/>
          <w:szCs w:val="28"/>
        </w:rPr>
      </w:pPr>
      <w:r>
        <w:rPr>
          <w:color w:val="000000"/>
          <w:spacing w:val="-3"/>
          <w:w w:val="101"/>
          <w:szCs w:val="28"/>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val="clear" w:fill="FFFFFF"/>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Style18"/>
        <w:rPr/>
      </w:pPr>
      <w:r>
        <w:rPr/>
        <w:t>СОГЛАСОВАНИЕ</w:t>
      </w:r>
    </w:p>
    <w:p>
      <w:pPr>
        <w:pStyle w:val="Style18"/>
        <w:rPr/>
      </w:pPr>
      <w:r>
        <w:rPr/>
      </w:r>
    </w:p>
    <w:p>
      <w:pPr>
        <w:pStyle w:val="BodyTextIndent"/>
        <w:rPr/>
      </w:pPr>
      <w:r>
        <w:rPr>
          <w:lang w:val="ru-RU"/>
        </w:rPr>
        <w:t xml:space="preserve">к приказу №  3 - т от 14.08.2024 года </w:t>
      </w:r>
    </w:p>
    <w:p>
      <w:pPr>
        <w:pStyle w:val="BodyTextIndent"/>
        <w:jc w:val="both"/>
        <w:rPr/>
      </w:pPr>
      <w:r>
        <w:rPr>
          <w:lang w:val="ru-RU"/>
        </w:rPr>
        <w:t>«О проведении аукциона по продаже муниципального имущества, находящегося в хозяйственном ведении МУП «Департамент недвижимости» г. Шарыпово»</w:t>
      </w:r>
    </w:p>
    <w:p>
      <w:pPr>
        <w:pStyle w:val="BodyTextIndent"/>
        <w:rPr>
          <w:b/>
          <w:lang w:val="ru-RU"/>
        </w:rPr>
      </w:pPr>
      <w:r>
        <w:rPr>
          <w:b/>
          <w:lang w:val="ru-RU"/>
        </w:rPr>
      </w:r>
    </w:p>
    <w:p>
      <w:pPr>
        <w:pStyle w:val="BodyTextIndent"/>
        <w:rPr>
          <w:lang w:val="ru-RU"/>
        </w:rPr>
      </w:pPr>
      <w:r>
        <w:rPr>
          <w:lang w:val="ru-RU"/>
        </w:rPr>
        <w:t xml:space="preserve">           </w:t>
      </w:r>
    </w:p>
    <w:p>
      <w:pPr>
        <w:pStyle w:val="BodyTextIndent"/>
        <w:rPr>
          <w:lang w:val="ru-RU"/>
        </w:rPr>
      </w:pPr>
      <w:r>
        <w:rPr>
          <w:lang w:val="ru-RU"/>
        </w:rPr>
      </w:r>
    </w:p>
    <w:p>
      <w:pPr>
        <w:pStyle w:val="Heading1"/>
        <w:numPr>
          <w:ilvl w:val="0"/>
          <w:numId w:val="2"/>
        </w:numPr>
        <w:ind w:hanging="0" w:left="0"/>
        <w:rPr>
          <w:b w:val="false"/>
          <w:sz w:val="24"/>
          <w:szCs w:val="24"/>
          <w:u w:val="single"/>
        </w:rPr>
      </w:pPr>
      <w:r>
        <w:rPr>
          <w:b w:val="false"/>
          <w:sz w:val="24"/>
          <w:szCs w:val="24"/>
        </w:rPr>
        <w:t xml:space="preserve">Кто готовит проект:  Главный специалист МУП «Департамент недвижимости» г. Шарыпово -  Зюкина С.В.  </w:t>
      </w:r>
    </w:p>
    <w:p>
      <w:pPr>
        <w:pStyle w:val="Normal"/>
        <w:jc w:val="both"/>
        <w:rPr/>
      </w:pPr>
      <w:r>
        <w:rPr/>
        <w:t xml:space="preserve"> </w:t>
      </w:r>
    </w:p>
    <w:p>
      <w:pPr>
        <w:pStyle w:val="Normal"/>
        <w:pBdr>
          <w:bottom w:val="single" w:sz="12" w:space="1" w:color="000000"/>
        </w:pBdr>
        <w:ind w:left="-360" w:right="0"/>
        <w:rPr/>
      </w:pPr>
      <w:r>
        <w:rPr/>
      </w:r>
    </w:p>
    <w:p>
      <w:pPr>
        <w:pStyle w:val="Normal"/>
        <w:jc w:val="both"/>
        <w:rPr/>
      </w:pPr>
      <w:r>
        <w:rPr/>
      </w:r>
    </w:p>
    <w:tbl>
      <w:tblPr>
        <w:tblW w:w="10008" w:type="dxa"/>
        <w:jc w:val="left"/>
        <w:tblInd w:w="0" w:type="dxa"/>
        <w:tblLayout w:type="fixed"/>
        <w:tblCellMar>
          <w:top w:w="0" w:type="dxa"/>
          <w:left w:w="108" w:type="dxa"/>
          <w:bottom w:w="0" w:type="dxa"/>
          <w:right w:w="108" w:type="dxa"/>
        </w:tblCellMar>
      </w:tblPr>
      <w:tblGrid>
        <w:gridCol w:w="2660"/>
        <w:gridCol w:w="5008"/>
        <w:gridCol w:w="2340"/>
      </w:tblGrid>
      <w:tr>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Фамилия, инициалы,  визирующего,  проект</w:t>
            </w:r>
          </w:p>
        </w:tc>
        <w:tc>
          <w:tcPr>
            <w:tcW w:w="50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Должность</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Замечания*, дата и подпись</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p>
            <w:pPr>
              <w:pStyle w:val="Normal"/>
              <w:rPr/>
            </w:pPr>
            <w:r>
              <w:rPr/>
              <w:t>Шашков В.В.</w:t>
            </w:r>
          </w:p>
        </w:tc>
        <w:tc>
          <w:tcPr>
            <w:tcW w:w="5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p>
            <w:pPr>
              <w:pStyle w:val="Normal"/>
              <w:jc w:val="both"/>
              <w:rPr/>
            </w:pPr>
            <w:r>
              <w:rPr/>
              <w:t>Руководитель ликвидационной комиссии МУП «Департамент недвижимости» г. Шарыпово</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pPr>
            <w:r>
              <w:rPr/>
            </w:r>
          </w:p>
          <w:p>
            <w:pPr>
              <w:pStyle w:val="Normal"/>
              <w:jc w:val="both"/>
              <w:rPr/>
            </w:pPr>
            <w:r>
              <w:rPr/>
            </w:r>
          </w:p>
          <w:p>
            <w:pPr>
              <w:pStyle w:val="Normal"/>
              <w:jc w:val="both"/>
              <w:rPr/>
            </w:pPr>
            <w:r>
              <w:rPr/>
            </w:r>
          </w:p>
        </w:tc>
      </w:tr>
    </w:tbl>
    <w:p>
      <w:pPr>
        <w:pStyle w:val="Normal"/>
        <w:jc w:val="both"/>
        <w:rPr/>
      </w:pPr>
      <w:r>
        <w:rPr/>
      </w:r>
    </w:p>
    <w:p>
      <w:pPr>
        <w:pStyle w:val="Normal"/>
        <w:jc w:val="both"/>
        <w:rPr/>
      </w:pPr>
      <w:r>
        <w:rPr/>
      </w:r>
    </w:p>
    <w:p>
      <w:pPr>
        <w:pStyle w:val="Normal"/>
        <w:numPr>
          <w:ilvl w:val="0"/>
          <w:numId w:val="4"/>
        </w:numPr>
        <w:jc w:val="both"/>
        <w:rPr/>
      </w:pPr>
      <w:r>
        <w:rPr/>
        <w:t>Замечания, объемные по содержанию, следует оформлять на отдельном листе с визой, вносящего это замечание,  датой</w:t>
      </w:r>
    </w:p>
    <w:p>
      <w:pPr>
        <w:pStyle w:val="Normal"/>
        <w:jc w:val="both"/>
        <w:rPr/>
      </w:pPr>
      <w:r>
        <w:rPr/>
      </w:r>
    </w:p>
    <w:p>
      <w:pPr>
        <w:pStyle w:val="Normal"/>
        <w:rPr/>
      </w:pPr>
      <w:r>
        <w:rPr/>
      </w:r>
    </w:p>
    <w:p>
      <w:pPr>
        <w:pStyle w:val="Normal"/>
        <w:rPr/>
      </w:pPr>
      <w:r>
        <w:rPr/>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pPr>
      <w:r>
        <w:rPr/>
      </w:r>
    </w:p>
    <w:p>
      <w:pPr>
        <w:pStyle w:val="Normal"/>
        <w:rPr/>
      </w:pPr>
      <w:r>
        <w:rPr/>
      </w:r>
    </w:p>
    <w:p>
      <w:pPr>
        <w:pStyle w:val="Normal"/>
        <w:ind w:firstLine="540" w:right="0"/>
        <w:jc w:val="both"/>
        <w:rPr>
          <w:sz w:val="25"/>
          <w:szCs w:val="25"/>
        </w:rPr>
      </w:pPr>
      <w:r>
        <w:rPr>
          <w:sz w:val="25"/>
          <w:szCs w:val="25"/>
        </w:rPr>
      </w:r>
    </w:p>
    <w:sectPr>
      <w:headerReference w:type="default" r:id="rId12"/>
      <w:type w:val="nextPage"/>
      <w:pgSz w:w="11906" w:h="16838"/>
      <w:pgMar w:left="1701" w:right="850" w:gutter="0" w:header="708" w:top="1134" w:footer="0" w:bottom="31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ymbol">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rPr>
        <w:rFonts w:ascii="Times New Roman CYR" w:hAnsi="Times New Roman CYR" w:cs="Times New Roman CYR"/>
      </w:rPr>
    </w:pPr>
    <w:r>
      <w:rPr>
        <w:rFonts w:cs="Times New Roman CYR" w:ascii="Times New Roman CYR" w:hAnsi="Times New Roman CYR"/>
      </w:rPr>
      <mc:AlternateContent>
        <mc:Choice Requires="wps">
          <w:drawing>
            <wp:anchor behindDoc="1" distT="0" distB="0" distL="0" distR="0" simplePos="0" locked="0" layoutInCell="0" allowOverlap="1" relativeHeight="40">
              <wp:simplePos x="0" y="0"/>
              <wp:positionH relativeFrom="margin">
                <wp:align>center</wp:align>
              </wp:positionH>
              <wp:positionV relativeFrom="paragraph">
                <wp:posOffset>635</wp:posOffset>
              </wp:positionV>
              <wp:extent cx="153035" cy="175260"/>
              <wp:effectExtent l="0" t="0" r="0" b="0"/>
              <wp:wrapSquare wrapText="bothSides"/>
              <wp:docPr id="3" name="Врезка3"/>
              <a:graphic xmlns:a="http://schemas.openxmlformats.org/drawingml/2006/main">
                <a:graphicData uri="http://schemas.microsoft.com/office/word/2010/wordprocessingShape">
                  <wps:wsp>
                    <wps:cNvSpPr/>
                    <wps:spPr>
                      <a:xfrm>
                        <a:off x="0" y="0"/>
                        <a:ext cx="153000" cy="175320"/>
                      </a:xfrm>
                      <a:prstGeom prst="rect">
                        <a:avLst/>
                      </a:prstGeom>
                      <a:noFill/>
                      <a:ln w="0">
                        <a:noFill/>
                      </a:ln>
                    </wps:spPr>
                    <wps:style>
                      <a:lnRef idx="0"/>
                      <a:fillRef idx="0"/>
                      <a:effectRef idx="0"/>
                      <a:fontRef idx="minor"/>
                    </wps:style>
                    <wps:txbx>
                      <w:txbxContent>
                        <w:p>
                          <w:pPr>
                            <w:pStyle w:val="Header"/>
                            <w:widowControl/>
                            <w:rPr>
                              <w:rStyle w:val="PageNumber"/>
                              <w:rFonts w:ascii="Times New Roman CYR" w:hAnsi="Times New Roman CYR" w:cs="Times New Roman CYR"/>
                              <w:sz w:val="24"/>
                            </w:rPr>
                          </w:pPr>
                          <w:r>
                            <w:rPr>
                              <w:rStyle w:val="PageNumber"/>
                              <w:rFonts w:cs="Times New Roman CYR" w:ascii="Times New Roman CYR" w:hAnsi="Times New Roman CYR"/>
                              <w:sz w:val="24"/>
                            </w:rPr>
                            <w:fldChar w:fldCharType="begin"/>
                          </w:r>
                          <w:r>
                            <w:rPr>
                              <w:rStyle w:val="PageNumber"/>
                              <w:sz w:val="24"/>
                              <w:rFonts w:cs="Times New Roman CYR" w:ascii="Times New Roman CYR" w:hAnsi="Times New Roman CYR"/>
                            </w:rPr>
                            <w:instrText xml:space="preserve"> PAGE </w:instrText>
                          </w:r>
                          <w:r>
                            <w:rPr>
                              <w:rStyle w:val="PageNumber"/>
                              <w:sz w:val="24"/>
                              <w:rFonts w:cs="Times New Roman CYR" w:ascii="Times New Roman CYR" w:hAnsi="Times New Roman CYR"/>
                            </w:rPr>
                            <w:fldChar w:fldCharType="separate"/>
                          </w:r>
                          <w:r>
                            <w:rPr>
                              <w:rStyle w:val="PageNumber"/>
                              <w:sz w:val="24"/>
                              <w:rFonts w:cs="Times New Roman CYR" w:ascii="Times New Roman CYR" w:hAnsi="Times New Roman CYR"/>
                            </w:rPr>
                            <w:t>20</w:t>
                          </w:r>
                          <w:r>
                            <w:rPr>
                              <w:rStyle w:val="PageNumber"/>
                              <w:sz w:val="24"/>
                              <w:rFonts w:cs="Times New Roman CYR" w:ascii="Times New Roman CYR" w:hAnsi="Times New Roman CYR"/>
                            </w:rPr>
                            <w:fldChar w:fldCharType="end"/>
                          </w:r>
                        </w:p>
                      </w:txbxContent>
                    </wps:txbx>
                    <wps:bodyPr lIns="0" rIns="0" tIns="0" bIns="0" anchor="t">
                      <a:noAutofit/>
                    </wps:bodyPr>
                  </wps:wsp>
                </a:graphicData>
              </a:graphic>
            </wp:anchor>
          </w:drawing>
        </mc:Choice>
        <mc:Fallback>
          <w:pict>
            <v:rect id="shape_0" ID="Врезка3" path="m0,0l-2147483645,0l-2147483645,-2147483646l0,-2147483646xe" fillcolor="white" stroked="f" o:allowincell="f" style="position:absolute;margin-left:227.8pt;margin-top:0.05pt;width:12pt;height:13.75pt;mso-wrap-style:square;v-text-anchor:top;mso-position-horizontal:center;mso-position-horizontal-relative:margin">
              <v:fill o:detectmouseclick="t" type="solid" color2="black" opacity="0"/>
              <v:stroke color="#3465a4" joinstyle="round" endcap="flat"/>
              <v:textbox>
                <w:txbxContent>
                  <w:p>
                    <w:pPr>
                      <w:pStyle w:val="Header"/>
                      <w:widowControl/>
                      <w:rPr>
                        <w:rStyle w:val="PageNumber"/>
                        <w:rFonts w:ascii="Times New Roman CYR" w:hAnsi="Times New Roman CYR" w:cs="Times New Roman CYR"/>
                        <w:sz w:val="24"/>
                      </w:rPr>
                    </w:pPr>
                    <w:r>
                      <w:rPr>
                        <w:rStyle w:val="PageNumber"/>
                        <w:rFonts w:cs="Times New Roman CYR" w:ascii="Times New Roman CYR" w:hAnsi="Times New Roman CYR"/>
                        <w:sz w:val="24"/>
                      </w:rPr>
                      <w:fldChar w:fldCharType="begin"/>
                    </w:r>
                    <w:r>
                      <w:rPr>
                        <w:rStyle w:val="PageNumber"/>
                        <w:sz w:val="24"/>
                        <w:rFonts w:cs="Times New Roman CYR" w:ascii="Times New Roman CYR" w:hAnsi="Times New Roman CYR"/>
                      </w:rPr>
                      <w:instrText xml:space="preserve"> PAGE </w:instrText>
                    </w:r>
                    <w:r>
                      <w:rPr>
                        <w:rStyle w:val="PageNumber"/>
                        <w:sz w:val="24"/>
                        <w:rFonts w:cs="Times New Roman CYR" w:ascii="Times New Roman CYR" w:hAnsi="Times New Roman CYR"/>
                      </w:rPr>
                      <w:fldChar w:fldCharType="separate"/>
                    </w:r>
                    <w:r>
                      <w:rPr>
                        <w:rStyle w:val="PageNumber"/>
                        <w:sz w:val="24"/>
                        <w:rFonts w:cs="Times New Roman CYR" w:ascii="Times New Roman CYR" w:hAnsi="Times New Roman CYR"/>
                      </w:rPr>
                      <w:t>20</w:t>
                    </w:r>
                    <w:r>
                      <w:rPr>
                        <w:rStyle w:val="PageNumber"/>
                        <w:sz w:val="24"/>
                        <w:rFonts w:cs="Times New Roman CYR" w:ascii="Times New Roman CYR" w:hAnsi="Times New Roman CY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Heading1">
    <w:name w:val="Heading 1"/>
    <w:basedOn w:val="Normal"/>
    <w:next w:val="BodyText"/>
    <w:qFormat/>
    <w:pPr>
      <w:numPr>
        <w:ilvl w:val="0"/>
        <w:numId w:val="2"/>
      </w:numPr>
      <w:spacing w:before="280" w:after="280"/>
      <w:outlineLvl w:val="0"/>
    </w:pPr>
    <w:rPr>
      <w:b/>
      <w:bCs/>
      <w:kern w:val="2"/>
      <w:sz w:val="48"/>
      <w:szCs w:val="48"/>
    </w:rPr>
  </w:style>
  <w:style w:type="character" w:styleId="WW8Num1z0">
    <w:name w:val="WW8Num1z0"/>
    <w:qFormat/>
    <w:rPr>
      <w:b/>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cs="Times New Roman"/>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cs="Symbol"/>
    </w:rPr>
  </w:style>
  <w:style w:type="character" w:styleId="WW8Num8z0">
    <w:name w:val="WW8Num8z0"/>
    <w:qFormat/>
    <w:rPr>
      <w:rFonts w:ascii="Times New Roman" w:hAnsi="Times New Roman" w:cs="Times New Roman"/>
    </w:rPr>
  </w:style>
  <w:style w:type="character" w:styleId="WW8Num9z0">
    <w:name w:val="WW8Num9z0"/>
    <w:qFormat/>
    <w:rPr/>
  </w:style>
  <w:style w:type="character" w:styleId="WW8Num9z1">
    <w:name w:val="WW8Num9z1"/>
    <w:qFormat/>
    <w:rPr>
      <w:rFonts w:ascii="Times New Roman" w:hAnsi="Times New Roman" w:cs="Times New Roman"/>
      <w:b/>
    </w:rPr>
  </w:style>
  <w:style w:type="character" w:styleId="WW8Num9z2">
    <w:name w:val="WW8Num9z2"/>
    <w:qFormat/>
    <w:rPr>
      <w:rFonts w:ascii="Times New Roman" w:hAnsi="Times New Roman" w:cs="Times New Roman"/>
    </w:rPr>
  </w:style>
  <w:style w:type="character" w:styleId="Style13">
    <w:name w:val="Основной шрифт абзаца"/>
    <w:qFormat/>
    <w:rPr/>
  </w:style>
  <w:style w:type="character" w:styleId="Hyperlink">
    <w:name w:val="Hyperlink"/>
    <w:rPr>
      <w:color w:val="0000FF"/>
      <w:u w:val="single"/>
    </w:rPr>
  </w:style>
  <w:style w:type="character" w:styleId="Style14">
    <w:name w:val="Абзац списка Знак"/>
    <w:qFormat/>
    <w:rPr>
      <w:rFonts w:ascii="Calibri" w:hAnsi="Calibri" w:eastAsia="Calibri" w:cs="Calibri"/>
      <w:sz w:val="22"/>
      <w:szCs w:val="22"/>
      <w:lang w:val="ru-RU" w:bidi="ar-SA"/>
    </w:rPr>
  </w:style>
  <w:style w:type="character" w:styleId="X-phmenubuttonx-phmenubuttonauth">
    <w:name w:val="x-ph__menu__button x-ph__menu__button_auth"/>
    <w:basedOn w:val="Style13"/>
    <w:qFormat/>
    <w:rPr/>
  </w:style>
  <w:style w:type="character" w:styleId="Js-bannerpm-toolbarbannerpm-toolbarbannerfirst-in-group">
    <w:name w:val="js-banner pm-toolbar__banner pm-toolbar__banner_first-in-group"/>
    <w:basedOn w:val="Style13"/>
    <w:qFormat/>
    <w:rPr/>
  </w:style>
  <w:style w:type="character" w:styleId="Pm-toolbarsearchcontainerpm-toolbarsearchcontainernot-expandablepm-toolbarsearchcontainernot-adaptivepm-toolbarsearchcontainerlast-in-grouppm-toolbarsearchcontainerlastportal-menusearchblur">
    <w:name w:val="pm-toolbar__search__container pm-toolbar__search__container_not-expandable pm-toolbar__search__container_not-adaptive pm-toolbar__search__container_last-in-group pm-toolbar__search__container_last portal-menu__search_blur"/>
    <w:basedOn w:val="Style13"/>
    <w:qFormat/>
    <w:rPr/>
  </w:style>
  <w:style w:type="character" w:styleId="Js-labelpm-toolbarsearchlabelwrapperpm-toolbarsearchlabelwrappernot-expandablepm-toolbarsearchlabelwrappernot-adaptive">
    <w:name w:val="js-label pm-toolbar__search__label__wrapper  pm-toolbar__search__label__wrapper_not-expandable pm-toolbar__search__label__wrapper_not-adaptive"/>
    <w:basedOn w:val="Style13"/>
    <w:qFormat/>
    <w:rPr/>
  </w:style>
  <w:style w:type="character" w:styleId="Style15">
    <w:name w:val="Сильное выделение"/>
    <w:qFormat/>
    <w:rPr>
      <w:b/>
      <w:bCs/>
      <w:i/>
      <w:iCs/>
      <w:color w:val="4F81BD"/>
    </w:rPr>
  </w:style>
  <w:style w:type="character" w:styleId="3">
    <w:name w:val="Основной текст с отступом 3 Знак"/>
    <w:qFormat/>
    <w:rPr>
      <w:sz w:val="16"/>
      <w:szCs w:val="16"/>
      <w:lang w:val="ru-RU" w:bidi="ar-SA"/>
    </w:rPr>
  </w:style>
  <w:style w:type="character" w:styleId="PageNumber">
    <w:name w:val="Page Number"/>
    <w:rPr>
      <w:sz w:val="20"/>
    </w:rPr>
  </w:style>
  <w:style w:type="character" w:styleId="Style16">
    <w:name w:val="Верхний колонтитул Знак"/>
    <w:qFormat/>
    <w:rPr>
      <w:lang w:val="ru-RU" w:bidi="ar-SA"/>
    </w:rPr>
  </w:style>
  <w:style w:type="character" w:styleId="2">
    <w:name w:val="Основной текст 2 Знак"/>
    <w:qFormat/>
    <w:rPr>
      <w:lang w:val="ru-RU" w:bidi="ar-SA"/>
    </w:rPr>
  </w:style>
  <w:style w:type="character" w:styleId="31">
    <w:name w:val="Основной текст 3 Знак"/>
    <w:qFormat/>
    <w:rPr>
      <w:sz w:val="16"/>
      <w:szCs w:val="16"/>
      <w:lang w:val="ru-RU" w:bidi="ar-SA"/>
    </w:rPr>
  </w:style>
  <w:style w:type="character" w:styleId="Strong">
    <w:name w:val="Strong"/>
    <w:qFormat/>
    <w:rPr>
      <w:b/>
      <w:bCs/>
    </w:rPr>
  </w:style>
  <w:style w:type="character" w:styleId="Style17">
    <w:name w:val="Название Знак"/>
    <w:qFormat/>
    <w:rPr>
      <w:spacing w:val="4"/>
      <w:sz w:val="32"/>
      <w:szCs w:val="24"/>
      <w:lang w:val="ru-RU" w:bidi="ar-SA"/>
    </w:rPr>
  </w:style>
  <w:style w:type="paragraph" w:styleId="Style18">
    <w:name w:val="Заголовок"/>
    <w:basedOn w:val="Normal"/>
    <w:next w:val="BodyText"/>
    <w:qFormat/>
    <w:pPr>
      <w:jc w:val="center"/>
    </w:pPr>
    <w:rPr>
      <w:spacing w:val="4"/>
      <w:sz w:val="32"/>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 Знак"/>
    <w:basedOn w:val="Normal"/>
    <w:qFormat/>
    <w:pPr>
      <w:spacing w:before="280" w:after="280"/>
    </w:pPr>
    <w:rPr>
      <w:rFonts w:ascii="Tahoma" w:hAnsi="Tahoma" w:cs="Tahoma"/>
      <w:sz w:val="20"/>
      <w:szCs w:val="20"/>
      <w:lang w:val="en-US"/>
    </w:rPr>
  </w:style>
  <w:style w:type="paragraph" w:styleId="Style21">
    <w:name w:val="Абзац списка"/>
    <w:basedOn w:val="Normal"/>
    <w:qFormat/>
    <w:pPr>
      <w:spacing w:lineRule="auto" w:line="276" w:before="0" w:after="200"/>
      <w:ind w:hanging="0" w:left="720" w:right="0"/>
      <w:contextualSpacing/>
    </w:pPr>
    <w:rPr>
      <w:rFonts w:ascii="Calibri" w:hAnsi="Calibri" w:eastAsia="Calibri" w:cs="Calibri"/>
      <w:sz w:val="22"/>
      <w:szCs w:val="22"/>
    </w:rPr>
  </w:style>
  <w:style w:type="paragraph" w:styleId="Style22">
    <w:name w:val="Текст выноски"/>
    <w:basedOn w:val="Normal"/>
    <w:qFormat/>
    <w:pPr/>
    <w:rPr>
      <w:rFonts w:ascii="Tahoma" w:hAnsi="Tahoma" w:cs="Tahoma"/>
      <w:sz w:val="16"/>
      <w:szCs w:val="16"/>
    </w:rPr>
  </w:style>
  <w:style w:type="paragraph" w:styleId="Style23">
    <w:name w:val="Знак"/>
    <w:basedOn w:val="Normal"/>
    <w:qFormat/>
    <w:pPr>
      <w:spacing w:before="280" w:after="280"/>
    </w:pPr>
    <w:rPr>
      <w:rFonts w:ascii="Tahoma" w:hAnsi="Tahoma" w:cs="Tahoma"/>
      <w:sz w:val="20"/>
      <w:szCs w:val="20"/>
      <w:lang w:val="en-US"/>
    </w:rPr>
  </w:style>
  <w:style w:type="paragraph" w:styleId="BodyTextIndent">
    <w:name w:val="Body Text Indent"/>
    <w:basedOn w:val="Normal"/>
    <w:pPr>
      <w:tabs>
        <w:tab w:val="clear" w:pos="708"/>
        <w:tab w:val="left" w:pos="7460" w:leader="none"/>
      </w:tabs>
      <w:ind w:hanging="0" w:left="-180" w:right="0"/>
      <w:jc w:val="center"/>
    </w:pPr>
    <w:rPr>
      <w:lang w:val="en-US"/>
    </w:rPr>
  </w:style>
  <w:style w:type="paragraph" w:styleId="Style24">
    <w:name w:val="Цитата"/>
    <w:basedOn w:val="Normal"/>
    <w:qFormat/>
    <w:pPr>
      <w:spacing w:lineRule="auto" w:line="360"/>
      <w:ind w:hanging="0" w:left="720" w:right="535"/>
      <w:jc w:val="both"/>
    </w:pPr>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25">
    <w:name w:val="Без интервала"/>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26">
    <w:name w:val="Обычный (веб)"/>
    <w:basedOn w:val="Normal"/>
    <w:qFormat/>
    <w:pPr>
      <w:spacing w:before="0" w:after="150"/>
    </w:pPr>
    <w:rPr/>
  </w:style>
  <w:style w:type="paragraph" w:styleId="Z-">
    <w:name w:val="z-Начало формы"/>
    <w:basedOn w:val="Normal"/>
    <w:next w:val="Normal"/>
    <w:qFormat/>
    <w:pPr>
      <w:pBdr>
        <w:bottom w:val="single" w:sz="6" w:space="1" w:color="000000"/>
      </w:pBdr>
      <w:jc w:val="center"/>
    </w:pPr>
    <w:rPr>
      <w:rFonts w:ascii="Arial" w:hAnsi="Arial" w:cs="Arial"/>
      <w:vanish/>
      <w:sz w:val="16"/>
      <w:szCs w:val="16"/>
    </w:rPr>
  </w:style>
  <w:style w:type="paragraph" w:styleId="Z-1">
    <w:name w:val="z-Конец формы"/>
    <w:basedOn w:val="Normal"/>
    <w:next w:val="Normal"/>
    <w:qFormat/>
    <w:pPr>
      <w:pBdr>
        <w:top w:val="single" w:sz="6" w:space="1" w:color="000000"/>
      </w:pBdr>
      <w:jc w:val="center"/>
    </w:pPr>
    <w:rPr>
      <w:rFonts w:ascii="Arial" w:hAnsi="Arial" w:cs="Arial"/>
      <w:vanish/>
      <w:sz w:val="16"/>
      <w:szCs w:val="16"/>
    </w:rPr>
  </w:style>
  <w:style w:type="paragraph" w:styleId="32">
    <w:name w:val="Основной текст с отступом 3"/>
    <w:basedOn w:val="Normal"/>
    <w:qFormat/>
    <w:pPr>
      <w:widowControl w:val="false"/>
      <w:spacing w:before="0" w:after="120"/>
      <w:ind w:hanging="0" w:left="283" w:right="0"/>
    </w:pPr>
    <w:rPr>
      <w:sz w:val="16"/>
      <w:szCs w:val="16"/>
    </w:rPr>
  </w:style>
  <w:style w:type="paragraph" w:styleId="ConsPlusNormal">
    <w:name w:val="ConsPlusNormal"/>
    <w:qFormat/>
    <w:pPr>
      <w:widowControl w:val="false"/>
      <w:suppressAutoHyphens w:val="true"/>
      <w:bidi w:val="0"/>
      <w:spacing w:before="0" w:after="0"/>
      <w:ind w:firstLine="720" w:left="0" w:right="0"/>
      <w:jc w:val="left"/>
    </w:pPr>
    <w:rPr>
      <w:rFonts w:ascii="Arial" w:hAnsi="Arial" w:eastAsia="Calibri" w:cs="Arial"/>
      <w:color w:val="auto"/>
      <w:kern w:val="0"/>
      <w:sz w:val="20"/>
      <w:szCs w:val="20"/>
      <w:lang w:val="ru-RU" w:eastAsia="zh-CN" w:bidi="ar-SA"/>
    </w:rPr>
  </w:style>
  <w:style w:type="paragraph" w:styleId="TextBasTxt">
    <w:name w:val="TextBasTxt"/>
    <w:basedOn w:val="Normal"/>
    <w:qFormat/>
    <w:pPr>
      <w:ind w:firstLine="567" w:left="0" w:right="0"/>
      <w:jc w:val="both"/>
    </w:pPr>
    <w:rPr>
      <w:rFonts w:eastAsia="Calibri"/>
    </w:rPr>
  </w:style>
  <w:style w:type="paragraph" w:styleId="TextBoldCenter">
    <w:name w:val="TextBoldCenter"/>
    <w:basedOn w:val="Normal"/>
    <w:qFormat/>
    <w:pPr>
      <w:spacing w:before="283" w:after="0"/>
      <w:jc w:val="center"/>
    </w:pPr>
    <w:rPr>
      <w:rFonts w:eastAsia="Calibri"/>
      <w:b/>
      <w:bCs/>
      <w:sz w:val="26"/>
      <w:szCs w:val="26"/>
    </w:rPr>
  </w:style>
  <w:style w:type="paragraph" w:styleId="Textbastxt1">
    <w:name w:val="textbastxt1"/>
    <w:basedOn w:val="Normal"/>
    <w:qFormat/>
    <w:pPr>
      <w:ind w:firstLine="567" w:left="0" w:right="0"/>
      <w:jc w:val="both"/>
    </w:pPr>
    <w:rPr/>
  </w:style>
  <w:style w:type="paragraph" w:styleId="Style27">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widowControl w:val="false"/>
      <w:tabs>
        <w:tab w:val="clear" w:pos="708"/>
        <w:tab w:val="center" w:pos="4153" w:leader="none"/>
        <w:tab w:val="right" w:pos="8306" w:leader="none"/>
      </w:tabs>
    </w:pPr>
    <w:rPr>
      <w:sz w:val="20"/>
      <w:szCs w:val="20"/>
    </w:rPr>
  </w:style>
  <w:style w:type="paragraph" w:styleId="21">
    <w:name w:val="Основной текст 2"/>
    <w:basedOn w:val="Normal"/>
    <w:qFormat/>
    <w:pPr>
      <w:widowControl w:val="false"/>
      <w:spacing w:lineRule="auto" w:line="480" w:before="0" w:after="120"/>
    </w:pPr>
    <w:rPr>
      <w:sz w:val="20"/>
      <w:szCs w:val="20"/>
    </w:rPr>
  </w:style>
  <w:style w:type="paragraph" w:styleId="ConsNormal">
    <w:name w:val="ConsNormal"/>
    <w:qFormat/>
    <w:pPr>
      <w:widowControl w:val="false"/>
      <w:suppressAutoHyphens w:val="true"/>
      <w:bidi w:val="0"/>
      <w:spacing w:before="0" w:after="0"/>
      <w:ind w:firstLine="720" w:left="0" w:right="0"/>
      <w:jc w:val="left"/>
    </w:pPr>
    <w:rPr>
      <w:rFonts w:ascii="Arial" w:hAnsi="Arial" w:eastAsia="Times New Roman" w:cs="Arial"/>
      <w:color w:val="auto"/>
      <w:kern w:val="0"/>
      <w:sz w:val="20"/>
      <w:szCs w:val="20"/>
      <w:lang w:val="ru-RU" w:eastAsia="zh-CN" w:bidi="ar-SA"/>
    </w:rPr>
  </w:style>
  <w:style w:type="paragraph" w:styleId="33">
    <w:name w:val="Основной текст 3"/>
    <w:basedOn w:val="Normal"/>
    <w:qFormat/>
    <w:pPr>
      <w:widowControl w:val="false"/>
      <w:spacing w:before="0" w:after="120"/>
    </w:pPr>
    <w:rPr>
      <w:sz w:val="16"/>
      <w:szCs w:val="16"/>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zh-CN" w:bidi="ar-SA"/>
    </w:rPr>
  </w:style>
  <w:style w:type="paragraph" w:styleId="Style28">
    <w:name w:val="Содержимое врезки"/>
    <w:basedOn w:val="Normal"/>
    <w:qFormat/>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tp.sberbank-ast.ru/" TargetMode="External"/><Relationship Id="rId3" Type="http://schemas.openxmlformats.org/officeDocument/2006/relationships/hyperlink" Target="http://www.torgi.gov.ru/" TargetMode="External"/><Relationship Id="rId4" Type="http://schemas.openxmlformats.org/officeDocument/2006/relationships/hyperlink" Target="http://utp.sberbank-ast.ru/" TargetMode="External"/><Relationship Id="rId5" Type="http://schemas.openxmlformats.org/officeDocument/2006/relationships/hyperlink" Target="mailto:depnedvijimosti@yandex.ru" TargetMode="External"/><Relationship Id="rId6" Type="http://schemas.openxmlformats.org/officeDocument/2006/relationships/hyperlink" Target="mailto:depnedvijimosti@yandex.ru" TargetMode="External"/><Relationship Id="rId7" Type="http://schemas.openxmlformats.org/officeDocument/2006/relationships/hyperlink" Target="http://www.torgi.gov.ru/" TargetMode="External"/><Relationship Id="rId8" Type="http://schemas.openxmlformats.org/officeDocument/2006/relationships/hyperlink" Target="http://sharypovo.gosuslugi.ru/" TargetMode="External"/><Relationship Id="rId9" Type="http://schemas.openxmlformats.org/officeDocument/2006/relationships/hyperlink" Target="http://utp.sberbank-ast.ru/" TargetMode="External"/><Relationship Id="rId10" Type="http://schemas.openxmlformats.org/officeDocument/2006/relationships/hyperlink" Target="http://utp.sberbank-ast.ru/" TargetMode="External"/><Relationship Id="rId11" Type="http://schemas.openxmlformats.org/officeDocument/2006/relationships/hyperlink" Target="mailto:depnedvijimosti@yandex.ru"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3585</TotalTime>
  <Application>LibreOffice/7.6.4.1$Windows_X86_64 LibreOffice_project/e19e193f88cd6c0525a17fb7a176ed8e6a3e2aa1</Application>
  <AppVersion>15.0000</AppVersion>
  <Pages>20</Pages>
  <Words>5104</Words>
  <Characters>38425</Characters>
  <CharactersWithSpaces>43694</CharactersWithSpaces>
  <Paragraphs>326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2024-07-01T16:41:00Z</dcterms:created>
  <dc:creator>Customer</dc:creator>
  <dc:description/>
  <dc:language>ru-RU</dc:language>
  <cp:lastModifiedBy/>
  <cp:lastPrinted>2024-08-15T11:52:00Z</cp:lastPrinted>
  <dcterms:modified xsi:type="dcterms:W3CDTF">2024-08-28T09:55:32Z</dcterms:modified>
  <cp:revision>27</cp:revision>
  <dc:subject/>
  <dc:title>ВНИМАНИЕ</dc:title>
</cp:coreProperties>
</file>

<file path=docProps/custom.xml><?xml version="1.0" encoding="utf-8"?>
<Properties xmlns="http://schemas.openxmlformats.org/officeDocument/2006/custom-properties" xmlns:vt="http://schemas.openxmlformats.org/officeDocument/2006/docPropsVTypes"/>
</file>