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516890" cy="73977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bookmarkStart w:id="0" w:name="_Hlk115176197"/>
            <w:r>
              <w:rPr>
                <w:b/>
                <w:sz w:val="26"/>
                <w:szCs w:val="26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tabs>
          <w:tab w:val="clear" w:pos="720"/>
          <w:tab w:val="left" w:pos="482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5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88"/>
        <w:gridCol w:w="3188"/>
        <w:gridCol w:w="3188"/>
      </w:tblGrid>
      <w:tr>
        <w:trPr/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21.12.2022</w:t>
            </w:r>
          </w:p>
        </w:tc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№ </w:t>
            </w:r>
            <w:r>
              <w:rPr>
                <w:sz w:val="26"/>
                <w:szCs w:val="26"/>
              </w:rPr>
              <w:t>424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административного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регламента предоставления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услуги «Предоставление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объектах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учета,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содержащейся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реестре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имущества»</w:t>
      </w:r>
    </w:p>
    <w:p>
      <w:pPr>
        <w:pStyle w:val="Heading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руководствуясь ст. 34 Устава города Шарыпово,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ПОСТАНОВЛЯЮ:</w:t>
      </w:r>
    </w:p>
    <w:p>
      <w:pPr>
        <w:pStyle w:val="Normal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ab/>
        <w:t xml:space="preserve">1. Утвердить </w:t>
      </w:r>
      <w:r>
        <w:rPr>
          <w:bCs/>
          <w:sz w:val="26"/>
          <w:szCs w:val="26"/>
        </w:rPr>
        <w:t xml:space="preserve">Административный регламент </w:t>
      </w:r>
      <w:r>
        <w:rPr>
          <w:spacing w:val="-1"/>
          <w:sz w:val="26"/>
          <w:szCs w:val="26"/>
        </w:rPr>
        <w:t xml:space="preserve">предоставления муниципальной услуги </w:t>
      </w:r>
      <w:r>
        <w:rPr>
          <w:sz w:val="26"/>
          <w:szCs w:val="26"/>
        </w:rPr>
        <w:t>«Предоставление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информации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объектах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учета,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содержащейся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реестре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имущества».</w:t>
      </w:r>
    </w:p>
    <w:p>
      <w:pPr>
        <w:pStyle w:val="Normal"/>
        <w:jc w:val="both"/>
        <w:rPr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ab/>
        <w:t>2. Признать утратившим силу постановление Администрации города Шарыпово от 14.06.2017 № 106 «</w:t>
      </w:r>
      <w:r>
        <w:rPr>
          <w:color w:val="000000"/>
          <w:sz w:val="26"/>
          <w:szCs w:val="26"/>
          <w:lang w:bidi="ru-RU"/>
        </w:rPr>
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собственности»</w:t>
      </w:r>
      <w:r>
        <w:rPr>
          <w:color w:val="000000"/>
          <w:sz w:val="26"/>
          <w:szCs w:val="26"/>
        </w:rPr>
        <w:t xml:space="preserve"> (с изменениями и дополнениями).</w:t>
      </w:r>
    </w:p>
    <w:p>
      <w:pPr>
        <w:pStyle w:val="21"/>
        <w:shd w:val="clear" w:color="auto" w:fill="FFFFFF" w:themeFill="background1"/>
        <w:tabs>
          <w:tab w:val="clear" w:pos="720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lang w:val="ru-RU"/>
        </w:rPr>
      </w:pPr>
      <w:r>
        <w:rPr>
          <w:rFonts w:eastAsia="Times New Roman"/>
          <w:lang w:val="ru-RU"/>
        </w:rPr>
        <w:t xml:space="preserve">3. </w:t>
      </w:r>
      <w:r>
        <w:rPr>
          <w:spacing w:val="1"/>
          <w:lang w:val="ru-RU"/>
        </w:rPr>
        <w:t>Контроль за исполнением настоящего постановления возложить                                         на О.Г. Андриянову –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7020" w:leader="none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tbl>
      <w:tblPr>
        <w:tblW w:w="95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51"/>
        <w:gridCol w:w="2960"/>
        <w:gridCol w:w="3553"/>
      </w:tblGrid>
      <w:tr>
        <w:trPr/>
        <w:tc>
          <w:tcPr>
            <w:tcW w:w="3051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города Шарыпово</w:t>
            </w:r>
          </w:p>
        </w:tc>
        <w:tc>
          <w:tcPr>
            <w:tcW w:w="296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  <w:tc>
          <w:tcPr>
            <w:tcW w:w="3553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В.Г. Хохлов</w:t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20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20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20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20"/>
          <w:tab w:val="left" w:pos="7429" w:leader="none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</w:r>
    </w:p>
    <w:p>
      <w:pPr>
        <w:sectPr>
          <w:type w:val="continuous"/>
          <w:pgSz w:w="11906" w:h="16838"/>
          <w:pgMar w:left="1701" w:right="851" w:gutter="0" w:header="0" w:top="851" w:footer="0" w:bottom="851"/>
          <w:formProt w:val="false"/>
          <w:textDirection w:val="lrTb"/>
          <w:docGrid w:type="default" w:linePitch="312" w:charSpace="4294965247"/>
        </w:sectPr>
      </w:pPr>
    </w:p>
    <w:tbl>
      <w:tblPr>
        <w:tblStyle w:val="a5"/>
        <w:tblW w:w="95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77"/>
        <w:gridCol w:w="3786"/>
      </w:tblGrid>
      <w:tr>
        <w:trPr>
          <w:trHeight w:val="568" w:hRule="atLeast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ing1"/>
              <w:widowControl/>
              <w:spacing w:before="0" w:after="0"/>
              <w:ind w:left="0"/>
              <w:jc w:val="left"/>
              <w:rPr>
                <w:b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color w:themeColor="text1" w:val="000000"/>
                <w:kern w:val="0"/>
                <w:sz w:val="24"/>
                <w:szCs w:val="24"/>
                <w:lang w:eastAsia="ru-RU" w:bidi="ar-SA"/>
              </w:rPr>
            </w:r>
            <w:bookmarkStart w:id="3" w:name="2"/>
            <w:bookmarkStart w:id="4" w:name="2"/>
            <w:bookmarkEnd w:id="4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ing1"/>
              <w:widowControl/>
              <w:spacing w:before="0" w:after="0"/>
              <w:ind w:left="0"/>
              <w:jc w:val="left"/>
              <w:rPr>
                <w:b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color w:themeColor="text1" w:val="000000"/>
                <w:kern w:val="0"/>
                <w:sz w:val="24"/>
                <w:szCs w:val="24"/>
                <w:lang w:eastAsia="ru-RU" w:bidi="ar-SA"/>
              </w:rPr>
              <w:t>Приложение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к постановлению Администрации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города Шарыпово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от  21.12.2022  №  424</w:t>
            </w:r>
          </w:p>
          <w:p>
            <w:pPr>
              <w:pStyle w:val="Heading1"/>
              <w:widowControl/>
              <w:spacing w:before="0" w:after="0"/>
              <w:ind w:left="0"/>
              <w:jc w:val="left"/>
              <w:rPr>
                <w:b w:val="false"/>
                <w:color w:themeColor="text1" w:val="000000"/>
                <w:sz w:val="24"/>
                <w:szCs w:val="24"/>
              </w:rPr>
            </w:pPr>
            <w:r>
              <w:rPr>
                <w:b w:val="false"/>
                <w:color w:themeColor="text1" w:val="000000"/>
                <w:kern w:val="0"/>
                <w:sz w:val="24"/>
                <w:szCs w:val="24"/>
                <w:lang w:eastAsia="ru-RU" w:bidi="ar-SA"/>
              </w:rPr>
            </w:r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</w:t>
      </w:r>
      <w:r>
        <w:rPr>
          <w:b/>
          <w:spacing w:val="-5"/>
          <w:sz w:val="24"/>
          <w:szCs w:val="24"/>
        </w:rPr>
        <w:t xml:space="preserve"> предоставления </w:t>
      </w:r>
      <w:r>
        <w:rPr>
          <w:b/>
          <w:sz w:val="24"/>
          <w:szCs w:val="24"/>
        </w:rPr>
        <w:t>муниципальной услуги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«Предоставление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содержащейся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реестре муниципального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имущества»</w:t>
      </w:r>
    </w:p>
    <w:p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20"/>
          <w:tab w:val="left" w:pos="4163" w:leader="none"/>
        </w:tabs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>
      <w:pPr>
        <w:pStyle w:val="Heading1"/>
        <w:ind w:left="0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</w:t>
        <w:tab/>
        <w:t>Административный</w:t>
        <w:tab/>
        <w:t xml:space="preserve">регламент устанавливает </w:t>
      </w:r>
      <w:r>
        <w:rPr>
          <w:spacing w:val="-1"/>
          <w:sz w:val="24"/>
          <w:szCs w:val="24"/>
        </w:rPr>
        <w:t>порядок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и стандарт предоставления муниципальной </w:t>
      </w:r>
      <w:r>
        <w:rPr>
          <w:spacing w:val="-2"/>
          <w:sz w:val="24"/>
          <w:szCs w:val="24"/>
        </w:rPr>
        <w:t xml:space="preserve">услуги </w:t>
      </w:r>
      <w:r>
        <w:rPr>
          <w:sz w:val="24"/>
          <w:szCs w:val="24"/>
        </w:rPr>
        <w:t xml:space="preserve">«Предоставление информации об объектах учета, содержащейся в </w:t>
      </w:r>
      <w:r>
        <w:rPr>
          <w:spacing w:val="-1"/>
          <w:sz w:val="24"/>
          <w:szCs w:val="24"/>
        </w:rPr>
        <w:t>реестре м</w:t>
      </w:r>
      <w:r>
        <w:rPr>
          <w:sz w:val="24"/>
          <w:szCs w:val="24"/>
        </w:rPr>
        <w:t>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 Услуга).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отношении: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недвижимого имущества (здание, строение, сооружение или объект незавершенного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 земельный участок, жилое, нежилое помещение или иной прочно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связанный с землей объект, перемещение которого без соразмерного ущерба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назначению невозможно, либо иное имущество,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отнесенное  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находящегося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движимого имущества, акций, долей (вкладов) в уставном (складочном) капитале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иное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имущество,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относящееся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вещам,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превышает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образований,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закрепленного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автономными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2006 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174-ФЗ «Об автономных учреждениях»;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(вклады)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(складочном)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 образованиям, иных юридических лиц, учредителем (участником)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образование.</w:t>
      </w:r>
    </w:p>
    <w:p>
      <w:pPr>
        <w:pStyle w:val="Normal"/>
        <w:tabs>
          <w:tab w:val="clear" w:pos="720"/>
          <w:tab w:val="left" w:pos="0" w:leader="none"/>
          <w:tab w:val="left" w:pos="1244" w:leader="none"/>
          <w:tab w:val="left" w:pos="1245" w:leader="none"/>
          <w:tab w:val="left" w:pos="2192" w:leader="none"/>
          <w:tab w:val="left" w:pos="2443" w:leader="none"/>
          <w:tab w:val="left" w:pos="2962" w:leader="none"/>
          <w:tab w:val="left" w:pos="4206" w:leader="none"/>
          <w:tab w:val="left" w:pos="4526" w:leader="none"/>
          <w:tab w:val="left" w:pos="4741" w:leader="none"/>
          <w:tab w:val="left" w:pos="5689" w:leader="none"/>
          <w:tab w:val="left" w:pos="6066" w:leader="none"/>
          <w:tab w:val="left" w:pos="6983" w:leader="none"/>
          <w:tab w:val="left" w:pos="7043" w:leader="none"/>
          <w:tab w:val="left" w:pos="7265" w:leader="none"/>
          <w:tab w:val="left" w:pos="9028" w:leader="none"/>
          <w:tab w:val="left" w:pos="9334" w:leader="none"/>
          <w:tab w:val="left" w:pos="9411" w:leader="none"/>
          <w:tab w:val="left" w:pos="950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Круг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ListParagraph"/>
        <w:tabs>
          <w:tab w:val="clear" w:pos="720"/>
          <w:tab w:val="left" w:pos="1244" w:leader="none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1.3. Услуга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любым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лицам,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физическим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лицам,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предпринимателям,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(далее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заявитель),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bookmarkStart w:id="5" w:name="3"/>
      <w:bookmarkEnd w:id="5"/>
      <w:r>
        <w:rPr>
          <w:sz w:val="24"/>
          <w:szCs w:val="24"/>
        </w:rPr>
        <w:t>Требование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</w:p>
    <w:p>
      <w:pPr>
        <w:pStyle w:val="Normal"/>
        <w:jc w:val="center"/>
        <w:rPr>
          <w:b/>
          <w:spacing w:val="-3"/>
          <w:sz w:val="24"/>
          <w:szCs w:val="24"/>
        </w:rPr>
      </w:pPr>
      <w:r>
        <w:rPr>
          <w:b/>
          <w:sz w:val="24"/>
          <w:szCs w:val="24"/>
        </w:rPr>
        <w:t>признакам заявителя, определенным в результате анкетирования,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проводимого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органом,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предоставляющим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(далее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профилирование), 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результата,</w:t>
      </w:r>
      <w:r>
        <w:rPr>
          <w:b/>
          <w:spacing w:val="-3"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предоставлением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обратился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заявитель</w:t>
      </w:r>
    </w:p>
    <w:p>
      <w:pPr>
        <w:pStyle w:val="ListParagraph"/>
        <w:tabs>
          <w:tab w:val="clear" w:pos="720"/>
          <w:tab w:val="left" w:pos="1245" w:leader="none"/>
        </w:tabs>
        <w:ind w:hanging="0" w:left="0" w:righ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1.4. Услуга оказывается по единому сценарию для всех заявителей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зависимости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выбора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объекта,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запрашивается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выписка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реестра.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1.5. 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профилирования,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1.6. Информация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информационной системе «Единый портал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(функций)»</w:t>
      </w:r>
      <w:r>
        <w:rPr>
          <w:sz w:val="24"/>
          <w:szCs w:val="24"/>
        </w:rPr>
        <w:t xml:space="preserve">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ЕПГУ).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025" w:leader="none"/>
        </w:tabs>
        <w:ind w:left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Стандарт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Heading1"/>
        <w:tabs>
          <w:tab w:val="clear" w:pos="720"/>
          <w:tab w:val="left" w:pos="1025" w:leader="none"/>
        </w:tabs>
        <w:ind w:left="0"/>
        <w:rPr>
          <w:spacing w:val="-68"/>
          <w:sz w:val="24"/>
          <w:szCs w:val="24"/>
        </w:rPr>
      </w:pPr>
      <w:r>
        <w:rPr>
          <w:spacing w:val="-68"/>
          <w:sz w:val="24"/>
          <w:szCs w:val="24"/>
        </w:rPr>
      </w:r>
    </w:p>
    <w:p>
      <w:pPr>
        <w:pStyle w:val="Heading1"/>
        <w:tabs>
          <w:tab w:val="clear" w:pos="720"/>
          <w:tab w:val="left" w:pos="1025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2.1. Полное наименование Услуги: «Предоставление информации об объектах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учета, содержащейся в реестре муниципального имущества».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Краткое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 муниципального имущества».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Услугу</w:t>
      </w:r>
    </w:p>
    <w:p>
      <w:pPr>
        <w:pStyle w:val="Heading1"/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bookmarkStart w:id="6" w:name="_Hlk120264788"/>
      <w:r>
        <w:rPr>
          <w:b w:val="false"/>
          <w:sz w:val="24"/>
          <w:szCs w:val="24"/>
        </w:rPr>
        <w:t>Муниципальная услуга предоставляется Администрацией города Шарыпово.</w:t>
      </w:r>
    </w:p>
    <w:p>
      <w:pPr>
        <w:pStyle w:val="Heading1"/>
        <w:ind w:firstLine="709" w:left="0"/>
        <w:jc w:val="both"/>
        <w:rPr>
          <w:rStyle w:val="Ng-scope"/>
          <w:b w:val="false"/>
          <w:color w:val="000000"/>
          <w:sz w:val="24"/>
          <w:szCs w:val="24"/>
          <w:shd w:fill="FFFFFF" w:val="clear"/>
        </w:rPr>
      </w:pPr>
      <w:r>
        <w:rPr>
          <w:b w:val="false"/>
          <w:sz w:val="24"/>
          <w:szCs w:val="24"/>
        </w:rPr>
        <w:t xml:space="preserve">Непосредственное предоставление муниципальной услуги осуществляется органом Администрации города Шарыпово - КУМИ Администрации г. Шарыпово (далее – </w:t>
      </w:r>
      <w:r>
        <w:rPr>
          <w:rStyle w:val="Ng-scope"/>
          <w:b w:val="false"/>
          <w:color w:val="000000"/>
          <w:sz w:val="24"/>
          <w:szCs w:val="24"/>
          <w:shd w:fill="FFFFFF" w:val="clear"/>
        </w:rPr>
        <w:t xml:space="preserve">Уполномоченный орган). </w:t>
      </w:r>
      <w:bookmarkEnd w:id="6"/>
    </w:p>
    <w:p>
      <w:pPr>
        <w:pStyle w:val="Heading1"/>
        <w:ind w:firstLine="709" w:left="0"/>
        <w:jc w:val="both"/>
        <w:rPr>
          <w:b w:val="false"/>
          <w:color w:val="000000"/>
          <w:sz w:val="24"/>
          <w:szCs w:val="24"/>
          <w:shd w:fill="FFFFFF" w:val="clear"/>
        </w:rPr>
      </w:pPr>
      <w:r>
        <w:rPr>
          <w:b w:val="false"/>
          <w:sz w:val="24"/>
          <w:szCs w:val="24"/>
        </w:rPr>
        <w:t>2.3. Предоставление Услуги в Многофункциональных центрах предоставления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муниципальных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услуг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(далее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–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МФЦ)</w:t>
      </w:r>
      <w:r>
        <w:rPr>
          <w:b w:val="false"/>
          <w:spacing w:val="1"/>
          <w:sz w:val="24"/>
          <w:szCs w:val="24"/>
        </w:rPr>
        <w:t>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ab/>
        <w:t>МФЦ, в которых организуется предоставление Услуги, не могут 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ее предоставления.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bookmarkStart w:id="7" w:name="4"/>
      <w:bookmarkEnd w:id="7"/>
      <w:r>
        <w:rPr>
          <w:sz w:val="24"/>
          <w:szCs w:val="24"/>
        </w:rPr>
        <w:t>Результат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2.4. При обращении заявителя (представителя заявителя) за выдачей 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 являются: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решение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выписки с приложением самой 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реестра муниципального имущества (электронный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 усиленной квалифицированной электронной подписью, 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 распечатанный на бумажном носителе, заверенный подписью и 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бумажном носителе).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решения о предоставлении выписки из реестра государственного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об отсутствии в реестре 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распечатанный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бумажном носителе).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уведомления об отсутствии информации в реестре муниципального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имущества приведена в приложении № 2 к 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бумажном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носителе).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решения об отказе в выдаче выписки из реестра 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предусмотрено.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2.5. Результат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быть получен в Уполномоченном органе, посредством ЕПГУ, в МФЦ.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2.6. Максимальный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дней.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bookmarkStart w:id="8" w:name="5"/>
      <w:bookmarkEnd w:id="8"/>
      <w:r>
        <w:rPr>
          <w:sz w:val="24"/>
          <w:szCs w:val="24"/>
        </w:rPr>
        <w:t>Правовые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2.7. 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действий (бездействия) Уполномоченного органа, а также его должностных 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размещаются на официальном сайте Администрации города Шарыпово в информационно-телекоммуникационной сети «Интернет» (далее – сеть «Интернет»), а также на ЕРПГУ.</w:t>
      </w:r>
    </w:p>
    <w:p>
      <w:pPr>
        <w:pStyle w:val="Heading1"/>
        <w:ind w:left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Исчерпывающий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2.8. Исчерпывающий перечень документов, необходимых в 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самостоятельно:</w:t>
      </w:r>
    </w:p>
    <w:p>
      <w:pPr>
        <w:pStyle w:val="ListParagraph"/>
        <w:tabs>
          <w:tab w:val="clear" w:pos="720"/>
          <w:tab w:val="left" w:pos="1514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2.8.1. Заявление о предоставлении муниципальной услуги по форме, 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3"/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предъявляемые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оригинал.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 дополнительной подачи заявления в какой-либо иной форме. Ручное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заполнение сведений в интерактивной форме услуги допускается только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 получения указанных сведений из цифрового профиля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СМЭВ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 витрин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распечатанного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ListParagraph"/>
        <w:tabs>
          <w:tab w:val="clear" w:pos="720"/>
          <w:tab w:val="left" w:pos="1452" w:leader="none"/>
        </w:tabs>
        <w:ind w:firstLine="709"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2.8.2. Документ,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представителя.</w:t>
      </w:r>
    </w:p>
    <w:p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документу при 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оригинал.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Единой системе идентификации и аутентификации из состава 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 случае невозможности получения указанных сведений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СМЭВ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витрин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  <w:r>
        <w:rPr>
          <w:spacing w:val="1"/>
          <w:sz w:val="24"/>
          <w:szCs w:val="24"/>
        </w:rPr>
        <w:t xml:space="preserve"> Обеспечивается автозаполнение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профиля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цифрового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профиля.</w:t>
      </w:r>
    </w:p>
    <w:p>
      <w:pPr>
        <w:pStyle w:val="ListParagraph"/>
        <w:tabs>
          <w:tab w:val="clear" w:pos="720"/>
          <w:tab w:val="left" w:pos="1567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2.8.3.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имени заявителя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случае, если запрос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предъявляемые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оригинал;</w:t>
      </w:r>
    </w:p>
    <w:p>
      <w:pPr>
        <w:pStyle w:val="BodyText"/>
        <w:ind w:firstLine="709"/>
        <w:jc w:val="both"/>
        <w:rPr>
          <w:sz w:val="24"/>
          <w:szCs w:val="24"/>
        </w:rPr>
      </w:pPr>
      <w:bookmarkStart w:id="9" w:name="6"/>
      <w:bookmarkEnd w:id="9"/>
      <w:r>
        <w:rPr>
          <w:sz w:val="24"/>
          <w:szCs w:val="24"/>
        </w:rPr>
        <w:t>- 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заверен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изготовленного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нотариусом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заявления. Ручное заполнение сведений в интерактивной форме услуги 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цифрового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профиля посредством СМЭВ или витрин данных. Обеспечивается автозаполнение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профиля гражданина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цифрового профиля.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2.9. Перечень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сведений,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получаемых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 взаимодействия, которые заявитель вправе предоставить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собственной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инициативе: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2.9.1. Межведомственные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запросы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подразделе,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 формой, предусмотренной в приложении № 4 к настоящему 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Исчерпывающий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приеме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документов,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53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2.11. Исчерпывающий перечень оснований для отказа в приеме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предоставления Услуги:</w:t>
      </w:r>
    </w:p>
    <w:p>
      <w:pPr>
        <w:pStyle w:val="ListParagraph"/>
        <w:tabs>
          <w:tab w:val="clear" w:pos="720"/>
          <w:tab w:val="left" w:pos="172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2.11.1. Представленные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указанным лицом);</w:t>
      </w:r>
    </w:p>
    <w:p>
      <w:pPr>
        <w:pStyle w:val="ListParagraph"/>
        <w:tabs>
          <w:tab w:val="clear" w:pos="720"/>
          <w:tab w:val="left" w:pos="172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2.11.2. Подача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необходимы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 требований;</w:t>
      </w:r>
    </w:p>
    <w:p>
      <w:pPr>
        <w:pStyle w:val="ListParagraph"/>
        <w:tabs>
          <w:tab w:val="clear" w:pos="720"/>
          <w:tab w:val="left" w:pos="185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2.11.3. 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и регистрации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 форме, приведенной в приложении № 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регламенту,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bookmarkStart w:id="10" w:name="7"/>
      <w:bookmarkEnd w:id="10"/>
      <w:r>
        <w:rPr>
          <w:sz w:val="24"/>
          <w:szCs w:val="24"/>
        </w:rPr>
        <w:t xml:space="preserve"> Заявителя на ЕПГУ не позднее первого рабочего дня, следующего за днем 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и регистрации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не препятствует повторному обращению Заявителя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муниципальной услуги».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Исчерпывающий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отказа в предоставлении 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2.14. Оснований для приостановления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2.15. Противоречие документов или сведений, полученных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заявителя) документам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сведениям.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Размер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взимаемой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заявителя) при предоставлении 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взимания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2.16. За предоставление Услуги не предусмотрено взимание платы.</w:t>
      </w:r>
      <w:r>
        <w:rPr>
          <w:spacing w:val="1"/>
          <w:sz w:val="24"/>
          <w:szCs w:val="24"/>
        </w:rPr>
        <w:t xml:space="preserve"> 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Максимальный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получении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2.17. Максимальный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очереди при подаче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15 минут.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2.18. Максимальный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4"/>
          <w:sz w:val="24"/>
          <w:szCs w:val="24"/>
        </w:rPr>
        <w:t xml:space="preserve"> 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2.19. Срок регистрации заявления и документов, необходимых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рабочий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(запроса)</w:t>
      </w:r>
      <w:bookmarkStart w:id="11" w:name="8"/>
      <w:bookmarkEnd w:id="11"/>
      <w:r>
        <w:rPr>
          <w:sz w:val="24"/>
          <w:szCs w:val="24"/>
        </w:rPr>
        <w:t xml:space="preserve"> 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органе.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2.20. Помещения, в которых предоставляется Услуга, должны соответствовать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требованиям: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а) вход в помещение, в котором осуществляется прием граждан по 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Услуги, должен обеспечивать свободный доступ заявителей, 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лестницей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поручнями,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широкими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пандусами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передвижения кресел-колясок;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б)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передвижение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выдача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необходимых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затруднений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лиц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в)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приспособить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инвалида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инвалиду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инвалида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дистанционном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режиме;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г)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обеспечена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посадки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транспортное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высадки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кресла-коляски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д) обеспечен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допуск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собаки-проводника;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е)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обеспечен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допуск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сурдопереводчика 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 в помещение;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>ж) звуковая,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зрительная,</w:t>
      </w:r>
      <w:r>
        <w:rPr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касающаяся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Услуги, дублируется знаками, выполненными рельефно-точечным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 обеспечены условия для беспрепятственного доступа в помещение (в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использующих кресла-коляски,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собак-проводников);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залы ожидания оборудованы местами для оформления документов (столы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(стойки) с канцелярскими принадлежностями) и образцами заполнения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 стульями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(креслами,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лавками,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скамейками);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к) в помещении предусмотрены стенды, содержащие информацию о 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Услуги, в том числе о вариантах предоставления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 о месте нахождения, графике работы, справочных телефонах, номерах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телефонов-автоинформаторов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адресах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официальных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сайтов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сети «Интернет»,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власти/самоуправления,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(при наличии).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Показатели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2.21. К показателям доступности предоставления Услуги относятся: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обеспечена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обеспечение доступности электронных форм документов, необходимых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bookmarkStart w:id="12" w:name="9"/>
      <w:bookmarkEnd w:id="12"/>
      <w:r>
        <w:rPr>
          <w:sz w:val="24"/>
          <w:szCs w:val="24"/>
        </w:rPr>
        <w:t>в)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обеспечен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открытый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информационно-коммуникационных технологий,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о порядке 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показателям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относятся: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а)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отсутствие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обоснованных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жалоб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лиц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 к заявителям;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2.23.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Услуги, законодательством Российской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13" w:name="_Hlk120263704"/>
      <w:r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дубликата;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2.24. Порядок исправления допущенных опечаток и (или) ошибок в выданных в результате предоставления Услуги документах.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2.24.1. 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>
        <w:rPr>
          <w:color w:themeColor="text1" w:val="000000"/>
          <w:sz w:val="24"/>
          <w:szCs w:val="24"/>
        </w:rPr>
        <w:t>согласно приложению № 6 к настоящему Административному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Одновременно с подачей заявления заявитель представляет</w:t>
      </w:r>
      <w:r>
        <w:rPr>
          <w:sz w:val="24"/>
          <w:szCs w:val="24"/>
        </w:rPr>
        <w:t xml:space="preserve"> оригинал документа, выданного в результате предоставления Услуги, содержащий опечатки и (или) ошибки.</w:t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отказа в приеме заявления об исправлении допущенных опечаток и (или) ошибок: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 заявлению не представлен оригинал документа, выданного в результате предоставления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2.24.2.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новых документов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2.24.3. Исчерпывающий перечень оснований для отказа в исправлении опечаток и (или) ошибок: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4"/>
          <w:szCs w:val="24"/>
        </w:rPr>
        <w:t xml:space="preserve">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и представленный оригинал </w:t>
      </w:r>
      <w:r>
        <w:rPr>
          <w:sz w:val="24"/>
          <w:szCs w:val="24"/>
        </w:rPr>
        <w:t>документа, выданного в результате предоставления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2.25. Порядок выдачи дубликата документа, выданного по результатам предоставления муниципальной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2.25.1.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услуги, по форме согласно приложению № 7 к настоящему Административному регламенту.</w:t>
      </w:r>
    </w:p>
    <w:p>
      <w:pPr>
        <w:pStyle w:val="Normal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2.25.2. Заявление о выдаче дубликата после регистрации передается на рассмотрение специалисту Уполномоченного органа ответственному за предоставление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Услуги и 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дубликате документа, выданного по результатам предоставления Услуги в верхнем правом углу проставляется штамп или делается надпись «Дубликат».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Услуги.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дубликата документа,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2.25.3. Исчерпывающий перечень оснований для отказа в выдаче дубликата документа: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 выдаче дубликата документа, выданного по результатам предоставления Услуги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выдаче дубликата документа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</w:t>
      </w:r>
      <w:r>
        <w:rPr>
          <w:sz w:val="24"/>
          <w:szCs w:val="24"/>
        </w:rPr>
        <w:t xml:space="preserve"> в выдаче дубликата документа.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2.26. Порядок оставления заявления заявителя о предоставлении Услуги без рассмотрения.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2.26.1. Заявитель вправе обратиться в Уполномоченный орган с заявлением об оставлении заявления о предоставлении муниципальной услуги без рассмотрения, по форме согласно приложению № 8 к настоящему Административному регламенту.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Услуги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>
        <w:rPr>
          <w:sz w:val="24"/>
          <w:szCs w:val="24"/>
        </w:rPr>
        <w:t>уведомление об оставлении заявления без рассмотрения</w:t>
      </w:r>
      <w:r>
        <w:rPr>
          <w:color w:themeColor="text1" w:val="000000"/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2.26.3. Исчерпывающий перечень оснований для отказа в оставлении заявления без рассмотрения: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Услуга оказана до поступления заявления об оставлении заявления без рассмотрения.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4"/>
          <w:szCs w:val="24"/>
        </w:rPr>
        <w:t>оставлении заявления без рассмотрения.</w:t>
      </w:r>
      <w:bookmarkEnd w:id="13"/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Heading1"/>
        <w:tabs>
          <w:tab w:val="clear" w:pos="720"/>
          <w:tab w:val="left" w:pos="1022" w:leader="none"/>
        </w:tabs>
        <w:ind w:left="0"/>
        <w:rPr>
          <w:spacing w:val="-3"/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Состав,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3"/>
          <w:sz w:val="24"/>
          <w:szCs w:val="24"/>
        </w:rPr>
        <w:t xml:space="preserve"> </w:t>
      </w:r>
    </w:p>
    <w:p>
      <w:pPr>
        <w:pStyle w:val="Heading1"/>
        <w:tabs>
          <w:tab w:val="clear" w:pos="720"/>
          <w:tab w:val="left" w:pos="1022" w:leader="none"/>
        </w:tabs>
        <w:ind w:left="0"/>
        <w:rPr>
          <w:sz w:val="24"/>
          <w:szCs w:val="24"/>
        </w:rPr>
      </w:pPr>
      <w:r>
        <w:rPr>
          <w:spacing w:val="-3"/>
          <w:sz w:val="24"/>
          <w:szCs w:val="24"/>
        </w:rPr>
        <w:t>административных процедур</w:t>
      </w:r>
    </w:p>
    <w:p>
      <w:pPr>
        <w:pStyle w:val="ListParagraph"/>
        <w:tabs>
          <w:tab w:val="clear" w:pos="720"/>
          <w:tab w:val="left" w:pos="1315" w:leader="none"/>
        </w:tabs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31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имущества Услуга предоставляется по единому сценарию для 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выписка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реестра, следующему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кругу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заявителей:</w:t>
      </w:r>
    </w:p>
    <w:p>
      <w:pPr>
        <w:pStyle w:val="ListParagraph"/>
        <w:tabs>
          <w:tab w:val="clear" w:pos="720"/>
          <w:tab w:val="left" w:pos="153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3.1.1 физическое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лицо;</w:t>
      </w:r>
    </w:p>
    <w:p>
      <w:pPr>
        <w:pStyle w:val="ListParagraph"/>
        <w:tabs>
          <w:tab w:val="clear" w:pos="720"/>
          <w:tab w:val="left" w:pos="153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3.1.2. представитель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лица;</w:t>
      </w:r>
    </w:p>
    <w:p>
      <w:pPr>
        <w:pStyle w:val="ListParagraph"/>
        <w:tabs>
          <w:tab w:val="clear" w:pos="720"/>
          <w:tab w:val="left" w:pos="153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3.1.3. юридическое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лицо;</w:t>
      </w:r>
    </w:p>
    <w:p>
      <w:pPr>
        <w:pStyle w:val="ListParagraph"/>
        <w:tabs>
          <w:tab w:val="clear" w:pos="720"/>
          <w:tab w:val="left" w:pos="153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3.1.4. представитель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лица;</w:t>
      </w:r>
    </w:p>
    <w:p>
      <w:pPr>
        <w:pStyle w:val="ListParagraph"/>
        <w:tabs>
          <w:tab w:val="clear" w:pos="720"/>
          <w:tab w:val="left" w:pos="153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3.1.5. индивидуальный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предприниматель;</w:t>
      </w:r>
    </w:p>
    <w:p>
      <w:pPr>
        <w:pStyle w:val="ListParagraph"/>
        <w:tabs>
          <w:tab w:val="clear" w:pos="720"/>
          <w:tab w:val="left" w:pos="153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3.1.6. представитель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предпринимателя.</w:t>
      </w:r>
    </w:p>
    <w:p>
      <w:pPr>
        <w:pStyle w:val="ListParagraph"/>
        <w:tabs>
          <w:tab w:val="clear" w:pos="720"/>
          <w:tab w:val="left" w:pos="153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3.2. Возможность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оставления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 рассмотрения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предусмотрена.</w:t>
      </w:r>
    </w:p>
    <w:p>
      <w:pPr>
        <w:pStyle w:val="ListParagraph"/>
        <w:tabs>
          <w:tab w:val="clear" w:pos="720"/>
          <w:tab w:val="left" w:pos="153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3.3. Описание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приведено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9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Профилирование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</w:p>
    <w:p>
      <w:pPr>
        <w:pStyle w:val="Heading1"/>
        <w:ind w:firstLine="709" w:left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3.4. Путем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анкетирования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(профилирования)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заявителя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устанавливаются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признаки заявителя. Вопросы, направленные на определение признаков заявителя,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приведены в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приложении</w:t>
      </w:r>
      <w:r>
        <w:rPr>
          <w:b w:val="false"/>
          <w:spacing w:val="-3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№ 10</w:t>
      </w:r>
      <w:r>
        <w:rPr>
          <w:b w:val="false"/>
          <w:spacing w:val="-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к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настоящему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Административному</w:t>
      </w:r>
      <w:r>
        <w:rPr>
          <w:b w:val="false"/>
          <w:spacing w:val="-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регламенту.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bookmarkStart w:id="14" w:name="10"/>
      <w:bookmarkEnd w:id="14"/>
      <w:r>
        <w:rPr>
          <w:sz w:val="24"/>
          <w:szCs w:val="24"/>
        </w:rPr>
        <w:t>3.5. По результатам получения ответов от заявителя на вопросы анкетирования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полный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комбинаций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настоящим Административным регламентом.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Единый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сценарий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3.6. Максимальный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варианта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 дня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3.7.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варианта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предоставляются: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</w:rPr>
        <w:t>выдаче выписки из реестра муниципального имущества с приложением самой выписки из реестра муниципального имущества (электронный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 усиленной квалифицированной электронной подписью, 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 распечатанный на бумажном носителе, заверенный подписью и 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бумажном носителе);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об отсутствии информации в реестре 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распечатанный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бумажном носителе);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(опционально),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бумажном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носителе).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предусмотрено.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Уполномоченный орган отказывает заявителю в предоставлении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-2"/>
          <w:sz w:val="24"/>
          <w:szCs w:val="24"/>
        </w:rPr>
        <w:t xml:space="preserve"> 2.11.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3.9. Административные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запросов;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У</w:t>
      </w:r>
      <w:r>
        <w:rPr>
          <w:sz w:val="24"/>
          <w:szCs w:val="24"/>
        </w:rPr>
        <w:t>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У</w:t>
      </w:r>
      <w:r>
        <w:rPr>
          <w:sz w:val="24"/>
          <w:szCs w:val="24"/>
        </w:rPr>
        <w:t>слуги.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bookmarkStart w:id="15" w:name="11"/>
      <w:bookmarkEnd w:id="15"/>
      <w:r>
        <w:rPr>
          <w:sz w:val="24"/>
          <w:szCs w:val="24"/>
        </w:rPr>
        <w:t>3.10. Сценарием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pacing w:val="-4"/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4"/>
          <w:sz w:val="24"/>
          <w:szCs w:val="24"/>
        </w:rPr>
        <w:t xml:space="preserve"> 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необходимых</w:t>
      </w:r>
      <w:r>
        <w:rPr>
          <w:spacing w:val="-3"/>
          <w:sz w:val="24"/>
          <w:szCs w:val="24"/>
        </w:rPr>
        <w:t xml:space="preserve"> для предоставления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 xml:space="preserve">3.11. Представление заявителем документов и заявления </w:t>
      </w:r>
      <w:r>
        <w:rPr>
          <w:spacing w:val="-68"/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 предоставлении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формой,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приложении № 4 к настоящему Административному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регламенту,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МФЦ, 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отправления.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3.12. Исчерпывающий перечень документов, необходимых в 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1"/>
          <w:sz w:val="24"/>
          <w:szCs w:val="24"/>
        </w:rPr>
        <w:t xml:space="preserve"> 2.8. </w:t>
      </w:r>
      <w:r>
        <w:rPr>
          <w:sz w:val="24"/>
          <w:szCs w:val="24"/>
        </w:rPr>
        <w:t>настоящего 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3.13. Исчерпывающий перечень документов и сведений, получаемых в 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 информационного взаимодействия, которые заявитель 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2.9.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Межведомственные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запросы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3.14. 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(идентификации)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личность;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аутентификации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информационно-технологическое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используемых для предоставления государственных и муниципальных 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 личность.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3.15. Запрос и документы, необходимые для предоставления варианта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представлены представителем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3.16. 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отказывает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Услуги, при наличии оснований,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указанных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2.11.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3.17. 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варианта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 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независимо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 места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нахождения,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путем направления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отправления.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3.18. Административные процедуры осуществляются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Автоматическое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онлайн-режиме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 кабинета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запроса и документов, необходимых для предоставления Услуги,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органе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рабочий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bookmarkStart w:id="16" w:name="12"/>
      <w:bookmarkEnd w:id="16"/>
      <w:r>
        <w:rPr>
          <w:sz w:val="24"/>
          <w:szCs w:val="24"/>
        </w:rPr>
        <w:t xml:space="preserve"> заявления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органе.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3.19. Решение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принимается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органом либо в случае направления заявления посредством ЕПГУ – в автоматизированном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режиме – системой, при одновременном положительном исполнении условий 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критериев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 конкретного заявителя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заявителя):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сведения о заявителе, содержащиеся в заявлении, соответствуют данным,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 посредством межведомственного взаимодействия из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реестра юридических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сведения о заявителе, содержащиеся в заявлении, соответствуют данным,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 посредством межведомственного взаимодействия из 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предпринимателей;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сведения о документе, удостоверяющем личность, содержащиеся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отказе в предоставлении услуги принимается при невыполнении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выше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критериев.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3.20. Принятие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Услуги   осуществляется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срок,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 превышающий 3 рабочих дней со дня получения Уполномоченным органом 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 необходимых для подтверждения критериев, необходимых для 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3.21. 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документа, подписанного усиленной квалифицированной 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подписью уполномоченного должностного лица, и может быть получен по 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 независимо от его места нахождения по электронной почте 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отправления.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3.22. Предоставление результата Услуги осуществляется в срок,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превышающий</w:t>
      </w:r>
      <w:r>
        <w:rPr>
          <w:spacing w:val="12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25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исчисляется</w:t>
      </w:r>
      <w:r>
        <w:rPr>
          <w:spacing w:val="12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2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 предоставлении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595" w:leader="none"/>
        </w:tabs>
        <w:ind w:left="0"/>
        <w:rPr>
          <w:sz w:val="24"/>
          <w:szCs w:val="24"/>
        </w:rPr>
      </w:pPr>
      <w:bookmarkStart w:id="17" w:name="13"/>
      <w:bookmarkEnd w:id="17"/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Формы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исполнением Административного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</w:p>
    <w:p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соблюдением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исполнением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ответственными должностными лицами положений регламента и иных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нормативных правовых актов, устанавливающих требования 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предоставлению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 также принятием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ими решений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4.1. Текущий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 лицами Уполномоченного органа настоящего 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4.2. Текущий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посредством проведения плановых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полноты и качества предоставления Услуги, в том числе порядок и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4.3. Контроль за полнотой и качеством предоставления Услуги осуществляется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рассмотрения, принятия решений и подготовки ответов на обращения 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4.4. Контроль за полнотой и качеством предоставления Услуги осуществляется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 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4.5. Плановые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утверждаемого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плана,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внеплановые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33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3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33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4.6. Внеплановая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(жалобе)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4.7. Проверки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лицами 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Ответственность должностных лиц органа, 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принимаемые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(осуществляемые)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4.8. Нарушившие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bookmarkStart w:id="18" w:name="14"/>
      <w:bookmarkEnd w:id="18"/>
      <w:r>
        <w:rPr>
          <w:sz w:val="24"/>
          <w:szCs w:val="24"/>
        </w:rPr>
        <w:t>4.9. Персональная ответственность должностных лиц Уполномоченного органа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закрепляется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Положения, характеризующие требования к порядку и формам 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 со стороны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 объединений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</w:p>
    <w:p>
      <w:pPr>
        <w:pStyle w:val="ListParagraph"/>
        <w:tabs>
          <w:tab w:val="clear" w:pos="720"/>
          <w:tab w:val="left" w:pos="1245" w:leader="none"/>
        </w:tabs>
        <w:ind w:firstLine="708" w:left="0" w:right="0"/>
        <w:rPr>
          <w:sz w:val="24"/>
          <w:szCs w:val="24"/>
        </w:rPr>
      </w:pPr>
      <w:r>
        <w:rPr>
          <w:sz w:val="24"/>
          <w:szCs w:val="24"/>
        </w:rPr>
        <w:t>4.10. Контроль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их объединений и организаций, осуществляется посредством получения ими полной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актуальной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и достоверной информации о порядке предоставления Услуги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и возможности досудебного рассмотрения обращений (жалоб) в процессе получения Услуги. </w:t>
      </w:r>
    </w:p>
    <w:p>
      <w:pPr>
        <w:pStyle w:val="ListParagraph"/>
        <w:tabs>
          <w:tab w:val="clear" w:pos="720"/>
          <w:tab w:val="left" w:pos="1245" w:leader="none"/>
        </w:tabs>
        <w:ind w:firstLine="708" w:left="0" w:right="0"/>
        <w:rPr>
          <w:sz w:val="24"/>
          <w:szCs w:val="24"/>
        </w:rPr>
      </w:pPr>
      <w:r>
        <w:rPr>
          <w:sz w:val="24"/>
          <w:szCs w:val="24"/>
        </w:rPr>
        <w:t>4.11.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«Информационно-аналитическая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 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услуг».</w:t>
      </w:r>
    </w:p>
    <w:p>
      <w:pPr>
        <w:pStyle w:val="ListParagraph"/>
        <w:tabs>
          <w:tab w:val="clear" w:pos="720"/>
          <w:tab w:val="left" w:pos="1245" w:leader="none"/>
        </w:tabs>
        <w:ind w:firstLine="708"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4.12. Лица,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осуществляют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890" w:leader="none"/>
        </w:tabs>
        <w:ind w:left="0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Досудебный (внесудебный) порядок обжалования решений 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 органа, предоставляющего Услугу, 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</w:p>
    <w:p>
      <w:pPr>
        <w:pStyle w:val="Normal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«Об организации предоставления государственных и муниципальных услуг»,</w:t>
      </w:r>
      <w:r>
        <w:rPr>
          <w:b/>
          <w:spacing w:val="1"/>
          <w:sz w:val="24"/>
          <w:szCs w:val="24"/>
        </w:rPr>
        <w:t xml:space="preserve">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должностных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лиц,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служащих,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работников</w:t>
      </w:r>
    </w:p>
    <w:p>
      <w:pPr>
        <w:pStyle w:val="ListParagraph"/>
        <w:tabs>
          <w:tab w:val="clear" w:pos="720"/>
          <w:tab w:val="left" w:pos="124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rStyle w:val="Ng-scope"/>
          <w:color w:val="000000"/>
          <w:sz w:val="24"/>
          <w:szCs w:val="24"/>
          <w:shd w:fill="FFFFFF" w:val="clear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МФЦ, а также работника МФЦ при предоставлении муниципальной услуги в досудебном (внесудебном) порядке (далее – жалоба).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 xml:space="preserve">5.2. </w:t>
      </w: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заявления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нарушение срока предоставления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отказ органа, предоставляющего Услугу, должностного лица органа, предоставляющего муниципальную услугу,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нарушение срока или порядка выдачи документов по результатам предоставления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Жалоба подается в письменной форме на бумажном носителе, в электронной форме в Уполномоченный орган, предоставляющий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многофункционального центра), а также в организации, предусмотренные ч. 1.1 ст.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 Жалобы на решения и действия 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Жалоба на решения и действия (бездействие) Уполномоченного органа, предоставляющего Услугу, должностного лица органа, предоставляющего Услугу, муниципального служащего, руководителя органа, предоставляющего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ч. 1.1 ст.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5.3.3. Жалоба должна содержать: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Уполномоченного органа, должностного лица Уполномоченного органа, предоставляющего Услугу, либо муниципального служащего, МФЦ, его руководителя и (или) работника,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 их работников;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работников.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5.3.4. Жалоба, поступившая в Уполномоченный орган, предоставляющий муниципальную услугу, МФЦ, учредителю МФЦ, в организации, предусмотренные ч. 1.1 ст.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ч. 1.1 ст.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5.3.5. 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ч. 1.1 ст.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жалобы не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rStyle w:val="Ng-scope"/>
          <w:b/>
          <w:color w:val="000000"/>
          <w:sz w:val="24"/>
          <w:szCs w:val="24"/>
          <w:shd w:fill="FFFFFF" w:val="clear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>
      <w:pPr>
        <w:pStyle w:val="Normal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rStyle w:val="Ng-scope"/>
          <w:b/>
          <w:color w:val="000000"/>
          <w:sz w:val="24"/>
          <w:szCs w:val="24"/>
          <w:shd w:fill="FFFFFF" w:val="clear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6.1. МФЦ осуществляет: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информирование заявителей о порядке предоставления муниципальной услуги в МФЦ, по иным вопросам, связанным с предоставлением Услуги, а также консультирование заявителей о порядке предоставления Услуги в МФЦ;</w:t>
      </w:r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выдачу заявителю результата предоставления Услуги, на бумажном носителе, подтверждающих содержание электронных документов, направленных в МФЦ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иные процедуры и действия, предусмотренные Федеральным законом № 210-ФЗ.</w:t>
      </w:r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rStyle w:val="Ng-scope"/>
          <w:color w:val="000000"/>
          <w:sz w:val="24"/>
          <w:szCs w:val="24"/>
          <w:shd w:fill="FFFFFF" w:val="clear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>
      <w:pPr>
        <w:pStyle w:val="Normal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rStyle w:val="Ng-scope"/>
          <w:b/>
          <w:color w:val="000000"/>
          <w:sz w:val="24"/>
          <w:szCs w:val="24"/>
          <w:shd w:fill="FFFFFF" w:val="clear"/>
        </w:rPr>
        <w:t>Информирование заявителей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6.2. Информирование заявителя МФЦ осуществляется следующими способами: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б) при обращении заявителя в МФЦ лично, по телефону, посредством почтовых отправлений, либо по электронной почте.</w:t>
      </w:r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rStyle w:val="Ng-scope"/>
          <w:color w:val="000000"/>
          <w:sz w:val="24"/>
          <w:szCs w:val="24"/>
          <w:shd w:fill="FFFFFF" w:val="clear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rStyle w:val="Ng-scope"/>
          <w:color w:val="000000"/>
          <w:sz w:val="24"/>
          <w:szCs w:val="24"/>
          <w:shd w:fill="FFFFFF" w:val="clear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назначить другое время для консультаций.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>
      <w:pPr>
        <w:pStyle w:val="Normal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rStyle w:val="Ng-scope"/>
          <w:b/>
          <w:color w:val="000000"/>
          <w:sz w:val="24"/>
          <w:szCs w:val="24"/>
          <w:shd w:fill="FFFFFF" w:val="clear"/>
        </w:rPr>
        <w:t>Выдача заявителю результата предоставления муниципальной услуги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6.3. При наличии в заявлении о предоставлении Услуги указания о выдаче результатов оказания услуги через МФЦ, Уполномоченный орган передает документы в МФЦ для последующей выдачи заявителю (представителю) способом, согласно соглашению о взаимодействии заключенным между Администрацией города Шарыпово и многофункциональным центром в порядке, утвержденном Постановлением № 797.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 xml:space="preserve">Порядок и сроки передачи Уполномоченным органом таких документов </w:t>
      </w:r>
      <w:bookmarkStart w:id="19" w:name="_GoBack"/>
      <w:bookmarkEnd w:id="19"/>
      <w:r>
        <w:rPr>
          <w:rStyle w:val="Ng-scope"/>
          <w:color w:val="000000"/>
          <w:sz w:val="24"/>
          <w:szCs w:val="24"/>
          <w:shd w:fill="FFFFFF" w:val="clear"/>
        </w:rPr>
        <w:t>в МФЦ определяются соглашением о взаимодействии, заключенным ими в порядке, установленном Постановлением № 797.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Работник МФЦ осуществляет следующие действия: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rStyle w:val="Ng-scope"/>
          <w:color w:val="000000"/>
          <w:sz w:val="24"/>
          <w:szCs w:val="24"/>
          <w:shd w:fill="FFFFFF" w:val="clear"/>
        </w:rPr>
        <w:t>-проверяет полномочия представителя заявителя (в случае обращения представителя заявителя);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определяет статус исполнения заявления заявителя в ГИС;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выдает документы заявителю, при необходимости запрашивает у заявителя подписи за каждый выданный документ;</w:t>
      </w:r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rStyle w:val="Ng-scope"/>
          <w:color w:val="000000"/>
          <w:sz w:val="24"/>
          <w:szCs w:val="24"/>
          <w:shd w:fill="FFFFFF" w:val="clear"/>
        </w:rPr>
        <w:t>- запрашивает согласие заявителя на участие в смс-опросе для оценки качества предоставленных услуг МФЦ.</w:t>
      </w:r>
    </w:p>
    <w:p>
      <w:pPr>
        <w:sectPr>
          <w:type w:val="continuous"/>
          <w:pgSz w:w="11906" w:h="16838"/>
          <w:pgMar w:left="1701" w:right="851" w:gutter="0" w:header="0" w:top="851" w:footer="0" w:bottom="851"/>
          <w:pgNumType w:fmt="decimal"/>
          <w:formProt w:val="false"/>
          <w:textDirection w:val="lrTb"/>
          <w:docGrid w:type="default" w:linePitch="312" w:charSpace="4294965247"/>
        </w:sectPr>
        <w:pStyle w:val="Normal"/>
        <w:jc w:val="right"/>
        <w:rPr>
          <w:rStyle w:val="Ng-scope"/>
          <w:color w:val="000000"/>
          <w:sz w:val="24"/>
          <w:szCs w:val="24"/>
          <w:shd w:fill="FFFFFF" w:val="clear"/>
        </w:rPr>
      </w:pPr>
      <w:r>
        <w:rPr>
          <w:color w:val="000000"/>
          <w:sz w:val="24"/>
          <w:szCs w:val="24"/>
          <w:shd w:fill="FFFFFF" w:val="clear"/>
        </w:rPr>
      </w:r>
    </w:p>
    <w:p>
      <w:pPr>
        <w:pStyle w:val="BodyText"/>
        <w:spacing w:before="3" w:after="0"/>
        <w:rPr>
          <w:sz w:val="12"/>
        </w:rPr>
      </w:pPr>
      <w:r>
        <w:rPr>
          <w:sz w:val="12"/>
        </w:rPr>
      </w:r>
    </w:p>
    <w:tbl>
      <w:tblPr>
        <w:tblStyle w:val="a5"/>
        <w:tblW w:w="9356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3968"/>
      </w:tblGrid>
      <w:tr>
        <w:trPr/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8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</w:r>
            <w:bookmarkStart w:id="20" w:name="15"/>
            <w:bookmarkStart w:id="21" w:name="15"/>
            <w:bookmarkEnd w:id="21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89" w:after="0"/>
              <w:ind w:hanging="6373" w:left="6373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Приложение</w:t>
            </w:r>
            <w:r>
              <w:rPr>
                <w:spacing w:val="-3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kern w:val="0"/>
                <w:sz w:val="24"/>
                <w:lang w:eastAsia="ru-RU" w:bidi="ar-SA"/>
              </w:rPr>
              <w:t>№</w:t>
            </w:r>
            <w:r>
              <w:rPr>
                <w:spacing w:val="-1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kern w:val="0"/>
                <w:sz w:val="24"/>
                <w:lang w:eastAsia="ru-RU" w:bidi="ar-SA"/>
              </w:rPr>
              <w:t>1</w:t>
            </w:r>
          </w:p>
          <w:p>
            <w:pPr>
              <w:pStyle w:val="BodyText"/>
              <w:widowControl/>
              <w:spacing w:before="0" w:after="0"/>
              <w:ind w:hanging="6373" w:left="6373" w:right="221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к административному регламенту</w:t>
            </w:r>
          </w:p>
        </w:tc>
      </w:tr>
    </w:tbl>
    <w:p>
      <w:pPr>
        <w:pStyle w:val="BodyText"/>
        <w:spacing w:before="89" w:after="0"/>
        <w:ind w:left="6347"/>
        <w:rPr>
          <w:sz w:val="24"/>
        </w:rPr>
      </w:pPr>
      <w:r>
        <w:rPr>
          <w:sz w:val="24"/>
        </w:rPr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Heading1"/>
        <w:ind w:left="0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4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1157605</wp:posOffset>
                </wp:positionH>
                <wp:positionV relativeFrom="paragraph">
                  <wp:posOffset>108585</wp:posOffset>
                </wp:positionV>
                <wp:extent cx="5597525" cy="0"/>
                <wp:effectExtent l="3810" t="3810" r="3810" b="381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6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1.15pt,8.55pt" to="531.85pt,8.5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57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>
      <w:pPr>
        <w:pStyle w:val="BodyText"/>
        <w:spacing w:before="9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9290" w:leader="none"/>
        </w:tabs>
        <w:spacing w:before="1" w:after="0"/>
        <w:ind w:left="5073"/>
        <w:rPr>
          <w:sz w:val="24"/>
        </w:rPr>
      </w:pPr>
      <w:r>
        <w:rPr>
          <w:sz w:val="24"/>
        </w:rPr>
        <w:t>Кому: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5" w:after="0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9214" w:leader="none"/>
        </w:tabs>
        <w:spacing w:before="89" w:after="0"/>
        <w:ind w:left="5073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/>
      </w:pPr>
      <w:r>
        <w:rPr/>
      </w:r>
    </w:p>
    <w:p>
      <w:pPr>
        <w:pStyle w:val="Heading1"/>
        <w:spacing w:before="89" w:after="0"/>
        <w:ind w:left="160" w:right="215"/>
        <w:rPr>
          <w:spacing w:val="-4"/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</w:p>
    <w:p>
      <w:pPr>
        <w:pStyle w:val="Heading1"/>
        <w:spacing w:before="89" w:after="0"/>
        <w:ind w:left="160" w:right="215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 имущества</w:t>
      </w:r>
    </w:p>
    <w:p>
      <w:pPr>
        <w:pStyle w:val="BodyText"/>
        <w:tabs>
          <w:tab w:val="clear" w:pos="720"/>
          <w:tab w:val="left" w:pos="1718" w:leader="none"/>
          <w:tab w:val="left" w:pos="2348" w:leader="none"/>
          <w:tab w:val="left" w:pos="5242" w:leader="none"/>
          <w:tab w:val="left" w:pos="8024" w:leader="none"/>
        </w:tabs>
        <w:jc w:val="center"/>
        <w:rPr>
          <w:sz w:val="24"/>
        </w:rPr>
      </w:pPr>
      <w:r>
        <w:rPr>
          <w:sz w:val="24"/>
        </w:rPr>
      </w:r>
    </w:p>
    <w:p>
      <w:pPr>
        <w:pStyle w:val="BodyText"/>
        <w:tabs>
          <w:tab w:val="clear" w:pos="720"/>
          <w:tab w:val="left" w:pos="1718" w:leader="none"/>
          <w:tab w:val="left" w:pos="2348" w:leader="none"/>
          <w:tab w:val="left" w:pos="5242" w:leader="none"/>
          <w:tab w:val="left" w:pos="8024" w:leader="none"/>
        </w:tabs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  <w:tab/>
        <w:t xml:space="preserve">     №</w:t>
      </w:r>
    </w:p>
    <w:p>
      <w:pPr>
        <w:pStyle w:val="BodyText"/>
        <w:jc w:val="center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1524" w:leader="none"/>
          <w:tab w:val="left" w:pos="3193" w:leader="none"/>
          <w:tab w:val="left" w:pos="5058" w:leader="none"/>
          <w:tab w:val="left" w:pos="6463" w:leader="none"/>
          <w:tab w:val="left" w:pos="6944" w:leader="none"/>
          <w:tab w:val="left" w:pos="8128" w:leader="none"/>
          <w:tab w:val="left" w:pos="8766" w:leader="none"/>
          <w:tab w:val="left" w:pos="10372" w:leader="none"/>
        </w:tabs>
        <w:ind w:firstLine="709"/>
        <w:jc w:val="both"/>
        <w:rPr>
          <w:sz w:val="24"/>
        </w:rPr>
      </w:pPr>
      <w:r>
        <w:rPr>
          <w:sz w:val="24"/>
        </w:rPr>
        <w:t>По</w:t>
        <w:tab/>
        <w:t>результатам</w:t>
        <w:tab/>
        <w:t>рассмотрения</w:t>
        <w:tab/>
        <w:t>заявления</w:t>
        <w:tab/>
        <w:t>от</w:t>
        <w:tab/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</w:p>
    <w:p>
      <w:pPr>
        <w:pStyle w:val="BodyText"/>
        <w:tabs>
          <w:tab w:val="clear" w:pos="720"/>
          <w:tab w:val="left" w:pos="3063" w:leader="none"/>
        </w:tabs>
        <w:ind w:firstLine="709"/>
        <w:jc w:val="both"/>
        <w:rPr>
          <w:sz w:val="24"/>
        </w:rPr>
      </w:pPr>
      <w:r>
        <w:rPr>
          <w:sz w:val="24"/>
        </w:rPr>
        <w:t>(Заявитель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6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6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(прилагается).</w:t>
      </w:r>
    </w:p>
    <w:p>
      <w:pPr>
        <w:pStyle w:val="BodyText"/>
        <w:ind w:firstLine="709"/>
        <w:jc w:val="center"/>
        <w:rPr>
          <w:sz w:val="24"/>
        </w:rPr>
      </w:pPr>
      <w:r>
        <w:rPr>
          <w:sz w:val="24"/>
        </w:rPr>
      </w:r>
    </w:p>
    <w:p>
      <w:pPr>
        <w:pStyle w:val="BodyText"/>
        <w:tabs>
          <w:tab w:val="clear" w:pos="720"/>
          <w:tab w:val="left" w:pos="9954" w:leader="none"/>
        </w:tabs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                                                                            </w:t>
      </w:r>
      <w:r>
        <w:rPr>
          <w:sz w:val="24"/>
        </w:rPr>
        <w:t>.</w:t>
      </w:r>
    </w:p>
    <w:p>
      <w:pPr>
        <w:pStyle w:val="BodyText"/>
        <w:jc w:val="center"/>
        <w:rPr>
          <w:sz w:val="18"/>
        </w:rPr>
      </w:pPr>
      <w:r>
        <w:rPr>
          <w:sz w:val="18"/>
        </w:rPr>
      </w:r>
    </w:p>
    <w:p>
      <w:pPr>
        <w:pStyle w:val="BodyText"/>
        <w:jc w:val="center"/>
        <w:rPr>
          <w:sz w:val="20"/>
        </w:rPr>
      </w:pPr>
      <w:r>
        <w:rPr>
          <w:sz w:val="20"/>
        </w:rPr>
      </w:r>
    </w:p>
    <w:p>
      <w:pPr>
        <w:pStyle w:val="BodyText"/>
        <w:jc w:val="center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114300" distR="114300" simplePos="0" locked="0" layoutInCell="0" allowOverlap="1" relativeHeight="30">
                <wp:simplePos x="0" y="0"/>
                <wp:positionH relativeFrom="page">
                  <wp:posOffset>3191510</wp:posOffset>
                </wp:positionH>
                <wp:positionV relativeFrom="paragraph">
                  <wp:posOffset>93345</wp:posOffset>
                </wp:positionV>
                <wp:extent cx="2115820" cy="1132840"/>
                <wp:effectExtent l="3175" t="0" r="0" b="635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720" cy="1132920"/>
                          <a:chOff x="0" y="0"/>
                          <a:chExt cx="2115720" cy="1132920"/>
                        </a:xfrm>
                      </wpg:grpSpPr>
                      <wps:wsp>
                        <wps:cNvSpPr/>
                        <wps:spPr>
                          <a:xfrm>
                            <a:off x="3240" y="7560"/>
                            <a:ext cx="2104560" cy="1119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846" h="3110">
                                <a:moveTo>
                                  <a:pt x="0" y="519"/>
                                </a:moveTo>
                                <a:lnTo>
                                  <a:pt x="14" y="381"/>
                                </a:lnTo>
                                <a:lnTo>
                                  <a:pt x="58" y="258"/>
                                </a:lnTo>
                                <a:lnTo>
                                  <a:pt x="124" y="152"/>
                                </a:lnTo>
                                <a:lnTo>
                                  <a:pt x="211" y="71"/>
                                </a:lnTo>
                                <a:lnTo>
                                  <a:pt x="313" y="20"/>
                                </a:lnTo>
                                <a:lnTo>
                                  <a:pt x="426" y="0"/>
                                </a:lnTo>
                                <a:lnTo>
                                  <a:pt x="5418" y="0"/>
                                </a:lnTo>
                                <a:lnTo>
                                  <a:pt x="5531" y="20"/>
                                </a:lnTo>
                                <a:lnTo>
                                  <a:pt x="5633" y="71"/>
                                </a:lnTo>
                                <a:lnTo>
                                  <a:pt x="5720" y="152"/>
                                </a:lnTo>
                                <a:lnTo>
                                  <a:pt x="5787" y="258"/>
                                </a:lnTo>
                                <a:lnTo>
                                  <a:pt x="5829" y="381"/>
                                </a:lnTo>
                                <a:lnTo>
                                  <a:pt x="5845" y="519"/>
                                </a:lnTo>
                                <a:lnTo>
                                  <a:pt x="5845" y="2592"/>
                                </a:lnTo>
                                <a:lnTo>
                                  <a:pt x="5829" y="2731"/>
                                </a:lnTo>
                                <a:lnTo>
                                  <a:pt x="5787" y="2855"/>
                                </a:lnTo>
                                <a:lnTo>
                                  <a:pt x="5720" y="2959"/>
                                </a:lnTo>
                                <a:lnTo>
                                  <a:pt x="5633" y="3040"/>
                                </a:lnTo>
                                <a:lnTo>
                                  <a:pt x="5531" y="3093"/>
                                </a:lnTo>
                                <a:lnTo>
                                  <a:pt x="5418" y="3111"/>
                                </a:lnTo>
                                <a:lnTo>
                                  <a:pt x="426" y="3111"/>
                                </a:lnTo>
                                <a:lnTo>
                                  <a:pt x="313" y="3093"/>
                                </a:lnTo>
                                <a:lnTo>
                                  <a:pt x="211" y="3040"/>
                                </a:lnTo>
                                <a:lnTo>
                                  <a:pt x="124" y="2959"/>
                                </a:lnTo>
                                <a:lnTo>
                                  <a:pt x="58" y="2855"/>
                                </a:lnTo>
                                <a:lnTo>
                                  <a:pt x="14" y="2731"/>
                                </a:lnTo>
                                <a:lnTo>
                                  <a:pt x="0" y="2592"/>
                                </a:lnTo>
                                <a:lnTo>
                                  <a:pt x="0" y="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2115720" cy="113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Сведения об </w:t>
                              </w:r>
                              <w:r>
                                <w:rPr>
                                  <w:sz w:val="23"/>
                                  <w:spacing w:val="-49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электронной</w:t>
                              </w:r>
                              <w:r>
                                <w:rPr>
                                  <w:sz w:val="23"/>
                                  <w:spacing w:val="-50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51.3pt;margin-top:7.35pt;width:166.6pt;height:89.2pt" coordorigin="5026,147" coordsize="3332,1784">
                <v:shape id="shape_0" coordsize="5846,3112" path="m0,519l14,381l58,258l124,152l211,71l313,20l426,0l5418,0l5531,20l5633,71l5720,152l5787,258l5829,381l5845,519l5845,2592l5829,2731l5787,2855l5720,2959l5633,3040l5531,3093l5418,3111l426,3111l313,3093l211,3040l124,2959l58,2855l14,2731l0,2592l0,519e" stroked="t" o:allowincell="f" style="position:absolute;left:5031;top:159;width:3313;height:1762;mso-wrap-style:none;v-text-anchor:middle;mso-position-horizontal-relative:page">
                  <v:fill o:detectmouseclick="t" on="false"/>
                  <v:stroke color="#41709c" weight="12240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5026;top:147;width:3331;height:1783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Times New Roman" w:hAnsi="Times New Roman" w:eastAsia="Calibri" w:cs="" w:cstheme="minorBidi" w:eastAsia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3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Сведения об </w:t>
                        </w:r>
                        <w:r>
                          <w:rPr>
                            <w:sz w:val="23"/>
                            <w:spacing w:val="-49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3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электронной</w:t>
                        </w:r>
                        <w:r>
                          <w:rPr>
                            <w:sz w:val="23"/>
                            <w:spacing w:val="-50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3"/>
                            <w:rFonts w:asciiTheme="minorHAnsi" w:cstheme="minorBidi" w:eastAsiaTheme="minorHAnsi" w:hAnsiTheme="minorHAnsi" w:ascii="Calibri" w:hAnsi="Calibri" w:eastAsia="" w:cs=""/>
                            <w:lang w:val="en-US"/>
                          </w:rPr>
                          <w:t>подписи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BodyText"/>
        <w:jc w:val="center"/>
        <w:rPr>
          <w:sz w:val="20"/>
        </w:rPr>
      </w:pPr>
      <w:r>
        <w:rPr>
          <w:sz w:val="20"/>
        </w:rPr>
      </w:r>
    </w:p>
    <w:p>
      <w:pPr>
        <w:sectPr>
          <w:headerReference w:type="default" r:id="rId4"/>
          <w:type w:val="nextPage"/>
          <w:pgSz w:w="11906" w:h="16838"/>
          <w:pgMar w:left="1701" w:right="851" w:gutter="0" w:header="720" w:top="851" w:footer="0" w:bottom="85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709" w:right="-555"/>
        <w:rPr>
          <w:sz w:val="24"/>
        </w:rPr>
      </w:pPr>
      <w:r>
        <w:rPr>
          <w:sz w:val="24"/>
        </w:rPr>
        <w:t>Должность</w:t>
      </w:r>
      <w:r>
        <w:rPr>
          <w:spacing w:val="-15"/>
          <w:sz w:val="24"/>
        </w:rPr>
        <w:t xml:space="preserve"> со</w:t>
      </w:r>
      <w:r>
        <w:rPr>
          <w:sz w:val="24"/>
        </w:rPr>
        <w:t>трудника,</w:t>
      </w:r>
      <w:r>
        <w:rPr>
          <w:spacing w:val="-6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>
      <w:pPr>
        <w:pStyle w:val="BodyText"/>
        <w:spacing w:before="10" w:after="0"/>
        <w:rPr>
          <w:sz w:val="35"/>
        </w:rPr>
      </w:pPr>
      <w:r>
        <w:br w:type="column"/>
      </w:r>
      <w:r>
        <w:rPr>
          <w:sz w:val="35"/>
        </w:rPr>
      </w:r>
    </w:p>
    <w:p>
      <w:pPr>
        <w:pStyle w:val="BodyText"/>
        <w:ind w:left="112"/>
        <w:rPr>
          <w:sz w:val="24"/>
        </w:rPr>
      </w:pP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</w:p>
    <w:p>
      <w:pPr>
        <w:sectPr>
          <w:type w:val="continuous"/>
          <w:pgSz w:w="11906" w:h="16838"/>
          <w:pgMar w:left="1701" w:right="851" w:gutter="0" w:header="720" w:top="851" w:footer="0" w:bottom="851"/>
          <w:cols w:num="2" w:equalWidth="false" w:sep="false">
            <w:col w:w="2377" w:space="5414"/>
            <w:col w:w="156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lineRule="exact" w:line="322" w:before="89" w:after="0"/>
        <w:ind w:left="6347"/>
        <w:rPr>
          <w:sz w:val="24"/>
        </w:rPr>
      </w:pPr>
      <w:bookmarkStart w:id="22" w:name="16"/>
      <w:bookmarkEnd w:id="22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>
      <w:pPr>
        <w:pStyle w:val="BodyText"/>
        <w:ind w:left="6347" w:right="221"/>
        <w:rPr>
          <w:sz w:val="24"/>
        </w:rPr>
      </w:pPr>
      <w:r>
        <w:rPr>
          <w:sz w:val="24"/>
        </w:rPr>
        <w:t>к административному регламенту</w:t>
      </w:r>
    </w:p>
    <w:p>
      <w:pPr>
        <w:pStyle w:val="BodyText"/>
        <w:spacing w:before="5" w:after="0"/>
        <w:rPr>
          <w:sz w:val="24"/>
        </w:rPr>
      </w:pPr>
      <w:r>
        <w:rPr>
          <w:sz w:val="24"/>
        </w:rPr>
      </w:r>
    </w:p>
    <w:p>
      <w:pPr>
        <w:pStyle w:val="BodyText"/>
        <w:spacing w:before="5" w:after="0"/>
        <w:rPr>
          <w:sz w:val="24"/>
        </w:rPr>
      </w:pPr>
      <w:r>
        <w:rPr>
          <w:sz w:val="24"/>
        </w:rPr>
      </w:r>
    </w:p>
    <w:p>
      <w:pPr>
        <w:pStyle w:val="Heading1"/>
        <w:ind w:left="0"/>
        <w:rPr>
          <w:spacing w:val="-5"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5"/>
          <w:sz w:val="24"/>
        </w:rPr>
        <w:t xml:space="preserve"> </w:t>
      </w:r>
    </w:p>
    <w:p>
      <w:pPr>
        <w:pStyle w:val="Heading1"/>
        <w:ind w:left="0"/>
        <w:rPr>
          <w:sz w:val="24"/>
        </w:rPr>
      </w:pP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1157605</wp:posOffset>
                </wp:positionH>
                <wp:positionV relativeFrom="paragraph">
                  <wp:posOffset>109855</wp:posOffset>
                </wp:positionV>
                <wp:extent cx="5597525" cy="0"/>
                <wp:effectExtent l="3810" t="3810" r="3810" b="381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6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1.15pt,8.65pt" to="531.85pt,8.6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56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>
      <w:pPr>
        <w:pStyle w:val="BodyText"/>
        <w:spacing w:before="9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9290" w:leader="none"/>
        </w:tabs>
        <w:spacing w:before="1" w:after="0"/>
        <w:ind w:left="5073"/>
        <w:rPr>
          <w:sz w:val="24"/>
        </w:rPr>
      </w:pPr>
      <w:r>
        <w:rPr>
          <w:sz w:val="24"/>
        </w:rPr>
        <w:t>Кому: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5" w:after="0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9214" w:leader="none"/>
        </w:tabs>
        <w:spacing w:before="89" w:after="0"/>
        <w:ind w:left="5073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6" w:after="0"/>
        <w:rPr>
          <w:sz w:val="24"/>
        </w:rPr>
      </w:pPr>
      <w:r>
        <w:rPr>
          <w:sz w:val="24"/>
        </w:rPr>
      </w:r>
    </w:p>
    <w:p>
      <w:pPr>
        <w:pStyle w:val="Heading1"/>
        <w:spacing w:lineRule="exact" w:line="322" w:before="89" w:after="0"/>
        <w:ind w:left="160" w:right="212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>
      <w:pPr>
        <w:pStyle w:val="Normal"/>
        <w:ind w:left="159" w:right="2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отсутствии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информации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реестре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муниципального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имущества</w:t>
      </w:r>
    </w:p>
    <w:p>
      <w:pPr>
        <w:pStyle w:val="BodyText"/>
        <w:spacing w:before="7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tabs>
          <w:tab w:val="clear" w:pos="720"/>
          <w:tab w:val="left" w:pos="1718" w:leader="none"/>
          <w:tab w:val="left" w:pos="2348" w:leader="none"/>
          <w:tab w:val="left" w:pos="5242" w:leader="none"/>
          <w:tab w:val="left" w:pos="8024" w:leader="none"/>
        </w:tabs>
        <w:ind w:firstLine="709" w:right="35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</w:t>
        <w:tab/>
        <w:t xml:space="preserve">№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BodyText"/>
        <w:spacing w:before="4" w:after="0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1524" w:leader="none"/>
          <w:tab w:val="left" w:pos="3193" w:leader="none"/>
          <w:tab w:val="left" w:pos="5058" w:leader="none"/>
          <w:tab w:val="left" w:pos="6463" w:leader="none"/>
          <w:tab w:val="left" w:pos="6944" w:leader="none"/>
          <w:tab w:val="left" w:pos="8128" w:leader="none"/>
          <w:tab w:val="left" w:pos="8766" w:leader="none"/>
          <w:tab w:val="left" w:pos="10372" w:leader="none"/>
        </w:tabs>
        <w:spacing w:before="89" w:after="0"/>
        <w:ind w:firstLine="709"/>
        <w:rPr>
          <w:sz w:val="24"/>
          <w:szCs w:val="24"/>
        </w:rPr>
      </w:pPr>
      <w:r>
        <w:rPr>
          <w:sz w:val="24"/>
          <w:szCs w:val="24"/>
        </w:rPr>
        <w:t>По</w:t>
        <w:tab/>
        <w:t>результатам</w:t>
        <w:tab/>
        <w:t>рассмотрения</w:t>
        <w:tab/>
        <w:t>заявления</w:t>
        <w:tab/>
        <w:t>от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№</w:t>
        <w:tab/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3123" w:leader="none"/>
        </w:tabs>
        <w:ind w:firstLine="709" w:right="348"/>
        <w:rPr>
          <w:sz w:val="24"/>
          <w:szCs w:val="24"/>
        </w:rPr>
      </w:pPr>
      <w:r>
        <w:rPr>
          <w:sz w:val="24"/>
          <w:szCs w:val="24"/>
        </w:rPr>
        <w:t>(Заявитель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сообщаем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(муниципального)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запрашиваемых сведений.</w:t>
      </w:r>
    </w:p>
    <w:p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9954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информируем: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5"/>
          <w:type w:val="nextPage"/>
          <w:pgSz w:w="11906" w:h="16838"/>
          <w:pgMar w:left="1020" w:right="400" w:gutter="0" w:header="721" w:top="9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9" w:after="0"/>
        <w:ind w:left="112" w:right="34"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сотрудника,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</w:p>
    <w:p>
      <w:pPr>
        <w:pStyle w:val="BodyText"/>
        <w:spacing w:before="8" w:after="0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</w:r>
    </w:p>
    <w:p>
      <w:pPr>
        <w:pStyle w:val="BodyText"/>
        <w:ind w:left="112"/>
        <w:rPr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0490" simplePos="0" locked="0" layoutInCell="0" allowOverlap="1" relativeHeight="32">
                <wp:simplePos x="0" y="0"/>
                <wp:positionH relativeFrom="page">
                  <wp:posOffset>3063240</wp:posOffset>
                </wp:positionH>
                <wp:positionV relativeFrom="paragraph">
                  <wp:posOffset>-101600</wp:posOffset>
                </wp:positionV>
                <wp:extent cx="2573020" cy="1132840"/>
                <wp:effectExtent l="2540" t="0" r="0" b="635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920" cy="1132920"/>
                          <a:chOff x="0" y="0"/>
                          <a:chExt cx="2572920" cy="1132920"/>
                        </a:xfrm>
                      </wpg:grpSpPr>
                      <wps:wsp>
                        <wps:cNvSpPr/>
                        <wps:spPr>
                          <a:xfrm>
                            <a:off x="3960" y="7560"/>
                            <a:ext cx="2558880" cy="1119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08" h="3110">
                                <a:moveTo>
                                  <a:pt x="1" y="518"/>
                                </a:moveTo>
                                <a:lnTo>
                                  <a:pt x="18" y="380"/>
                                </a:lnTo>
                                <a:lnTo>
                                  <a:pt x="71" y="258"/>
                                </a:lnTo>
                                <a:lnTo>
                                  <a:pt x="152" y="152"/>
                                </a:lnTo>
                                <a:lnTo>
                                  <a:pt x="258" y="71"/>
                                </a:lnTo>
                                <a:lnTo>
                                  <a:pt x="382" y="20"/>
                                </a:lnTo>
                                <a:lnTo>
                                  <a:pt x="519" y="0"/>
                                </a:lnTo>
                                <a:lnTo>
                                  <a:pt x="6591" y="0"/>
                                </a:lnTo>
                                <a:lnTo>
                                  <a:pt x="6728" y="20"/>
                                </a:lnTo>
                                <a:lnTo>
                                  <a:pt x="6852" y="71"/>
                                </a:lnTo>
                                <a:lnTo>
                                  <a:pt x="6957" y="152"/>
                                </a:lnTo>
                                <a:lnTo>
                                  <a:pt x="7039" y="258"/>
                                </a:lnTo>
                                <a:lnTo>
                                  <a:pt x="7090" y="380"/>
                                </a:lnTo>
                                <a:lnTo>
                                  <a:pt x="7109" y="518"/>
                                </a:lnTo>
                                <a:lnTo>
                                  <a:pt x="7109" y="2591"/>
                                </a:lnTo>
                                <a:lnTo>
                                  <a:pt x="7090" y="2730"/>
                                </a:lnTo>
                                <a:lnTo>
                                  <a:pt x="7039" y="2854"/>
                                </a:lnTo>
                                <a:lnTo>
                                  <a:pt x="6957" y="2958"/>
                                </a:lnTo>
                                <a:lnTo>
                                  <a:pt x="6852" y="3039"/>
                                </a:lnTo>
                                <a:lnTo>
                                  <a:pt x="6728" y="3092"/>
                                </a:lnTo>
                                <a:lnTo>
                                  <a:pt x="6591" y="3110"/>
                                </a:lnTo>
                                <a:lnTo>
                                  <a:pt x="519" y="3110"/>
                                </a:lnTo>
                                <a:lnTo>
                                  <a:pt x="382" y="3092"/>
                                </a:lnTo>
                                <a:lnTo>
                                  <a:pt x="258" y="3039"/>
                                </a:lnTo>
                                <a:lnTo>
                                  <a:pt x="152" y="2958"/>
                                </a:lnTo>
                                <a:lnTo>
                                  <a:pt x="71" y="2854"/>
                                </a:lnTo>
                                <a:lnTo>
                                  <a:pt x="18" y="2730"/>
                                </a:lnTo>
                                <a:lnTo>
                                  <a:pt x="1" y="2591"/>
                                </a:lnTo>
                                <a:lnTo>
                                  <a:pt x="1" y="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0" y="0"/>
                            <a:ext cx="2572920" cy="113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Сведения об</w:t>
                              </w:r>
                              <w:r>
                                <w:rPr>
                                  <w:sz w:val="23"/>
                                  <w:spacing w:val="-49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электронной</w:t>
                              </w:r>
                              <w:r>
                                <w:rPr>
                                  <w:sz w:val="23"/>
                                  <w:spacing w:val="-50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1.2pt;margin-top:-8pt;width:202.6pt;height:89.2pt" coordorigin="4824,-160" coordsize="4052,1784">
                <v:shape id="shape_0" coordsize="7109,3111" path="m0,518l17,380l70,258l151,152l257,71l381,20l518,0l6590,0l6727,20l6851,71l6956,152l7038,258l7089,380l7108,518l7108,2591l7089,2730l7038,2854l6956,2958l6851,3039l6727,3092l6590,3110l518,3110l381,3092l257,3039l151,2958l70,2854l17,2730l0,2591l0,518e" stroked="t" o:allowincell="f" style="position:absolute;left:4830;top:-148;width:4029;height:1762;mso-wrap-style:none;v-text-anchor:middle;mso-position-horizontal-relative:page">
                  <v:fill o:detectmouseclick="t" on="false"/>
                  <v:stroke color="#41709c" weight="12240" joinstyle="round" endcap="flat"/>
                  <w10:wrap type="none"/>
                </v:shape>
              </v:group>
            </w:pict>
          </mc:Fallback>
        </mc:AlternateContent>
      </w:r>
      <w:r>
        <w:rPr>
          <w:sz w:val="24"/>
          <w:szCs w:val="24"/>
        </w:rPr>
        <w:t>И.О.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Фамилия</w:t>
      </w:r>
    </w:p>
    <w:p>
      <w:pPr>
        <w:sectPr>
          <w:type w:val="continuous"/>
          <w:pgSz w:w="11906" w:h="16838"/>
          <w:pgMar w:left="1020" w:right="400" w:gutter="0" w:header="721" w:top="940" w:footer="0" w:bottom="280"/>
          <w:cols w:num="2" w:equalWidth="false" w:sep="false">
            <w:col w:w="2992" w:space="5414"/>
            <w:col w:w="2079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12"/>
        </w:rPr>
      </w:pPr>
      <w:r>
        <w:rPr>
          <w:sz w:val="12"/>
        </w:rPr>
      </w:r>
    </w:p>
    <w:p>
      <w:pPr>
        <w:pStyle w:val="BodyText"/>
        <w:spacing w:before="89" w:after="0"/>
        <w:ind w:left="6347"/>
        <w:rPr>
          <w:sz w:val="24"/>
        </w:rPr>
      </w:pPr>
      <w:bookmarkStart w:id="23" w:name="17"/>
      <w:bookmarkEnd w:id="23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>
      <w:pPr>
        <w:pStyle w:val="BodyText"/>
        <w:ind w:left="6347" w:right="221"/>
        <w:rPr>
          <w:sz w:val="24"/>
        </w:rPr>
      </w:pPr>
      <w:r>
        <w:rPr>
          <w:sz w:val="24"/>
        </w:rPr>
        <w:t>к административному регламенту</w:t>
      </w:r>
    </w:p>
    <w:p>
      <w:pPr>
        <w:pStyle w:val="BodyText"/>
        <w:jc w:val="center"/>
        <w:rPr/>
      </w:pPr>
      <w:r>
        <w:rPr/>
      </w:r>
    </w:p>
    <w:p>
      <w:pPr>
        <w:pStyle w:val="BodyText"/>
        <w:jc w:val="center"/>
        <w:rPr>
          <w:sz w:val="30"/>
        </w:rPr>
      </w:pPr>
      <w:r>
        <w:rPr>
          <w:sz w:val="30"/>
        </w:rPr>
      </w:r>
    </w:p>
    <w:p>
      <w:pPr>
        <w:pStyle w:val="Heading1"/>
        <w:ind w:left="0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 имущества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1157605</wp:posOffset>
                </wp:positionH>
                <wp:positionV relativeFrom="paragraph">
                  <wp:posOffset>109220</wp:posOffset>
                </wp:positionV>
                <wp:extent cx="5597525" cy="0"/>
                <wp:effectExtent l="3810" t="3810" r="3810" b="381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6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1.15pt,8.6pt" to="531.85pt,8.6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58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>
      <w:pPr>
        <w:pStyle w:val="BodyText"/>
        <w:spacing w:before="7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9290" w:leader="none"/>
        </w:tabs>
        <w:ind w:left="5073"/>
        <w:rPr>
          <w:sz w:val="24"/>
        </w:rPr>
      </w:pPr>
      <w:r>
        <w:rPr>
          <w:sz w:val="24"/>
        </w:rPr>
        <w:t>Кому: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5" w:after="0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9214" w:leader="none"/>
        </w:tabs>
        <w:spacing w:before="89" w:after="0"/>
        <w:ind w:left="5073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6" w:after="0"/>
        <w:rPr>
          <w:sz w:val="24"/>
        </w:rPr>
      </w:pPr>
      <w:r>
        <w:rPr>
          <w:sz w:val="24"/>
        </w:rPr>
      </w:r>
    </w:p>
    <w:p>
      <w:pPr>
        <w:pStyle w:val="Heading1"/>
        <w:spacing w:before="89" w:after="0"/>
        <w:ind w:left="158" w:right="215"/>
        <w:rPr>
          <w:spacing w:val="-3"/>
          <w:sz w:val="24"/>
        </w:rPr>
      </w:pPr>
      <w:r>
        <w:rPr>
          <w:sz w:val="24"/>
        </w:rPr>
        <w:t>РЕШЕНИЕ</w:t>
      </w:r>
    </w:p>
    <w:p>
      <w:pPr>
        <w:pStyle w:val="Heading1"/>
        <w:spacing w:before="89" w:after="0"/>
        <w:ind w:left="158" w:right="215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1"/>
          <w:sz w:val="24"/>
        </w:rPr>
        <w:t xml:space="preserve"> муниципального имущества</w:t>
      </w:r>
    </w:p>
    <w:p>
      <w:pPr>
        <w:pStyle w:val="BodyText"/>
        <w:spacing w:before="8" w:after="0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tabs>
          <w:tab w:val="clear" w:pos="720"/>
          <w:tab w:val="left" w:pos="1718" w:leader="none"/>
          <w:tab w:val="left" w:pos="2348" w:leader="none"/>
          <w:tab w:val="left" w:pos="5242" w:leader="none"/>
          <w:tab w:val="left" w:pos="8024" w:leader="none"/>
        </w:tabs>
        <w:ind w:firstLine="709" w:right="3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  <w:tab/>
        <w:t xml:space="preserve">№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4" w:after="0"/>
        <w:ind w:firstLine="709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1524" w:leader="none"/>
          <w:tab w:val="left" w:pos="3193" w:leader="none"/>
          <w:tab w:val="left" w:pos="5058" w:leader="none"/>
          <w:tab w:val="left" w:pos="6463" w:leader="none"/>
          <w:tab w:val="left" w:pos="6944" w:leader="none"/>
          <w:tab w:val="left" w:pos="8128" w:leader="none"/>
          <w:tab w:val="left" w:pos="8766" w:leader="none"/>
          <w:tab w:val="left" w:pos="10372" w:leader="none"/>
        </w:tabs>
        <w:spacing w:before="89" w:after="0"/>
        <w:ind w:firstLine="709"/>
        <w:rPr>
          <w:sz w:val="24"/>
        </w:rPr>
      </w:pPr>
      <w:r>
        <w:rPr>
          <w:sz w:val="24"/>
        </w:rPr>
        <w:t>По</w:t>
        <w:tab/>
        <w:t>результатам</w:t>
        <w:tab/>
        <w:t>рассмотрения</w:t>
        <w:tab/>
        <w:t>заявления</w:t>
        <w:tab/>
        <w:t>от</w:t>
        <w:tab/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  <w:tab/>
      </w:r>
      <w:r>
        <w:rPr>
          <w:sz w:val="24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3039" w:leader="none"/>
        </w:tabs>
        <w:ind w:firstLine="709" w:right="170"/>
        <w:rPr>
          <w:sz w:val="24"/>
        </w:rPr>
      </w:pPr>
      <w:r>
        <w:rPr>
          <w:sz w:val="24"/>
        </w:rPr>
        <w:t>(Заявитель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6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3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6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>
      <w:pPr>
        <w:pStyle w:val="BodyText"/>
        <w:spacing w:before="7" w:after="0"/>
        <w:ind w:firstLine="709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1259840</wp:posOffset>
                </wp:positionH>
                <wp:positionV relativeFrom="paragraph">
                  <wp:posOffset>201295</wp:posOffset>
                </wp:positionV>
                <wp:extent cx="5241925" cy="0"/>
                <wp:effectExtent l="3810" t="3810" r="3810" b="381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9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2pt,15.85pt" to="511.9pt,15.8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7" w:after="0"/>
        <w:ind w:firstLine="709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9961" w:leader="none"/>
        </w:tabs>
        <w:spacing w:before="89" w:after="0"/>
        <w:ind w:firstLine="709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lineRule="auto" w:line="276" w:before="47" w:after="0"/>
        <w:ind w:firstLine="709"/>
        <w:rPr>
          <w:sz w:val="24"/>
        </w:rPr>
      </w:pP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>
      <w:pPr>
        <w:pStyle w:val="BodyText"/>
        <w:tabs>
          <w:tab w:val="clear" w:pos="720"/>
          <w:tab w:val="left" w:pos="2155" w:leader="none"/>
          <w:tab w:val="left" w:pos="3027" w:leader="none"/>
          <w:tab w:val="left" w:pos="4020" w:leader="none"/>
          <w:tab w:val="left" w:pos="4840" w:leader="none"/>
          <w:tab w:val="left" w:pos="6362" w:leader="none"/>
          <w:tab w:val="left" w:pos="6731" w:leader="none"/>
          <w:tab w:val="left" w:pos="8392" w:leader="none"/>
          <w:tab w:val="left" w:pos="9593" w:leader="none"/>
        </w:tabs>
        <w:spacing w:lineRule="auto" w:line="276" w:before="1" w:after="0"/>
        <w:ind w:firstLine="709" w:right="172"/>
        <w:rPr>
          <w:spacing w:val="-67"/>
          <w:sz w:val="24"/>
        </w:rPr>
      </w:pPr>
      <w:r>
        <w:rPr>
          <w:sz w:val="24"/>
        </w:rPr>
        <w:t xml:space="preserve">Данный отказ может быть обжалован в досудебном порядке </w:t>
      </w:r>
      <w:r>
        <w:rPr>
          <w:spacing w:val="-2"/>
          <w:sz w:val="24"/>
        </w:rPr>
        <w:t xml:space="preserve">путем направления </w:t>
      </w:r>
      <w:r>
        <w:rPr>
          <w:spacing w:val="-67"/>
          <w:sz w:val="24"/>
        </w:rPr>
        <w:t xml:space="preserve">              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BodyText"/>
        <w:ind w:firstLine="709"/>
        <w:rPr>
          <w:sz w:val="18"/>
        </w:rPr>
      </w:pPr>
      <w:r>
        <w:rPr>
          <w:sz w:val="18"/>
        </w:rPr>
      </w:r>
    </w:p>
    <w:p>
      <w:pPr>
        <w:pStyle w:val="BodyText"/>
        <w:ind w:firstLine="709"/>
        <w:rPr>
          <w:sz w:val="18"/>
        </w:rPr>
      </w:pPr>
      <w:r>
        <w:rPr>
          <w:sz w:val="18"/>
        </w:rPr>
      </w:r>
    </w:p>
    <w:p>
      <w:pPr>
        <w:pStyle w:val="BodyText"/>
        <w:spacing w:before="7" w:after="0"/>
        <w:rPr>
          <w:sz w:val="14"/>
        </w:rPr>
      </w:pPr>
      <w:r>
        <w:rPr>
          <w:sz w:val="14"/>
        </w:rPr>
      </w:r>
    </w:p>
    <w:p>
      <w:pPr>
        <w:sectPr>
          <w:headerReference w:type="default" r:id="rId6"/>
          <w:type w:val="nextPage"/>
          <w:pgSz w:w="11906" w:h="16838"/>
          <w:pgMar w:left="1020" w:right="400" w:gutter="0" w:header="721" w:top="9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9" w:after="0"/>
        <w:ind w:left="112" w:right="34"/>
        <w:rPr>
          <w:sz w:val="24"/>
        </w:rPr>
      </w:pPr>
      <w:r>
        <w:rPr>
          <w:sz w:val="24"/>
        </w:rPr>
        <w:t>Должность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6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>
      <w:pPr>
        <w:pStyle w:val="BodyText"/>
        <w:spacing w:before="8" w:after="0"/>
        <w:rPr>
          <w:sz w:val="32"/>
        </w:rPr>
      </w:pPr>
      <w:r>
        <w:br w:type="column"/>
      </w:r>
      <w:r>
        <w:rPr>
          <w:sz w:val="32"/>
        </w:rPr>
      </w:r>
    </w:p>
    <w:p>
      <w:pPr>
        <w:pStyle w:val="BodyText"/>
        <w:ind w:left="112"/>
        <w:rPr>
          <w:sz w:val="24"/>
        </w:rPr>
      </w:pPr>
      <w:r>
        <mc:AlternateContent>
          <mc:Choice Requires="wpg">
            <w:drawing>
              <wp:anchor behindDoc="1" distT="0" distB="0" distL="114300" distR="110490" simplePos="0" locked="0" layoutInCell="0" allowOverlap="1" relativeHeight="34">
                <wp:simplePos x="0" y="0"/>
                <wp:positionH relativeFrom="page">
                  <wp:posOffset>3063240</wp:posOffset>
                </wp:positionH>
                <wp:positionV relativeFrom="paragraph">
                  <wp:posOffset>-101600</wp:posOffset>
                </wp:positionV>
                <wp:extent cx="2573020" cy="1134110"/>
                <wp:effectExtent l="2540" t="0" r="0" b="635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920" cy="1134000"/>
                          <a:chOff x="0" y="0"/>
                          <a:chExt cx="2572920" cy="1134000"/>
                        </a:xfrm>
                      </wpg:grpSpPr>
                      <wps:wsp>
                        <wps:cNvSpPr/>
                        <wps:spPr>
                          <a:xfrm>
                            <a:off x="3960" y="8280"/>
                            <a:ext cx="2558880" cy="1120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08" h="3112">
                                <a:moveTo>
                                  <a:pt x="1" y="518"/>
                                </a:moveTo>
                                <a:lnTo>
                                  <a:pt x="18" y="380"/>
                                </a:lnTo>
                                <a:lnTo>
                                  <a:pt x="71" y="256"/>
                                </a:lnTo>
                                <a:lnTo>
                                  <a:pt x="152" y="152"/>
                                </a:lnTo>
                                <a:lnTo>
                                  <a:pt x="258" y="71"/>
                                </a:lnTo>
                                <a:lnTo>
                                  <a:pt x="382" y="18"/>
                                </a:lnTo>
                                <a:lnTo>
                                  <a:pt x="519" y="0"/>
                                </a:lnTo>
                                <a:lnTo>
                                  <a:pt x="6591" y="0"/>
                                </a:lnTo>
                                <a:lnTo>
                                  <a:pt x="6728" y="18"/>
                                </a:lnTo>
                                <a:lnTo>
                                  <a:pt x="6852" y="71"/>
                                </a:lnTo>
                                <a:lnTo>
                                  <a:pt x="6957" y="152"/>
                                </a:lnTo>
                                <a:lnTo>
                                  <a:pt x="7039" y="256"/>
                                </a:lnTo>
                                <a:lnTo>
                                  <a:pt x="7090" y="380"/>
                                </a:lnTo>
                                <a:lnTo>
                                  <a:pt x="7109" y="518"/>
                                </a:lnTo>
                                <a:lnTo>
                                  <a:pt x="7109" y="2593"/>
                                </a:lnTo>
                                <a:lnTo>
                                  <a:pt x="7090" y="2731"/>
                                </a:lnTo>
                                <a:lnTo>
                                  <a:pt x="7039" y="2854"/>
                                </a:lnTo>
                                <a:lnTo>
                                  <a:pt x="6957" y="2960"/>
                                </a:lnTo>
                                <a:lnTo>
                                  <a:pt x="6852" y="3041"/>
                                </a:lnTo>
                                <a:lnTo>
                                  <a:pt x="6728" y="3094"/>
                                </a:lnTo>
                                <a:lnTo>
                                  <a:pt x="6591" y="3112"/>
                                </a:lnTo>
                                <a:lnTo>
                                  <a:pt x="519" y="3112"/>
                                </a:lnTo>
                                <a:lnTo>
                                  <a:pt x="382" y="3094"/>
                                </a:lnTo>
                                <a:lnTo>
                                  <a:pt x="258" y="3041"/>
                                </a:lnTo>
                                <a:lnTo>
                                  <a:pt x="152" y="2960"/>
                                </a:lnTo>
                                <a:lnTo>
                                  <a:pt x="71" y="2854"/>
                                </a:lnTo>
                                <a:lnTo>
                                  <a:pt x="18" y="2731"/>
                                </a:lnTo>
                                <a:lnTo>
                                  <a:pt x="1" y="2593"/>
                                </a:lnTo>
                                <a:lnTo>
                                  <a:pt x="1" y="5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"/>
                        <wps:cNvSpPr/>
                        <wps:spPr>
                          <a:xfrm>
                            <a:off x="0" y="0"/>
                            <a:ext cx="2572920" cy="1134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Сведения об</w:t>
                              </w:r>
                              <w:r>
                                <w:rPr>
                                  <w:sz w:val="23"/>
                                  <w:spacing w:val="-49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электронной</w:t>
                              </w:r>
                              <w:r>
                                <w:rPr>
                                  <w:sz w:val="23"/>
                                  <w:spacing w:val="-50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1.2pt;margin-top:-8pt;width:202.6pt;height:89.3pt" coordorigin="4824,-160" coordsize="4052,1786">
                <v:shape id="shape_0" coordsize="7109,3113" path="m0,518l17,380l70,256l151,152l257,71l381,18l518,0l6590,0l6727,18l6851,71l6956,152l7038,256l7089,380l7108,518l7108,2593l7089,2731l7038,2854l6956,2960l6851,3041l6727,3094l6590,3112l518,3112l381,3094l257,3041l151,2960l70,2854l17,2731l0,2593l0,518e" stroked="t" o:allowincell="f" style="position:absolute;left:4830;top:-147;width:4029;height:1763;mso-wrap-style:none;v-text-anchor:middle;mso-position-horizontal-relative:page">
                  <v:fill o:detectmouseclick="t" on="false"/>
                  <v:stroke color="#41709c" weight="12240" joinstyle="round" endcap="flat"/>
                  <w10:wrap type="none"/>
                </v:shape>
              </v:group>
            </w:pict>
          </mc:Fallback>
        </mc:AlternateConten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</w:p>
    <w:p>
      <w:pPr>
        <w:sectPr>
          <w:type w:val="continuous"/>
          <w:pgSz w:w="11906" w:h="16838"/>
          <w:pgMar w:left="1020" w:right="400" w:gutter="0" w:header="721" w:top="940" w:footer="0" w:bottom="280"/>
          <w:cols w:num="2" w:equalWidth="false" w:sep="false">
            <w:col w:w="2992" w:space="5414"/>
            <w:col w:w="2079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9" w:after="0"/>
        <w:ind w:left="5529"/>
        <w:rPr>
          <w:sz w:val="24"/>
        </w:rPr>
      </w:pPr>
      <w:bookmarkStart w:id="24" w:name="18"/>
      <w:bookmarkEnd w:id="24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>
      <w:pPr>
        <w:pStyle w:val="BodyText"/>
        <w:ind w:left="5529" w:right="221"/>
        <w:rPr>
          <w:sz w:val="24"/>
        </w:rPr>
      </w:pPr>
      <w:r>
        <w:rPr>
          <w:sz w:val="24"/>
        </w:rPr>
        <w:t>к административному регламенту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Style w:val="a5"/>
        <w:tblW w:w="91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6"/>
        <w:gridCol w:w="4393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  <w:t>Руководителю КУМИ Администрации г. Шарыпово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от____________________________________________________________________________________________________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eastAsia="ru-RU" w:bidi="ar-SA"/>
              </w:rPr>
              <w:t xml:space="preserve"> </w:t>
            </w:r>
            <w:r>
              <w:rPr>
                <w:kern w:val="0"/>
                <w:sz w:val="22"/>
                <w:szCs w:val="24"/>
                <w:lang w:eastAsia="ru-RU" w:bidi="ar-SA"/>
              </w:rPr>
              <w:t>(Ф.И.О. заявителя, сведения об уполномоченном представителе (Ф.И.О., адрес, телефон)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Почтовый адрес: 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Контактный телефон:__________________________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</w:r>
          </w:p>
        </w:tc>
      </w:tr>
    </w:tbl>
    <w:p>
      <w:pPr>
        <w:pStyle w:val="Normal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>
      <w:pPr>
        <w:pStyle w:val="Normal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>
          <w:bottom w:val="single" w:sz="12" w:space="1" w:color="000000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предоставить мне муниципальную услугу и выдать выписку из реестра муниципального имущества муниципального образования городской округ город Шарыпово Красноярского края путем предоставления информации о</w:t>
      </w:r>
    </w:p>
    <w:p>
      <w:pPr>
        <w:pStyle w:val="Normal"/>
        <w:pBdr>
          <w:bottom w:val="single" w:sz="12" w:space="1" w:color="00000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40"/>
        <w:jc w:val="center"/>
        <w:rPr>
          <w:color w:val="000000"/>
          <w:szCs w:val="24"/>
        </w:rPr>
      </w:pPr>
      <w:r>
        <w:rPr>
          <w:iCs/>
          <w:color w:val="000000"/>
          <w:szCs w:val="24"/>
        </w:rPr>
        <w:t>(указать предмет обращения - наименование, адрес или место положения объекта)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 или</w:t>
      </w:r>
      <w:r>
        <w:rPr>
          <w:iCs/>
          <w:color w:val="000000"/>
          <w:sz w:val="24"/>
          <w:szCs w:val="24"/>
        </w:rPr>
        <w:t xml:space="preserve"> по адресу электронной почты</w:t>
      </w:r>
      <w:r>
        <w:rPr>
          <w:sz w:val="24"/>
          <w:szCs w:val="24"/>
        </w:rPr>
        <w:t>.</w:t>
      </w:r>
    </w:p>
    <w:p>
      <w:pPr>
        <w:pStyle w:val="Normal"/>
        <w:ind w:firstLine="709"/>
        <w:jc w:val="center"/>
        <w:rPr/>
      </w:pPr>
      <w:r>
        <w:rPr/>
        <w:t>(нужное подчеркнуть)</w:t>
      </w:r>
    </w:p>
    <w:p>
      <w:pPr>
        <w:pStyle w:val="Normal"/>
        <w:pBdr>
          <w:bottom w:val="single" w:sz="12" w:space="1" w:color="000000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Приложение: 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______________________________________________________________________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______________________________________________________________________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т.д.</w:t>
      </w:r>
    </w:p>
    <w:p>
      <w:pPr>
        <w:pStyle w:val="Normal"/>
        <w:ind w:firstLine="567"/>
        <w:jc w:val="center"/>
        <w:rPr>
          <w:color w:val="000000"/>
          <w:szCs w:val="24"/>
        </w:rPr>
      </w:pPr>
      <w:r>
        <w:rPr>
          <w:color w:val="000000"/>
          <w:szCs w:val="24"/>
        </w:rPr>
        <w:t>(указать перечень прилагаемых документов)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(расшифровка подписи)</w:t>
      </w:r>
    </w:p>
    <w:p>
      <w:pPr>
        <w:pStyle w:val="Normal"/>
        <w:rPr/>
      </w:pPr>
      <w:r>
        <w:rPr/>
      </w:r>
    </w:p>
    <w:p>
      <w:pPr>
        <w:sectPr>
          <w:headerReference w:type="default" r:id="rId7"/>
          <w:type w:val="nextPage"/>
          <w:pgSz w:w="11906" w:h="16838"/>
          <w:pgMar w:left="1701" w:right="851" w:gutter="0" w:header="720" w:top="851" w:footer="0" w:bottom="851"/>
          <w:pgNumType w:fmt="decimal"/>
          <w:formProt w:val="false"/>
          <w:textDirection w:val="lrTb"/>
          <w:docGrid w:type="default" w:linePitch="100" w:charSpace="4096"/>
        </w:sect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BodyText"/>
        <w:spacing w:before="3" w:after="0"/>
        <w:rPr>
          <w:sz w:val="12"/>
        </w:rPr>
      </w:pPr>
      <w:r>
        <w:rPr>
          <w:sz w:val="12"/>
        </w:rPr>
      </w:r>
    </w:p>
    <w:p>
      <w:pPr>
        <w:pStyle w:val="BodyText"/>
        <w:spacing w:before="89" w:after="0"/>
        <w:ind w:left="6347"/>
        <w:rPr>
          <w:sz w:val="24"/>
        </w:rPr>
      </w:pPr>
      <w:bookmarkStart w:id="25" w:name="20"/>
      <w:bookmarkEnd w:id="25"/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>
      <w:pPr>
        <w:pStyle w:val="BodyText"/>
        <w:ind w:left="6347" w:right="221"/>
        <w:rPr>
          <w:sz w:val="24"/>
        </w:rPr>
      </w:pPr>
      <w:r>
        <w:rPr>
          <w:sz w:val="24"/>
        </w:rPr>
        <w:t>к административному регламенту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Heading1"/>
        <w:ind w:left="160" w:right="215"/>
        <w:rPr>
          <w:sz w:val="24"/>
        </w:rPr>
      </w:pP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1157605</wp:posOffset>
                </wp:positionH>
                <wp:positionV relativeFrom="paragraph">
                  <wp:posOffset>109220</wp:posOffset>
                </wp:positionV>
                <wp:extent cx="5597525" cy="0"/>
                <wp:effectExtent l="3810" t="3810" r="3810" b="381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6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1.15pt,8.6pt" to="531.85pt,8.6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56"/>
        <w:ind w:left="156" w:right="215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5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>
      <w:pPr>
        <w:pStyle w:val="BodyText"/>
        <w:spacing w:before="9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9290" w:leader="none"/>
        </w:tabs>
        <w:spacing w:before="1" w:after="0"/>
        <w:ind w:left="5073"/>
        <w:rPr>
          <w:sz w:val="24"/>
        </w:rPr>
      </w:pPr>
      <w:r>
        <w:rPr>
          <w:sz w:val="24"/>
        </w:rPr>
        <w:t>Кому: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2" w:after="0"/>
        <w:ind w:left="5073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9214" w:leader="none"/>
        </w:tabs>
        <w:spacing w:before="89" w:after="0"/>
        <w:ind w:left="5073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9" w:after="0"/>
        <w:rPr>
          <w:sz w:val="24"/>
        </w:rPr>
      </w:pPr>
      <w:r>
        <w:rPr>
          <w:sz w:val="24"/>
        </w:rPr>
      </w:r>
    </w:p>
    <w:p>
      <w:pPr>
        <w:pStyle w:val="Heading1"/>
        <w:spacing w:before="89" w:after="0"/>
        <w:ind w:left="1050" w:right="1101"/>
        <w:rPr>
          <w:sz w:val="24"/>
        </w:rPr>
      </w:pPr>
      <w:r>
        <w:rPr>
          <w:sz w:val="24"/>
        </w:rPr>
        <w:t>РЕШЕНИЕ</w:t>
      </w:r>
    </w:p>
    <w:p>
      <w:pPr>
        <w:pStyle w:val="Heading1"/>
        <w:spacing w:before="89" w:after="0"/>
        <w:ind w:left="1050" w:right="1101"/>
        <w:rPr>
          <w:sz w:val="24"/>
        </w:rPr>
      </w:pPr>
      <w:r>
        <w:rPr>
          <w:sz w:val="24"/>
        </w:rPr>
        <w:t>об отказе в приёме и регистрации документов,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>
      <w:pPr>
        <w:pStyle w:val="BodyText"/>
        <w:spacing w:before="5" w:after="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tabs>
          <w:tab w:val="clear" w:pos="720"/>
          <w:tab w:val="left" w:pos="1718" w:leader="none"/>
          <w:tab w:val="left" w:pos="2348" w:leader="none"/>
          <w:tab w:val="left" w:pos="5242" w:leader="none"/>
          <w:tab w:val="left" w:pos="8024" w:leader="none"/>
        </w:tabs>
        <w:ind w:right="3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  <w:tab/>
        <w:t xml:space="preserve">№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6" w:after="0"/>
        <w:rPr>
          <w:sz w:val="22"/>
        </w:rPr>
      </w:pPr>
      <w:r>
        <w:rPr>
          <w:sz w:val="22"/>
        </w:rPr>
      </w:r>
    </w:p>
    <w:p>
      <w:pPr>
        <w:pStyle w:val="BodyText"/>
        <w:tabs>
          <w:tab w:val="clear" w:pos="720"/>
          <w:tab w:val="left" w:pos="1524" w:leader="none"/>
          <w:tab w:val="left" w:pos="3193" w:leader="none"/>
          <w:tab w:val="left" w:pos="5058" w:leader="none"/>
          <w:tab w:val="left" w:pos="6463" w:leader="none"/>
          <w:tab w:val="left" w:pos="6944" w:leader="none"/>
          <w:tab w:val="left" w:pos="8128" w:leader="none"/>
          <w:tab w:val="left" w:pos="8766" w:leader="none"/>
          <w:tab w:val="left" w:pos="10372" w:leader="none"/>
        </w:tabs>
        <w:ind w:firstLine="709"/>
        <w:jc w:val="both"/>
        <w:rPr>
          <w:sz w:val="24"/>
        </w:rPr>
      </w:pPr>
      <w:r>
        <w:rPr>
          <w:sz w:val="24"/>
        </w:rPr>
        <w:t xml:space="preserve">По результатам рассмотрения заявления от 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</w:t>
      </w:r>
      <w:r>
        <w:rPr>
          <w:spacing w:val="11"/>
          <w:sz w:val="24"/>
        </w:rPr>
        <w:t>№ __________</w:t>
      </w:r>
    </w:p>
    <w:p>
      <w:pPr>
        <w:pStyle w:val="BodyText"/>
        <w:tabs>
          <w:tab w:val="clear" w:pos="720"/>
          <w:tab w:val="left" w:pos="3111" w:leader="none"/>
        </w:tabs>
        <w:ind w:firstLine="709"/>
        <w:jc w:val="both"/>
        <w:rPr>
          <w:sz w:val="24"/>
        </w:rPr>
      </w:pPr>
      <w:r>
        <w:rPr>
          <w:sz w:val="24"/>
        </w:rPr>
        <w:t>(Заявитель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8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pacing w:val="-6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 следующим основаниям:</w:t>
      </w:r>
    </w:p>
    <w:p>
      <w:pPr>
        <w:pStyle w:val="BodyText"/>
        <w:spacing w:before="5" w:after="0"/>
        <w:ind w:firstLine="709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5241925" cy="0"/>
                <wp:effectExtent l="3810" t="3810" r="3810" b="381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96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9.2pt,15.75pt" to="511.9pt,15.7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0" w:after="0"/>
        <w:ind w:firstLine="709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9954" w:leader="none"/>
        </w:tabs>
        <w:spacing w:before="88" w:after="0"/>
        <w:ind w:firstLine="709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BodyText"/>
        <w:spacing w:lineRule="auto" w:line="276" w:before="48" w:after="0"/>
        <w:ind w:firstLine="709"/>
        <w:rPr>
          <w:sz w:val="24"/>
        </w:rPr>
      </w:pP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>
      <w:pPr>
        <w:pStyle w:val="BodyText"/>
        <w:tabs>
          <w:tab w:val="clear" w:pos="720"/>
          <w:tab w:val="left" w:pos="2155" w:leader="none"/>
          <w:tab w:val="left" w:pos="3029" w:leader="none"/>
          <w:tab w:val="left" w:pos="4022" w:leader="none"/>
          <w:tab w:val="left" w:pos="4842" w:leader="none"/>
          <w:tab w:val="left" w:pos="6365" w:leader="none"/>
          <w:tab w:val="left" w:pos="6734" w:leader="none"/>
          <w:tab w:val="left" w:pos="8394" w:leader="none"/>
          <w:tab w:val="left" w:pos="9595" w:leader="none"/>
        </w:tabs>
        <w:spacing w:lineRule="auto" w:line="276"/>
        <w:ind w:firstLine="709" w:right="170"/>
        <w:rPr>
          <w:sz w:val="24"/>
        </w:rPr>
      </w:pPr>
      <w:r>
        <w:rPr>
          <w:sz w:val="24"/>
        </w:rPr>
        <w:t>Данный</w:t>
        <w:tab/>
        <w:t>отказ</w:t>
        <w:tab/>
        <w:t>может</w:t>
        <w:tab/>
        <w:t>быть</w:t>
        <w:tab/>
        <w:t>обжалован</w:t>
        <w:tab/>
        <w:t>в</w:t>
        <w:tab/>
        <w:t>досудебном</w:t>
        <w:tab/>
        <w:t>порядке</w:t>
        <w:tab/>
      </w:r>
      <w:r>
        <w:rPr>
          <w:spacing w:val="-2"/>
          <w:sz w:val="24"/>
        </w:rPr>
        <w:t>путем</w:t>
      </w:r>
      <w:r>
        <w:rPr>
          <w:spacing w:val="-6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7" w:after="0"/>
        <w:rPr>
          <w:sz w:val="14"/>
        </w:rPr>
      </w:pPr>
      <w:r>
        <w:rPr>
          <w:sz w:val="14"/>
        </w:rPr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020" w:right="400" w:gutter="0" w:header="721" w:top="9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9" w:after="0"/>
        <w:ind w:left="112" w:right="34"/>
        <w:rPr>
          <w:sz w:val="24"/>
        </w:rPr>
      </w:pPr>
      <w:r>
        <w:rPr>
          <w:sz w:val="24"/>
        </w:rPr>
        <w:t>Должность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6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>
      <w:pPr>
        <w:pStyle w:val="BodyText"/>
        <w:spacing w:before="8" w:after="0"/>
        <w:rPr>
          <w:sz w:val="32"/>
        </w:rPr>
      </w:pPr>
      <w:r>
        <w:br w:type="column"/>
      </w:r>
      <w:r>
        <w:rPr>
          <w:sz w:val="32"/>
        </w:rPr>
      </w:r>
    </w:p>
    <w:p>
      <w:pPr>
        <w:pStyle w:val="BodyText"/>
        <w:ind w:left="112"/>
        <w:rPr>
          <w:sz w:val="24"/>
        </w:rPr>
      </w:pPr>
      <w:r>
        <mc:AlternateContent>
          <mc:Choice Requires="wpg">
            <w:drawing>
              <wp:anchor behindDoc="1" distT="0" distB="0" distL="114300" distR="110490" simplePos="0" locked="0" layoutInCell="0" allowOverlap="1" relativeHeight="35">
                <wp:simplePos x="0" y="0"/>
                <wp:positionH relativeFrom="page">
                  <wp:posOffset>3063240</wp:posOffset>
                </wp:positionH>
                <wp:positionV relativeFrom="paragraph">
                  <wp:posOffset>-101600</wp:posOffset>
                </wp:positionV>
                <wp:extent cx="2573020" cy="1132840"/>
                <wp:effectExtent l="2540" t="0" r="0" b="635"/>
                <wp:wrapNone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920" cy="1132920"/>
                          <a:chOff x="0" y="0"/>
                          <a:chExt cx="2572920" cy="1132920"/>
                        </a:xfrm>
                      </wpg:grpSpPr>
                      <wps:wsp>
                        <wps:cNvSpPr/>
                        <wps:spPr>
                          <a:xfrm>
                            <a:off x="3960" y="8280"/>
                            <a:ext cx="2558880" cy="1118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08" h="3108">
                                <a:moveTo>
                                  <a:pt x="1" y="516"/>
                                </a:moveTo>
                                <a:lnTo>
                                  <a:pt x="18" y="379"/>
                                </a:lnTo>
                                <a:lnTo>
                                  <a:pt x="71" y="256"/>
                                </a:lnTo>
                                <a:lnTo>
                                  <a:pt x="152" y="150"/>
                                </a:lnTo>
                                <a:lnTo>
                                  <a:pt x="258" y="69"/>
                                </a:lnTo>
                                <a:lnTo>
                                  <a:pt x="382" y="18"/>
                                </a:lnTo>
                                <a:lnTo>
                                  <a:pt x="519" y="-1"/>
                                </a:lnTo>
                                <a:lnTo>
                                  <a:pt x="6591" y="-1"/>
                                </a:lnTo>
                                <a:lnTo>
                                  <a:pt x="6728" y="18"/>
                                </a:lnTo>
                                <a:lnTo>
                                  <a:pt x="6852" y="69"/>
                                </a:lnTo>
                                <a:lnTo>
                                  <a:pt x="6957" y="150"/>
                                </a:lnTo>
                                <a:lnTo>
                                  <a:pt x="7039" y="256"/>
                                </a:lnTo>
                                <a:lnTo>
                                  <a:pt x="7090" y="379"/>
                                </a:lnTo>
                                <a:lnTo>
                                  <a:pt x="7109" y="516"/>
                                </a:lnTo>
                                <a:lnTo>
                                  <a:pt x="7109" y="2589"/>
                                </a:lnTo>
                                <a:lnTo>
                                  <a:pt x="7090" y="2728"/>
                                </a:lnTo>
                                <a:lnTo>
                                  <a:pt x="7039" y="2852"/>
                                </a:lnTo>
                                <a:lnTo>
                                  <a:pt x="6957" y="2956"/>
                                </a:lnTo>
                                <a:lnTo>
                                  <a:pt x="6852" y="3037"/>
                                </a:lnTo>
                                <a:lnTo>
                                  <a:pt x="6728" y="3090"/>
                                </a:lnTo>
                                <a:lnTo>
                                  <a:pt x="6591" y="3108"/>
                                </a:lnTo>
                                <a:lnTo>
                                  <a:pt x="519" y="3108"/>
                                </a:lnTo>
                                <a:lnTo>
                                  <a:pt x="382" y="3090"/>
                                </a:lnTo>
                                <a:lnTo>
                                  <a:pt x="258" y="3037"/>
                                </a:lnTo>
                                <a:lnTo>
                                  <a:pt x="152" y="2956"/>
                                </a:lnTo>
                                <a:lnTo>
                                  <a:pt x="71" y="2852"/>
                                </a:lnTo>
                                <a:lnTo>
                                  <a:pt x="18" y="2728"/>
                                </a:lnTo>
                                <a:lnTo>
                                  <a:pt x="1" y="2589"/>
                                </a:lnTo>
                                <a:lnTo>
                                  <a:pt x="1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240">
                            <a:solidFill>
                              <a:srgbClr val="41709c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" name=""/>
                        <wps:cNvSpPr/>
                        <wps:spPr>
                          <a:xfrm>
                            <a:off x="0" y="0"/>
                            <a:ext cx="2572920" cy="113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Times New Roman" w:hAnsi="Times New Roman" w:eastAsia="Calibri" w:cs="" w:cstheme="minorBidi" w:eastAsia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Сведения об</w:t>
                              </w:r>
                              <w:r>
                                <w:rPr>
                                  <w:sz w:val="23"/>
                                  <w:spacing w:val="-49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электронной</w:t>
                              </w:r>
                              <w:r>
                                <w:rPr>
                                  <w:sz w:val="23"/>
                                  <w:spacing w:val="-50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rFonts w:asciiTheme="minorHAnsi" w:cstheme="minorBidi" w:eastAsiaTheme="minorHAnsi" w:hAnsiTheme="minorHAnsi" w:ascii="Calibri" w:hAnsi="Calibri" w:eastAsia="" w:cs=""/>
                                  <w:lang w:val="en-US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1.2pt;margin-top:-8pt;width:202.6pt;height:89.2pt" coordorigin="4824,-160" coordsize="4052,1784">
                <v:shape id="shape_0" coordsize="7109,3110" path="m0,517l17,380l70,257l151,151l257,70l381,19l518,0l6590,0l6727,19l6851,70l6956,151l7038,257l7089,380l7108,517l7108,2590l7089,2729l7038,2853l6956,2957l6851,3038l6727,3091l6590,3109l518,3109l381,3091l257,3038l151,2957l70,2853l17,2729l0,2590l0,517e" stroked="t" o:allowincell="f" style="position:absolute;left:4830;top:-147;width:4029;height:1761;mso-wrap-style:none;v-text-anchor:middle;mso-position-horizontal-relative:page">
                  <v:fill o:detectmouseclick="t" on="false"/>
                  <v:stroke color="#41709c" weight="12240" joinstyle="round" endcap="flat"/>
                  <w10:wrap type="none"/>
                </v:shape>
              </v:group>
            </w:pict>
          </mc:Fallback>
        </mc:AlternateContent>
      </w: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</w:t>
      </w:r>
    </w:p>
    <w:p>
      <w:pPr>
        <w:sectPr>
          <w:type w:val="continuous"/>
          <w:pgSz w:w="11906" w:h="16838"/>
          <w:pgMar w:left="1020" w:right="400" w:gutter="0" w:header="721" w:top="940" w:footer="0" w:bottom="280"/>
          <w:cols w:num="2" w:equalWidth="false" w:sep="false">
            <w:col w:w="2992" w:space="5414"/>
            <w:col w:w="2079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rPr>
          <w:sz w:val="12"/>
        </w:rPr>
      </w:pPr>
      <w:r>
        <w:rPr>
          <w:sz w:val="12"/>
        </w:rPr>
      </w:r>
    </w:p>
    <w:tbl>
      <w:tblPr>
        <w:tblStyle w:val="a5"/>
        <w:tblW w:w="95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7"/>
        <w:gridCol w:w="3926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</w:r>
            <w:bookmarkStart w:id="26" w:name="21"/>
            <w:bookmarkStart w:id="27" w:name="21"/>
            <w:bookmarkEnd w:id="27"/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Приложение</w:t>
            </w:r>
            <w:r>
              <w:rPr>
                <w:spacing w:val="-3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kern w:val="0"/>
                <w:sz w:val="24"/>
                <w:lang w:eastAsia="ru-RU" w:bidi="ar-SA"/>
              </w:rPr>
              <w:t>№</w:t>
            </w:r>
            <w:r>
              <w:rPr>
                <w:spacing w:val="-1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kern w:val="0"/>
                <w:sz w:val="24"/>
                <w:lang w:eastAsia="ru-RU" w:bidi="ar-SA"/>
              </w:rPr>
              <w:t>6</w:t>
            </w:r>
          </w:p>
          <w:p>
            <w:pPr>
              <w:pStyle w:val="BodyText"/>
              <w:widowControl/>
              <w:spacing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к административному регламенту</w:t>
            </w:r>
          </w:p>
          <w:p>
            <w:pPr>
              <w:pStyle w:val="BodyText"/>
              <w:widowControl/>
              <w:spacing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</w:r>
          </w:p>
        </w:tc>
      </w:tr>
    </w:tbl>
    <w:p>
      <w:pPr>
        <w:pStyle w:val="BodyText"/>
        <w:jc w:val="both"/>
        <w:rPr>
          <w:sz w:val="24"/>
        </w:rPr>
      </w:pPr>
      <w:r>
        <w:rPr>
          <w:sz w:val="24"/>
        </w:rPr>
      </w:r>
    </w:p>
    <w:tbl>
      <w:tblPr>
        <w:tblStyle w:val="a5"/>
        <w:tblW w:w="91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6"/>
        <w:gridCol w:w="4393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  <w:t>Руководителю КУМИ Администрации г. Шарыпово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от____________________________________________________________________________________________________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eastAsia="ru-RU" w:bidi="ar-SA"/>
              </w:rPr>
              <w:t xml:space="preserve"> </w:t>
            </w:r>
            <w:r>
              <w:rPr>
                <w:kern w:val="0"/>
                <w:sz w:val="22"/>
                <w:szCs w:val="24"/>
                <w:lang w:eastAsia="ru-RU" w:bidi="ar-SA"/>
              </w:rPr>
              <w:t>(Ф.И.О. заявителя, сведения об уполномоченном представителе (Ф.И.О., адрес, телефон)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Почтовый адрес: 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Контактный телефон:__________________________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</w:r>
          </w:p>
        </w:tc>
      </w:tr>
    </w:tbl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предоставления муниципальной услуги документах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документа, содержащего ошибки)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bookmarkStart w:id="28" w:name="_Hlk120708371"/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/>
      </w:pPr>
      <w:bookmarkStart w:id="29" w:name="_Hlk120708371"/>
      <w:r>
        <w:rPr/>
        <w:t>(нужное подчеркнуть)</w:t>
      </w:r>
      <w:bookmarkEnd w:id="29"/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center"/>
        <w:rPr>
          <w:szCs w:val="24"/>
        </w:rPr>
      </w:pPr>
      <w:r>
        <w:rPr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2)___________________________________________________________________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>
      <w:pPr>
        <w:pStyle w:val="Normal"/>
        <w:ind w:firstLine="709"/>
        <w:jc w:val="center"/>
        <w:rPr/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/>
      </w:pPr>
      <w:r>
        <w:rPr/>
        <w:t xml:space="preserve"> </w:t>
      </w:r>
      <w:r>
        <w:rPr/>
        <w:t>(расшифровка подписи)</w:t>
      </w:r>
    </w:p>
    <w:p>
      <w:pPr>
        <w:pStyle w:val="BodyText"/>
        <w:ind w:left="6347" w:right="221"/>
        <w:rPr>
          <w:sz w:val="30"/>
        </w:rPr>
      </w:pPr>
      <w:r>
        <w:rPr>
          <w:sz w:val="30"/>
        </w:rPr>
      </w:r>
    </w:p>
    <w:p>
      <w:pPr>
        <w:pStyle w:val="Heading1"/>
        <w:ind w:left="0"/>
        <w:rPr>
          <w:sz w:val="24"/>
        </w:rPr>
      </w:pPr>
      <w:r>
        <w:rPr>
          <w:sz w:val="24"/>
        </w:rPr>
      </w:r>
    </w:p>
    <w:p>
      <w:pPr>
        <w:pStyle w:val="Heading1"/>
        <w:ind w:left="0"/>
        <w:rPr>
          <w:sz w:val="24"/>
        </w:rPr>
      </w:pPr>
      <w:r>
        <w:rPr>
          <w:sz w:val="24"/>
        </w:rPr>
      </w:r>
    </w:p>
    <w:tbl>
      <w:tblPr>
        <w:tblStyle w:val="a5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6"/>
        <w:gridCol w:w="4110"/>
      </w:tblGrid>
      <w:tr>
        <w:trPr/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eastAsia="ru-RU" w:bidi="ar-SA"/>
              </w:rPr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8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Приложение</w:t>
            </w:r>
            <w:r>
              <w:rPr>
                <w:spacing w:val="-3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kern w:val="0"/>
                <w:sz w:val="24"/>
                <w:lang w:eastAsia="ru-RU" w:bidi="ar-SA"/>
              </w:rPr>
              <w:t>№</w:t>
            </w:r>
            <w:r>
              <w:rPr>
                <w:spacing w:val="-1"/>
                <w:kern w:val="0"/>
                <w:sz w:val="24"/>
                <w:lang w:eastAsia="ru-RU" w:bidi="ar-SA"/>
              </w:rPr>
              <w:t xml:space="preserve"> 7</w:t>
            </w:r>
          </w:p>
          <w:p>
            <w:pPr>
              <w:pStyle w:val="BodyText"/>
              <w:widowControl/>
              <w:spacing w:before="0" w:after="0"/>
              <w:ind w:right="221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к административному регламенту</w:t>
            </w:r>
          </w:p>
          <w:p>
            <w:pPr>
              <w:pStyle w:val="BodyText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eastAsia="ru-RU" w:bidi="ar-SA"/>
              </w:rPr>
            </w:r>
          </w:p>
        </w:tc>
      </w:tr>
    </w:tbl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5"/>
        <w:tblW w:w="95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4352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  <w:t>Руководителю КУМИ Администрации г. Шарыпово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от____________________________________________________________________________________________________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eastAsia="ru-RU" w:bidi="ar-SA"/>
              </w:rPr>
              <w:t xml:space="preserve"> </w:t>
            </w:r>
            <w:r>
              <w:rPr>
                <w:kern w:val="0"/>
                <w:sz w:val="22"/>
                <w:szCs w:val="24"/>
                <w:lang w:eastAsia="ru-RU" w:bidi="ar-SA"/>
              </w:rPr>
              <w:t>(Ф.И.О. заявителя, сведения об уполномоченном представителе (Ф.И.О., адрес, телефон)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Почтовый адрес: 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Контактный телефон:__________________________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</w:r>
          </w:p>
        </w:tc>
      </w:tr>
    </w:tbl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выдаче дубликата документа, выданного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предоставления муниципальной услуги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дубликат документа, выданного по результатам предоставления муниципальной услуги: 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документа: наименование, дата, номер (в случае если реквизиты известны заявителю))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/>
      </w:pPr>
      <w:r>
        <w:rPr/>
        <w:t>(нужное подчеркнуть)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center"/>
        <w:rPr/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(расшифровка подписи)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5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4"/>
        <w:gridCol w:w="3969"/>
      </w:tblGrid>
      <w:tr>
        <w:trPr/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eastAsia="ru-RU" w:bidi="ar-SA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8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Приложение</w:t>
            </w:r>
            <w:r>
              <w:rPr>
                <w:spacing w:val="-3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kern w:val="0"/>
                <w:sz w:val="24"/>
                <w:lang w:eastAsia="ru-RU" w:bidi="ar-SA"/>
              </w:rPr>
              <w:t>№</w:t>
            </w:r>
            <w:r>
              <w:rPr>
                <w:spacing w:val="-1"/>
                <w:kern w:val="0"/>
                <w:sz w:val="24"/>
                <w:lang w:eastAsia="ru-RU" w:bidi="ar-SA"/>
              </w:rPr>
              <w:t xml:space="preserve"> 8</w:t>
            </w:r>
          </w:p>
          <w:p>
            <w:pPr>
              <w:pStyle w:val="BodyText"/>
              <w:widowControl/>
              <w:spacing w:before="0" w:after="0"/>
              <w:ind w:right="221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к административному регламенту</w:t>
            </w:r>
          </w:p>
          <w:p>
            <w:pPr>
              <w:pStyle w:val="BodyText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eastAsia="ru-RU" w:bidi="ar-SA"/>
              </w:rPr>
            </w:r>
          </w:p>
        </w:tc>
      </w:tr>
    </w:tbl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tbl>
      <w:tblPr>
        <w:tblStyle w:val="a5"/>
        <w:tblW w:w="95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4352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  <w:t>Руководителю КУМИ Администрации г. Шарыпово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от____________________________________________________________________________________________________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Cs w:val="24"/>
              </w:rPr>
            </w:pPr>
            <w:r>
              <w:rPr>
                <w:kern w:val="0"/>
                <w:sz w:val="22"/>
                <w:szCs w:val="24"/>
                <w:lang w:eastAsia="ru-RU" w:bidi="ar-SA"/>
              </w:rPr>
              <w:t xml:space="preserve"> </w:t>
            </w:r>
            <w:r>
              <w:rPr>
                <w:kern w:val="0"/>
                <w:sz w:val="22"/>
                <w:szCs w:val="24"/>
                <w:lang w:eastAsia="ru-RU" w:bidi="ar-SA"/>
              </w:rPr>
              <w:t>(Ф.И.О. заявителя, сведения об уполномоченном представителе (Ф.И.О., адрес, телефон)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Почтовый адрес: 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 w:bidi="ar-SA"/>
              </w:rPr>
              <w:t>Контактный телефон:__________________________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kern w:val="0"/>
                <w:sz w:val="24"/>
                <w:szCs w:val="24"/>
                <w:lang w:eastAsia="ru-RU" w:bidi="ar-SA"/>
              </w:rPr>
            </w:r>
          </w:p>
        </w:tc>
      </w:tr>
    </w:tbl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оставлении заявления заявителя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предоставлении муниципальной услуги без рассмотрения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не рассматривать заявление от _______________ вх. № _________ о предоставлении муниципальной услуги «Предоставление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содержащейся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имущества»», по причине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>
      <w:pPr>
        <w:pStyle w:val="Normal"/>
        <w:ind w:firstLine="709"/>
        <w:jc w:val="center"/>
        <w:rPr/>
      </w:pPr>
      <w:r>
        <w:rPr/>
        <w:t>(указывается по инициативе заявителя)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/>
      </w:pPr>
      <w:r>
        <w:rPr/>
        <w:t>(нужное подчеркнуть)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center"/>
        <w:rPr/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(расшифровка подписи) </w:t>
      </w:r>
    </w:p>
    <w:p>
      <w:pPr>
        <w:pStyle w:val="Heading1"/>
        <w:ind w:left="0"/>
        <w:rPr>
          <w:sz w:val="24"/>
        </w:rPr>
      </w:pPr>
      <w:r>
        <w:rPr>
          <w:sz w:val="24"/>
        </w:rPr>
      </w:r>
    </w:p>
    <w:p>
      <w:pPr>
        <w:pStyle w:val="Heading1"/>
        <w:ind w:left="0"/>
        <w:rPr>
          <w:sz w:val="24"/>
        </w:rPr>
      </w:pPr>
      <w:r>
        <w:rPr>
          <w:sz w:val="24"/>
        </w:rPr>
      </w:r>
    </w:p>
    <w:p>
      <w:pPr>
        <w:pStyle w:val="Heading1"/>
        <w:ind w:left="0"/>
        <w:rPr>
          <w:sz w:val="24"/>
        </w:rPr>
      </w:pPr>
      <w:r>
        <w:rPr>
          <w:sz w:val="24"/>
        </w:rPr>
      </w:r>
    </w:p>
    <w:p>
      <w:pPr>
        <w:pStyle w:val="Heading1"/>
        <w:ind w:left="0"/>
        <w:rPr>
          <w:sz w:val="24"/>
        </w:rPr>
      </w:pPr>
      <w:r>
        <w:rPr>
          <w:sz w:val="24"/>
        </w:rPr>
      </w:r>
    </w:p>
    <w:tbl>
      <w:tblPr>
        <w:tblStyle w:val="a5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4253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eastAsia="ru-RU" w:bidi="ar-SA"/>
              </w:rPr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8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Приложение</w:t>
            </w:r>
            <w:r>
              <w:rPr>
                <w:spacing w:val="-3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kern w:val="0"/>
                <w:sz w:val="24"/>
                <w:lang w:eastAsia="ru-RU" w:bidi="ar-SA"/>
              </w:rPr>
              <w:t>№</w:t>
            </w:r>
            <w:r>
              <w:rPr>
                <w:spacing w:val="-1"/>
                <w:kern w:val="0"/>
                <w:sz w:val="24"/>
                <w:lang w:eastAsia="ru-RU" w:bidi="ar-SA"/>
              </w:rPr>
              <w:t xml:space="preserve"> 9</w:t>
            </w:r>
          </w:p>
          <w:p>
            <w:pPr>
              <w:pStyle w:val="BodyText"/>
              <w:widowControl/>
              <w:spacing w:before="0" w:after="0"/>
              <w:ind w:right="221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к административному регламенту</w:t>
            </w:r>
          </w:p>
          <w:p>
            <w:pPr>
              <w:pStyle w:val="BodyText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eastAsia="ru-RU" w:bidi="ar-SA"/>
              </w:rPr>
            </w:r>
          </w:p>
        </w:tc>
      </w:tr>
    </w:tbl>
    <w:p>
      <w:pPr>
        <w:pStyle w:val="Heading1"/>
        <w:ind w:left="0"/>
        <w:rPr>
          <w:sz w:val="24"/>
        </w:rPr>
      </w:pPr>
      <w:r>
        <w:rPr>
          <w:sz w:val="24"/>
        </w:rPr>
      </w:r>
    </w:p>
    <w:p>
      <w:pPr>
        <w:pStyle w:val="Heading1"/>
        <w:ind w:left="0"/>
        <w:rPr>
          <w:sz w:val="24"/>
        </w:rPr>
      </w:pPr>
      <w:r>
        <w:rPr>
          <w:sz w:val="24"/>
        </w:rPr>
        <w:t xml:space="preserve">Описание административных процедур (АП) </w:t>
      </w:r>
      <w:r>
        <w:rPr>
          <w:spacing w:val="-68"/>
          <w:sz w:val="24"/>
        </w:rPr>
        <w:t xml:space="preserve">   и</w:t>
      </w:r>
      <w:r>
        <w:rPr>
          <w:spacing w:val="-2"/>
          <w:sz w:val="24"/>
        </w:rPr>
        <w:t xml:space="preserve">  </w:t>
      </w:r>
      <w:r>
        <w:rPr>
          <w:sz w:val="24"/>
        </w:rPr>
        <w:t>административных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(АД)</w:t>
      </w:r>
    </w:p>
    <w:p>
      <w:pPr>
        <w:pStyle w:val="BodyText"/>
        <w:spacing w:before="5" w:after="0"/>
        <w:rPr>
          <w:b/>
          <w:sz w:val="22"/>
        </w:rPr>
      </w:pPr>
      <w:r>
        <w:rPr>
          <w:b/>
          <w:sz w:val="22"/>
        </w:rPr>
      </w:r>
    </w:p>
    <w:tbl>
      <w:tblPr>
        <w:tblStyle w:val="TableNormal"/>
        <w:tblW w:w="1020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2549"/>
        <w:gridCol w:w="2268"/>
        <w:gridCol w:w="2773"/>
        <w:gridCol w:w="2042"/>
      </w:tblGrid>
      <w:tr>
        <w:trPr>
          <w:trHeight w:val="83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№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Место выполнения</w:t>
            </w:r>
            <w:r>
              <w:rPr>
                <w:b/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действия/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используемая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Информационная 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Полный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перечень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административных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процедур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действий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содержится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соответствующем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справочнике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Действия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b/>
              </w:rPr>
            </w:pP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>Максимальный</w:t>
            </w:r>
            <w:r>
              <w:rPr>
                <w:b/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срок</w:t>
            </w:r>
          </w:p>
        </w:tc>
      </w:tr>
      <w:tr>
        <w:trPr>
          <w:trHeight w:val="105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Модуль выполнения участниками информационного взаимодействия административных процедур (действий) при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предоставлении муниципальной услуги, исполнении государственных, муниципальных и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иных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функций,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содержащихся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разделах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федерального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реестра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государственных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муниципальных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услуг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(функций).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АП1. Проверка</w:t>
            </w:r>
            <w:r>
              <w:rPr>
                <w:spacing w:val="-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документов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регистрация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АД1.1. Контроль</w:t>
            </w:r>
            <w:r>
              <w:rPr>
                <w:spacing w:val="-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комплектности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предоставленных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 рабочего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дня*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(не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включается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срок 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услуги)</w:t>
            </w:r>
          </w:p>
        </w:tc>
      </w:tr>
      <w:tr>
        <w:trPr>
          <w:trHeight w:val="79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АД1.2.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Подтверждение</w:t>
            </w:r>
            <w:r>
              <w:rPr>
                <w:spacing w:val="-5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полномочий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представителя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заявителя</w:t>
            </w:r>
          </w:p>
        </w:tc>
        <w:tc>
          <w:tcPr>
            <w:tcW w:w="2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АД1.3.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Регистрация</w:t>
            </w:r>
            <w:r>
              <w:rPr>
                <w:spacing w:val="-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заявления</w:t>
            </w:r>
          </w:p>
        </w:tc>
        <w:tc>
          <w:tcPr>
            <w:tcW w:w="2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83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АП2. Направление межведомственных запросов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Получение </w:t>
            </w:r>
            <w:r>
              <w:rPr>
                <w:spacing w:val="-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сведений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посредством СМЭВ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 5 рабочих дней</w:t>
            </w:r>
          </w:p>
        </w:tc>
      </w:tr>
      <w:tr>
        <w:trPr>
          <w:trHeight w:val="1586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АП3. Рассмотрение</w:t>
            </w:r>
            <w:r>
              <w:rPr>
                <w:spacing w:val="-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документов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сведений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АП4.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Принятие</w:t>
            </w:r>
            <w:r>
              <w:rPr>
                <w:spacing w:val="-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-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АД1.4. Принятие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решения об отказе в</w:t>
            </w:r>
            <w:r>
              <w:rPr>
                <w:spacing w:val="-5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приеме документов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АД2.1. Принятие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  <w:tc>
          <w:tcPr>
            <w:tcW w:w="2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9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АД2.2. Формирование</w:t>
            </w:r>
            <w:r>
              <w:rPr>
                <w:spacing w:val="-5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  <w:tc>
          <w:tcPr>
            <w:tcW w:w="2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9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2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АД2.3. Принятие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решения об отказе 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  <w:tc>
          <w:tcPr>
            <w:tcW w:w="2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Body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tbl>
      <w:tblPr>
        <w:tblStyle w:val="a5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4253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eastAsia="ru-RU" w:bidi="ar-SA"/>
              </w:rPr>
            </w:r>
            <w:bookmarkStart w:id="30" w:name="22"/>
            <w:bookmarkStart w:id="31" w:name="22"/>
            <w:bookmarkEnd w:id="31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/>
              <w:spacing w:before="8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Приложение</w:t>
            </w:r>
            <w:r>
              <w:rPr>
                <w:spacing w:val="-3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kern w:val="0"/>
                <w:sz w:val="24"/>
                <w:lang w:eastAsia="ru-RU" w:bidi="ar-SA"/>
              </w:rPr>
              <w:t>№</w:t>
            </w:r>
            <w:r>
              <w:rPr>
                <w:spacing w:val="-1"/>
                <w:kern w:val="0"/>
                <w:sz w:val="24"/>
                <w:lang w:eastAsia="ru-RU" w:bidi="ar-SA"/>
              </w:rPr>
              <w:t xml:space="preserve"> 10</w:t>
            </w:r>
          </w:p>
          <w:p>
            <w:pPr>
              <w:pStyle w:val="BodyText"/>
              <w:widowControl/>
              <w:spacing w:before="0" w:after="0"/>
              <w:ind w:right="221"/>
              <w:jc w:val="left"/>
              <w:rPr>
                <w:sz w:val="24"/>
              </w:rPr>
            </w:pPr>
            <w:r>
              <w:rPr>
                <w:kern w:val="0"/>
                <w:sz w:val="24"/>
                <w:lang w:eastAsia="ru-RU" w:bidi="ar-SA"/>
              </w:rPr>
              <w:t>к административному регламенту</w:t>
            </w:r>
          </w:p>
          <w:p>
            <w:pPr>
              <w:pStyle w:val="BodyText"/>
              <w:widowControl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eastAsia="ru-RU" w:bidi="ar-SA"/>
              </w:rPr>
            </w:r>
          </w:p>
        </w:tc>
      </w:tr>
    </w:tbl>
    <w:p>
      <w:pPr>
        <w:pStyle w:val="Heading1"/>
        <w:spacing w:before="89" w:after="0"/>
        <w:ind w:left="160" w:right="2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89" w:after="0"/>
        <w:ind w:left="160" w:right="214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BodyText"/>
        <w:spacing w:before="4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9243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253"/>
        <w:gridCol w:w="4989"/>
      </w:tblGrid>
      <w:tr>
        <w:trPr>
          <w:trHeight w:val="249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35" w:after="0"/>
              <w:ind w:left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Признак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заявителя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35" w:after="0"/>
              <w:ind w:left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Значения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признака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заявителя</w:t>
            </w:r>
          </w:p>
        </w:tc>
      </w:tr>
      <w:tr>
        <w:trPr>
          <w:trHeight w:val="841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Категория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176" w:leader="none"/>
              </w:tabs>
              <w:spacing w:before="0" w:after="0"/>
              <w:ind w:hanging="283" w:left="31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Физическое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075" w:leader="none"/>
              </w:tabs>
              <w:spacing w:before="0" w:after="0"/>
              <w:ind w:hanging="283" w:left="31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Юридическое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5" w:leader="none"/>
              </w:tabs>
              <w:spacing w:before="0" w:after="0"/>
              <w:ind w:hanging="283" w:left="31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Индивидуальный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предприниматель.</w:t>
            </w:r>
          </w:p>
        </w:tc>
      </w:tr>
      <w:tr>
        <w:trPr>
          <w:trHeight w:val="839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5.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Кто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обращается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услугой?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eastAsia="en-US" w:bidi="ar-SA"/>
              </w:rPr>
              <w:t>(вопрос</w:t>
            </w:r>
            <w:r>
              <w:rPr>
                <w:i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4"/>
                <w:lang w:eastAsia="en-US" w:bidi="ar-SA"/>
              </w:rPr>
              <w:t>только</w:t>
            </w:r>
            <w:r>
              <w:rPr>
                <w:i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i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4"/>
                <w:lang w:eastAsia="en-US" w:bidi="ar-SA"/>
              </w:rPr>
              <w:t>очного</w:t>
            </w:r>
            <w:r>
              <w:rPr>
                <w:i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4"/>
                <w:lang w:eastAsia="en-US" w:bidi="ar-SA"/>
              </w:rPr>
              <w:t>приема)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696" w:leader="none"/>
              </w:tabs>
              <w:spacing w:before="0" w:after="0"/>
              <w:ind w:hanging="283" w:left="31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обратился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лично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252" w:leader="none"/>
              </w:tabs>
              <w:spacing w:before="0" w:after="0"/>
              <w:ind w:hanging="283" w:left="31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Обратился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представитель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заявителя</w:t>
            </w:r>
          </w:p>
        </w:tc>
      </w:tr>
      <w:tr>
        <w:trPr>
          <w:trHeight w:val="1106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8. Выберите вид имущества, в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отношении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которого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запрашивается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выписка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9. Недвижимое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имущество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" w:leader="none"/>
              </w:tabs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10. Движимое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имущество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9" w:leader="none"/>
              </w:tabs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11. Муниципальные,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унитарные предприятия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учреждения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headerReference w:type="default" r:id="rId10"/>
      <w:type w:val="nextPage"/>
      <w:pgSz w:w="11906" w:h="16838"/>
      <w:pgMar w:left="1701" w:right="851" w:gutter="0" w:header="72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6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35.05pt;mso-position-vertical-relative:page;margin-left:303.6pt;mso-position-horizontal-relative:page">
              <v:textbox inset="0in,0in,0in,0in">
                <w:txbxContent>
                  <w:p>
                    <w:pPr>
                      <w:pStyle w:val="Style19"/>
                      <w:spacing w:before="10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8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35.05pt;mso-position-vertical-relative:page;margin-left:303.6pt;mso-position-horizontal-relative:page">
              <v:textbox inset="0in,0in,0in,0in">
                <w:txbxContent>
                  <w:p>
                    <w:pPr>
                      <w:pStyle w:val="Style19"/>
                      <w:spacing w:before="10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13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35.05pt;mso-position-vertical-relative:page;margin-left:303.6pt;mso-position-horizontal-relative:page">
              <v:textbox inset="0in,0in,0in,0in">
                <w:txbxContent>
                  <w:p>
                    <w:pPr>
                      <w:pStyle w:val="Style19"/>
                      <w:spacing w:before="10" w:after="0"/>
                      <w:ind w:left="60"/>
                      <w:rPr/>
                    </w:pPr>
                    <w:r>
                      <w:rPr/>
                    </w:r>
                  </w:p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16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35.05pt;mso-position-vertical-relative:page;margin-left:303.6pt;mso-position-horizontal-relative:page">
              <v:textbox inset="0in,0in,0in,0in">
                <w:txbxContent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3855720</wp:posOffset>
              </wp:positionH>
              <wp:positionV relativeFrom="page">
                <wp:posOffset>445135</wp:posOffset>
              </wp:positionV>
              <wp:extent cx="204470" cy="165735"/>
              <wp:effectExtent l="0" t="0" r="0" b="0"/>
              <wp:wrapNone/>
              <wp:docPr id="19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657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spacing w:before="10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.1pt;height:13.05pt;mso-wrap-distance-left:9pt;mso-wrap-distance-right:9pt;mso-wrap-distance-top:0pt;mso-wrap-distance-bottom:0pt;margin-top:35.05pt;mso-position-vertical-relative:page;margin-left:303.6pt;mso-position-horizontal-relative:page">
              <v:textbox inset="0in,0in,0in,0in">
                <w:txbxContent>
                  <w:p>
                    <w:pPr>
                      <w:pStyle w:val="Style19"/>
                      <w:spacing w:before="10" w:after="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."/>
      <w:lvlJc w:val="left"/>
      <w:pPr>
        <w:tabs>
          <w:tab w:val="num" w:pos="0"/>
        </w:tabs>
        <w:ind w:left="1695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9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7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98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2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47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67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9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2175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56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3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86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6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3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16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19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7134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rsid w:val="003c7134"/>
    <w:pPr>
      <w:ind w:left="16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link w:val="21"/>
    <w:qFormat/>
    <w:locked/>
    <w:rsid w:val="009c3c36"/>
    <w:rPr>
      <w:rFonts w:ascii="Times New Roman" w:hAnsi="Times New Roman" w:cs="Times New Roman"/>
      <w:sz w:val="26"/>
      <w:szCs w:val="26"/>
      <w:shd w:fill="FFFFFF" w:val="clear"/>
    </w:rPr>
  </w:style>
  <w:style w:type="character" w:styleId="Ng-scope" w:customStyle="1">
    <w:name w:val="ng-scope"/>
    <w:basedOn w:val="DefaultParagraphFont"/>
    <w:qFormat/>
    <w:rsid w:val="007a4355"/>
    <w:rPr/>
  </w:style>
  <w:style w:type="character" w:styleId="Blk" w:customStyle="1">
    <w:name w:val="blk"/>
    <w:basedOn w:val="DefaultParagraphFont"/>
    <w:uiPriority w:val="99"/>
    <w:qFormat/>
    <w:rsid w:val="00517ef4"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b94ed8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b94ed8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154c2"/>
    <w:rPr>
      <w:rFonts w:ascii="Segoe UI" w:hAnsi="Segoe UI" w:eastAsia="Times New Roman" w:cs="Segoe UI"/>
      <w:sz w:val="18"/>
      <w:szCs w:val="18"/>
      <w:lang w:val="ru-RU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3c7134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3c7134"/>
    <w:pPr>
      <w:ind w:firstLine="708" w:left="112" w:right="163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c7134"/>
    <w:pPr/>
    <w:rPr/>
  </w:style>
  <w:style w:type="paragraph" w:styleId="21" w:customStyle="1">
    <w:name w:val="Основной текст (2)"/>
    <w:basedOn w:val="Normal"/>
    <w:link w:val="2"/>
    <w:qFormat/>
    <w:rsid w:val="009c3c36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  <w:lang w:val="en-US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b94ed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b94ed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782d4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782d42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154c2"/>
    <w:pPr/>
    <w:rPr>
      <w:rFonts w:ascii="Segoe UI" w:hAnsi="Segoe UI" w:cs="Segoe UI"/>
      <w:sz w:val="18"/>
      <w:szCs w:val="18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c713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99"/>
    <w:rsid w:val="005e4031"/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B60E-DABF-485F-B381-60E5C0CA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LibreOffice/7.6.4.1$Windows_X86_64 LibreOffice_project/e19e193f88cd6c0525a17fb7a176ed8e6a3e2aa1</Application>
  <AppVersion>15.0000</AppVersion>
  <Pages>27</Pages>
  <Words>7268</Words>
  <Characters>56417</Characters>
  <CharactersWithSpaces>63489</CharactersWithSpaces>
  <Paragraphs>523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2022-12-22T07:42:00Z</dcterms:created>
  <dc:creator>User</dc:creator>
  <dc:description/>
  <dc:language>ru-RU</dc:language>
  <cp:lastModifiedBy/>
  <cp:lastPrinted>2022-12-19T08:17:00Z</cp:lastPrinted>
  <dcterms:modified xsi:type="dcterms:W3CDTF">2024-08-07T15:07:07Z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2022-11-28T00:00:00Z</vt:filetime>
  </property>
</Properties>
</file>