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Приложение к Постановлению</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Администрации  города Шарыпово</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26.11.2010   г.  № 201</w:t>
      </w:r>
    </w:p>
    <w:p>
      <w:pPr>
        <w:pStyle w:val="Normal"/>
        <w:spacing w:lineRule="auto" w:line="240"/>
        <w:jc w:val="right"/>
        <w:rPr>
          <w:rFonts w:ascii="Times New Roman" w:hAnsi="Times New Roman" w:cs="Times New Roman"/>
          <w:sz w:val="24"/>
          <w:szCs w:val="24"/>
        </w:rPr>
      </w:pPr>
      <w:r>
        <w:rPr>
          <w:rFonts w:cs="Times New Roman" w:ascii="Times New Roman" w:hAnsi="Times New Roman"/>
          <w:color w:val="FF0000"/>
          <w:sz w:val="24"/>
          <w:szCs w:val="24"/>
        </w:rPr>
        <w:t xml:space="preserve">                                                                                                             </w:t>
      </w:r>
      <w:r>
        <w:rPr>
          <w:rFonts w:cs="Times New Roman" w:ascii="Times New Roman" w:hAnsi="Times New Roman"/>
          <w:sz w:val="24"/>
          <w:szCs w:val="24"/>
        </w:rPr>
        <w:t>(в ред. от 28.07.2011г. № 161</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ред. от 14.07.2011 г. № 149</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ред. от 13. 07. 2012  № 90, в ред. от 04.10.2018 № 235)</w:t>
      </w:r>
    </w:p>
    <w:p>
      <w:pPr>
        <w:pStyle w:val="Normal"/>
        <w:jc w:val="center"/>
        <w:rPr>
          <w:rFonts w:ascii="Times New Roman" w:hAnsi="Times New Roman" w:eastAsia="Times New Roman" w:cs="Times New Roman"/>
          <w:b/>
          <w:color w:val="FF0000"/>
          <w:sz w:val="24"/>
          <w:szCs w:val="24"/>
        </w:rPr>
      </w:pPr>
      <w:r>
        <w:rPr>
          <w:rFonts w:eastAsia="Times New Roman" w:cs="Times New Roman" w:ascii="Times New Roman" w:hAnsi="Times New Roman"/>
          <w:b/>
          <w:color w:val="FF0000"/>
          <w:sz w:val="24"/>
          <w:szCs w:val="24"/>
        </w:rPr>
      </w:r>
    </w:p>
    <w:p>
      <w:pPr>
        <w:pStyle w:val="Normal"/>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АДМИНИСТРАТИВНЫЙ РЕГЛАМЕНТ</w:t>
      </w:r>
    </w:p>
    <w:p>
      <w:pPr>
        <w:pStyle w:val="NoSpacing"/>
        <w:jc w:val="center"/>
        <w:rPr>
          <w:rFonts w:ascii="Times New Roman" w:hAnsi="Times New Roman"/>
          <w:sz w:val="24"/>
          <w:szCs w:val="24"/>
          <w:lang w:eastAsia="ru-RU"/>
        </w:rPr>
      </w:pPr>
      <w:bookmarkStart w:id="0" w:name="_GoBack"/>
      <w:r>
        <w:rPr>
          <w:rFonts w:ascii="Times New Roman" w:hAnsi="Times New Roman"/>
          <w:sz w:val="24"/>
          <w:szCs w:val="24"/>
          <w:lang w:eastAsia="ru-RU"/>
        </w:rPr>
        <w:t>по предоставлению услуги</w:t>
      </w:r>
    </w:p>
    <w:p>
      <w:pPr>
        <w:pStyle w:val="NoSpacing"/>
        <w:jc w:val="center"/>
        <w:rPr>
          <w:rFonts w:ascii="Times New Roman" w:hAnsi="Times New Roman"/>
          <w:sz w:val="24"/>
          <w:szCs w:val="24"/>
          <w:lang w:eastAsia="ru-RU"/>
        </w:rPr>
      </w:pPr>
      <w:r>
        <w:rPr>
          <w:rFonts w:ascii="Times New Roman" w:hAnsi="Times New Roman"/>
          <w:sz w:val="24"/>
          <w:szCs w:val="24"/>
          <w:lang w:eastAsia="ru-RU"/>
        </w:rPr>
        <w:t>муниципального автономного учреждения «Центр культурного развития г. Шарыпово»,</w:t>
      </w:r>
    </w:p>
    <w:p>
      <w:pPr>
        <w:pStyle w:val="NoSpacing"/>
        <w:jc w:val="center"/>
        <w:rPr>
          <w:rFonts w:ascii="Times New Roman" w:hAnsi="Times New Roman"/>
          <w:sz w:val="24"/>
          <w:szCs w:val="24"/>
          <w:lang w:eastAsia="ru-RU"/>
        </w:rPr>
      </w:pPr>
      <w:bookmarkStart w:id="1" w:name="_GoBack"/>
      <w:r>
        <w:rPr>
          <w:rFonts w:ascii="Times New Roman" w:hAnsi="Times New Roman"/>
          <w:sz w:val="24"/>
          <w:szCs w:val="24"/>
          <w:lang w:eastAsia="ru-RU"/>
        </w:rPr>
        <w:t>муниципального автономного учреждения  «Городской драматический театр»</w:t>
      </w:r>
      <w:bookmarkEnd w:id="1"/>
      <w:r>
        <w:rPr>
          <w:rFonts w:ascii="Times New Roman" w:hAnsi="Times New Roman"/>
          <w:sz w:val="24"/>
          <w:szCs w:val="24"/>
          <w:lang w:eastAsia="ru-RU"/>
        </w:rPr>
        <w:t>,</w:t>
      </w:r>
    </w:p>
    <w:p>
      <w:pPr>
        <w:pStyle w:val="Normal"/>
        <w:numPr>
          <w:ilvl w:val="0"/>
          <w:numId w:val="0"/>
        </w:numPr>
        <w:spacing w:beforeAutospacing="1" w:afterAutospacing="1"/>
        <w:jc w:val="center"/>
        <w:outlineLvl w:val="1"/>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Предоставление информации о времени и месте эстрадных концертов и гастрольных мероприятий, театрализованных представлений, киносеансов и иных культурно-массовых зрелищных мероприятий, анонсы данных мероприятий в электронном виде</w:t>
      </w:r>
    </w:p>
    <w:p>
      <w:pPr>
        <w:pStyle w:val="ConsPlusNormal"/>
        <w:widowControl/>
        <w:numPr>
          <w:ilvl w:val="0"/>
          <w:numId w:val="0"/>
        </w:numPr>
        <w:ind w:hanging="0"/>
        <w:jc w:val="center"/>
        <w:outlineLvl w:val="1"/>
        <w:rPr>
          <w:rFonts w:ascii="Times New Roman" w:hAnsi="Times New Roman" w:cs="Times New Roman"/>
          <w:b/>
          <w:sz w:val="24"/>
          <w:szCs w:val="24"/>
        </w:rPr>
      </w:pPr>
      <w:r>
        <w:rPr>
          <w:rFonts w:cs="Times New Roman" w:ascii="Times New Roman" w:hAnsi="Times New Roman"/>
          <w:b/>
          <w:sz w:val="24"/>
          <w:szCs w:val="24"/>
        </w:rPr>
        <w:t>1. ОБЩИЕ ПОЛОЖЕНИЯ</w:t>
      </w:r>
    </w:p>
    <w:p>
      <w:pPr>
        <w:pStyle w:val="NoSpacing"/>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rPr>
        <w:t>1.1. Административный регламент муниципального автономного учреждения «</w:t>
      </w:r>
      <w:r>
        <w:rPr>
          <w:rFonts w:ascii="Times New Roman" w:hAnsi="Times New Roman"/>
          <w:sz w:val="24"/>
          <w:szCs w:val="24"/>
          <w:lang w:eastAsia="ru-RU"/>
        </w:rPr>
        <w:t>Центр культурного развития г. Шарыпово</w:t>
      </w:r>
      <w:r>
        <w:rPr>
          <w:rFonts w:ascii="Times New Roman" w:hAnsi="Times New Roman"/>
          <w:sz w:val="24"/>
          <w:szCs w:val="24"/>
        </w:rPr>
        <w:t xml:space="preserve">», </w:t>
      </w:r>
      <w:r>
        <w:rPr>
          <w:rFonts w:ascii="Times New Roman" w:hAnsi="Times New Roman"/>
          <w:sz w:val="24"/>
          <w:szCs w:val="24"/>
          <w:lang w:eastAsia="ru-RU"/>
        </w:rPr>
        <w:t xml:space="preserve">муниципального автономного учреждения  «Городской драматический театр» </w:t>
      </w:r>
      <w:r>
        <w:rPr>
          <w:rFonts w:ascii="Times New Roman" w:hAnsi="Times New Roman"/>
          <w:sz w:val="24"/>
          <w:szCs w:val="24"/>
        </w:rPr>
        <w:t>(далее – Учреждение) по предоставлению</w:t>
      </w:r>
      <w:r>
        <w:rPr>
          <w:rFonts w:eastAsia="Times New Roman" w:ascii="Times New Roman" w:hAnsi="Times New Roman"/>
          <w:sz w:val="24"/>
          <w:szCs w:val="24"/>
          <w:lang w:eastAsia="ru-RU"/>
        </w:rPr>
        <w:t xml:space="preserve"> </w:t>
      </w:r>
      <w:r>
        <w:rPr>
          <w:rFonts w:ascii="Times New Roman" w:hAnsi="Times New Roman"/>
          <w:sz w:val="24"/>
          <w:szCs w:val="24"/>
        </w:rPr>
        <w:t xml:space="preserve">услуги  </w:t>
      </w:r>
      <w:r>
        <w:rPr>
          <w:rFonts w:eastAsia="Times New Roman" w:ascii="Times New Roman" w:hAnsi="Times New Roman"/>
          <w:sz w:val="24"/>
          <w:szCs w:val="24"/>
          <w:lang w:eastAsia="ru-RU"/>
        </w:rPr>
        <w:t xml:space="preserve">Предоставление информации о времени и месте эстрадных концертов и гастрольных мероприятий, театрализованных представлений, киносеансов и иных культурно-массовых зрелищных мероприятий, анонсы данных мероприятий в электронном виде» </w:t>
      </w:r>
      <w:r>
        <w:rPr>
          <w:rFonts w:ascii="Times New Roman" w:hAnsi="Times New Roman"/>
          <w:sz w:val="24"/>
          <w:szCs w:val="24"/>
        </w:rPr>
        <w:t>(далее – Регламент), разработан в целях повышения эффективности и качества вышеуказанной услуги. Регламент определяет сроки, последовательность действий (административных процедур) по предоставлению услуги.</w:t>
      </w:r>
    </w:p>
    <w:p>
      <w:pPr>
        <w:pStyle w:val="Normal"/>
        <w:numPr>
          <w:ilvl w:val="0"/>
          <w:numId w:val="0"/>
        </w:numPr>
        <w:spacing w:beforeAutospacing="1" w:afterAutospacing="1"/>
        <w:jc w:val="both"/>
        <w:outlineLvl w:val="1"/>
        <w:rPr>
          <w:rFonts w:ascii="Times New Roman" w:hAnsi="Times New Roman" w:eastAsia="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 Наименование услуги: п</w:t>
      </w:r>
      <w:r>
        <w:rPr>
          <w:rFonts w:eastAsia="Times New Roman" w:cs="Times New Roman" w:ascii="Times New Roman" w:hAnsi="Times New Roman"/>
          <w:sz w:val="24"/>
          <w:szCs w:val="24"/>
        </w:rPr>
        <w:t xml:space="preserve">редоставление информации о времени и месте эстрадных концертов и гастрольных мероприятий, театрализованных представлений, </w:t>
      </w:r>
      <w:r>
        <w:rPr>
          <w:rFonts w:cs="Times New Roman" w:ascii="Times New Roman" w:hAnsi="Times New Roman"/>
          <w:sz w:val="24"/>
          <w:szCs w:val="24"/>
        </w:rPr>
        <w:t xml:space="preserve">киносеансов </w:t>
      </w:r>
      <w:r>
        <w:rPr>
          <w:rFonts w:eastAsia="Times New Roman" w:cs="Times New Roman" w:ascii="Times New Roman" w:hAnsi="Times New Roman"/>
          <w:sz w:val="24"/>
          <w:szCs w:val="24"/>
        </w:rPr>
        <w:t xml:space="preserve"> и иных культурно-массовых зрелищных мероприятий, анонсы данных мероприятий в электронном виде</w:t>
      </w:r>
      <w:r>
        <w:rPr>
          <w:rFonts w:cs="Times New Roman" w:ascii="Times New Roman" w:hAnsi="Times New Roman"/>
          <w:sz w:val="24"/>
          <w:szCs w:val="24"/>
        </w:rPr>
        <w:t xml:space="preserve"> (далее – Информация).</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1.3. Услугу предоставляют: муниципальное автономное учреждение «</w:t>
      </w:r>
      <w:r>
        <w:rPr>
          <w:rFonts w:ascii="Times New Roman" w:hAnsi="Times New Roman"/>
          <w:sz w:val="24"/>
          <w:szCs w:val="24"/>
        </w:rPr>
        <w:t>Центр культурного развития г. Шарыпово</w:t>
      </w:r>
      <w:r>
        <w:rPr>
          <w:rFonts w:cs="Times New Roman" w:ascii="Times New Roman" w:hAnsi="Times New Roman"/>
          <w:sz w:val="24"/>
          <w:szCs w:val="24"/>
        </w:rPr>
        <w:t>», муниципальное автономное учреждение  «Городской драматический театр», подведомственные Отделу культуры администрации г. Шарыпово Красноярского края.</w:t>
      </w:r>
    </w:p>
    <w:p>
      <w:pPr>
        <w:pStyle w:val="ConsPlusNormal"/>
        <w:widowControl/>
        <w:ind w:firstLine="540"/>
        <w:jc w:val="both"/>
        <w:rPr>
          <w:rFonts w:ascii="Times New Roman" w:hAnsi="Times New Roman" w:cs="Times New Roman"/>
          <w:b/>
          <w:sz w:val="24"/>
          <w:szCs w:val="24"/>
        </w:rPr>
      </w:pPr>
      <w:r>
        <w:rPr>
          <w:rFonts w:cs="Times New Roman" w:ascii="Times New Roman" w:hAnsi="Times New Roman"/>
          <w:b/>
          <w:sz w:val="24"/>
          <w:szCs w:val="24"/>
        </w:rPr>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Получателем услуги являются любые юридические и физические лица (далее по тексту - заявители).</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Информация о правилах предоставления услуги, предоставляемая заявителям, является открытой и общедоступной.</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 ней относятся: </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Сведения о месте нахождения, режиме работы, контактных телефонах, руководителе муниципального автономного учреждения «Центр культурного развития г. Шарыпово», муниципальное автономного учреждения «Городской драматический театр» (размещается на информационных стендах в помещениях учреждений).</w:t>
      </w:r>
    </w:p>
    <w:p>
      <w:pPr>
        <w:pStyle w:val="Normal"/>
        <w:ind w:firstLine="54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Муниципальное автономное учреждение «Центр культурного развития г. Шарыпово»</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Адрес:</w:t>
      </w:r>
      <w:r>
        <w:rPr>
          <w:rFonts w:eastAsia="Times New Roman" w:cs="Times New Roman" w:ascii="Times New Roman" w:hAnsi="Times New Roman"/>
          <w:sz w:val="24"/>
          <w:szCs w:val="24"/>
        </w:rPr>
        <w:t xml:space="preserve"> 662314 Красноярский край, г. Шарыпово, пл. Революции, 13</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Режим работы: </w:t>
      </w:r>
      <w:r>
        <w:rPr>
          <w:rFonts w:eastAsia="Times New Roman" w:cs="Times New Roman" w:ascii="Times New Roman" w:hAnsi="Times New Roman"/>
          <w:sz w:val="24"/>
          <w:szCs w:val="24"/>
        </w:rPr>
        <w:t>8-00 – 23-00 без перерыва и выходных.</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Телефон: </w:t>
      </w:r>
      <w:r>
        <w:rPr>
          <w:rFonts w:eastAsia="Times New Roman" w:cs="Times New Roman" w:ascii="Times New Roman" w:hAnsi="Times New Roman"/>
          <w:sz w:val="24"/>
          <w:szCs w:val="24"/>
        </w:rPr>
        <w:t>8(39153) 34-0-14 – директор, 8(39153) 2-19-54 – методический кабинет, вахта</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Электронная почта: </w:t>
      </w:r>
      <w:hyperlink r:id="rId2">
        <w:r>
          <w:rPr>
            <w:rFonts w:eastAsia="Times New Roman" w:cs="Times New Roman" w:ascii="Times New Roman" w:hAnsi="Times New Roman"/>
            <w:sz w:val="24"/>
            <w:szCs w:val="24"/>
          </w:rPr>
          <w:t>mayckik@ya.ru</w:t>
        </w:r>
      </w:hyperlink>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Руководитель: </w:t>
      </w:r>
      <w:r>
        <w:rPr>
          <w:rFonts w:eastAsia="Times New Roman" w:cs="Times New Roman" w:ascii="Times New Roman" w:hAnsi="Times New Roman"/>
          <w:sz w:val="24"/>
          <w:szCs w:val="24"/>
        </w:rPr>
        <w:t>Директор муниципального автономного учреждения «Центр культурного развития г. Шарыпово» - Саитова Галина Семеновна</w:t>
      </w:r>
    </w:p>
    <w:p>
      <w:pPr>
        <w:pStyle w:val="Normal"/>
        <w:ind w:firstLine="54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Муниципальное автономное учреждение «Городской драматический театр»</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Адрес:</w:t>
      </w:r>
      <w:r>
        <w:rPr>
          <w:rFonts w:eastAsia="Times New Roman" w:cs="Times New Roman" w:ascii="Times New Roman" w:hAnsi="Times New Roman"/>
          <w:sz w:val="24"/>
          <w:szCs w:val="24"/>
        </w:rPr>
        <w:t xml:space="preserve"> 662311 Красноярский край, г. Шарыпово, м-н Берлин, 23/1</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Режим работы:</w:t>
      </w:r>
      <w:r>
        <w:rPr>
          <w:rFonts w:eastAsia="Times New Roman" w:cs="Times New Roman" w:ascii="Times New Roman" w:hAnsi="Times New Roman"/>
          <w:sz w:val="24"/>
          <w:szCs w:val="24"/>
        </w:rPr>
        <w:t xml:space="preserve"> 08-00 – 23-00 без перерыва и выходных.</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Электронная почта:</w:t>
      </w:r>
      <w:r>
        <w:rPr>
          <w:rFonts w:eastAsia="Times New Roman" w:cs="Times New Roman" w:ascii="Times New Roman" w:hAnsi="Times New Roman"/>
          <w:sz w:val="24"/>
          <w:szCs w:val="24"/>
        </w:rPr>
        <w:t xml:space="preserve"> eskovavalentina@mail.ru</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Телефон: </w:t>
      </w:r>
      <w:r>
        <w:rPr>
          <w:rFonts w:eastAsia="Times New Roman" w:cs="Times New Roman" w:ascii="Times New Roman" w:hAnsi="Times New Roman"/>
          <w:sz w:val="24"/>
          <w:szCs w:val="24"/>
        </w:rPr>
        <w:t>8(39153) 28-3-18 – директор, 8(39153) 28-2-74 - вахта</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Руководитель:</w:t>
      </w:r>
      <w:r>
        <w:rPr>
          <w:rFonts w:eastAsia="Times New Roman" w:cs="Times New Roman" w:ascii="Times New Roman" w:hAnsi="Times New Roman"/>
          <w:sz w:val="24"/>
          <w:szCs w:val="24"/>
        </w:rPr>
        <w:t xml:space="preserve"> Директор муниципального автономного учреждения «Городской драматический театр» Еськова Валентина Петровна.</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Для получения информации о процедуре предоставления услуги заинтересованные лица вправе обратиться в Отдел культуры Администрации города Шарыпово и Учреждения:</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устной форме лично;</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письменном виде;</w:t>
      </w:r>
    </w:p>
    <w:p>
      <w:pPr>
        <w:pStyle w:val="Normal"/>
        <w:ind w:firstLine="540"/>
        <w:rPr>
          <w:rFonts w:ascii="Times New Roman" w:hAnsi="Times New Roman" w:eastAsia="Times New Roman" w:cs="Times New Roman"/>
          <w:sz w:val="24"/>
          <w:szCs w:val="24"/>
        </w:rPr>
      </w:pPr>
      <w:r>
        <w:rPr>
          <w:rFonts w:eastAsia="Times New Roman" w:cs="Times New Roman" w:ascii="Times New Roman" w:hAnsi="Times New Roman"/>
          <w:sz w:val="24"/>
          <w:szCs w:val="24"/>
        </w:rPr>
        <w:t>по телефонам Отдела культуры Администрации города Шарыпово: 28-4-34.</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 электронном виде на сайт Администрации</w:t>
      </w:r>
      <w:r>
        <w:rPr>
          <w:rFonts w:cs="Times New Roman" w:ascii="Times New Roman" w:hAnsi="Times New Roman"/>
          <w:sz w:val="24"/>
          <w:szCs w:val="24"/>
        </w:rPr>
        <w:t xml:space="preserve"> города Шарыпово;</w:t>
      </w:r>
    </w:p>
    <w:p>
      <w:pPr>
        <w:pStyle w:val="ConsPlusNormal"/>
        <w:widowControl/>
        <w:numPr>
          <w:ilvl w:val="0"/>
          <w:numId w:val="0"/>
        </w:numPr>
        <w:ind w:hanging="0"/>
        <w:outlineLvl w:val="1"/>
        <w:rPr>
          <w:rFonts w:ascii="Times New Roman" w:hAnsi="Times New Roman" w:cs="Times New Roman"/>
          <w:b/>
          <w:sz w:val="24"/>
          <w:szCs w:val="24"/>
        </w:rPr>
      </w:pPr>
      <w:r>
        <w:rPr>
          <w:rFonts w:cs="Times New Roman" w:ascii="Times New Roman" w:hAnsi="Times New Roman"/>
          <w:b/>
          <w:sz w:val="24"/>
          <w:szCs w:val="24"/>
        </w:rPr>
      </w:r>
    </w:p>
    <w:p>
      <w:pPr>
        <w:pStyle w:val="ConsPlusNormal"/>
        <w:widowControl/>
        <w:numPr>
          <w:ilvl w:val="0"/>
          <w:numId w:val="0"/>
        </w:numPr>
        <w:ind w:hanging="0"/>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ConsPlusNormal"/>
        <w:widowControl/>
        <w:numPr>
          <w:ilvl w:val="0"/>
          <w:numId w:val="0"/>
        </w:numPr>
        <w:ind w:hanging="0"/>
        <w:jc w:val="center"/>
        <w:outlineLvl w:val="1"/>
        <w:rPr>
          <w:rFonts w:ascii="Times New Roman" w:hAnsi="Times New Roman" w:cs="Times New Roman"/>
          <w:b/>
          <w:sz w:val="24"/>
          <w:szCs w:val="24"/>
        </w:rPr>
      </w:pPr>
      <w:r>
        <w:rPr>
          <w:rFonts w:cs="Times New Roman" w:ascii="Times New Roman" w:hAnsi="Times New Roman"/>
          <w:b/>
          <w:sz w:val="24"/>
          <w:szCs w:val="24"/>
        </w:rPr>
        <w:t>2. СТАНДАРТ ПРЕДОСТАВЛЕНИЯ УСЛУГИ</w:t>
      </w:r>
    </w:p>
    <w:p>
      <w:pPr>
        <w:pStyle w:val="Normal"/>
        <w:numPr>
          <w:ilvl w:val="0"/>
          <w:numId w:val="0"/>
        </w:numPr>
        <w:spacing w:beforeAutospacing="1" w:afterAutospacing="1"/>
        <w:ind w:firstLine="540"/>
        <w:jc w:val="both"/>
        <w:outlineLvl w:val="1"/>
        <w:rPr>
          <w:rFonts w:ascii="Times New Roman" w:hAnsi="Times New Roman" w:eastAsia="Times New Roman" w:cs="Times New Roman"/>
          <w:sz w:val="24"/>
          <w:szCs w:val="24"/>
        </w:rPr>
      </w:pPr>
      <w:r>
        <w:rPr>
          <w:rFonts w:cs="Times New Roman" w:ascii="Times New Roman" w:hAnsi="Times New Roman"/>
          <w:sz w:val="24"/>
          <w:szCs w:val="24"/>
        </w:rPr>
        <w:t>2.1. Наименование услуги: п</w:t>
      </w:r>
      <w:r>
        <w:rPr>
          <w:rFonts w:eastAsia="Times New Roman" w:cs="Times New Roman" w:ascii="Times New Roman" w:hAnsi="Times New Roman"/>
          <w:sz w:val="24"/>
          <w:szCs w:val="24"/>
        </w:rPr>
        <w:t xml:space="preserve">редоставление информации о времени и месте эстрадных концертов и гастрольных мероприятий, театрализованных представлений, </w:t>
      </w:r>
      <w:r>
        <w:rPr>
          <w:rFonts w:cs="Times New Roman" w:ascii="Times New Roman" w:hAnsi="Times New Roman"/>
          <w:sz w:val="24"/>
          <w:szCs w:val="24"/>
        </w:rPr>
        <w:t xml:space="preserve">киносеансов </w:t>
      </w:r>
      <w:r>
        <w:rPr>
          <w:rFonts w:eastAsia="Times New Roman" w:cs="Times New Roman" w:ascii="Times New Roman" w:hAnsi="Times New Roman"/>
          <w:sz w:val="24"/>
          <w:szCs w:val="24"/>
        </w:rPr>
        <w:t xml:space="preserve"> и иных культурно-массовых зрелищных мероприятий, анонсы данных мероприятий в электронном виде</w:t>
      </w:r>
      <w:r>
        <w:rPr>
          <w:rFonts w:cs="Times New Roman" w:ascii="Times New Roman" w:hAnsi="Times New Roman"/>
          <w:sz w:val="24"/>
          <w:szCs w:val="24"/>
        </w:rPr>
        <w:t xml:space="preserve"> (далее – Информация).</w:t>
      </w:r>
    </w:p>
    <w:p>
      <w:pPr>
        <w:pStyle w:val="ConsPlusNormal"/>
        <w:widowControl/>
        <w:ind w:firstLine="540"/>
        <w:jc w:val="both"/>
        <w:rPr>
          <w:rFonts w:ascii="Times New Roman" w:hAnsi="Times New Roman" w:cs="Times New Roman"/>
          <w:sz w:val="24"/>
          <w:szCs w:val="24"/>
        </w:rPr>
      </w:pPr>
      <w:r>
        <w:rPr>
          <w:rFonts w:eastAsia="Calibri" w:cs="Times New Roman" w:ascii="Times New Roman" w:hAnsi="Times New Roman"/>
          <w:sz w:val="24"/>
          <w:szCs w:val="24"/>
          <w:lang w:eastAsia="en-US"/>
        </w:rPr>
        <w:t xml:space="preserve">2.2. </w:t>
      </w:r>
      <w:r>
        <w:rPr>
          <w:rFonts w:cs="Times New Roman" w:ascii="Times New Roman" w:hAnsi="Times New Roman"/>
          <w:sz w:val="24"/>
          <w:szCs w:val="24"/>
        </w:rPr>
        <w:t>Услугу предоставляют: муниципальное автономное учреждение «</w:t>
      </w:r>
      <w:r>
        <w:rPr>
          <w:rFonts w:ascii="Times New Roman" w:hAnsi="Times New Roman"/>
          <w:sz w:val="24"/>
          <w:szCs w:val="24"/>
        </w:rPr>
        <w:t>Центр культурного развития г. Шарыпово</w:t>
      </w:r>
      <w:r>
        <w:rPr>
          <w:rFonts w:cs="Times New Roman" w:ascii="Times New Roman" w:hAnsi="Times New Roman"/>
          <w:sz w:val="24"/>
          <w:szCs w:val="24"/>
        </w:rPr>
        <w:t>», муниципальное автономное учреждение «Городской драматический театр», подведомственные Отделу культуры администрации г. Шарыпово Красноярского края».</w:t>
      </w:r>
    </w:p>
    <w:p>
      <w:pPr>
        <w:pStyle w:val="Normal"/>
        <w:ind w:firstLine="540"/>
        <w:jc w:val="both"/>
        <w:rPr>
          <w:rFonts w:ascii="Times New Roman" w:hAnsi="Times New Roman" w:eastAsia="Times New Roman" w:cs="Times New Roman"/>
          <w:sz w:val="24"/>
          <w:szCs w:val="24"/>
        </w:rPr>
      </w:pPr>
      <w:r>
        <w:rPr>
          <w:rFonts w:cs="Times New Roman" w:ascii="Times New Roman" w:hAnsi="Times New Roman"/>
          <w:sz w:val="24"/>
          <w:szCs w:val="24"/>
        </w:rPr>
        <w:t xml:space="preserve">2. 3. Результатом предоставления услуги является размещение в электронном виде на интернет сайте Администрации г.Шарыпово (далее – Сайт) информации </w:t>
      </w:r>
      <w:r>
        <w:rPr>
          <w:rFonts w:eastAsia="Times New Roman" w:cs="Times New Roman" w:ascii="Times New Roman" w:hAnsi="Times New Roman"/>
          <w:sz w:val="24"/>
          <w:szCs w:val="24"/>
        </w:rPr>
        <w:t>о времени и месте театрализованных представлений, эстрадных концертов и гастрольных мероприятий, киносеансов и иных культурно-массовых зрелищных мероприятий, а также анонсов данных мероприятий.</w:t>
      </w:r>
    </w:p>
    <w:p>
      <w:pPr>
        <w:pStyle w:val="ConsPlusNormal"/>
        <w:widowControl/>
        <w:numPr>
          <w:ilvl w:val="0"/>
          <w:numId w:val="0"/>
        </w:numPr>
        <w:ind w:firstLine="540"/>
        <w:outlineLvl w:val="2"/>
        <w:rPr>
          <w:rFonts w:ascii="Times New Roman" w:hAnsi="Times New Roman" w:eastAsia="Calibri" w:cs="Times New Roman"/>
          <w:sz w:val="24"/>
          <w:szCs w:val="24"/>
          <w:lang w:eastAsia="en-US"/>
        </w:rPr>
      </w:pPr>
      <w:r>
        <w:rPr>
          <w:rFonts w:cs="Times New Roman" w:ascii="Times New Roman" w:hAnsi="Times New Roman"/>
          <w:sz w:val="24"/>
          <w:szCs w:val="24"/>
        </w:rPr>
        <w:t xml:space="preserve">2. 4. </w:t>
      </w:r>
      <w:r>
        <w:rPr>
          <w:rFonts w:eastAsia="Calibri" w:cs="Times New Roman" w:ascii="Times New Roman" w:hAnsi="Times New Roman"/>
          <w:sz w:val="24"/>
          <w:szCs w:val="24"/>
          <w:lang w:eastAsia="en-US"/>
        </w:rPr>
        <w:t>Сроки предоставления  услуги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2.4.1. Информация </w:t>
      </w:r>
      <w:r>
        <w:rPr>
          <w:rFonts w:eastAsia="Times New Roman" w:cs="Times New Roman" w:ascii="Times New Roman" w:hAnsi="Times New Roman"/>
          <w:sz w:val="24"/>
          <w:szCs w:val="24"/>
        </w:rPr>
        <w:t>о времени и месте эстрадных концертов и гастрольных мероприятий, театрализованных представлений, киносеансов и иных культурно-массовых зрелищных мероприятий, анонсы данных мероприятий с момента размещения на Сайте находится в свободном доступе.</w:t>
      </w:r>
      <w:r>
        <w:rPr>
          <w:rFonts w:cs="Times New Roman" w:ascii="Times New Roman" w:hAnsi="Times New Roman"/>
          <w:sz w:val="24"/>
          <w:szCs w:val="24"/>
        </w:rPr>
        <w:t xml:space="preserve"> </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При личных обращениях заинтересованных лиц посредством электронной почты услуга предоставляется Учреждением  в течение 3-х рабочих дней с момента получения обращения. </w:t>
      </w:r>
    </w:p>
    <w:p>
      <w:pPr>
        <w:pStyle w:val="Normal"/>
        <w:ind w:firstLine="540"/>
        <w:jc w:val="both"/>
        <w:rPr>
          <w:rFonts w:ascii="Times New Roman" w:hAnsi="Times New Roman" w:cs="Times New Roman"/>
          <w:sz w:val="24"/>
          <w:szCs w:val="24"/>
        </w:rPr>
      </w:pPr>
      <w:r>
        <w:rPr>
          <w:rFonts w:eastAsia="Times New Roman" w:cs="Times New Roman" w:ascii="Times New Roman" w:hAnsi="Times New Roman"/>
          <w:sz w:val="24"/>
          <w:szCs w:val="24"/>
        </w:rPr>
        <w:t>Информация о времени и месте эстрадных концертов и гастрольных мероприятий, театрализованных представлений, киносеансов и иных культурно-массовых зрелищных мероприятий, анонсы данных мероприятий, в том числе</w:t>
      </w:r>
      <w:r>
        <w:rPr>
          <w:rFonts w:cs="Times New Roman" w:ascii="Times New Roman" w:hAnsi="Times New Roman"/>
          <w:sz w:val="24"/>
          <w:szCs w:val="24"/>
        </w:rPr>
        <w:t xml:space="preserve"> репертуарный план Учреждения составляются и размещаются на Сайте </w:t>
      </w:r>
      <w:r>
        <w:rPr>
          <w:rFonts w:eastAsia="Times New Roman" w:cs="Times New Roman" w:ascii="Times New Roman" w:hAnsi="Times New Roman"/>
          <w:sz w:val="24"/>
          <w:szCs w:val="24"/>
        </w:rPr>
        <w:t>в электронном виде</w:t>
      </w:r>
      <w:r>
        <w:rPr>
          <w:rFonts w:cs="Times New Roman" w:ascii="Times New Roman" w:hAnsi="Times New Roman"/>
          <w:sz w:val="24"/>
          <w:szCs w:val="24"/>
        </w:rPr>
        <w:t xml:space="preserve"> до 15 числа месяца, предшествующего месяцу, в котором должны состояться эти </w:t>
      </w:r>
      <w:r>
        <w:rPr>
          <w:rFonts w:eastAsia="Times New Roman" w:cs="Times New Roman" w:ascii="Times New Roman" w:hAnsi="Times New Roman"/>
          <w:sz w:val="24"/>
          <w:szCs w:val="24"/>
        </w:rPr>
        <w:t xml:space="preserve">эстрадные концерты и гастрольные мероприятия, театрализованные представления, киносеансы и иные культурно-массовые зрелищные мероприятия. </w:t>
      </w:r>
      <w:r>
        <w:rPr>
          <w:rFonts w:cs="Times New Roman" w:ascii="Times New Roman" w:hAnsi="Times New Roman"/>
          <w:sz w:val="24"/>
          <w:szCs w:val="24"/>
        </w:rPr>
        <w:t xml:space="preserve">В случае отмены или изменения времени, даты, места проведения, состава исполнителей и исполняемых произведений изменения в репертуарный план на Сайте Администрации вносятся в течение 24 часов с момента принятия решения об изменениях. </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t>2.5. Нормативно-правовые акты, регулирующие отношения, возникающие в связи с предоставлением услуги:</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Конституция Российской Федерации («Российская газета», 25.12.1993, N 237);</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"Основы законодательства Российской Федерации о культуре" (утв. ВС РФ 09.10.1992 N 3612-1) ("Российская газета", N 248, 17.11.1992, "Ведомости СНД и ВС РФ", 19.11.1992, N 46, ст. 2615)</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Федеральный закон от 27.07.2006 N 149-ФЗ "Об информации, информационных технологиях и о защите информации" (Собрание законодательства Российской Федерации, 31.07.2006, N 31, ст. 3448);</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Закон Красноярского края от 28.06.2007 N 2-190 (ред. от 24.12.2009) "О культуре";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Устав города Шарыпово;</w:t>
      </w:r>
    </w:p>
    <w:p>
      <w:pPr>
        <w:pStyle w:val="Normal"/>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Постановление Администрации города Шарыпово от 16.09.2008 N 1300 "Об утверждении стандарта качества предоставления бюджетных (муниципальных) услуг в области культуры; </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2.6. Информация размещается в открытом доступе на сайте Администрации. </w:t>
      </w:r>
    </w:p>
    <w:p>
      <w:pPr>
        <w:pStyle w:val="ConsPlusNormal"/>
        <w:widowControl/>
        <w:numPr>
          <w:ilvl w:val="0"/>
          <w:numId w:val="0"/>
        </w:numPr>
        <w:ind w:firstLine="54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 7. Основания для отказа в предоставлении услуги отсутствуют.</w:t>
      </w:r>
    </w:p>
    <w:p>
      <w:pPr>
        <w:pStyle w:val="ConsPlusNormal"/>
        <w:widowControl/>
        <w:numPr>
          <w:ilvl w:val="0"/>
          <w:numId w:val="0"/>
        </w:numPr>
        <w:ind w:firstLine="54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2.7.1. Основания для приостановления предоставления услуги отсутствуют.</w:t>
      </w:r>
    </w:p>
    <w:p>
      <w:pPr>
        <w:pStyle w:val="ConsPlusNormal"/>
        <w:widowControl/>
        <w:numPr>
          <w:ilvl w:val="0"/>
          <w:numId w:val="0"/>
        </w:numPr>
        <w:ind w:firstLine="54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 8. Услуга предоставляется бесплатно.</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2. 9. Максимальный срок ожидания в очереди при подаче запроса о предоставлении услуги отсутствует, свободный доступ, услуга предоставляется постоянно.</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2. 10. Регистрация запроса заявителя о предоставлении услуги не осуществляется.</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 xml:space="preserve">2. 11. Информация об услуге  предоставляется вне помещения путем размещения на сайте Администрации города Шарыпово. </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       </w:t>
      </w:r>
      <w:r>
        <w:rPr>
          <w:rFonts w:eastAsia="Calibri" w:cs="Times New Roman" w:ascii="Times New Roman" w:hAnsi="Times New Roman"/>
          <w:sz w:val="24"/>
          <w:szCs w:val="24"/>
          <w:lang w:eastAsia="en-US"/>
        </w:rPr>
        <w:t>2. 12. Показателями доступности и качества услуги являются:</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полнота предоставления услуги в соответствии со Стандартом качества предоставления бюджетных (муниципальных) услуг в области культуры и требованиями в ее представлении, утвержденного Постановлением Администрации города Шарыпово от 16.09.2008 г. № 1300;</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результативность предоставления услуги по результатам оценки соответствия оказанной услуги стандарта;</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своевременность, актуальность и безопасность услуги;</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соответствие требованиям эстетичности, удобство и комфортность их использования заявителями;</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доступность и обеспеченность населения услугами, соответствие услуги ожиданиям получателей услуг</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создание условий для развития личности граждан города;</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оптимальность использования ресурсов культурно-досугового учреждения;</w:t>
      </w:r>
    </w:p>
    <w:p>
      <w:pPr>
        <w:pStyle w:val="ConsPlusNormal"/>
        <w:widowControl/>
        <w:numPr>
          <w:ilvl w:val="0"/>
          <w:numId w:val="0"/>
        </w:numPr>
        <w:ind w:hanging="0"/>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 удовлетворенность граждан города предоставлением услуги.</w:t>
      </w:r>
    </w:p>
    <w:p>
      <w:pPr>
        <w:pStyle w:val="ConsPlusNormal"/>
        <w:widowControl/>
        <w:numPr>
          <w:ilvl w:val="0"/>
          <w:numId w:val="0"/>
        </w:numPr>
        <w:ind w:hanging="0"/>
        <w:jc w:val="both"/>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ab/>
        <w:t>2. 13. Многофункциональные центры по исполнению услуг отсутствуют. Особенности исполнения услуги и услуги в электронной форме указаны в разделе 3 настоящего административного Регламента.</w:t>
      </w:r>
    </w:p>
    <w:p>
      <w:pPr>
        <w:pStyle w:val="Heading1"/>
        <w:spacing w:lineRule="auto" w:line="276"/>
        <w:ind w:firstLine="709"/>
        <w:rPr>
          <w:rFonts w:eastAsia="Calibri"/>
          <w:b w:val="false"/>
          <w:bCs w:val="false"/>
        </w:rPr>
      </w:pPr>
      <w:r>
        <w:rPr>
          <w:rFonts w:eastAsia="Calibri"/>
          <w:b w:val="false"/>
          <w:bCs w:val="false"/>
        </w:rPr>
        <w:t>2.1</w:t>
      </w:r>
      <w:bookmarkStart w:id="2" w:name="sub_211"/>
      <w:r>
        <w:rPr>
          <w:rFonts w:eastAsia="Calibri"/>
          <w:b w:val="false"/>
          <w:bCs w:val="false"/>
        </w:rPr>
        <w:t>4. Требования к помещениям, в которых предоставляется услуга (в случае, если заинтересованное лицо для получения услуги обратилось в устной форме лично).</w:t>
      </w:r>
      <w:bookmarkEnd w:id="2"/>
    </w:p>
    <w:p>
      <w:pPr>
        <w:pStyle w:val="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2.14.1. Помещения для предоставления услуги размещаются преимущественно на нижних этажах зданий.</w:t>
      </w:r>
    </w:p>
    <w:p>
      <w:pPr>
        <w:pStyle w:val="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2.14.2. Для приема граждан, обратившихся за получением услуги, выделяются отдельные помещения.</w:t>
      </w:r>
    </w:p>
    <w:p>
      <w:pPr>
        <w:pStyle w:val="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2.14.3.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возможность беспрепятственного входа в объекты и выхода из них;</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оборудование на прилегающих к зданию территориях мест для парковки автотранспортных средств инвалидов;</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сменной кресла-коляски;</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сопровождение инвалидов, имеющих стойкие нарушения функции зрения и самостоятельного передвижения по территории объекта;</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w:t>
      </w:r>
    </w:p>
    <w:p>
      <w:pPr>
        <w:pStyle w:val="Normal"/>
        <w:numPr>
          <w:ilvl w:val="0"/>
          <w:numId w:val="2"/>
        </w:numPr>
        <w:spacing w:before="0" w:after="0"/>
        <w:ind w:firstLine="709" w:left="-142"/>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допуск на объект сурдопереводчика, тифлосурдопереводчика;</w:t>
      </w:r>
    </w:p>
    <w:p>
      <w:pPr>
        <w:pStyle w:val="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2.14.4. При невозможности создания условий для его полного приспособления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услуги обеспечивается в порядке:</w:t>
      </w:r>
    </w:p>
    <w:p>
      <w:pPr>
        <w:pStyle w:val="Normal"/>
        <w:ind w:firstLine="709"/>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ConsPlusNormal"/>
        <w:widowControl/>
        <w:numPr>
          <w:ilvl w:val="0"/>
          <w:numId w:val="0"/>
        </w:numPr>
        <w:ind w:firstLine="709"/>
        <w:jc w:val="both"/>
        <w:outlineLvl w:val="2"/>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при наличии возможности обеспечить предоставление услуги по месту жительства инвалида или в дистанционном режиме.</w:t>
      </w:r>
    </w:p>
    <w:p>
      <w:pPr>
        <w:pStyle w:val="ConsPlusNormal"/>
        <w:widowControl/>
        <w:numPr>
          <w:ilvl w:val="0"/>
          <w:numId w:val="0"/>
        </w:numPr>
        <w:ind w:hanging="0"/>
        <w:jc w:val="center"/>
        <w:outlineLvl w:val="2"/>
        <w:rPr>
          <w:rFonts w:ascii="Times New Roman" w:hAnsi="Times New Roman" w:eastAsia="Calibri" w:cs="Times New Roman"/>
          <w:b/>
          <w:caps/>
          <w:sz w:val="24"/>
          <w:szCs w:val="24"/>
          <w:lang w:eastAsia="en-US"/>
        </w:rPr>
      </w:pPr>
      <w:r>
        <w:rPr>
          <w:rFonts w:eastAsia="Calibri" w:cs="Times New Roman" w:ascii="Times New Roman" w:hAnsi="Times New Roman"/>
          <w:b/>
          <w:caps/>
          <w:sz w:val="24"/>
          <w:szCs w:val="24"/>
          <w:lang w:eastAsia="en-US"/>
        </w:rPr>
      </w:r>
    </w:p>
    <w:p>
      <w:pPr>
        <w:pStyle w:val="ConsPlusNormal"/>
        <w:widowControl/>
        <w:numPr>
          <w:ilvl w:val="0"/>
          <w:numId w:val="0"/>
        </w:numPr>
        <w:ind w:hanging="0"/>
        <w:jc w:val="center"/>
        <w:outlineLvl w:val="2"/>
        <w:rPr>
          <w:rFonts w:ascii="Times New Roman" w:hAnsi="Times New Roman" w:eastAsia="Calibri" w:cs="Times New Roman"/>
          <w:b/>
          <w:caps/>
          <w:sz w:val="24"/>
          <w:szCs w:val="24"/>
          <w:lang w:eastAsia="en-US"/>
        </w:rPr>
      </w:pPr>
      <w:r>
        <w:rPr>
          <w:rFonts w:eastAsia="Calibri" w:cs="Times New Roman" w:ascii="Times New Roman" w:hAnsi="Times New Roman"/>
          <w:b/>
          <w:caps/>
          <w:sz w:val="24"/>
          <w:szCs w:val="24"/>
          <w:lang w:eastAsia="en-US"/>
        </w:rPr>
      </w:r>
    </w:p>
    <w:p>
      <w:pPr>
        <w:pStyle w:val="ConsPlusNormal"/>
        <w:widowControl/>
        <w:numPr>
          <w:ilvl w:val="0"/>
          <w:numId w:val="0"/>
        </w:numPr>
        <w:ind w:hanging="0"/>
        <w:jc w:val="center"/>
        <w:outlineLvl w:val="2"/>
        <w:rPr>
          <w:rFonts w:ascii="Times New Roman" w:hAnsi="Times New Roman" w:eastAsia="Calibri" w:cs="Times New Roman"/>
          <w:b/>
          <w:caps/>
          <w:sz w:val="24"/>
          <w:szCs w:val="24"/>
          <w:lang w:eastAsia="en-US"/>
        </w:rPr>
      </w:pPr>
      <w:r>
        <w:rPr>
          <w:rFonts w:eastAsia="Calibri" w:cs="Times New Roman" w:ascii="Times New Roman" w:hAnsi="Times New Roman"/>
          <w:b/>
          <w:caps/>
          <w:sz w:val="24"/>
          <w:szCs w:val="24"/>
          <w:lang w:eastAsia="en-US"/>
        </w:rPr>
      </w:r>
    </w:p>
    <w:p>
      <w:pPr>
        <w:pStyle w:val="ConsPlusNormal"/>
        <w:widowControl/>
        <w:numPr>
          <w:ilvl w:val="0"/>
          <w:numId w:val="0"/>
        </w:numPr>
        <w:ind w:hanging="0"/>
        <w:jc w:val="center"/>
        <w:outlineLvl w:val="2"/>
        <w:rPr>
          <w:rFonts w:ascii="Times New Roman" w:hAnsi="Times New Roman" w:eastAsia="Calibri" w:cs="Times New Roman"/>
          <w:b/>
          <w:caps/>
          <w:sz w:val="24"/>
          <w:szCs w:val="24"/>
          <w:lang w:eastAsia="en-US"/>
        </w:rPr>
      </w:pPr>
      <w:r>
        <w:rPr>
          <w:rFonts w:eastAsia="Calibri" w:cs="Times New Roman" w:ascii="Times New Roman" w:hAnsi="Times New Roman"/>
          <w:b/>
          <w:caps/>
          <w:sz w:val="24"/>
          <w:szCs w:val="24"/>
          <w:lang w:eastAsia="en-U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3.1. Состав, последовательность и сроки выполнения административных процедур:</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Разработка Учреждением репертуарного плана и подготовка анонса предстоящих событий и мероприятий.</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Размещение Информации на Сайте Администрации г.Шарыпово.</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3.1.1. Разработка Учреждением репертуарного плана и подготовка анонса предстоящих событий и мероприятий.</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Учреждение обязано разработать и утвердить репертуарный план, подготовить анонс предстоящих событий и мероприятий. </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Репертуарный план утверждается руководителем Учреждения. Анонс предстоящих событий и мероприятий создается на основе репертуарного плана и должен быть согласован художественными руководителями Учреждения или правообладателями культурного продукта.</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3.1.2. Размещение Информации на Сайте Учреждения </w:t>
      </w:r>
    </w:p>
    <w:p>
      <w:pPr>
        <w:pStyle w:val="ConsPlusNormal"/>
        <w:widowControl/>
        <w:ind w:firstLine="540"/>
        <w:jc w:val="both"/>
        <w:rPr>
          <w:rFonts w:ascii="Times New Roman" w:hAnsi="Times New Roman" w:cs="Times New Roman"/>
          <w:sz w:val="24"/>
          <w:szCs w:val="24"/>
        </w:rPr>
      </w:pPr>
      <w:r>
        <w:rPr>
          <w:rFonts w:eastAsia="Calibri" w:cs="Times New Roman" w:ascii="Times New Roman" w:hAnsi="Times New Roman"/>
          <w:sz w:val="24"/>
          <w:szCs w:val="24"/>
          <w:lang w:eastAsia="en-US"/>
        </w:rPr>
        <w:t xml:space="preserve">Информация </w:t>
      </w:r>
      <w:r>
        <w:rPr>
          <w:rFonts w:cs="Times New Roman" w:ascii="Times New Roman" w:hAnsi="Times New Roman"/>
          <w:sz w:val="24"/>
          <w:szCs w:val="24"/>
        </w:rPr>
        <w:t>о времени и месте театральных представлений, филармонических и эстрадных концертов и гастрольных мероприятий театров и филармоний, киносеансов, включает в себя репертуарный план Учреждения и анонсы событий и мероприятий, которые должны состояться в течение месяца, на который составлены репертуарный план Учреждения и анонсы этих событий и мероприятий.</w:t>
      </w:r>
    </w:p>
    <w:p>
      <w:pPr>
        <w:pStyle w:val="ConsPlusNormal"/>
        <w:widowControl/>
        <w:ind w:firstLine="540"/>
        <w:jc w:val="both"/>
        <w:rPr>
          <w:rFonts w:ascii="Times New Roman" w:hAnsi="Times New Roman" w:cs="Times New Roman"/>
          <w:sz w:val="24"/>
          <w:szCs w:val="24"/>
        </w:rPr>
      </w:pPr>
      <w:r>
        <w:rPr>
          <w:rFonts w:eastAsia="Calibri" w:cs="Times New Roman" w:ascii="Times New Roman" w:hAnsi="Times New Roman"/>
          <w:sz w:val="24"/>
          <w:szCs w:val="24"/>
          <w:lang w:eastAsia="en-US"/>
        </w:rPr>
        <w:t>Репертуарный план Учреждения содержит следующую информацию: о наименовании, жанре, дате, времени и месте проведения мероприятия</w:t>
      </w:r>
      <w:r>
        <w:rPr>
          <w:rFonts w:cs="Times New Roman" w:ascii="Times New Roman" w:hAnsi="Times New Roman"/>
          <w:sz w:val="24"/>
          <w:szCs w:val="24"/>
        </w:rPr>
        <w:t xml:space="preserve"> или события</w:t>
      </w:r>
      <w:r>
        <w:rPr>
          <w:rFonts w:eastAsia="Calibri" w:cs="Times New Roman" w:ascii="Times New Roman" w:hAnsi="Times New Roman"/>
          <w:sz w:val="24"/>
          <w:szCs w:val="24"/>
          <w:lang w:eastAsia="en-US"/>
        </w:rPr>
        <w:t>, его продолжительности, стоимости билетов,  возрастных ограничениях для зрителей (если они рекомендованы Учреждением).</w:t>
      </w:r>
    </w:p>
    <w:p>
      <w:pPr>
        <w:pStyle w:val="ConsPlusNormal"/>
        <w:widowControl/>
        <w:ind w:firstLine="540"/>
        <w:jc w:val="both"/>
        <w:rPr>
          <w:rFonts w:ascii="Times New Roman" w:hAnsi="Times New Roman" w:cs="Times New Roman"/>
          <w:sz w:val="24"/>
          <w:szCs w:val="24"/>
        </w:rPr>
      </w:pPr>
      <w:r>
        <w:rPr>
          <w:rFonts w:cs="Times New Roman" w:ascii="Times New Roman" w:hAnsi="Times New Roman"/>
          <w:sz w:val="24"/>
          <w:szCs w:val="24"/>
        </w:rPr>
        <w:t>В анонсах событий и мероприятий</w:t>
      </w:r>
      <w:r>
        <w:rPr>
          <w:rFonts w:eastAsia="Calibri" w:cs="Times New Roman" w:ascii="Times New Roman" w:hAnsi="Times New Roman"/>
          <w:sz w:val="24"/>
          <w:szCs w:val="24"/>
          <w:lang w:eastAsia="en-US"/>
        </w:rPr>
        <w:t>, помимо информации, соответствующей репертуарному плану, содержатся: сведения о произведениях, их авторах, исполнителях, сведения о рекомендуемой Учреждением социальной и возрастной категории зрителей, иная существенная для Заинтересованного лица информация</w:t>
      </w:r>
      <w:r>
        <w:rPr>
          <w:rFonts w:cs="Times New Roman" w:ascii="Times New Roman" w:hAnsi="Times New Roman"/>
          <w:sz w:val="24"/>
          <w:szCs w:val="24"/>
        </w:rPr>
        <w:t xml:space="preserve"> об эстрадных концертах и гастрольных мероприятиях, театрализованных представлениях, киносеансах и иных культурно-массовых зрелищных мероприятиях.</w:t>
      </w:r>
    </w:p>
    <w:p>
      <w:pPr>
        <w:pStyle w:val="ConsPlusNormal"/>
        <w:widowControl/>
        <w:ind w:firstLine="540"/>
        <w:jc w:val="both"/>
        <w:rPr>
          <w:rFonts w:ascii="Times New Roman" w:hAnsi="Times New Roman" w:eastAsia="Calibri" w:cs="Times New Roman"/>
          <w:sz w:val="24"/>
          <w:szCs w:val="24"/>
          <w:lang w:eastAsia="en-US"/>
        </w:rPr>
      </w:pPr>
      <w:r>
        <w:rPr>
          <w:rFonts w:cs="Times New Roman" w:ascii="Times New Roman" w:hAnsi="Times New Roman"/>
          <w:sz w:val="24"/>
          <w:szCs w:val="24"/>
        </w:rPr>
        <w:t xml:space="preserve">  </w:t>
      </w:r>
      <w:r>
        <w:rPr>
          <w:rFonts w:eastAsia="Calibri" w:cs="Times New Roman" w:ascii="Times New Roman" w:hAnsi="Times New Roman"/>
          <w:sz w:val="24"/>
          <w:szCs w:val="24"/>
          <w:lang w:eastAsia="en-US"/>
        </w:rPr>
        <w:t>В случае отмены или изменения времени, даты, места проведения, состава исполнителей и исполняемых произведений или мероприятий, Учреждение обязано в течение 24 часов с момента принятия решения об изменении разместить эту информацию на Сайте.</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Информация </w:t>
      </w:r>
      <w:r>
        <w:rPr>
          <w:rFonts w:cs="Times New Roman" w:ascii="Times New Roman" w:hAnsi="Times New Roman"/>
          <w:sz w:val="24"/>
          <w:szCs w:val="24"/>
        </w:rPr>
        <w:t xml:space="preserve">о времени и месте эстрадных концертов и гастрольных мероприятий, театрализованных представлений, киносеансов и иных культурно-массовых зрелищных мероприятий,  анонсы данных мероприятий </w:t>
      </w:r>
      <w:r>
        <w:rPr>
          <w:rFonts w:eastAsia="Calibri" w:cs="Times New Roman" w:ascii="Times New Roman" w:hAnsi="Times New Roman"/>
          <w:sz w:val="24"/>
          <w:szCs w:val="24"/>
          <w:lang w:eastAsia="en-US"/>
        </w:rPr>
        <w:t>находятся на Сайте Администрации в свободном доступе до конца месяца, на который размещен репертуарный план.</w:t>
      </w:r>
    </w:p>
    <w:p>
      <w:pPr>
        <w:pStyle w:val="Normal"/>
        <w:ind w:firstLine="540"/>
        <w:rPr>
          <w:rFonts w:ascii="Times New Roman" w:hAnsi="Times New Roman" w:cs="Times New Roman"/>
          <w:sz w:val="24"/>
          <w:szCs w:val="24"/>
        </w:rPr>
      </w:pPr>
      <w:r>
        <w:rPr>
          <w:rFonts w:cs="Times New Roman" w:ascii="Times New Roman" w:hAnsi="Times New Roman"/>
          <w:sz w:val="24"/>
          <w:szCs w:val="24"/>
        </w:rPr>
        <w:t>3.2. При ответах на телефонные звонки и устные обращения Заинтересованного лица – должностные лица Учреждения, ответственные за информирование, подробно и в вежливой (корректной) форме информируют и консультируют обратившихся по вопросам о предоставлении услуги в пределах своей компетенции.</w:t>
      </w:r>
    </w:p>
    <w:p>
      <w:pPr>
        <w:pStyle w:val="Normal"/>
        <w:widowControl w:val="false"/>
        <w:shd w:val="clear" w:color="auto" w:fill="FFFFFF"/>
        <w:tabs>
          <w:tab w:val="clear" w:pos="708"/>
          <w:tab w:val="left" w:pos="1301" w:leader="none"/>
        </w:tabs>
        <w:ind w:firstLine="709"/>
        <w:jc w:val="both"/>
        <w:rPr>
          <w:rFonts w:ascii="Times New Roman" w:hAnsi="Times New Roman" w:cs="Times New Roman"/>
          <w:sz w:val="24"/>
          <w:szCs w:val="24"/>
        </w:rPr>
      </w:pPr>
      <w:r>
        <w:rPr>
          <w:rFonts w:cs="Times New Roman" w:ascii="Times New Roman" w:hAnsi="Times New Roman"/>
          <w:sz w:val="24"/>
          <w:szCs w:val="24"/>
        </w:rPr>
        <w:t>Ответ на телефонный звонок должен начинаться с информации о наименовании органа (Учреждения), фамилии, имени, отчестве и должности лица, принявшего телефонный звонок. Время разговора не должно превышать 10 минут. При невозможности должностного лица, ответственного за информирование о правилах предоставления услуги,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pPr>
        <w:pStyle w:val="Normal"/>
        <w:widowControl w:val="false"/>
        <w:shd w:val="clear" w:color="auto" w:fill="FFFFFF"/>
        <w:tabs>
          <w:tab w:val="clear" w:pos="708"/>
          <w:tab w:val="left" w:pos="1301" w:leader="none"/>
        </w:tabs>
        <w:ind w:firstLine="709"/>
        <w:jc w:val="both"/>
        <w:rPr>
          <w:rFonts w:ascii="Times New Roman" w:hAnsi="Times New Roman" w:cs="Times New Roman"/>
          <w:sz w:val="24"/>
          <w:szCs w:val="24"/>
        </w:rPr>
      </w:pPr>
      <w:r>
        <w:rPr>
          <w:rFonts w:cs="Times New Roman" w:ascii="Times New Roman" w:hAnsi="Times New Roman"/>
          <w:sz w:val="24"/>
          <w:szCs w:val="24"/>
        </w:rPr>
        <w:t>При письменном обращении ответ предоставляется в течении 10 дней.</w:t>
      </w:r>
    </w:p>
    <w:p>
      <w:pPr>
        <w:pStyle w:val="Normal"/>
        <w:widowControl w:val="false"/>
        <w:shd w:val="clear" w:color="auto" w:fill="FFFFFF"/>
        <w:tabs>
          <w:tab w:val="clear" w:pos="708"/>
          <w:tab w:val="left" w:pos="1301" w:leader="none"/>
        </w:tabs>
        <w:ind w:firstLine="709"/>
        <w:jc w:val="both"/>
        <w:rPr>
          <w:rFonts w:ascii="Times New Roman" w:hAnsi="Times New Roman" w:cs="Times New Roman"/>
          <w:sz w:val="24"/>
          <w:szCs w:val="24"/>
        </w:rPr>
      </w:pPr>
      <w:r>
        <w:rPr>
          <w:rFonts w:cs="Times New Roman" w:ascii="Times New Roman" w:hAnsi="Times New Roman"/>
          <w:sz w:val="24"/>
          <w:szCs w:val="24"/>
        </w:rPr>
        <w:t>3.2.1. Должностное лицо, ответственное за информирование, при личном устном обращении Заинтересованных лиц предоставляет им информацию о предоставлении услуги в устной форме. Время при индивидуальном устном информировании не может превышать 30 минут.</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3.2.2. Если информация о предоставлении услуги, полученная в устной форме или по телефону, не удовлетворяет Заинтересованное лицо, Заинтересованное лицо вправе в письменной форме обратиться в адрес Учреждения.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3.2.3. Информирование Заинтересованного лица о ходе предоставления услуги осуществляется должностными лицами Учреждения посредством Интернета, электронной почты.</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Посредством электронной почты срок предоставления информации составляет 1 день, с момента поступления запроса. </w:t>
      </w:r>
    </w:p>
    <w:p>
      <w:pPr>
        <w:pStyle w:val="ConsPlusNormal"/>
        <w:widowControl/>
        <w:ind w:firstLine="540"/>
        <w:jc w:val="center"/>
        <w:rPr>
          <w:rFonts w:ascii="Times New Roman" w:hAnsi="Times New Roman" w:eastAsia="Calibri" w:cs="Times New Roman"/>
          <w:b/>
          <w:caps/>
          <w:sz w:val="24"/>
          <w:szCs w:val="24"/>
          <w:lang w:eastAsia="en-US"/>
        </w:rPr>
      </w:pPr>
      <w:r>
        <w:rPr>
          <w:rFonts w:eastAsia="Calibri" w:cs="Times New Roman" w:ascii="Times New Roman" w:hAnsi="Times New Roman"/>
          <w:b/>
          <w:caps/>
          <w:sz w:val="24"/>
          <w:szCs w:val="24"/>
          <w:lang w:eastAsia="en-US"/>
        </w:rPr>
      </w:r>
    </w:p>
    <w:p>
      <w:pPr>
        <w:pStyle w:val="ConsPlusNormal"/>
        <w:widowControl/>
        <w:ind w:firstLine="540"/>
        <w:jc w:val="center"/>
        <w:rPr>
          <w:rFonts w:ascii="Times New Roman" w:hAnsi="Times New Roman" w:eastAsia="Calibri" w:cs="Times New Roman"/>
          <w:b/>
          <w:caps/>
          <w:sz w:val="24"/>
          <w:szCs w:val="24"/>
          <w:lang w:eastAsia="en-US"/>
        </w:rPr>
      </w:pPr>
      <w:r>
        <w:rPr>
          <w:rFonts w:eastAsia="Calibri" w:cs="Times New Roman" w:ascii="Times New Roman" w:hAnsi="Times New Roman"/>
          <w:b/>
          <w:caps/>
          <w:sz w:val="24"/>
          <w:szCs w:val="24"/>
          <w:lang w:eastAsia="en-US"/>
        </w:rPr>
        <w:t xml:space="preserve">4. формы  контроля </w:t>
        <w:br/>
        <w:t>за  ИСПОЛНЕНИЕМ АДМИНИСТРАТИВНОГО РЕГЛАМЕНТА.</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4.1. Руководители Учреждений, несут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 xml:space="preserve">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 Администрации города Шарыпово, ответственными за организацию работы по предоставлению услуги.  </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Полномочия должностных лиц на осуществление Отделом культуры Администрации города Шарыпово текущего контроля предоставления Учреждением услуги закреплены в положениях о муниципальных учреждениях культуры.</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заместителем в отношении работников Учреждения, участвующих в предоставлении услуги.</w:t>
      </w:r>
    </w:p>
    <w:p>
      <w:pPr>
        <w:pStyle w:val="ConsPlusNormal"/>
        <w:widowControl/>
        <w:ind w:firstLine="540"/>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4.4. В случае выявления нарушений прав физических и (или) юридических лиц 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4.5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услуги. </w:t>
      </w:r>
    </w:p>
    <w:p>
      <w:pPr>
        <w:pStyle w:val="ConsPlusNormal"/>
        <w:widowControl/>
        <w:ind w:firstLine="540"/>
        <w:jc w:val="center"/>
        <w:rPr>
          <w:rFonts w:ascii="Times New Roman" w:hAnsi="Times New Roman" w:eastAsia="Calibri" w:cs="Times New Roman"/>
          <w:caps/>
          <w:sz w:val="24"/>
          <w:szCs w:val="24"/>
          <w:lang w:eastAsia="en-US"/>
        </w:rPr>
      </w:pPr>
      <w:r>
        <w:rPr>
          <w:rFonts w:eastAsia="Calibri" w:cs="Times New Roman" w:ascii="Times New Roman" w:hAnsi="Times New Roman"/>
          <w:caps/>
          <w:sz w:val="24"/>
          <w:szCs w:val="24"/>
          <w:lang w:eastAsia="en-US"/>
        </w:rPr>
      </w:r>
    </w:p>
    <w:p>
      <w:pPr>
        <w:pStyle w:val="ConsPlusNormal"/>
        <w:widowControl/>
        <w:ind w:firstLine="540"/>
        <w:jc w:val="center"/>
        <w:rPr>
          <w:rFonts w:ascii="Times New Roman" w:hAnsi="Times New Roman" w:eastAsia="Calibri" w:cs="Times New Roman"/>
          <w:b/>
          <w:caps/>
          <w:sz w:val="24"/>
          <w:szCs w:val="24"/>
          <w:lang w:eastAsia="en-US"/>
        </w:rPr>
      </w:pPr>
      <w:r>
        <w:rPr>
          <w:rFonts w:eastAsia="Calibri" w:cs="Times New Roman" w:ascii="Times New Roman" w:hAnsi="Times New Roman"/>
          <w:b/>
          <w:caps/>
          <w:sz w:val="24"/>
          <w:szCs w:val="24"/>
          <w:lang w:eastAsia="en-US"/>
        </w:rPr>
        <w:t>5. ДОСУДЕБНЫЙ (ВНЕСУДЕБНЫЙ) ПОРЯДОК ОБЖАЛОВАНИЯ РЕШЕНИЙ И ДЕЙСТВИЙ (БЕЗДЕЙСТВИЯ) ОРГАНА, ПРЕДОСТАВЛЯЮЩЕГО УСЛУГУ, А ТАКЖЕ ДОЛНОСТНЫХ ЛИЦ</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5.1. Действия (бездействие) должностных лиц по предоставлению услуги могут быть обжалованы Заинтересованными лицами в досудебном (внесудебном)  порядке путем обращения в устной или письменной форме в государственный орган, орган местного самоуправления и на имя руководителя Учреждения, предоставляющего  услугу (согласно приложения 1 к настоящему Регламенту), или  на имя начальника Отдела культуры Администрации города Шарыпово Красноярского края  по адресу: 662315, Красноярский край, г.Шарыпово, 2 м-он, д.10, тел. (39153) 24-555, факс (39153) 28-434 Е-mail:  </w:t>
      </w:r>
      <w:r>
        <w:rPr>
          <w:rFonts w:cs="Times New Roman" w:ascii="Times New Roman" w:hAnsi="Times New Roman"/>
          <w:color w:val="0000FF"/>
          <w:sz w:val="24"/>
          <w:szCs w:val="24"/>
        </w:rPr>
        <w:t>555777111@</w:t>
      </w:r>
      <w:r>
        <w:rPr>
          <w:rFonts w:cs="Times New Roman" w:ascii="Times New Roman" w:hAnsi="Times New Roman"/>
          <w:color w:val="0000FF"/>
          <w:sz w:val="24"/>
          <w:szCs w:val="24"/>
          <w:lang w:val="en-US"/>
        </w:rPr>
        <w:t>list</w:t>
      </w:r>
      <w:r>
        <w:rPr>
          <w:rFonts w:cs="Times New Roman" w:ascii="Times New Roman" w:hAnsi="Times New Roman"/>
          <w:color w:val="0000FF"/>
          <w:sz w:val="24"/>
          <w:szCs w:val="24"/>
        </w:rPr>
        <w:t>.</w:t>
      </w:r>
      <w:r>
        <w:rPr>
          <w:rFonts w:cs="Times New Roman" w:ascii="Times New Roman" w:hAnsi="Times New Roman"/>
          <w:color w:val="0000FF"/>
          <w:sz w:val="24"/>
          <w:szCs w:val="24"/>
          <w:lang w:val="en-US"/>
        </w:rPr>
        <w:t>ru</w:t>
      </w:r>
      <w:r>
        <w:rPr>
          <w:rFonts w:cs="Times New Roman" w:ascii="Times New Roman" w:hAnsi="Times New Roman"/>
          <w:sz w:val="24"/>
          <w:szCs w:val="24"/>
        </w:rPr>
        <w:t xml:space="preserve"> </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С устной жалобой вправе обратиться в часы работы учреждения (согласно приложения № 1). Жалобы поступают в электронном виде, по факсу, рассматриваются в порядке разрешения жалоб в письменной форме.</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Личный прием граждан осуществляется в часы работы Учреждения (согласно Приложения № 1)</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При личном приеме гражданин предъявляет документ, удостоверяющий его личность.</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Spacing"/>
        <w:ind w:firstLine="567"/>
        <w:jc w:val="both"/>
        <w:rPr>
          <w:rFonts w:ascii="Times New Roman" w:hAnsi="Times New Roman"/>
          <w:sz w:val="24"/>
          <w:szCs w:val="24"/>
        </w:rPr>
      </w:pPr>
      <w:r>
        <w:rPr>
          <w:rFonts w:ascii="Times New Roman" w:hAnsi="Times New Roman"/>
          <w:sz w:val="24"/>
          <w:szCs w:val="24"/>
        </w:rPr>
        <w:t>5.1.1. Заявитель может обратиться с жалобой, в том числе в следующих случаях:</w:t>
      </w:r>
    </w:p>
    <w:p>
      <w:pPr>
        <w:pStyle w:val="NoSpacing"/>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услуги;</w:t>
      </w:r>
    </w:p>
    <w:p>
      <w:pPr>
        <w:pStyle w:val="NoSpacing"/>
        <w:ind w:firstLine="567"/>
        <w:jc w:val="both"/>
        <w:rPr>
          <w:rFonts w:ascii="Times New Roman" w:hAnsi="Times New Roman"/>
          <w:sz w:val="24"/>
          <w:szCs w:val="24"/>
        </w:rPr>
      </w:pPr>
      <w:r>
        <w:rPr>
          <w:rFonts w:ascii="Times New Roman" w:hAnsi="Times New Roman"/>
          <w:sz w:val="24"/>
          <w:szCs w:val="24"/>
        </w:rPr>
        <w:t>2) нарушение срока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w:t>
      </w:r>
    </w:p>
    <w:p>
      <w:pPr>
        <w:pStyle w:val="NoSpacing"/>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 для предоставления услуги, у заявителя;</w:t>
      </w:r>
    </w:p>
    <w:p>
      <w:pPr>
        <w:pStyle w:val="NoSpacing"/>
        <w:ind w:firstLine="567"/>
        <w:jc w:val="both"/>
        <w:rPr>
          <w:rFonts w:ascii="Times New Roman" w:hAnsi="Times New Roman"/>
          <w:sz w:val="24"/>
          <w:szCs w:val="24"/>
        </w:rPr>
      </w:pPr>
      <w:r>
        <w:rPr>
          <w:rFonts w:ascii="Times New Roman" w:hAnsi="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настоящим регламентом;</w:t>
      </w:r>
    </w:p>
    <w:p>
      <w:pPr>
        <w:pStyle w:val="NoSpacing"/>
        <w:ind w:firstLine="567"/>
        <w:jc w:val="both"/>
        <w:rPr>
          <w:rFonts w:ascii="Times New Roman" w:hAnsi="Times New Roman"/>
          <w:sz w:val="24"/>
          <w:szCs w:val="24"/>
        </w:rPr>
      </w:pPr>
      <w:r>
        <w:rPr>
          <w:rFonts w:ascii="Times New Roman" w:hAnsi="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pPr>
        <w:pStyle w:val="NoSpacing"/>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услуги;</w:t>
      </w:r>
    </w:p>
    <w:p>
      <w:pPr>
        <w:pStyle w:val="Normal"/>
        <w:ind w:firstLine="567"/>
        <w:jc w:val="both"/>
        <w:rPr>
          <w:rFonts w:ascii="Times New Roman" w:hAnsi="Times New Roman" w:cs="Times New Roman"/>
          <w:sz w:val="24"/>
          <w:szCs w:val="24"/>
        </w:rPr>
      </w:pPr>
      <w:r>
        <w:rPr>
          <w:rFonts w:ascii="Times New Roman" w:hAnsi="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настоящим регламентом.</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5.2.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5.3.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5.5.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5.6.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или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5.10.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5.11. Рассмотрение и направление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pPr>
        <w:pStyle w:val="Normal"/>
        <w:ind w:firstLine="540"/>
        <w:jc w:val="both"/>
        <w:rPr>
          <w:rFonts w:ascii="Times New Roman" w:hAnsi="Times New Roman" w:cs="Times New Roman"/>
          <w:sz w:val="24"/>
          <w:szCs w:val="24"/>
        </w:rPr>
      </w:pPr>
      <w:r>
        <w:rPr>
          <w:rFonts w:cs="Times New Roman" w:ascii="Times New Roman" w:hAnsi="Times New Roman"/>
          <w:sz w:val="24"/>
          <w:szCs w:val="24"/>
        </w:rPr>
        <w:t xml:space="preserve">5.12.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980" w:leader="none"/>
        </w:tabs>
        <w:spacing w:lineRule="auto" w:line="240"/>
        <w:jc w:val="right"/>
        <w:rPr>
          <w:rFonts w:ascii="Times New Roman" w:hAnsi="Times New Roman" w:cs="Times New Roman"/>
          <w:b/>
          <w:sz w:val="24"/>
          <w:szCs w:val="24"/>
        </w:rPr>
      </w:pPr>
      <w:r>
        <w:rPr>
          <w:rFonts w:cs="Times New Roman" w:ascii="Times New Roman" w:hAnsi="Times New Roman"/>
          <w:b/>
          <w:sz w:val="24"/>
          <w:szCs w:val="24"/>
        </w:rPr>
        <w:t>Приложение № 1</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Normal"/>
        <w:spacing w:lineRule="auto" w:line="240"/>
        <w:jc w:val="right"/>
        <w:rPr>
          <w:rFonts w:ascii="Times New Roman" w:hAnsi="Times New Roman" w:cs="Times New Roman"/>
          <w:sz w:val="24"/>
          <w:szCs w:val="24"/>
        </w:rPr>
      </w:pPr>
      <w:r>
        <w:rPr>
          <w:rFonts w:cs="Times New Roman" w:ascii="Times New Roman" w:hAnsi="Times New Roman"/>
          <w:sz w:val="24"/>
          <w:szCs w:val="24"/>
        </w:rPr>
        <w:t xml:space="preserve">предоставления  услуги </w:t>
      </w:r>
    </w:p>
    <w:p>
      <w:pPr>
        <w:pStyle w:val="Normal"/>
        <w:tabs>
          <w:tab w:val="clear" w:pos="708"/>
          <w:tab w:val="left" w:pos="1980" w:leader="none"/>
        </w:tabs>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980" w:leader="none"/>
        </w:tabs>
        <w:spacing w:lineRule="auto" w:line="240"/>
        <w:jc w:val="center"/>
        <w:rPr>
          <w:rFonts w:ascii="Times New Roman" w:hAnsi="Times New Roman" w:cs="Times New Roman"/>
          <w:sz w:val="24"/>
          <w:szCs w:val="24"/>
        </w:rPr>
      </w:pPr>
      <w:r>
        <w:rPr>
          <w:rFonts w:cs="Times New Roman" w:ascii="Times New Roman" w:hAnsi="Times New Roman"/>
          <w:sz w:val="24"/>
          <w:szCs w:val="24"/>
        </w:rPr>
        <w:t xml:space="preserve">Информация о месте нахождения, справочных телефонах и графике работы </w:t>
      </w:r>
    </w:p>
    <w:p>
      <w:pPr>
        <w:pStyle w:val="Normal"/>
        <w:tabs>
          <w:tab w:val="clear" w:pos="708"/>
          <w:tab w:val="left" w:pos="1980" w:leader="none"/>
        </w:tabs>
        <w:spacing w:lineRule="auto" w:line="240"/>
        <w:jc w:val="center"/>
        <w:rPr>
          <w:rFonts w:ascii="Times New Roman" w:hAnsi="Times New Roman" w:cs="Times New Roman"/>
          <w:sz w:val="24"/>
          <w:szCs w:val="24"/>
        </w:rPr>
      </w:pPr>
      <w:r>
        <w:rPr>
          <w:rFonts w:cs="Times New Roman" w:ascii="Times New Roman" w:hAnsi="Times New Roman"/>
          <w:sz w:val="24"/>
          <w:szCs w:val="24"/>
        </w:rPr>
        <w:t>муниципального автономного учреждения «</w:t>
      </w:r>
      <w:r>
        <w:rPr>
          <w:rFonts w:ascii="Times New Roman" w:hAnsi="Times New Roman"/>
          <w:sz w:val="24"/>
          <w:szCs w:val="24"/>
        </w:rPr>
        <w:t>Центр культурного развития г. Шарыпово</w:t>
      </w:r>
      <w:r>
        <w:rPr>
          <w:rFonts w:cs="Times New Roman" w:ascii="Times New Roman" w:hAnsi="Times New Roman"/>
          <w:sz w:val="24"/>
          <w:szCs w:val="24"/>
        </w:rPr>
        <w:t>», муниципального автономного учреждения «Городской драматический театр»</w:t>
      </w:r>
    </w:p>
    <w:tbl>
      <w:tblPr>
        <w:tblpPr w:vertAnchor="text" w:horzAnchor="text" w:leftFromText="180" w:rightFromText="180" w:tblpX="0" w:tblpY="1"/>
        <w:tblOverlap w:val="never"/>
        <w:tblW w:w="957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883"/>
        <w:gridCol w:w="2861"/>
        <w:gridCol w:w="2742"/>
        <w:gridCol w:w="2083"/>
      </w:tblGrid>
      <w:tr>
        <w:trPr>
          <w:trHeight w:val="611" w:hRule="atLeast"/>
        </w:trPr>
        <w:tc>
          <w:tcPr>
            <w:tcW w:w="18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spacing w:before="0" w:after="200"/>
              <w:jc w:val="center"/>
              <w:rPr>
                <w:rFonts w:ascii="Times New Roman" w:hAnsi="Times New Roman" w:cs="Times New Roman"/>
                <w:sz w:val="24"/>
                <w:szCs w:val="24"/>
              </w:rPr>
            </w:pPr>
            <w:r>
              <w:rPr>
                <w:rFonts w:cs="Times New Roman" w:ascii="Times New Roman" w:hAnsi="Times New Roman"/>
                <w:sz w:val="24"/>
                <w:szCs w:val="24"/>
              </w:rPr>
              <w:t>Наименование учреждения</w:t>
            </w:r>
          </w:p>
        </w:tc>
        <w:tc>
          <w:tcPr>
            <w:tcW w:w="28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spacing w:before="0" w:after="200"/>
              <w:jc w:val="center"/>
              <w:rPr>
                <w:rFonts w:ascii="Times New Roman" w:hAnsi="Times New Roman" w:cs="Times New Roman"/>
                <w:sz w:val="24"/>
                <w:szCs w:val="24"/>
              </w:rPr>
            </w:pPr>
            <w:r>
              <w:rPr>
                <w:rFonts w:cs="Times New Roman" w:ascii="Times New Roman" w:hAnsi="Times New Roman"/>
                <w:sz w:val="24"/>
                <w:szCs w:val="24"/>
              </w:rPr>
              <w:t>Адрес местонахождения и электронной почты</w:t>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spacing w:before="0" w:after="200"/>
              <w:jc w:val="center"/>
              <w:rPr>
                <w:rFonts w:ascii="Times New Roman" w:hAnsi="Times New Roman" w:cs="Times New Roman"/>
                <w:sz w:val="24"/>
                <w:szCs w:val="24"/>
              </w:rPr>
            </w:pPr>
            <w:r>
              <w:rPr>
                <w:rFonts w:cs="Times New Roman" w:ascii="Times New Roman" w:hAnsi="Times New Roman"/>
                <w:sz w:val="24"/>
                <w:szCs w:val="24"/>
              </w:rPr>
              <w:t>График работы</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spacing w:before="0" w:after="200"/>
              <w:jc w:val="center"/>
              <w:rPr>
                <w:rFonts w:ascii="Times New Roman" w:hAnsi="Times New Roman" w:cs="Times New Roman"/>
                <w:sz w:val="24"/>
                <w:szCs w:val="24"/>
              </w:rPr>
            </w:pPr>
            <w:r>
              <w:rPr>
                <w:rFonts w:cs="Times New Roman" w:ascii="Times New Roman" w:hAnsi="Times New Roman"/>
                <w:sz w:val="24"/>
                <w:szCs w:val="24"/>
              </w:rPr>
              <w:t>Телефоны</w:t>
            </w:r>
          </w:p>
        </w:tc>
      </w:tr>
      <w:tr>
        <w:trPr>
          <w:trHeight w:val="2249" w:hRule="atLeast"/>
        </w:trPr>
        <w:tc>
          <w:tcPr>
            <w:tcW w:w="18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spacing w:before="0" w:after="200"/>
              <w:jc w:val="both"/>
              <w:rPr>
                <w:rFonts w:ascii="Times New Roman" w:hAnsi="Times New Roman" w:cs="Times New Roman"/>
                <w:sz w:val="24"/>
                <w:szCs w:val="24"/>
              </w:rPr>
            </w:pPr>
            <w:r>
              <w:rPr>
                <w:rFonts w:cs="Times New Roman" w:ascii="Times New Roman" w:hAnsi="Times New Roman"/>
                <w:sz w:val="24"/>
                <w:szCs w:val="24"/>
              </w:rPr>
              <w:t>Муниципальное автономное учреждение «Центр культурного развития г. Шарыпово»</w:t>
            </w:r>
          </w:p>
        </w:tc>
        <w:tc>
          <w:tcPr>
            <w:tcW w:w="286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rPr>
                <w:rFonts w:ascii="Times New Roman" w:hAnsi="Times New Roman" w:cs="Times New Roman"/>
                <w:sz w:val="24"/>
                <w:szCs w:val="24"/>
              </w:rPr>
            </w:pPr>
            <w:r>
              <w:rPr>
                <w:rFonts w:cs="Times New Roman" w:ascii="Times New Roman" w:hAnsi="Times New Roman"/>
                <w:sz w:val="24"/>
                <w:szCs w:val="24"/>
              </w:rPr>
              <w:t>662314, Красноярский край, г. Шарыпово, пл. Революции, 13</w:t>
            </w:r>
          </w:p>
          <w:p>
            <w:pPr>
              <w:pStyle w:val="Normal"/>
              <w:suppressAutoHyphens w:val="true"/>
              <w:spacing w:before="0" w:after="200"/>
              <w:rPr>
                <w:rFonts w:ascii="Times New Roman" w:hAnsi="Times New Roman" w:cs="Times New Roman"/>
                <w:sz w:val="24"/>
                <w:szCs w:val="24"/>
              </w:rPr>
            </w:pPr>
            <w:r>
              <w:rPr>
                <w:rFonts w:cs="Times New Roman" w:ascii="Times New Roman" w:hAnsi="Times New Roman"/>
                <w:sz w:val="24"/>
                <w:szCs w:val="24"/>
              </w:rPr>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 8-00 – 23-00 без перерыва и выходных</w:t>
            </w:r>
          </w:p>
        </w:tc>
        <w:tc>
          <w:tcPr>
            <w:tcW w:w="208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980" w:leader="none"/>
              </w:tabs>
              <w:suppressAutoHyphens w:val="true"/>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980" w:leader="none"/>
              </w:tabs>
              <w:suppressAutoHyphens w:val="true"/>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980" w:leader="none"/>
              </w:tabs>
              <w:suppressAutoHyphens w:val="true"/>
              <w:jc w:val="center"/>
              <w:rPr>
                <w:rFonts w:ascii="Times New Roman" w:hAnsi="Times New Roman" w:cs="Times New Roman"/>
                <w:sz w:val="24"/>
                <w:szCs w:val="24"/>
              </w:rPr>
            </w:pPr>
            <w:r>
              <w:rPr>
                <w:rFonts w:cs="Times New Roman" w:ascii="Times New Roman" w:hAnsi="Times New Roman"/>
                <w:sz w:val="24"/>
                <w:szCs w:val="24"/>
              </w:rPr>
              <w:t>8(39153) 34-0-14 директор</w:t>
            </w:r>
          </w:p>
          <w:p>
            <w:pPr>
              <w:pStyle w:val="Normal"/>
              <w:tabs>
                <w:tab w:val="clear" w:pos="708"/>
                <w:tab w:val="left" w:pos="1980" w:leader="none"/>
              </w:tabs>
              <w:suppressAutoHyphens w:val="true"/>
              <w:jc w:val="center"/>
              <w:rPr>
                <w:rFonts w:ascii="Times New Roman" w:hAnsi="Times New Roman" w:cs="Times New Roman"/>
                <w:sz w:val="24"/>
                <w:szCs w:val="24"/>
              </w:rPr>
            </w:pPr>
            <w:r>
              <w:rPr>
                <w:rFonts w:cs="Times New Roman" w:ascii="Times New Roman" w:hAnsi="Times New Roman"/>
                <w:sz w:val="24"/>
                <w:szCs w:val="24"/>
              </w:rPr>
              <w:t>8(39153) 2-19-54</w:t>
            </w:r>
          </w:p>
          <w:p>
            <w:pPr>
              <w:pStyle w:val="Normal"/>
              <w:tabs>
                <w:tab w:val="clear" w:pos="708"/>
                <w:tab w:val="left" w:pos="1980" w:leader="none"/>
              </w:tabs>
              <w:suppressAutoHyphens w:val="true"/>
              <w:jc w:val="center"/>
              <w:rPr>
                <w:rFonts w:ascii="Times New Roman" w:hAnsi="Times New Roman" w:cs="Times New Roman"/>
                <w:sz w:val="24"/>
                <w:szCs w:val="24"/>
              </w:rPr>
            </w:pPr>
            <w:r>
              <w:rPr>
                <w:rFonts w:cs="Times New Roman" w:ascii="Times New Roman" w:hAnsi="Times New Roman"/>
                <w:sz w:val="24"/>
                <w:szCs w:val="24"/>
              </w:rPr>
              <w:t>метод. кабинет</w:t>
            </w:r>
          </w:p>
          <w:p>
            <w:pPr>
              <w:pStyle w:val="Normal"/>
              <w:tabs>
                <w:tab w:val="clear" w:pos="708"/>
                <w:tab w:val="left" w:pos="1980" w:leader="none"/>
              </w:tabs>
              <w:suppressAutoHyphens w:val="tru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1867" w:hRule="atLeast"/>
        </w:trPr>
        <w:tc>
          <w:tcPr>
            <w:tcW w:w="18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spacing w:before="0" w:after="200"/>
              <w:jc w:val="both"/>
              <w:rPr>
                <w:rFonts w:ascii="Times New Roman" w:hAnsi="Times New Roman" w:cs="Times New Roman"/>
                <w:sz w:val="24"/>
                <w:szCs w:val="24"/>
              </w:rPr>
            </w:pPr>
            <w:r>
              <w:rPr>
                <w:rFonts w:cs="Times New Roman" w:ascii="Times New Roman" w:hAnsi="Times New Roman"/>
                <w:sz w:val="24"/>
                <w:szCs w:val="24"/>
              </w:rPr>
              <w:t>Муниципальное автономное учреждение «Городской драматический театр»</w:t>
            </w:r>
          </w:p>
        </w:tc>
        <w:tc>
          <w:tcPr>
            <w:tcW w:w="286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rPr>
                <w:rFonts w:ascii="Times New Roman" w:hAnsi="Times New Roman" w:cs="Times New Roman"/>
                <w:sz w:val="24"/>
                <w:szCs w:val="24"/>
              </w:rPr>
            </w:pPr>
            <w:r>
              <w:rPr>
                <w:rFonts w:cs="Times New Roman" w:ascii="Times New Roman" w:hAnsi="Times New Roman"/>
                <w:sz w:val="24"/>
                <w:szCs w:val="24"/>
              </w:rPr>
              <w:t>662311, Красноярский край, г. Шарыпово,</w:t>
            </w:r>
          </w:p>
          <w:p>
            <w:pPr>
              <w:pStyle w:val="Normal"/>
              <w:suppressAutoHyphens w:val="true"/>
              <w:rPr>
                <w:rFonts w:ascii="Times New Roman" w:hAnsi="Times New Roman" w:cs="Times New Roman"/>
                <w:sz w:val="24"/>
                <w:szCs w:val="24"/>
              </w:rPr>
            </w:pPr>
            <w:r>
              <w:rPr>
                <w:rFonts w:cs="Times New Roman" w:ascii="Times New Roman" w:hAnsi="Times New Roman"/>
                <w:sz w:val="24"/>
                <w:szCs w:val="24"/>
              </w:rPr>
              <w:t>м-н Берлин, 23/1</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74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с 8-00 – 23-00 без перерыва и выходных</w:t>
            </w:r>
          </w:p>
        </w:tc>
        <w:tc>
          <w:tcPr>
            <w:tcW w:w="20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980" w:leader="none"/>
              </w:tabs>
              <w:suppressAutoHyphens w:val="true"/>
              <w:spacing w:before="0" w:after="200"/>
              <w:jc w:val="center"/>
              <w:rPr>
                <w:rFonts w:ascii="Times New Roman" w:hAnsi="Times New Roman" w:cs="Times New Roman"/>
                <w:sz w:val="24"/>
                <w:szCs w:val="24"/>
              </w:rPr>
            </w:pPr>
            <w:r>
              <w:rPr>
                <w:rFonts w:cs="Times New Roman" w:ascii="Times New Roman" w:hAnsi="Times New Roman"/>
                <w:sz w:val="24"/>
                <w:szCs w:val="24"/>
              </w:rPr>
              <w:t>8(39153) 28-3-18 директор 8(39153) 28-2-74 вахта</w:t>
            </w:r>
          </w:p>
        </w:tc>
      </w:tr>
    </w:tbl>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980" w:leader="none"/>
        </w:tabs>
        <w:jc w:val="right"/>
        <w:rPr>
          <w:rFonts w:ascii="Times New Roman" w:hAnsi="Times New Roman" w:cs="Times New Roman"/>
          <w:b/>
          <w:sz w:val="24"/>
          <w:szCs w:val="24"/>
        </w:rPr>
      </w:pPr>
      <w:r>
        <w:rPr>
          <w:rFonts w:cs="Times New Roman" w:ascii="Times New Roman" w:hAnsi="Times New Roman"/>
          <w:b/>
          <w:sz w:val="24"/>
          <w:szCs w:val="24"/>
        </w:rPr>
        <w:t>Приложение № 2</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предоставления  услуги </w:t>
      </w:r>
    </w:p>
    <w:p>
      <w:pPr>
        <w:pStyle w:val="Normal"/>
        <w:tabs>
          <w:tab w:val="clear" w:pos="708"/>
          <w:tab w:val="left" w:pos="1980" w:leader="none"/>
        </w:tabs>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20"/>
        <w:jc w:val="center"/>
        <w:rPr>
          <w:rFonts w:ascii="Times New Roman" w:hAnsi="Times New Roman" w:cs="Times New Roman"/>
          <w:b/>
          <w:sz w:val="24"/>
          <w:szCs w:val="24"/>
        </w:rPr>
      </w:pPr>
      <w:r>
        <w:rPr>
          <w:rFonts w:cs="Times New Roman" w:ascii="Times New Roman" w:hAnsi="Times New Roman"/>
          <w:b/>
          <w:sz w:val="24"/>
          <w:szCs w:val="24"/>
        </w:rPr>
        <w:t>Блок – схема</w:t>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eastAsia="Times New Roman"/>
          <w:sz w:val="24"/>
          <w:szCs w:val="24"/>
        </w:rPr>
      </w:pPr>
      <w:r>
        <w:rPr>
          <w:rFonts w:eastAsia="Times New Roman" w:ascii="Times New Roman" w:hAnsi="Times New Roman"/>
          <w:sz w:val="24"/>
          <w:szCs w:val="24"/>
        </w:rPr>
        <w:t>предоставления услуги «Предоставление информации о времени и месте эстрадных концертов и гастрольных мероприятий, театрализованных представлений, киносеансов и иных культурно-массовых зрелищных мероприятий, анонсы данных мероприятий в электронном виде»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tbl>
      <w:tblPr>
        <w:tblW w:w="985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853"/>
      </w:tblGrid>
      <w:tr>
        <w:trPr/>
        <w:tc>
          <w:tcPr>
            <w:tcW w:w="9853"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widowControl/>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разработка Учреждением репертуарного плана и</w:t>
            </w:r>
          </w:p>
          <w:p>
            <w:pPr>
              <w:pStyle w:val="ConsPlusNormal"/>
              <w:widowControl/>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подготовка анонса предстоящих событий и мероприятий</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ind w:firstLine="72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114300" distR="114300" simplePos="0" locked="0" layoutInCell="1" allowOverlap="1" relativeHeight="2">
                <wp:simplePos x="0" y="0"/>
                <wp:positionH relativeFrom="column">
                  <wp:posOffset>3195320</wp:posOffset>
                </wp:positionH>
                <wp:positionV relativeFrom="paragraph">
                  <wp:posOffset>81280</wp:posOffset>
                </wp:positionV>
                <wp:extent cx="635" cy="486410"/>
                <wp:effectExtent l="37465" t="635" r="38100" b="635"/>
                <wp:wrapNone/>
                <wp:docPr id="1" name=""/>
                <a:graphic xmlns:a="http://schemas.openxmlformats.org/drawingml/2006/main">
                  <a:graphicData uri="http://schemas.microsoft.com/office/word/2010/wordprocessingShape">
                    <wps:wsp>
                      <wps:cNvSpPr/>
                      <wps:spPr>
                        <a:xfrm>
                          <a:off x="0" y="0"/>
                          <a:ext cx="720" cy="48636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51.6pt;margin-top:6.4pt;width:0pt;height:38.25pt;mso-wrap-style:none;v-text-anchor:middle" type="_x0000_t32">
                <v:fill o:detectmouseclick="t" on="false"/>
                <v:stroke color="black" endarrow="block" endarrowwidth="medium" endarrowlength="medium" joinstyle="round" endcap="flat"/>
                <w10:wrap type="none"/>
              </v:shape>
            </w:pict>
          </mc:Fallback>
        </mc:AlternateContent>
      </w:r>
    </w:p>
    <w:p>
      <w:pPr>
        <w:pStyle w:val="ConsPlusNormal"/>
        <w:widowControl/>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p>
      <w:pPr>
        <w:pStyle w:val="ConsPlusNormal"/>
        <w:widowControl/>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bl>
      <w:tblPr>
        <w:tblW w:w="985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853"/>
      </w:tblGrid>
      <w:tr>
        <w:trPr/>
        <w:tc>
          <w:tcPr>
            <w:tcW w:w="98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t>размещение Информации на Сайте  Администрации г. Шарыпово</w:t>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r>
          </w:p>
        </w:tc>
      </w:tr>
    </w:tbl>
    <w:p>
      <w:pPr>
        <w:pStyle w:val="ConsPlusNormal"/>
        <w:widowControl/>
        <w:jc w:val="center"/>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mc:AlternateContent>
          <mc:Choice Requires="wps">
            <w:drawing>
              <wp:anchor behindDoc="0" distT="0" distB="0" distL="114300" distR="114300" simplePos="0" locked="0" layoutInCell="1" allowOverlap="1" relativeHeight="3">
                <wp:simplePos x="0" y="0"/>
                <wp:positionH relativeFrom="column">
                  <wp:posOffset>3194685</wp:posOffset>
                </wp:positionH>
                <wp:positionV relativeFrom="paragraph">
                  <wp:posOffset>35560</wp:posOffset>
                </wp:positionV>
                <wp:extent cx="635" cy="590550"/>
                <wp:effectExtent l="37465" t="635" r="38100" b="635"/>
                <wp:wrapNone/>
                <wp:docPr id="2" name=""/>
                <a:graphic xmlns:a="http://schemas.openxmlformats.org/drawingml/2006/main">
                  <a:graphicData uri="http://schemas.microsoft.com/office/word/2010/wordprocessingShape">
                    <wps:wsp>
                      <wps:cNvSpPr/>
                      <wps:spPr>
                        <a:xfrm>
                          <a:off x="0" y="0"/>
                          <a:ext cx="720" cy="590400"/>
                        </a:xfrm>
                        <a:prstGeom prst="straightConnector1">
                          <a:avLst/>
                        </a:prstGeom>
                        <a:noFill/>
                        <a:ln w="0">
                          <a:solidFill>
                            <a:srgbClr val="000000"/>
                          </a:solidFill>
                          <a:tailEnd len="med" type="triangle" w="med"/>
                        </a:ln>
                      </wps:spPr>
                      <wps:style>
                        <a:lnRef idx="0"/>
                        <a:fillRef idx="0"/>
                        <a:effectRef idx="0"/>
                        <a:fontRef idx="minor"/>
                      </wps:style>
                      <wps:bodyPr/>
                    </wps:wsp>
                  </a:graphicData>
                </a:graphic>
              </wp:anchor>
            </w:drawing>
          </mc:Choice>
          <mc:Fallback>
            <w:pict>
              <v:shape id="shape_0" stroked="t" o:allowincell="f" style="position:absolute;margin-left:251.55pt;margin-top:2.8pt;width:0pt;height:46.45pt;mso-wrap-style:none;v-text-anchor:middle" type="_x0000_t32">
                <v:fill o:detectmouseclick="t" on="false"/>
                <v:stroke color="black" endarrow="block" endarrowwidth="medium" endarrowlength="medium" joinstyle="round" endcap="flat"/>
                <w10:wrap type="none"/>
              </v:shape>
            </w:pict>
          </mc:Fallback>
        </mc:AlternateContent>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tbl>
      <w:tblPr>
        <w:tblW w:w="985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853"/>
      </w:tblGrid>
      <w:tr>
        <w:trPr/>
        <w:tc>
          <w:tcPr>
            <w:tcW w:w="98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t>получение Информации в электронном виде</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20"/>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b/>
          <w:sz w:val="24"/>
          <w:szCs w:val="24"/>
        </w:rPr>
      </w:pPr>
      <w:r>
        <w:rPr>
          <w:rFonts w:cs="Times New Roman" w:ascii="Times New Roman" w:hAnsi="Times New Roman"/>
          <w:b/>
          <w:sz w:val="24"/>
          <w:szCs w:val="24"/>
        </w:rPr>
      </w:r>
    </w:p>
    <w:sectPr>
      <w:type w:val="nextPage"/>
      <w:pgSz w:w="11906" w:h="16838"/>
      <w:pgMar w:left="1701" w:right="567" w:gutter="0" w:header="0" w:top="851"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6cb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uiPriority w:val="9"/>
    <w:qFormat/>
    <w:rsid w:val="004c44ea"/>
    <w:pPr>
      <w:keepNext w:val="true"/>
      <w:spacing w:lineRule="auto" w:line="240" w:before="0" w:after="0"/>
      <w:ind w:firstLine="540"/>
      <w:jc w:val="both"/>
      <w:outlineLvl w:val="0"/>
    </w:pPr>
    <w:rPr>
      <w:rFonts w:ascii="Times New Roman" w:hAnsi="Times New Roman" w:eastAsia="Times New Roman" w:cs="Times New Roman"/>
      <w:b/>
      <w:bCs/>
      <w:sz w:val="24"/>
      <w:szCs w:val="24"/>
      <w:lang w:eastAsia="en-US"/>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4c44ea"/>
    <w:rPr>
      <w:rFonts w:ascii="Times New Roman" w:hAnsi="Times New Roman" w:eastAsia="Times New Roman" w:cs="Times New Roman"/>
      <w:b/>
      <w:bCs/>
      <w:sz w:val="24"/>
      <w:szCs w:val="24"/>
      <w:lang w:eastAsia="en-US"/>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ConsPlusNormal" w:customStyle="1">
    <w:name w:val="ConsPlusNormal"/>
    <w:qFormat/>
    <w:rsid w:val="00b34ca6"/>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1"/>
    <w:qFormat/>
    <w:rsid w:val="00b34ca6"/>
    <w:pPr>
      <w:widowControl/>
      <w:bidi w:val="0"/>
      <w:spacing w:lineRule="auto" w:line="240" w:before="0" w:after="0"/>
      <w:jc w:val="left"/>
    </w:pPr>
    <w:rPr>
      <w:rFonts w:ascii="Calibri" w:hAnsi="Calibri" w:eastAsia="Calibri" w:cs="Times New Roman" w:asciiTheme="minorHAnsi" w:hAnsiTheme="minorHAnsi"/>
      <w:color w:val="auto"/>
      <w:kern w:val="0"/>
      <w:sz w:val="22"/>
      <w:szCs w:val="22"/>
      <w:lang w:eastAsia="en-US" w:val="ru-RU" w:bidi="ar-SA"/>
    </w:rPr>
  </w:style>
  <w:style w:type="paragraph" w:styleId="NormalWeb">
    <w:name w:val="Normal (Web)"/>
    <w:basedOn w:val="Normal"/>
    <w:uiPriority w:val="99"/>
    <w:qFormat/>
    <w:rsid w:val="004c44ea"/>
    <w:pPr>
      <w:spacing w:lineRule="auto" w:line="240" w:beforeAutospacing="1" w:afterAutospacing="1"/>
    </w:pPr>
    <w:rPr>
      <w:rFonts w:ascii="Times New Roman" w:hAnsi="Times New Roman" w:eastAsia="Times New Roman" w:cs="Times New Roman"/>
      <w:sz w:val="24"/>
      <w:szCs w:val="24"/>
    </w:rPr>
  </w:style>
  <w:style w:type="paragraph" w:styleId="Style1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98306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yckik@ya.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TotalTime>
  <Application>LibreOffice/7.6.4.1$Windows_X86_64 LibreOffice_project/e19e193f88cd6c0525a17fb7a176ed8e6a3e2aa1</Application>
  <AppVersion>15.0000</AppVersion>
  <Pages>10</Pages>
  <Words>3106</Words>
  <Characters>22853</Characters>
  <CharactersWithSpaces>26422</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2018-10-05T07:57:00Z</dcterms:created>
  <dc:creator>1Servis</dc:creator>
  <dc:description/>
  <dc:language>ru-RU</dc:language>
  <cp:lastModifiedBy>Spec3</cp:lastModifiedBy>
  <dcterms:modified xsi:type="dcterms:W3CDTF">2024-07-24T09:06:00Z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