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5245"/>
        <w:jc w:val="both"/>
        <w:rPr>
          <w:color w:val="000000"/>
          <w:spacing w:val="-5"/>
          <w:sz w:val="28"/>
          <w:szCs w:val="28"/>
        </w:rPr>
      </w:pPr>
      <w:r>
        <w:rPr>
          <w:color w:val="000000"/>
          <w:spacing w:val="-3"/>
          <w:sz w:val="28"/>
          <w:szCs w:val="28"/>
        </w:rPr>
        <w:t xml:space="preserve">Приложение к Постановлению </w:t>
      </w:r>
      <w:r>
        <w:rPr>
          <w:color w:val="000000"/>
          <w:spacing w:val="-5"/>
          <w:sz w:val="28"/>
          <w:szCs w:val="28"/>
        </w:rPr>
        <w:t xml:space="preserve">Администрации города Шарыпово </w:t>
      </w:r>
      <w:r>
        <w:rPr>
          <w:color w:val="000000"/>
          <w:sz w:val="28"/>
          <w:szCs w:val="28"/>
        </w:rPr>
        <w:t>от 26.08.2022 № 273</w:t>
      </w:r>
    </w:p>
    <w:p>
      <w:pPr>
        <w:pStyle w:val="Normal"/>
        <w:widowControl w:val="false"/>
        <w:jc w:val="center"/>
        <w:rPr>
          <w:color w:val="000000"/>
          <w:sz w:val="28"/>
          <w:szCs w:val="28"/>
        </w:rPr>
      </w:pPr>
      <w:r>
        <w:rPr>
          <w:color w:val="000000"/>
          <w:sz w:val="28"/>
          <w:szCs w:val="28"/>
        </w:rPr>
      </w:r>
    </w:p>
    <w:p>
      <w:pPr>
        <w:pStyle w:val="Normal"/>
        <w:shd w:val="clear" w:color="auto" w:fill="FFFFFF"/>
        <w:ind w:firstLine="709" w:left="17"/>
        <w:jc w:val="center"/>
        <w:rPr>
          <w:b/>
          <w:bCs/>
        </w:rPr>
      </w:pPr>
      <w:r>
        <w:rPr>
          <w:b/>
          <w:bCs/>
          <w:color w:val="000000"/>
          <w:sz w:val="28"/>
          <w:szCs w:val="28"/>
        </w:rPr>
        <w:t xml:space="preserve">Административный регламент </w:t>
      </w:r>
      <w:r>
        <w:rPr>
          <w:b/>
          <w:bCs/>
          <w:color w:themeColor="text1" w:val="000000"/>
          <w:sz w:val="28"/>
          <w:szCs w:val="28"/>
        </w:rPr>
        <w:t xml:space="preserve">предоставления </w:t>
      </w:r>
      <w:r>
        <w:rPr>
          <w:rFonts w:cs="Times New Roman"/>
          <w:b/>
          <w:bCs/>
          <w:color w:themeColor="text1" w:val="000000"/>
          <w:sz w:val="28"/>
          <w:szCs w:val="28"/>
        </w:rPr>
        <w:t xml:space="preserve">муниципальной услуги </w:t>
      </w:r>
      <w:r>
        <w:rPr>
          <w:rFonts w:cs="Times New Roman"/>
          <w:b/>
          <w:bCs/>
          <w:color w:val="000000"/>
          <w:sz w:val="28"/>
          <w:szCs w:val="28"/>
        </w:rPr>
        <w:t>«</w:t>
      </w:r>
      <w:r>
        <w:rPr>
          <w:rFonts w:cs="Times New Roman"/>
          <w:b/>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cs="Times New Roman"/>
          <w:b/>
          <w:bCs/>
          <w:color w:themeColor="text1" w:val="000000"/>
          <w:sz w:val="28"/>
          <w:szCs w:val="28"/>
        </w:rPr>
        <w:t>на территории городского округа город Шарыпово Красноярского края</w:t>
      </w:r>
    </w:p>
    <w:p>
      <w:pPr>
        <w:pStyle w:val="Normal"/>
        <w:widowControl w:val="false"/>
        <w:jc w:val="center"/>
        <w:rPr>
          <w:color w:val="000000"/>
        </w:rPr>
      </w:pPr>
      <w:r>
        <w:rPr>
          <w:color w:val="000000"/>
        </w:rPr>
      </w:r>
    </w:p>
    <w:p>
      <w:pPr>
        <w:pStyle w:val="Normal"/>
        <w:widowControl w:val="false"/>
        <w:tabs>
          <w:tab w:val="clear" w:pos="720"/>
          <w:tab w:val="left" w:pos="567" w:leader="none"/>
        </w:tabs>
        <w:spacing w:before="0" w:after="0"/>
        <w:ind w:left="567"/>
        <w:contextualSpacing/>
        <w:jc w:val="center"/>
        <w:rPr>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pPr>
        <w:pStyle w:val="Normal"/>
        <w:widowControl w:val="false"/>
        <w:tabs>
          <w:tab w:val="clear" w:pos="720"/>
          <w:tab w:val="left" w:pos="567" w:leader="none"/>
        </w:tabs>
        <w:spacing w:before="0" w:after="0"/>
        <w:ind w:left="1287"/>
        <w:contextualSpacing/>
        <w:rPr>
          <w:b/>
          <w:color w:val="000000"/>
          <w:sz w:val="28"/>
          <w:szCs w:val="28"/>
        </w:rPr>
      </w:pPr>
      <w:r>
        <w:rPr>
          <w:b/>
          <w:color w:val="000000"/>
          <w:sz w:val="28"/>
          <w:szCs w:val="28"/>
        </w:rPr>
      </w:r>
    </w:p>
    <w:p>
      <w:pPr>
        <w:pStyle w:val="Normal"/>
        <w:widowControl w:val="false"/>
        <w:tabs>
          <w:tab w:val="clear" w:pos="720"/>
          <w:tab w:val="left" w:pos="567" w:leader="none"/>
        </w:tabs>
        <w:spacing w:before="0" w:after="0"/>
        <w:ind w:left="1287"/>
        <w:contextualSpacing/>
        <w:rPr>
          <w:b/>
          <w:color w:val="000000"/>
          <w:sz w:val="28"/>
          <w:szCs w:val="28"/>
        </w:rPr>
      </w:pPr>
      <w:r>
        <w:rPr>
          <w:b/>
          <w:color w:val="000000"/>
          <w:sz w:val="28"/>
          <w:szCs w:val="28"/>
        </w:rPr>
        <w:t>Предмет регулирования Административного регламента</w:t>
      </w:r>
    </w:p>
    <w:p>
      <w:pPr>
        <w:pStyle w:val="Normal"/>
        <w:widowControl w:val="false"/>
        <w:tabs>
          <w:tab w:val="clear" w:pos="720"/>
          <w:tab w:val="left" w:pos="567" w:leader="none"/>
        </w:tabs>
        <w:spacing w:before="0" w:after="0"/>
        <w:ind w:left="1287"/>
        <w:contextualSpacing/>
        <w:rPr>
          <w:color w:val="000000"/>
          <w:sz w:val="28"/>
          <w:szCs w:val="28"/>
        </w:rPr>
      </w:pPr>
      <w:r>
        <w:rPr>
          <w:color w:val="000000"/>
          <w:sz w:val="28"/>
          <w:szCs w:val="28"/>
        </w:rPr>
      </w:r>
    </w:p>
    <w:p>
      <w:pPr>
        <w:pStyle w:val="Normal"/>
        <w:numPr>
          <w:ilvl w:val="1"/>
          <w:numId w:val="3"/>
        </w:numPr>
        <w:suppressAutoHyphens w:val="false"/>
        <w:ind w:firstLine="709" w:left="0"/>
        <w:jc w:val="both"/>
        <w:rPr>
          <w:color w:val="000000"/>
          <w:sz w:val="28"/>
          <w:szCs w:val="28"/>
        </w:rPr>
      </w:pPr>
      <w:r>
        <w:rPr>
          <w:color w:val="000000"/>
          <w:sz w:val="28"/>
          <w:szCs w:val="28"/>
        </w:rPr>
        <w:t>Административный регламент предоставления муниципальной услуги «</w:t>
      </w:r>
      <w:r>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 (</w:t>
      </w:r>
      <w:r>
        <w:rPr>
          <w:bCs/>
          <w:color w:val="000000"/>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iCs/>
          <w:color w:val="000000"/>
          <w:sz w:val="28"/>
          <w:szCs w:val="28"/>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p>
      <w:pPr>
        <w:pStyle w:val="Normal"/>
        <w:jc w:val="both"/>
        <w:rPr>
          <w:i/>
          <w:i/>
          <w:iCs/>
          <w:color w:val="000000"/>
          <w:sz w:val="28"/>
          <w:szCs w:val="28"/>
        </w:rPr>
      </w:pPr>
      <w:r>
        <w:rPr>
          <w:i/>
          <w:iCs/>
          <w:color w:val="000000"/>
          <w:sz w:val="28"/>
          <w:szCs w:val="28"/>
        </w:rPr>
      </w:r>
    </w:p>
    <w:p>
      <w:pPr>
        <w:pStyle w:val="ListParagraph"/>
        <w:ind w:left="420"/>
        <w:jc w:val="center"/>
        <w:rPr>
          <w:b/>
          <w:iCs/>
          <w:color w:val="000000"/>
          <w:sz w:val="28"/>
          <w:szCs w:val="28"/>
        </w:rPr>
      </w:pPr>
      <w:r>
        <w:rPr>
          <w:b/>
          <w:iCs/>
          <w:color w:val="000000"/>
          <w:sz w:val="28"/>
          <w:szCs w:val="28"/>
        </w:rPr>
        <w:t>Круг Заявителей</w:t>
      </w:r>
    </w:p>
    <w:p>
      <w:pPr>
        <w:pStyle w:val="Normal"/>
        <w:jc w:val="both"/>
        <w:rPr>
          <w:color w:val="000000"/>
          <w:sz w:val="28"/>
          <w:szCs w:val="28"/>
        </w:rPr>
      </w:pPr>
      <w:r>
        <w:rPr>
          <w:color w:val="000000"/>
          <w:sz w:val="28"/>
          <w:szCs w:val="28"/>
        </w:rPr>
      </w:r>
    </w:p>
    <w:p>
      <w:pPr>
        <w:pStyle w:val="Normal"/>
        <w:numPr>
          <w:ilvl w:val="1"/>
          <w:numId w:val="3"/>
        </w:numPr>
        <w:suppressAutoHyphens w:val="false"/>
        <w:ind w:firstLine="709" w:left="0"/>
        <w:jc w:val="both"/>
        <w:rPr>
          <w:color w:val="000000"/>
          <w:sz w:val="28"/>
          <w:szCs w:val="28"/>
        </w:rPr>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 xml:space="preserve">(далее – Заявитель). </w:t>
      </w:r>
    </w:p>
    <w:p>
      <w:pPr>
        <w:pStyle w:val="Normal"/>
        <w:numPr>
          <w:ilvl w:val="1"/>
          <w:numId w:val="3"/>
        </w:numPr>
        <w:suppressAutoHyphens w:val="false"/>
        <w:ind w:firstLine="709" w:left="0"/>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numPr>
          <w:ilvl w:val="0"/>
          <w:numId w:val="0"/>
        </w:numPr>
        <w:ind w:left="420"/>
        <w:outlineLvl w:val="2"/>
        <w:rPr>
          <w:rFonts w:eastAsia="Calibri"/>
          <w:b/>
          <w:color w:val="000000"/>
          <w:sz w:val="28"/>
          <w:szCs w:val="28"/>
        </w:rPr>
      </w:pPr>
      <w:r>
        <w:rPr>
          <w:rFonts w:eastAsia="Calibri"/>
          <w:b/>
          <w:color w:val="000000"/>
          <w:sz w:val="28"/>
          <w:szCs w:val="28"/>
        </w:rPr>
      </w:r>
    </w:p>
    <w:p>
      <w:pPr>
        <w:pStyle w:val="Normal"/>
        <w:widowControl w:val="false"/>
        <w:numPr>
          <w:ilvl w:val="0"/>
          <w:numId w:val="0"/>
        </w:numPr>
        <w:ind w:left="420"/>
        <w:jc w:val="center"/>
        <w:outlineLvl w:val="2"/>
        <w:rPr>
          <w:rFonts w:eastAsia="Calibri"/>
          <w:b/>
          <w:color w:val="000000"/>
          <w:sz w:val="28"/>
          <w:szCs w:val="28"/>
        </w:rPr>
      </w:pPr>
      <w:r>
        <w:rPr>
          <w:rFonts w:eastAsia="Calibri"/>
          <w:b/>
          <w:color w:val="000000"/>
          <w:sz w:val="28"/>
          <w:szCs w:val="28"/>
        </w:rPr>
        <w:t>Требования к порядку информирования о предоставлении</w:t>
      </w:r>
    </w:p>
    <w:p>
      <w:pPr>
        <w:pStyle w:val="Normal"/>
        <w:widowControl w:val="false"/>
        <w:numPr>
          <w:ilvl w:val="0"/>
          <w:numId w:val="0"/>
        </w:numPr>
        <w:ind w:left="420"/>
        <w:jc w:val="center"/>
        <w:outlineLvl w:val="2"/>
        <w:rPr>
          <w:rFonts w:eastAsia="Calibri"/>
          <w:b/>
          <w:color w:val="000000"/>
          <w:sz w:val="28"/>
          <w:szCs w:val="28"/>
        </w:rPr>
      </w:pPr>
      <w:r>
        <w:rPr>
          <w:rFonts w:eastAsia="Calibri"/>
          <w:b/>
          <w:color w:val="000000"/>
          <w:sz w:val="28"/>
          <w:szCs w:val="28"/>
        </w:rPr>
        <w:t xml:space="preserve"> </w:t>
      </w:r>
      <w:r>
        <w:rPr>
          <w:rFonts w:eastAsia="Calibri"/>
          <w:b/>
          <w:color w:val="000000"/>
          <w:sz w:val="28"/>
          <w:szCs w:val="28"/>
        </w:rPr>
        <w:t>муниципальной услуги</w:t>
      </w:r>
    </w:p>
    <w:p>
      <w:pPr>
        <w:pStyle w:val="Normal"/>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1.4. Информирование о порядке предоставления муниципальной услуги осуществляется:</w:t>
      </w:r>
    </w:p>
    <w:p>
      <w:pPr>
        <w:pStyle w:val="Normal"/>
        <w:tabs>
          <w:tab w:val="clear" w:pos="720"/>
          <w:tab w:val="left" w:pos="7425" w:leader="none"/>
        </w:tabs>
        <w:ind w:firstLine="709"/>
        <w:jc w:val="both"/>
        <w:rPr>
          <w:color w:val="000000"/>
        </w:rPr>
      </w:pPr>
      <w:r>
        <w:rPr>
          <w:color w:val="000000"/>
          <w:sz w:val="28"/>
          <w:szCs w:val="28"/>
        </w:rPr>
        <w:t xml:space="preserve">1) </w:t>
      </w:r>
      <w:r>
        <w:rPr>
          <w:rFonts w:eastAsia="Calibri" w:cs="Times New Roman"/>
          <w:color w:val="000000"/>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 Шарыпово (далее – многофункциональный центр)</w:t>
      </w:r>
      <w:r>
        <w:rPr>
          <w:color w:val="000000"/>
          <w:sz w:val="28"/>
          <w:szCs w:val="28"/>
        </w:rPr>
        <w:t xml:space="preserve"> предоставления муниципальных услуг;</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 xml:space="preserve">2) по телефону в </w:t>
      </w:r>
      <w:r>
        <w:rPr>
          <w:rFonts w:eastAsia="Calibri" w:cs="Times New Roman"/>
          <w:color w:val="000000"/>
          <w:spacing w:val="-5"/>
          <w:sz w:val="28"/>
          <w:szCs w:val="28"/>
          <w:lang w:eastAsia="ru-RU"/>
        </w:rPr>
        <w:t>Уполномоченном органе</w:t>
      </w:r>
      <w:r>
        <w:rPr>
          <w:color w:themeColor="text1" w:val="000000"/>
          <w:sz w:val="28"/>
          <w:szCs w:val="28"/>
        </w:rPr>
        <w:t xml:space="preserve"> или многофункциональном центре;</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3) письменно, в том числе посредством электронной почты (</w:t>
      </w:r>
      <w:r>
        <w:rPr>
          <w:rStyle w:val="Style13"/>
          <w:sz w:val="28"/>
          <w:szCs w:val="28"/>
          <w:lang w:val="en-US" w:eastAsia="en-US"/>
        </w:rPr>
        <w:t>adm</w:t>
      </w:r>
      <w:r>
        <w:rPr>
          <w:rStyle w:val="Style13"/>
          <w:sz w:val="28"/>
          <w:szCs w:val="28"/>
          <w:lang w:eastAsia="en-US"/>
        </w:rPr>
        <w:t>@</w:t>
      </w:r>
      <w:r>
        <w:rPr>
          <w:rStyle w:val="Style13"/>
          <w:sz w:val="28"/>
          <w:szCs w:val="28"/>
          <w:lang w:val="en-US" w:eastAsia="en-US"/>
        </w:rPr>
        <w:t>gorodsharypovo</w:t>
      </w:r>
      <w:r>
        <w:rPr>
          <w:rStyle w:val="Style13"/>
          <w:sz w:val="28"/>
          <w:szCs w:val="28"/>
          <w:lang w:eastAsia="en-US"/>
        </w:rPr>
        <w:t>.</w:t>
      </w:r>
      <w:r>
        <w:rPr>
          <w:rStyle w:val="Style13"/>
          <w:sz w:val="28"/>
          <w:szCs w:val="28"/>
          <w:lang w:val="en-US" w:eastAsia="en-US"/>
        </w:rPr>
        <w:t>ru</w:t>
      </w:r>
      <w:r>
        <w:rPr>
          <w:color w:themeColor="text1" w:val="000000"/>
          <w:sz w:val="28"/>
          <w:szCs w:val="28"/>
        </w:rPr>
        <w:t>), факсимильной связи;</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4) посредством размещения в открытой и доступной форме информации:</w:t>
      </w:r>
    </w:p>
    <w:p>
      <w:pPr>
        <w:pStyle w:val="Normal"/>
        <w:tabs>
          <w:tab w:val="clear" w:pos="720"/>
          <w:tab w:val="left" w:pos="851" w:leader="none"/>
          <w:tab w:val="left" w:pos="1134" w:leader="none"/>
        </w:tabs>
        <w:spacing w:before="0" w:after="0"/>
        <w:ind w:firstLine="709"/>
        <w:contextualSpacing/>
        <w:jc w:val="both"/>
        <w:rPr>
          <w:color w:themeColor="text1" w:val="000000"/>
          <w:sz w:val="28"/>
          <w:szCs w:val="28"/>
        </w:rPr>
      </w:pPr>
      <w:r>
        <w:rPr>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rmal"/>
        <w:tabs>
          <w:tab w:val="clear" w:pos="720"/>
          <w:tab w:val="left" w:pos="851" w:leader="none"/>
          <w:tab w:val="left" w:pos="1134" w:leader="none"/>
        </w:tabs>
        <w:spacing w:before="0" w:after="0"/>
        <w:ind w:firstLine="709"/>
        <w:contextualSpacing/>
        <w:jc w:val="both"/>
        <w:rPr>
          <w:color w:themeColor="text1" w:val="000000"/>
          <w:sz w:val="28"/>
          <w:szCs w:val="28"/>
        </w:rPr>
      </w:pPr>
      <w:r>
        <w:rPr>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color w:val="000000"/>
          <w:sz w:val="28"/>
        </w:rPr>
        <w:t>сайт: http://www.gosuslugi.</w:t>
      </w:r>
      <w:r>
        <w:rPr>
          <w:color w:val="000000"/>
          <w:sz w:val="28"/>
          <w:szCs w:val="28"/>
        </w:rPr>
        <w:t>krskstate.ru.</w:t>
      </w:r>
      <w:r>
        <w:rPr>
          <w:color w:themeColor="text1" w:val="000000"/>
          <w:sz w:val="28"/>
          <w:szCs w:val="28"/>
        </w:rPr>
        <w:t>) (далее – региональный портал);</w:t>
      </w:r>
    </w:p>
    <w:p>
      <w:pPr>
        <w:pStyle w:val="Normal"/>
        <w:spacing w:lineRule="atLeast" w:line="240"/>
        <w:ind w:firstLine="709"/>
        <w:jc w:val="both"/>
        <w:rPr/>
      </w:pPr>
      <w:r>
        <w:rPr>
          <w:color w:themeColor="text1" w:val="000000"/>
          <w:sz w:val="28"/>
          <w:szCs w:val="28"/>
        </w:rPr>
        <w:t xml:space="preserve">- на официальном сайте </w:t>
      </w:r>
      <w:r>
        <w:rPr>
          <w:rFonts w:eastAsia="Calibri" w:cs="Times New Roman"/>
          <w:color w:val="000000"/>
          <w:spacing w:val="-5"/>
          <w:sz w:val="28"/>
          <w:szCs w:val="28"/>
          <w:lang w:eastAsia="ru-RU"/>
        </w:rPr>
        <w:t>Уполномоченного органа</w:t>
      </w:r>
      <w:r>
        <w:rPr>
          <w:i/>
          <w:iCs/>
          <w:color w:themeColor="text1" w:val="000000"/>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i/>
          <w:iCs/>
          <w:color w:themeColor="text1" w:val="000000"/>
          <w:sz w:val="28"/>
          <w:szCs w:val="28"/>
        </w:rPr>
        <w:t>)</w:t>
      </w:r>
      <w:r>
        <w:rPr>
          <w:color w:themeColor="text1" w:val="000000"/>
          <w:sz w:val="28"/>
          <w:szCs w:val="28"/>
        </w:rPr>
        <w:t>;</w:t>
      </w:r>
    </w:p>
    <w:p>
      <w:pPr>
        <w:pStyle w:val="Normal"/>
        <w:tabs>
          <w:tab w:val="clear" w:pos="720"/>
          <w:tab w:val="left" w:pos="7425" w:leader="none"/>
        </w:tabs>
        <w:ind w:firstLine="709"/>
        <w:jc w:val="both"/>
        <w:rPr>
          <w:color w:themeColor="text1" w:val="000000"/>
          <w:sz w:val="28"/>
          <w:szCs w:val="28"/>
        </w:rPr>
      </w:pPr>
      <w:r>
        <w:rPr>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tabs>
          <w:tab w:val="clear" w:pos="720"/>
          <w:tab w:val="left" w:pos="7425" w:leader="none"/>
        </w:tabs>
        <w:ind w:firstLine="709"/>
        <w:jc w:val="both"/>
        <w:rPr>
          <w:color w:val="000000"/>
          <w:sz w:val="28"/>
          <w:szCs w:val="28"/>
        </w:rPr>
      </w:pPr>
      <w:r>
        <w:rPr>
          <w:color w:val="000000"/>
          <w:sz w:val="28"/>
          <w:szCs w:val="28"/>
        </w:rPr>
        <w:t>1.5. Информирование осуществляется по вопросам, касающимся:</w:t>
      </w:r>
    </w:p>
    <w:p>
      <w:pPr>
        <w:pStyle w:val="Normal"/>
        <w:tabs>
          <w:tab w:val="clear" w:pos="720"/>
          <w:tab w:val="left" w:pos="7425" w:leader="none"/>
        </w:tabs>
        <w:ind w:firstLine="709"/>
        <w:jc w:val="both"/>
        <w:rPr>
          <w:color w:val="000000"/>
          <w:sz w:val="28"/>
          <w:szCs w:val="28"/>
        </w:rPr>
      </w:pPr>
      <w:r>
        <w:rPr>
          <w:color w:val="000000"/>
          <w:sz w:val="28"/>
          <w:szCs w:val="28"/>
        </w:rPr>
        <w:t xml:space="preserve">способов подачи </w:t>
      </w:r>
      <w:r>
        <w:rPr>
          <w:bCs/>
          <w:color w:val="000000"/>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Pr>
          <w:color w:val="000000"/>
          <w:sz w:val="28"/>
          <w:szCs w:val="28"/>
        </w:rPr>
        <w:t>;</w:t>
      </w:r>
    </w:p>
    <w:p>
      <w:pPr>
        <w:pStyle w:val="Normal"/>
        <w:tabs>
          <w:tab w:val="clear" w:pos="720"/>
          <w:tab w:val="left" w:pos="7425" w:leader="none"/>
        </w:tabs>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tabs>
          <w:tab w:val="clear" w:pos="720"/>
          <w:tab w:val="left" w:pos="7425" w:leader="none"/>
        </w:tabs>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pPr>
        <w:pStyle w:val="Normal"/>
        <w:ind w:firstLine="709"/>
        <w:jc w:val="both"/>
        <w:rPr>
          <w:color w:val="000000"/>
          <w:sz w:val="28"/>
          <w:szCs w:val="28"/>
        </w:rPr>
      </w:pPr>
      <w:r>
        <w:rPr>
          <w:color w:val="000000"/>
          <w:sz w:val="28"/>
          <w:szCs w:val="28"/>
        </w:rPr>
        <w:t>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порядка и сроков предоставления муниципальной услуги;</w:t>
      </w:r>
    </w:p>
    <w:p>
      <w:pPr>
        <w:pStyle w:val="Normal"/>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уведомления об окончании строительства</w:t>
      </w:r>
      <w:r>
        <w:rPr>
          <w:color w:val="000000"/>
          <w:sz w:val="28"/>
          <w:szCs w:val="28"/>
        </w:rPr>
        <w:t xml:space="preserve"> и о результатах предоставления муниципальной услуги;</w:t>
      </w:r>
    </w:p>
    <w:p>
      <w:pPr>
        <w:pStyle w:val="Normal"/>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firstLine="709"/>
        <w:jc w:val="both"/>
        <w:rPr>
          <w:color w:val="000000"/>
          <w:sz w:val="28"/>
          <w:szCs w:val="28"/>
        </w:rPr>
      </w:pPr>
      <w:r>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tabs>
          <w:tab w:val="clear" w:pos="720"/>
          <w:tab w:val="left" w:pos="7425" w:leader="none"/>
        </w:tabs>
        <w:ind w:firstLine="709"/>
        <w:jc w:val="both"/>
        <w:rPr>
          <w:color w:val="000000"/>
          <w:sz w:val="28"/>
          <w:szCs w:val="28"/>
        </w:rPr>
      </w:pPr>
      <w:r>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tabs>
          <w:tab w:val="clear" w:pos="720"/>
          <w:tab w:val="left" w:pos="7425" w:leader="none"/>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20"/>
          <w:tab w:val="left" w:pos="7425" w:leader="none"/>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20"/>
          <w:tab w:val="left" w:pos="7425" w:leader="none"/>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20"/>
          <w:tab w:val="left" w:pos="7425" w:leader="none"/>
        </w:tabs>
        <w:ind w:firstLine="709"/>
        <w:jc w:val="both"/>
        <w:rPr>
          <w:color w:val="000000"/>
          <w:sz w:val="28"/>
          <w:szCs w:val="28"/>
        </w:rPr>
      </w:pPr>
      <w:r>
        <w:rPr>
          <w:color w:val="000000"/>
          <w:sz w:val="28"/>
          <w:szCs w:val="28"/>
        </w:rPr>
        <w:t xml:space="preserve">изложить обращение в письменной форме; </w:t>
      </w:r>
    </w:p>
    <w:p>
      <w:pPr>
        <w:pStyle w:val="Normal"/>
        <w:tabs>
          <w:tab w:val="clear" w:pos="720"/>
          <w:tab w:val="left" w:pos="7425" w:leader="none"/>
        </w:tabs>
        <w:ind w:firstLine="709"/>
        <w:jc w:val="both"/>
        <w:rPr>
          <w:color w:val="000000"/>
          <w:sz w:val="28"/>
          <w:szCs w:val="28"/>
        </w:rPr>
      </w:pPr>
      <w:r>
        <w:rPr>
          <w:color w:val="000000"/>
          <w:sz w:val="28"/>
          <w:szCs w:val="28"/>
        </w:rPr>
        <w:t>назначить другое время для консультаций.</w:t>
      </w:r>
    </w:p>
    <w:p>
      <w:pPr>
        <w:pStyle w:val="Normal"/>
        <w:tabs>
          <w:tab w:val="clear" w:pos="720"/>
          <w:tab w:val="left" w:pos="7425" w:leader="none"/>
        </w:tabs>
        <w:ind w:firstLine="709"/>
        <w:jc w:val="both"/>
        <w:rPr>
          <w:color w:val="000000"/>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pPr>
        <w:pStyle w:val="Normal"/>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pPr>
        <w:pStyle w:val="Normal"/>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Pr>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color w:val="000000"/>
          <w:sz w:val="28"/>
          <w:szCs w:val="28"/>
        </w:rPr>
      </w:pPr>
      <w:r>
        <w:rPr>
          <w:color w:val="000000"/>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color w:themeColor="text1" w:val="000000"/>
          <w:sz w:val="28"/>
          <w:szCs w:val="28"/>
        </w:rPr>
      </w:pPr>
      <w:r>
        <w:rPr>
          <w:rFonts w:cs="Times New Roman"/>
          <w:color w:val="000000"/>
          <w:sz w:val="28"/>
        </w:rPr>
        <w:tab/>
      </w:r>
      <w:r>
        <w:rPr>
          <w:color w:themeColor="text1" w:val="000000"/>
          <w:sz w:val="28"/>
          <w:szCs w:val="28"/>
        </w:rPr>
        <w:t xml:space="preserve">1.9. На официальном сайте </w:t>
      </w:r>
      <w:r>
        <w:rPr>
          <w:rFonts w:eastAsia="Calibri" w:cs="Times New Roman"/>
          <w:color w:val="000000"/>
          <w:spacing w:val="-5"/>
          <w:sz w:val="28"/>
          <w:szCs w:val="28"/>
          <w:lang w:eastAsia="ru-RU"/>
        </w:rPr>
        <w:t>Уполномоченного органа</w:t>
      </w:r>
      <w:r>
        <w:rPr>
          <w:color w:themeColor="text1" w:val="000000"/>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color w:themeColor="text1" w:val="000000"/>
          <w:sz w:val="28"/>
          <w:szCs w:val="28"/>
        </w:rPr>
      </w:pPr>
      <w:r>
        <w:rPr>
          <w:color w:themeColor="text1" w:val="000000"/>
          <w:sz w:val="28"/>
          <w:szCs w:val="28"/>
        </w:rPr>
        <w:t xml:space="preserve">о месте нахождения и графике работы </w:t>
      </w:r>
      <w:r>
        <w:rPr>
          <w:rFonts w:eastAsia="Calibri" w:cs="Times New Roman"/>
          <w:color w:val="000000"/>
          <w:spacing w:val="-5"/>
          <w:sz w:val="28"/>
          <w:szCs w:val="28"/>
          <w:lang w:eastAsia="ru-RU"/>
        </w:rPr>
        <w:t>Уполномоченного органа</w:t>
      </w:r>
      <w:r>
        <w:rPr>
          <w:color w:themeColor="text1" w:val="000000"/>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color w:themeColor="text1" w:val="000000"/>
          <w:sz w:val="28"/>
          <w:szCs w:val="28"/>
        </w:rPr>
      </w:pPr>
      <w:r>
        <w:rPr>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color w:themeColor="text1" w:val="000000"/>
          <w:sz w:val="28"/>
          <w:szCs w:val="28"/>
        </w:rPr>
      </w:pPr>
      <w:r>
        <w:rPr>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color w:themeColor="text1" w:val="000000"/>
          <w:sz w:val="28"/>
          <w:szCs w:val="28"/>
        </w:rPr>
      </w:pPr>
      <w:r>
        <w:rPr>
          <w:color w:themeColor="text1" w:val="000000"/>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color w:themeColor="text1" w:val="000000"/>
          <w:sz w:val="28"/>
          <w:szCs w:val="28"/>
        </w:rPr>
      </w:pPr>
      <w:r>
        <w:rPr>
          <w:color w:themeColor="text1"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cs="Times New Roman"/>
          <w:color w:val="000000"/>
          <w:spacing w:val="-5"/>
          <w:sz w:val="28"/>
          <w:szCs w:val="28"/>
          <w:lang w:eastAsia="ru-RU"/>
        </w:rPr>
        <w:t>Уполномоченным органом</w:t>
      </w:r>
      <w:r>
        <w:rPr>
          <w:color w:themeColor="text1" w:val="000000"/>
          <w:sz w:val="28"/>
          <w:szCs w:val="28"/>
        </w:rPr>
        <w:t xml:space="preserve"> с учетом требований к информированию, установленных Административным регламентом.</w:t>
      </w:r>
    </w:p>
    <w:p>
      <w:pPr>
        <w:pStyle w:val="Normal"/>
        <w:ind w:firstLine="709"/>
        <w:jc w:val="both"/>
        <w:rPr>
          <w:color w:themeColor="text1" w:val="000000"/>
          <w:sz w:val="28"/>
          <w:szCs w:val="28"/>
        </w:rPr>
      </w:pPr>
      <w:r>
        <w:rPr>
          <w:color w:themeColor="text1" w:val="000000"/>
          <w:sz w:val="28"/>
          <w:szCs w:val="28"/>
        </w:rPr>
        <w:t xml:space="preserve">1.12. Информация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r>
    </w:p>
    <w:p>
      <w:pPr>
        <w:pStyle w:val="Normal"/>
        <w:ind w:left="567"/>
        <w:jc w:val="center"/>
        <w:rPr>
          <w:b/>
          <w:bCs/>
          <w:color w:val="000000"/>
          <w:sz w:val="28"/>
          <w:szCs w:val="28"/>
        </w:rP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pPr>
        <w:pStyle w:val="Normal"/>
        <w:rPr>
          <w:b/>
          <w:bCs/>
          <w:color w:val="000000"/>
          <w:sz w:val="28"/>
          <w:szCs w:val="28"/>
        </w:rPr>
      </w:pPr>
      <w:r>
        <w:rPr>
          <w:b/>
          <w:bCs/>
          <w:color w:val="000000"/>
          <w:sz w:val="28"/>
          <w:szCs w:val="28"/>
        </w:rPr>
      </w:r>
    </w:p>
    <w:p>
      <w:pPr>
        <w:pStyle w:val="Normal"/>
        <w:ind w:firstLine="709"/>
        <w:jc w:val="center"/>
        <w:rPr>
          <w:b/>
          <w:bCs/>
          <w:color w:val="000000"/>
          <w:sz w:val="28"/>
          <w:szCs w:val="28"/>
        </w:rPr>
      </w:pPr>
      <w:r>
        <w:rPr>
          <w:b/>
          <w:bCs/>
          <w:color w:val="000000"/>
          <w:sz w:val="28"/>
          <w:szCs w:val="28"/>
        </w:rPr>
        <w:t>Наименование муниципальной услуги</w:t>
      </w:r>
    </w:p>
    <w:p>
      <w:pPr>
        <w:pStyle w:val="Normal"/>
        <w:ind w:firstLine="709"/>
        <w:jc w:val="center"/>
        <w:rPr>
          <w:b/>
          <w:bCs/>
          <w:color w:val="000000"/>
          <w:sz w:val="28"/>
          <w:szCs w:val="28"/>
        </w:rPr>
      </w:pPr>
      <w:r>
        <w:rPr>
          <w:b/>
          <w:bCs/>
          <w:color w:val="000000"/>
          <w:sz w:val="28"/>
          <w:szCs w:val="28"/>
        </w:rPr>
      </w:r>
    </w:p>
    <w:p>
      <w:pPr>
        <w:pStyle w:val="Normal"/>
        <w:ind w:firstLine="709"/>
        <w:jc w:val="both"/>
        <w:rPr>
          <w:bCs/>
          <w:color w:val="000000"/>
          <w:sz w:val="28"/>
          <w:szCs w:val="28"/>
        </w:rPr>
      </w:pPr>
      <w:r>
        <w:rPr>
          <w:bCs/>
          <w:color w:val="000000"/>
          <w:sz w:val="28"/>
          <w:szCs w:val="28"/>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ind w:firstLine="709"/>
        <w:jc w:val="both"/>
        <w:rPr>
          <w:bCs/>
          <w:color w:val="000000"/>
          <w:sz w:val="28"/>
          <w:szCs w:val="28"/>
        </w:rPr>
      </w:pPr>
      <w:r>
        <w:rPr>
          <w:bCs/>
          <w:color w:val="000000"/>
          <w:sz w:val="28"/>
          <w:szCs w:val="28"/>
        </w:rPr>
      </w:r>
    </w:p>
    <w:p>
      <w:pPr>
        <w:pStyle w:val="Normal"/>
        <w:jc w:val="center"/>
        <w:rPr>
          <w:b/>
          <w:bCs/>
          <w:color w:val="000000"/>
          <w:sz w:val="28"/>
          <w:szCs w:val="28"/>
        </w:rPr>
      </w:pPr>
      <w:r>
        <w:rPr>
          <w:b/>
          <w:bCs/>
          <w:color w:val="000000"/>
          <w:sz w:val="28"/>
          <w:szCs w:val="28"/>
        </w:rPr>
        <w:t>Наименование органа местного самоуправления, предоставляющего муниципальную услугу</w:t>
      </w:r>
    </w:p>
    <w:p>
      <w:pPr>
        <w:pStyle w:val="Normal"/>
        <w:ind w:firstLine="709"/>
        <w:jc w:val="both"/>
        <w:rPr>
          <w:bCs/>
          <w:color w:val="000000"/>
          <w:sz w:val="28"/>
          <w:szCs w:val="28"/>
        </w:rPr>
      </w:pPr>
      <w:r>
        <w:rPr>
          <w:bCs/>
          <w:color w:val="000000"/>
          <w:sz w:val="28"/>
          <w:szCs w:val="28"/>
        </w:rPr>
      </w:r>
    </w:p>
    <w:p>
      <w:pPr>
        <w:pStyle w:val="Normal"/>
        <w:ind w:firstLine="709"/>
        <w:jc w:val="both"/>
        <w:rPr>
          <w:color w:val="000000"/>
          <w:sz w:val="28"/>
        </w:rPr>
      </w:pPr>
      <w:r>
        <w:rPr>
          <w:color w:val="000000"/>
          <w:sz w:val="28"/>
        </w:rPr>
        <w:t>Муниципальная услуга предоставляется Администрацией города Шарыпово.</w:t>
      </w:r>
    </w:p>
    <w:p>
      <w:pPr>
        <w:pStyle w:val="Normal"/>
        <w:ind w:firstLine="709"/>
        <w:jc w:val="both"/>
        <w:rPr>
          <w:color w:val="000000"/>
          <w:sz w:val="28"/>
        </w:rPr>
      </w:pPr>
      <w:r>
        <w:rPr>
          <w:color w:val="000000"/>
          <w:sz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rmal"/>
        <w:ind w:firstLine="709"/>
        <w:jc w:val="both"/>
        <w:rPr>
          <w:bCs/>
          <w:color w:val="000000"/>
          <w:sz w:val="28"/>
          <w:szCs w:val="28"/>
        </w:rPr>
      </w:pPr>
      <w:r>
        <w:rPr>
          <w:bCs/>
          <w:color w:val="000000"/>
          <w:sz w:val="28"/>
          <w:szCs w:val="28"/>
        </w:rPr>
        <w:t>2.2. Состав заявителей.</w:t>
      </w:r>
    </w:p>
    <w:p>
      <w:pPr>
        <w:pStyle w:val="Normal"/>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pPr>
        <w:pStyle w:val="Normal"/>
        <w:ind w:firstLine="709"/>
        <w:jc w:val="both"/>
        <w:rPr>
          <w:bCs/>
          <w:color w:val="000000"/>
          <w:sz w:val="28"/>
          <w:szCs w:val="28"/>
        </w:rPr>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ind w:firstLine="709"/>
        <w:jc w:val="both"/>
        <w:rPr>
          <w:bCs/>
          <w:color w:val="000000"/>
          <w:sz w:val="28"/>
          <w:szCs w:val="28"/>
        </w:rPr>
      </w:pPr>
      <w:r>
        <w:rPr>
          <w:bCs/>
          <w:color w:val="000000"/>
          <w:sz w:val="28"/>
          <w:szCs w:val="28"/>
        </w:rPr>
      </w:r>
    </w:p>
    <w:p>
      <w:pPr>
        <w:pStyle w:val="Normal"/>
        <w:jc w:val="center"/>
        <w:rPr>
          <w:b/>
          <w:bCs/>
          <w:color w:val="000000"/>
          <w:sz w:val="28"/>
          <w:szCs w:val="28"/>
        </w:rPr>
      </w:pPr>
      <w:r>
        <w:rPr>
          <w:b/>
          <w:bCs/>
          <w:color w:val="000000"/>
          <w:sz w:val="28"/>
          <w:szCs w:val="28"/>
        </w:rPr>
        <w:t>Нормативные правовые акты, регулирующие предоставление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ind w:firstLine="709"/>
        <w:jc w:val="both"/>
        <w:rPr>
          <w:bCs/>
          <w:color w:val="000000"/>
          <w:sz w:val="28"/>
          <w:szCs w:val="28"/>
        </w:rPr>
      </w:pPr>
      <w:r>
        <w:rPr>
          <w:bCs/>
          <w:color w:val="000000"/>
          <w:sz w:val="28"/>
          <w:szCs w:val="28"/>
        </w:rPr>
      </w:r>
    </w:p>
    <w:p>
      <w:pPr>
        <w:pStyle w:val="Normal"/>
        <w:widowControl w:val="false"/>
        <w:ind w:firstLine="567"/>
        <w:jc w:val="center"/>
        <w:rPr>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pPr>
        <w:pStyle w:val="Normal"/>
        <w:ind w:firstLine="709"/>
        <w:jc w:val="both"/>
        <w:rPr>
          <w:bCs/>
          <w:color w:val="000000"/>
          <w:sz w:val="28"/>
          <w:szCs w:val="28"/>
        </w:rPr>
      </w:pPr>
      <w:r>
        <w:rPr>
          <w:bCs/>
          <w:color w:val="000000"/>
          <w:sz w:val="28"/>
          <w:szCs w:val="28"/>
        </w:rPr>
        <w:t xml:space="preserve">а) в электронной форме посредством федеральной государственной информационной системы "Единый портал государственных </w:t>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Normal"/>
        <w:ind w:firstLine="709"/>
        <w:jc w:val="both"/>
        <w:rPr>
          <w:bCs/>
          <w:color w:val="000000"/>
          <w:sz w:val="28"/>
          <w:szCs w:val="28"/>
        </w:rPr>
      </w:pPr>
      <w:r>
        <w:rPr>
          <w:bCs/>
          <w:color w:val="000000"/>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pPr>
        <w:pStyle w:val="Normal"/>
        <w:ind w:firstLine="709"/>
        <w:jc w:val="both"/>
        <w:rPr>
          <w:bCs/>
          <w:color w:val="000000"/>
          <w:sz w:val="28"/>
          <w:szCs w:val="28"/>
        </w:rPr>
      </w:pPr>
      <w:r>
        <w:rPr>
          <w:bCs/>
          <w:color w:val="000000"/>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ind w:firstLine="709"/>
        <w:jc w:val="both"/>
        <w:rPr>
          <w:bCs/>
          <w:color w:val="000000"/>
          <w:sz w:val="28"/>
          <w:szCs w:val="28"/>
        </w:rPr>
      </w:pPr>
      <w:r>
        <w:rPr>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bCs/>
          <w:color w:val="000000"/>
          <w:sz w:val="28"/>
          <w:szCs w:val="28"/>
        </w:rPr>
      </w:pPr>
      <w:r>
        <w:rPr>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ind w:firstLine="709"/>
        <w:jc w:val="both"/>
        <w:rPr>
          <w:bCs/>
          <w:color w:val="000000"/>
          <w:sz w:val="28"/>
          <w:szCs w:val="28"/>
        </w:rPr>
      </w:pPr>
      <w:r>
        <w:rPr>
          <w:bCs/>
          <w:color w:val="000000"/>
          <w:sz w:val="28"/>
          <w:szCs w:val="28"/>
        </w:rPr>
      </w:r>
    </w:p>
    <w:p>
      <w:pPr>
        <w:pStyle w:val="Normal"/>
        <w:jc w:val="center"/>
        <w:rPr>
          <w:b/>
          <w:bCs/>
          <w:color w:val="000000"/>
          <w:sz w:val="28"/>
          <w:szCs w:val="28"/>
        </w:rPr>
      </w:pPr>
      <w:r>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pPr>
        <w:pStyle w:val="Normal"/>
        <w:ind w:firstLine="709"/>
        <w:jc w:val="both"/>
        <w:rPr>
          <w:bCs/>
          <w:color w:val="000000"/>
          <w:sz w:val="28"/>
          <w:szCs w:val="28"/>
        </w:rPr>
      </w:pPr>
      <w:r>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bCs/>
          <w:color w:val="000000"/>
          <w:sz w:val="28"/>
          <w:szCs w:val="28"/>
        </w:rPr>
      </w:pPr>
      <w:r>
        <w:rPr>
          <w:bCs/>
          <w:color w:val="000000"/>
          <w:sz w:val="28"/>
          <w:szCs w:val="28"/>
        </w:rPr>
        <w:t xml:space="preserve">б) doc, docx, odt - для документов с текстовым содержанием, </w:t>
        <w:br/>
        <w:t>не включающим формулы;</w:t>
      </w:r>
    </w:p>
    <w:p>
      <w:pPr>
        <w:pStyle w:val="Normal"/>
        <w:ind w:firstLine="709"/>
        <w:jc w:val="both"/>
        <w:rPr>
          <w:bCs/>
          <w:color w:val="000000"/>
          <w:sz w:val="28"/>
          <w:szCs w:val="28"/>
        </w:rPr>
      </w:pPr>
      <w:r>
        <w:rPr>
          <w:bCs/>
          <w:color w:val="000000"/>
          <w:sz w:val="28"/>
          <w:szCs w:val="28"/>
        </w:rPr>
        <w:t xml:space="preserve">в) pdf, jpg, jpeg, </w:t>
      </w:r>
      <w:r>
        <w:rPr>
          <w:bCs/>
          <w:color w:val="000000"/>
          <w:sz w:val="28"/>
          <w:szCs w:val="28"/>
          <w:lang w:val="en-US"/>
        </w:rPr>
        <w:t>png</w:t>
      </w:r>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ind w:firstLine="709"/>
        <w:jc w:val="both"/>
        <w:rPr>
          <w:bCs/>
          <w:color w:val="000000"/>
          <w:sz w:val="28"/>
          <w:szCs w:val="28"/>
        </w:rPr>
      </w:pPr>
      <w:r>
        <w:rPr>
          <w:bCs/>
          <w:color w:val="000000"/>
          <w:sz w:val="28"/>
          <w:szCs w:val="28"/>
        </w:rPr>
        <w:t xml:space="preserve">г) </w:t>
      </w:r>
      <w:r>
        <w:rPr>
          <w:bCs/>
          <w:color w:val="000000"/>
          <w:sz w:val="28"/>
          <w:szCs w:val="28"/>
          <w:lang w:val="en-US"/>
        </w:rPr>
        <w:t>zip</w:t>
      </w:r>
      <w:r>
        <w:rPr>
          <w:bCs/>
          <w:color w:val="000000"/>
          <w:sz w:val="28"/>
          <w:szCs w:val="28"/>
        </w:rPr>
        <w:t xml:space="preserve">, </w:t>
      </w:r>
      <w:r>
        <w:rPr>
          <w:bCs/>
          <w:color w:val="000000"/>
          <w:sz w:val="28"/>
          <w:szCs w:val="28"/>
          <w:lang w:val="en-US"/>
        </w:rPr>
        <w:t>rar</w:t>
      </w:r>
      <w:r>
        <w:rPr>
          <w:bCs/>
          <w:color w:val="000000"/>
          <w:sz w:val="28"/>
          <w:szCs w:val="28"/>
        </w:rPr>
        <w:t xml:space="preserve"> – для сжатых документов в один файл;</w:t>
      </w:r>
    </w:p>
    <w:p>
      <w:pPr>
        <w:pStyle w:val="Normal"/>
        <w:ind w:firstLine="709"/>
        <w:jc w:val="both"/>
        <w:rPr>
          <w:bCs/>
          <w:color w:val="000000"/>
          <w:sz w:val="28"/>
          <w:szCs w:val="28"/>
        </w:rPr>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pPr>
        <w:pStyle w:val="Normal"/>
        <w:ind w:firstLine="709"/>
        <w:jc w:val="both"/>
        <w:rPr>
          <w:bCs/>
          <w:color w:val="000000"/>
          <w:sz w:val="28"/>
          <w:szCs w:val="28"/>
        </w:rPr>
      </w:pPr>
      <w:r>
        <w:rPr>
          <w:bCs/>
          <w:color w:val="000000"/>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bCs/>
          <w:color w:val="000000"/>
          <w:sz w:val="28"/>
          <w:szCs w:val="28"/>
        </w:rPr>
      </w:pPr>
      <w:r>
        <w:rPr>
          <w:bCs/>
          <w:color w:val="000000"/>
          <w:sz w:val="28"/>
          <w:szCs w:val="28"/>
        </w:rPr>
        <w:t xml:space="preserve">"цветной" или "режим полной цветопередачи" (при наличии </w:t>
        <w:br/>
        <w:t>в документе цветных графических изображений либо цветного текста).</w:t>
      </w:r>
    </w:p>
    <w:p>
      <w:pPr>
        <w:pStyle w:val="Normal"/>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bCs/>
          <w:color w:val="000000"/>
          <w:sz w:val="28"/>
          <w:szCs w:val="28"/>
        </w:rPr>
      </w:pPr>
      <w:r>
        <w:rPr>
          <w:bCs/>
          <w:color w:val="000000"/>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pPr>
        <w:pStyle w:val="Normal"/>
        <w:ind w:firstLine="709"/>
        <w:jc w:val="both"/>
        <w:rPr>
          <w:bCs/>
          <w:color w:val="000000"/>
          <w:sz w:val="28"/>
          <w:szCs w:val="28"/>
        </w:rPr>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ind w:firstLine="709"/>
        <w:jc w:val="both"/>
        <w:rPr>
          <w:bCs/>
          <w:color w:val="000000"/>
          <w:sz w:val="28"/>
          <w:szCs w:val="28"/>
        </w:rPr>
      </w:pPr>
      <w:r>
        <w:rPr>
          <w:bCs/>
          <w:color w:val="000000"/>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pPr>
        <w:pStyle w:val="Normal"/>
        <w:ind w:firstLine="709"/>
        <w:jc w:val="both"/>
        <w:rPr>
          <w:bCs/>
          <w:color w:val="000000"/>
          <w:sz w:val="28"/>
          <w:szCs w:val="28"/>
        </w:rPr>
      </w:pPr>
      <w:r>
        <w:rPr>
          <w:bCs/>
          <w:color w:val="000000"/>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pPr>
        <w:pStyle w:val="Normal"/>
        <w:ind w:firstLine="709"/>
        <w:jc w:val="both"/>
        <w:rPr>
          <w:bCs/>
          <w:color w:val="000000"/>
          <w:sz w:val="28"/>
          <w:szCs w:val="28"/>
        </w:rPr>
      </w:pPr>
      <w:r>
        <w:rPr>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jc w:val="both"/>
        <w:rPr>
          <w:bCs/>
          <w:color w:val="000000"/>
          <w:sz w:val="28"/>
          <w:szCs w:val="28"/>
        </w:rPr>
      </w:pPr>
      <w:r>
        <w:rPr>
          <w:bCs/>
          <w:color w:val="000000"/>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firstLine="709"/>
        <w:jc w:val="both"/>
        <w:rPr>
          <w:bCs/>
          <w:color w:val="000000"/>
          <w:sz w:val="28"/>
          <w:szCs w:val="28"/>
        </w:rPr>
      </w:pPr>
      <w:r>
        <w:rPr>
          <w:bCs/>
          <w:color w:val="000000"/>
          <w:sz w:val="28"/>
          <w:szCs w:val="28"/>
        </w:rPr>
        <w:t>д) технический план объекта индивидуального жилищного строительства или садового дома;</w:t>
      </w:r>
    </w:p>
    <w:p>
      <w:pPr>
        <w:pStyle w:val="Normal"/>
        <w:ind w:firstLine="709"/>
        <w:jc w:val="both"/>
        <w:rPr>
          <w:bCs/>
          <w:color w:val="000000"/>
          <w:sz w:val="28"/>
          <w:szCs w:val="28"/>
        </w:rPr>
      </w:pPr>
      <w:r>
        <w:rPr>
          <w:bCs/>
          <w:color w:val="000000"/>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ind w:firstLine="709"/>
        <w:jc w:val="both"/>
        <w:rPr>
          <w:bCs/>
          <w:color w:val="000000"/>
          <w:sz w:val="28"/>
          <w:szCs w:val="28"/>
        </w:rPr>
      </w:pPr>
      <w:r>
        <w:rPr>
          <w:bCs/>
          <w:color w:val="000000"/>
          <w:sz w:val="28"/>
          <w:szCs w:val="28"/>
        </w:rPr>
      </w:r>
    </w:p>
    <w:p>
      <w:pPr>
        <w:pStyle w:val="Normal"/>
        <w:widowControl w:val="false"/>
        <w:tabs>
          <w:tab w:val="clear" w:pos="720"/>
          <w:tab w:val="left" w:pos="567" w:leader="none"/>
        </w:tabs>
        <w:spacing w:before="0" w:after="0"/>
        <w:ind w:firstLine="709"/>
        <w:contextualSpacing/>
        <w:jc w:val="center"/>
        <w:rPr>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jc w:val="both"/>
        <w:rPr>
          <w:bCs/>
          <w:color w:val="000000"/>
          <w:sz w:val="28"/>
          <w:szCs w:val="28"/>
        </w:rPr>
      </w:pPr>
      <w:r>
        <w:rPr>
          <w:bCs/>
          <w:color w:val="000000"/>
          <w:sz w:val="28"/>
          <w:szCs w:val="28"/>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9"/>
        <w:jc w:val="both"/>
        <w:rPr>
          <w:bCs/>
          <w:color w:val="000000"/>
          <w:sz w:val="28"/>
          <w:szCs w:val="28"/>
        </w:rPr>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ind w:firstLine="709"/>
        <w:jc w:val="both"/>
        <w:rPr>
          <w:bCs/>
          <w:color w:val="000000"/>
          <w:sz w:val="28"/>
          <w:szCs w:val="28"/>
        </w:rPr>
      </w:pPr>
      <w:r>
        <w:rPr>
          <w:bCs/>
          <w:color w:val="000000"/>
          <w:sz w:val="28"/>
          <w:szCs w:val="28"/>
        </w:rPr>
      </w:r>
    </w:p>
    <w:p>
      <w:pPr>
        <w:pStyle w:val="Normal"/>
        <w:widowControl w:val="false"/>
        <w:ind w:firstLine="709"/>
        <w:jc w:val="center"/>
        <w:rPr>
          <w:rFonts w:eastAsia="Calibri"/>
          <w:b/>
          <w:bCs/>
          <w:color w:val="000000"/>
          <w:sz w:val="28"/>
          <w:szCs w:val="28"/>
        </w:rPr>
      </w:pPr>
      <w:r>
        <w:rPr>
          <w:rFonts w:eastAsia="Calibri"/>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rmal"/>
        <w:ind w:firstLine="709"/>
        <w:jc w:val="both"/>
        <w:rPr>
          <w:bCs/>
          <w:color w:val="000000"/>
          <w:sz w:val="28"/>
          <w:szCs w:val="28"/>
        </w:rPr>
      </w:pPr>
      <w:r>
        <w:rPr>
          <w:bCs/>
          <w:color w:val="000000"/>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pPr>
        <w:pStyle w:val="Normal"/>
        <w:ind w:firstLine="709"/>
        <w:jc w:val="both"/>
        <w:rPr>
          <w:bCs/>
          <w:color w:val="000000"/>
          <w:sz w:val="28"/>
          <w:szCs w:val="28"/>
        </w:rPr>
      </w:pPr>
      <w:r>
        <w:rPr>
          <w:bCs/>
          <w:color w:val="000000"/>
          <w:sz w:val="28"/>
          <w:szCs w:val="28"/>
        </w:rPr>
        <w:t>Уведомление об окончании строительства считается поступившим в Уполномоченный орган со дня его регистрации.</w:t>
      </w:r>
    </w:p>
    <w:p>
      <w:pPr>
        <w:pStyle w:val="Normal"/>
        <w:ind w:firstLine="709"/>
        <w:jc w:val="both"/>
        <w:rPr>
          <w:bCs/>
          <w:color w:val="000000"/>
          <w:sz w:val="28"/>
          <w:szCs w:val="28"/>
        </w:rPr>
      </w:pPr>
      <w:r>
        <w:rPr>
          <w:bCs/>
          <w:color w:val="000000"/>
          <w:sz w:val="28"/>
          <w:szCs w:val="28"/>
        </w:rPr>
      </w:r>
    </w:p>
    <w:p>
      <w:pPr>
        <w:pStyle w:val="Normal"/>
        <w:numPr>
          <w:ilvl w:val="0"/>
          <w:numId w:val="0"/>
        </w:numPr>
        <w:ind w:firstLine="709"/>
        <w:jc w:val="center"/>
        <w:outlineLvl w:val="0"/>
        <w:rPr>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Pr>
          <w:b/>
          <w:bCs/>
          <w:color w:val="000000"/>
          <w:sz w:val="28"/>
          <w:szCs w:val="28"/>
        </w:rPr>
        <w:t xml:space="preserve"> услуги, срок выдачи (направления) документов, являющихся результатом предоставления </w:t>
      </w:r>
      <w:r>
        <w:rPr>
          <w:b/>
          <w:color w:val="000000"/>
          <w:sz w:val="28"/>
          <w:szCs w:val="28"/>
        </w:rPr>
        <w:t>муниципальной</w:t>
      </w:r>
      <w:r>
        <w:rPr>
          <w:b/>
          <w:bCs/>
          <w:color w:val="000000"/>
          <w:sz w:val="28"/>
          <w:szCs w:val="28"/>
        </w:rPr>
        <w:t xml:space="preserve">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pPr>
        <w:pStyle w:val="Normal"/>
        <w:ind w:firstLine="709"/>
        <w:jc w:val="both"/>
        <w:rPr>
          <w:bCs/>
          <w:color w:val="000000"/>
          <w:sz w:val="28"/>
          <w:szCs w:val="28"/>
        </w:rPr>
      </w:pPr>
      <w:r>
        <w:rPr>
          <w:bCs/>
          <w:color w:val="000000"/>
          <w:sz w:val="28"/>
          <w:szCs w:val="28"/>
        </w:rPr>
      </w:r>
    </w:p>
    <w:p>
      <w:pPr>
        <w:pStyle w:val="Normal"/>
        <w:widowControl w:val="false"/>
        <w:tabs>
          <w:tab w:val="clear" w:pos="720"/>
          <w:tab w:val="left" w:pos="567" w:leader="none"/>
        </w:tabs>
        <w:spacing w:before="0" w:after="0"/>
        <w:ind w:firstLine="709"/>
        <w:contextualSpacing/>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ind w:firstLine="709"/>
        <w:jc w:val="both"/>
        <w:rPr>
          <w:rFonts w:cs="Times New Roman"/>
          <w:bCs/>
          <w:color w:val="000000"/>
          <w:sz w:val="28"/>
          <w:szCs w:val="28"/>
        </w:rPr>
      </w:pPr>
      <w:r>
        <w:rPr>
          <w:bCs/>
          <w:color w:val="000000"/>
          <w:sz w:val="28"/>
          <w:szCs w:val="28"/>
        </w:rPr>
        <w:t xml:space="preserve"> </w:t>
      </w:r>
      <w:r>
        <w:rPr>
          <w:bCs/>
          <w:color w:val="000000"/>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r>
        <w:rPr>
          <w:rFonts w:cs="Times New Roman"/>
          <w:bCs/>
          <w:color w:val="000000"/>
          <w:sz w:val="28"/>
          <w:szCs w:val="28"/>
        </w:rPr>
        <w:t>пунктом 2.20 настоящего Административного регламента.</w:t>
      </w:r>
    </w:p>
    <w:p>
      <w:pPr>
        <w:pStyle w:val="Normal"/>
        <w:ind w:firstLine="709"/>
        <w:jc w:val="both"/>
        <w:rPr>
          <w:rFonts w:cs="Times New Roman"/>
          <w:bCs/>
          <w:color w:val="000000"/>
          <w:sz w:val="28"/>
          <w:szCs w:val="28"/>
        </w:rPr>
      </w:pPr>
      <w:r>
        <w:rPr>
          <w:rFonts w:cs="Times New Roman"/>
          <w:bCs/>
          <w:color w:val="000000"/>
          <w:sz w:val="28"/>
          <w:szCs w:val="28"/>
        </w:rPr>
      </w:r>
    </w:p>
    <w:p>
      <w:pPr>
        <w:pStyle w:val="ConsPlusNormal1"/>
        <w:ind w:firstLine="709"/>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cs="Times New Roman"/>
          <w:bCs/>
          <w:color w:val="000000"/>
          <w:sz w:val="28"/>
          <w:szCs w:val="28"/>
        </w:rPr>
      </w:pPr>
      <w:r>
        <w:rPr>
          <w:rFonts w:cs="Times New Roman"/>
          <w:bCs/>
          <w:color w:val="000000"/>
          <w:sz w:val="28"/>
          <w:szCs w:val="28"/>
        </w:rPr>
      </w:r>
    </w:p>
    <w:p>
      <w:pPr>
        <w:pStyle w:val="Normal"/>
        <w:ind w:firstLine="709"/>
        <w:jc w:val="both"/>
        <w:rPr>
          <w:bCs/>
          <w:color w:val="000000"/>
          <w:sz w:val="28"/>
          <w:szCs w:val="28"/>
        </w:rPr>
      </w:pPr>
      <w:r>
        <w:rPr>
          <w:rFonts w:cs="Times New Roman"/>
          <w:bCs/>
          <w:color w:val="000000"/>
          <w:sz w:val="28"/>
          <w:szCs w:val="28"/>
        </w:rPr>
        <w:t>2.13. Исчерпывающий перечень оснований для отказа в приеме документов, указанных в пункте 2.8 настоящего</w:t>
      </w:r>
      <w:r>
        <w:rPr>
          <w:bCs/>
          <w:color w:val="000000"/>
          <w:sz w:val="28"/>
          <w:szCs w:val="28"/>
        </w:rPr>
        <w:t xml:space="preserve"> Административного регламента, в том числе представленных в электронной форме: </w:t>
      </w:r>
    </w:p>
    <w:p>
      <w:pPr>
        <w:pStyle w:val="Normal"/>
        <w:ind w:firstLine="709"/>
        <w:jc w:val="both"/>
        <w:rPr>
          <w:bCs/>
          <w:color w:val="000000"/>
          <w:sz w:val="28"/>
          <w:szCs w:val="28"/>
        </w:rPr>
      </w:pPr>
      <w:r>
        <w:rPr>
          <w:bCs/>
          <w:color w:val="000000"/>
          <w:sz w:val="28"/>
          <w:szCs w:val="28"/>
        </w:rPr>
        <w:t>а) уведомление об окончании строительства представлено в Уполномоченный, в полномочия которых не входит предоставление услуги;</w:t>
      </w:r>
    </w:p>
    <w:p>
      <w:pPr>
        <w:pStyle w:val="Normal"/>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jc w:val="both"/>
        <w:rPr>
          <w:bCs/>
          <w:color w:val="000000"/>
          <w:sz w:val="28"/>
          <w:szCs w:val="28"/>
        </w:rPr>
      </w:pPr>
      <w:r>
        <w:rPr>
          <w:bCs/>
          <w:color w:val="000000"/>
          <w:sz w:val="28"/>
          <w:szCs w:val="28"/>
        </w:rPr>
        <w:t>в) представленные документы содержат подчистки и исправления текста;</w:t>
      </w:r>
    </w:p>
    <w:p>
      <w:pPr>
        <w:pStyle w:val="Normal"/>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jc w:val="both"/>
        <w:rPr>
          <w:bCs/>
          <w:color w:val="000000"/>
          <w:sz w:val="28"/>
          <w:szCs w:val="28"/>
        </w:rPr>
      </w:pPr>
      <w:r>
        <w:rPr>
          <w:bCs/>
          <w:color w:val="000000"/>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pPr>
        <w:pStyle w:val="Normal"/>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jc w:val="both"/>
        <w:rPr>
          <w:bCs/>
          <w:color w:val="000000"/>
          <w:sz w:val="28"/>
          <w:szCs w:val="28"/>
        </w:rPr>
      </w:pPr>
      <w:r>
        <w:rPr>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Normal"/>
        <w:ind w:firstLine="709"/>
        <w:jc w:val="both"/>
        <w:rPr>
          <w:bCs/>
          <w:color w:val="000000"/>
          <w:sz w:val="28"/>
          <w:szCs w:val="28"/>
        </w:rPr>
      </w:pPr>
      <w:r>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pPr>
        <w:pStyle w:val="Normal"/>
        <w:ind w:firstLine="709"/>
        <w:jc w:val="both"/>
        <w:rPr>
          <w:bCs/>
          <w:color w:val="000000"/>
          <w:sz w:val="28"/>
          <w:szCs w:val="28"/>
        </w:rPr>
      </w:pPr>
      <w:r>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pStyle w:val="Normal"/>
        <w:ind w:firstLine="709"/>
        <w:jc w:val="both"/>
        <w:rPr>
          <w:bCs/>
          <w:color w:val="000000"/>
          <w:sz w:val="28"/>
          <w:szCs w:val="28"/>
        </w:rPr>
      </w:pPr>
      <w:r>
        <w:rPr>
          <w:bCs/>
          <w:color w:val="000000"/>
          <w:sz w:val="28"/>
          <w:szCs w:val="28"/>
        </w:rPr>
        <w:t xml:space="preserve">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pPr>
        <w:pStyle w:val="Normal"/>
        <w:ind w:firstLine="709"/>
        <w:jc w:val="both"/>
        <w:rPr>
          <w:bCs/>
          <w:color w:val="000000"/>
          <w:sz w:val="28"/>
          <w:szCs w:val="28"/>
        </w:rPr>
      </w:pPr>
      <w:r>
        <w:rPr>
          <w:bCs/>
          <w:color w:val="000000"/>
          <w:sz w:val="28"/>
          <w:szCs w:val="28"/>
        </w:rPr>
      </w:r>
    </w:p>
    <w:p>
      <w:pPr>
        <w:pStyle w:val="Normal"/>
        <w:ind w:firstLine="709"/>
        <w:jc w:val="center"/>
        <w:rPr>
          <w:b/>
          <w:bCs/>
          <w:color w:val="000000"/>
          <w:sz w:val="28"/>
          <w:szCs w:val="28"/>
        </w:rPr>
      </w:pPr>
      <w:r>
        <w:rPr>
          <w:b/>
          <w:bCs/>
          <w:color w:val="000000"/>
          <w:sz w:val="28"/>
          <w:szCs w:val="28"/>
        </w:rPr>
        <w:t>Описание результата предоставления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2.18. Результатом предоставления услуги является:</w:t>
      </w:r>
    </w:p>
    <w:p>
      <w:pPr>
        <w:pStyle w:val="Normal"/>
        <w:ind w:firstLine="709"/>
        <w:jc w:val="both"/>
        <w:rPr>
          <w:bCs/>
          <w:color w:val="000000"/>
          <w:sz w:val="28"/>
          <w:szCs w:val="28"/>
        </w:rPr>
      </w:pPr>
      <w:r>
        <w:rPr>
          <w:bCs/>
          <w:color w:val="000000"/>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pPr>
        <w:pStyle w:val="Normal"/>
        <w:ind w:firstLine="709"/>
        <w:jc w:val="both"/>
        <w:rPr>
          <w:bCs/>
          <w:color w:val="000000"/>
          <w:sz w:val="28"/>
          <w:szCs w:val="28"/>
        </w:rPr>
      </w:pPr>
      <w:r>
        <w:rPr>
          <w:bCs/>
          <w:color w:val="000000"/>
          <w:sz w:val="28"/>
          <w:szCs w:val="28"/>
        </w:rPr>
        <w:t>б) уведомление о несоответствии в случае наличия оснований, указанных в пункте 20 настоящего Административного регламента</w:t>
      </w:r>
    </w:p>
    <w:p>
      <w:pPr>
        <w:pStyle w:val="Normal"/>
        <w:ind w:firstLine="709"/>
        <w:jc w:val="both"/>
        <w:rPr>
          <w:bCs/>
          <w:color w:val="000000"/>
          <w:sz w:val="28"/>
          <w:szCs w:val="28"/>
        </w:rPr>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ind w:firstLine="709"/>
        <w:jc w:val="both"/>
        <w:rPr>
          <w:bCs/>
          <w:color w:val="000000"/>
          <w:sz w:val="28"/>
          <w:szCs w:val="28"/>
        </w:rPr>
      </w:pPr>
      <w:r>
        <w:rPr>
          <w:bCs/>
          <w:color w:val="000000"/>
          <w:sz w:val="28"/>
          <w:szCs w:val="28"/>
        </w:rPr>
        <w:t>2.20. Исчерпывающий перечень оснований для направления уведомления о несоответствии:</w:t>
      </w:r>
    </w:p>
    <w:p>
      <w:pPr>
        <w:pStyle w:val="Normal"/>
        <w:ind w:firstLine="709"/>
        <w:jc w:val="both"/>
        <w:rPr>
          <w:bCs/>
          <w:color w:val="000000"/>
          <w:sz w:val="28"/>
          <w:szCs w:val="28"/>
        </w:rPr>
      </w:pPr>
      <w:r>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ind w:firstLine="709"/>
        <w:jc w:val="both"/>
        <w:rPr>
          <w:bCs/>
          <w:color w:val="000000"/>
          <w:sz w:val="28"/>
          <w:szCs w:val="28"/>
        </w:rPr>
      </w:pPr>
      <w:r>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ind w:firstLine="709"/>
        <w:jc w:val="both"/>
        <w:rPr>
          <w:bCs/>
          <w:color w:val="000000"/>
          <w:sz w:val="28"/>
          <w:szCs w:val="28"/>
        </w:rPr>
      </w:pPr>
      <w:r>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ind w:firstLine="709"/>
        <w:jc w:val="both"/>
        <w:rPr>
          <w:bCs/>
          <w:color w:val="000000"/>
          <w:sz w:val="28"/>
          <w:szCs w:val="28"/>
        </w:rPr>
      </w:pPr>
      <w:r>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ind w:firstLine="709"/>
        <w:jc w:val="both"/>
        <w:rPr>
          <w:bCs/>
          <w:color w:val="000000"/>
          <w:sz w:val="28"/>
          <w:szCs w:val="28"/>
        </w:rPr>
      </w:pPr>
      <w:r>
        <w:rPr>
          <w:bCs/>
          <w:color w:val="000000"/>
          <w:sz w:val="28"/>
          <w:szCs w:val="28"/>
        </w:rPr>
        <w:t>2.21. Результат предоставления услуги, указанный в пункте 2.18 настоящего Административного регламента:</w:t>
      </w:r>
    </w:p>
    <w:p>
      <w:pPr>
        <w:pStyle w:val="Normal"/>
        <w:ind w:firstLine="709"/>
        <w:jc w:val="both"/>
        <w:rPr>
          <w:bCs/>
          <w:color w:val="000000"/>
          <w:sz w:val="28"/>
          <w:szCs w:val="28"/>
        </w:rPr>
      </w:pP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pPr>
        <w:pStyle w:val="Normal"/>
        <w:ind w:firstLine="709"/>
        <w:jc w:val="both"/>
        <w:rPr>
          <w:bCs/>
          <w:color w:val="000000"/>
          <w:sz w:val="28"/>
          <w:szCs w:val="28"/>
        </w:rPr>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ind w:firstLine="709"/>
        <w:jc w:val="both"/>
        <w:rPr>
          <w:bCs/>
          <w:color w:val="000000"/>
          <w:sz w:val="28"/>
          <w:szCs w:val="28"/>
        </w:rPr>
      </w:pPr>
      <w:r>
        <w:rPr>
          <w:bCs/>
          <w:color w:val="000000"/>
          <w:sz w:val="28"/>
          <w:szCs w:val="28"/>
        </w:rPr>
      </w:r>
    </w:p>
    <w:p>
      <w:pPr>
        <w:pStyle w:val="Normal"/>
        <w:widowControl w:val="false"/>
        <w:numPr>
          <w:ilvl w:val="0"/>
          <w:numId w:val="0"/>
        </w:numPr>
        <w:ind w:firstLine="709"/>
        <w:jc w:val="center"/>
        <w:outlineLvl w:val="2"/>
        <w:rPr>
          <w:rFonts w:eastAsia="Calibri"/>
          <w:b/>
          <w:color w:val="000000"/>
          <w:sz w:val="28"/>
          <w:szCs w:val="28"/>
        </w:rPr>
      </w:pPr>
      <w:r>
        <w:rPr>
          <w:rFonts w:eastAsia="Calibri"/>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2.22. Предоставление услуги осуществляется без взимания платы.</w:t>
      </w:r>
    </w:p>
    <w:p>
      <w:pPr>
        <w:pStyle w:val="Normal"/>
        <w:ind w:firstLine="709"/>
        <w:jc w:val="both"/>
        <w:rPr>
          <w:bCs/>
          <w:color w:val="000000"/>
          <w:sz w:val="28"/>
          <w:szCs w:val="28"/>
        </w:rPr>
      </w:pPr>
      <w:r>
        <w:rPr>
          <w:bCs/>
          <w:color w:val="000000"/>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ind w:firstLine="709"/>
        <w:jc w:val="both"/>
        <w:rPr>
          <w:bCs/>
          <w:color w:val="000000"/>
          <w:sz w:val="28"/>
          <w:szCs w:val="28"/>
        </w:rPr>
      </w:pPr>
      <w:r>
        <w:rPr>
          <w:bCs/>
          <w:color w:val="000000"/>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ind w:firstLine="709"/>
        <w:jc w:val="both"/>
        <w:rPr>
          <w:bCs/>
          <w:color w:val="000000"/>
          <w:sz w:val="28"/>
          <w:szCs w:val="28"/>
        </w:rPr>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bCs/>
          <w:color w:val="000000"/>
          <w:sz w:val="28"/>
          <w:szCs w:val="28"/>
        </w:rPr>
      </w:pPr>
      <w:r>
        <w:rPr>
          <w:bCs/>
          <w:color w:val="000000"/>
          <w:sz w:val="28"/>
          <w:szCs w:val="28"/>
        </w:rPr>
        <w:t>б) в электронной форме посредством электронной почты.</w:t>
      </w:r>
    </w:p>
    <w:p>
      <w:pPr>
        <w:pStyle w:val="Normal"/>
        <w:ind w:firstLine="709"/>
        <w:jc w:val="both"/>
        <w:rPr>
          <w:bCs/>
          <w:color w:val="000000"/>
          <w:sz w:val="28"/>
          <w:szCs w:val="28"/>
        </w:rPr>
      </w:pPr>
      <w:r>
        <w:rPr>
          <w:bCs/>
          <w:color w:val="000000"/>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ind w:firstLine="709"/>
        <w:jc w:val="both"/>
        <w:rPr>
          <w:bCs/>
          <w:color w:val="000000"/>
          <w:sz w:val="28"/>
          <w:szCs w:val="28"/>
        </w:rPr>
      </w:pPr>
      <w:r>
        <w:rPr>
          <w:bCs/>
          <w:color w:val="000000"/>
          <w:sz w:val="28"/>
          <w:szCs w:val="28"/>
        </w:rPr>
        <w:t>2.24. Результат предоставления услуги (его копия или сведения, содержащиеся в нем):</w:t>
      </w:r>
    </w:p>
    <w:p>
      <w:pPr>
        <w:pStyle w:val="Normal"/>
        <w:ind w:firstLine="709"/>
        <w:jc w:val="both"/>
        <w:rPr>
          <w:bCs/>
          <w:color w:val="000000"/>
          <w:sz w:val="28"/>
          <w:szCs w:val="28"/>
        </w:rPr>
      </w:pPr>
      <w:r>
        <w:rPr>
          <w:rFonts w:cs="Times New Roman"/>
          <w:color w:val="000000"/>
          <w:sz w:val="28"/>
        </w:rPr>
        <w:t xml:space="preserve">а) в течение пяти рабочих дней со дня его направления заявителю </w:t>
      </w:r>
      <w:r>
        <w:rPr>
          <w:color w:val="000000"/>
          <w:sz w:val="28"/>
        </w:rPr>
        <w:t>размещается ОАиГ Администрацией города Шарыпово в государственной информационной системе обеспечения градостроительной деятельности.</w:t>
      </w:r>
    </w:p>
    <w:p>
      <w:pPr>
        <w:pStyle w:val="Normal"/>
        <w:ind w:firstLine="709"/>
        <w:jc w:val="both"/>
        <w:rPr>
          <w:bCs/>
          <w:color w:val="000000"/>
          <w:sz w:val="28"/>
          <w:szCs w:val="28"/>
        </w:rPr>
      </w:pPr>
      <w:r>
        <w:rPr>
          <w:bCs/>
          <w:color w:val="000000"/>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pPr>
        <w:pStyle w:val="Normal"/>
        <w:ind w:firstLine="709"/>
        <w:jc w:val="both"/>
        <w:rPr>
          <w:bCs/>
          <w:color w:val="000000"/>
          <w:sz w:val="28"/>
          <w:szCs w:val="28"/>
        </w:rPr>
      </w:pPr>
      <w:r>
        <w:rPr>
          <w:bCs/>
          <w:color w:val="000000"/>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pPr>
        <w:pStyle w:val="Normal"/>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pPr>
        <w:pStyle w:val="Normal"/>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pPr>
        <w:pStyle w:val="Normal"/>
        <w:ind w:firstLine="709"/>
        <w:jc w:val="both"/>
        <w:rPr>
          <w:rFonts w:cs="Times New Roman"/>
          <w:bCs/>
          <w:color w:val="000000"/>
          <w:sz w:val="28"/>
          <w:szCs w:val="28"/>
        </w:rPr>
      </w:pPr>
      <w:r>
        <w:rPr>
          <w:bCs/>
          <w:color w:val="000000"/>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w:t>
      </w:r>
      <w:r>
        <w:rPr>
          <w:rFonts w:cs="Times New Roman"/>
          <w:bCs/>
          <w:color w:val="000000"/>
          <w:sz w:val="28"/>
          <w:szCs w:val="28"/>
        </w:rPr>
        <w:t>уведомления о несоответствии по основаниям, предусмотренным подпунктами "в" и "г" пункта 2.20 настоящего Административного регламента.</w:t>
      </w:r>
    </w:p>
    <w:p>
      <w:pPr>
        <w:pStyle w:val="Normal"/>
        <w:ind w:firstLine="709"/>
        <w:jc w:val="both"/>
        <w:rPr>
          <w:rFonts w:cs="Times New Roman"/>
          <w:bCs/>
          <w:color w:val="000000"/>
          <w:sz w:val="28"/>
          <w:szCs w:val="28"/>
        </w:rPr>
      </w:pPr>
      <w:r>
        <w:rPr>
          <w:rFonts w:cs="Times New Roman"/>
          <w:bCs/>
          <w:color w:val="000000"/>
          <w:sz w:val="28"/>
          <w:szCs w:val="28"/>
        </w:rPr>
      </w:r>
    </w:p>
    <w:p>
      <w:pPr>
        <w:pStyle w:val="ConsPlusNormal1"/>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rFonts w:cs="Times New Roman"/>
          <w:bCs/>
          <w:color w:val="000000"/>
          <w:sz w:val="28"/>
          <w:szCs w:val="28"/>
        </w:rPr>
      </w:pPr>
      <w:r>
        <w:rPr>
          <w:rFonts w:cs="Times New Roman"/>
          <w:bCs/>
          <w:color w:val="000000"/>
          <w:sz w:val="28"/>
          <w:szCs w:val="28"/>
        </w:rPr>
      </w:r>
    </w:p>
    <w:p>
      <w:pPr>
        <w:pStyle w:val="Normal"/>
        <w:ind w:firstLine="709"/>
        <w:jc w:val="both"/>
        <w:rPr>
          <w:rFonts w:cs="Times New Roman"/>
          <w:bCs/>
          <w:color w:val="000000"/>
          <w:sz w:val="28"/>
          <w:szCs w:val="28"/>
        </w:rPr>
      </w:pPr>
      <w:r>
        <w:rPr>
          <w:rFonts w:cs="Times New Roman"/>
          <w:bCs/>
          <w:color w:val="000000"/>
          <w:sz w:val="28"/>
          <w:szCs w:val="28"/>
        </w:rPr>
        <w:t>2.25. Порядок исправления допущенных опечаток и ошибок в уведомлении о соответствии, уведомлении о несоответствии.</w:t>
      </w:r>
    </w:p>
    <w:p>
      <w:pPr>
        <w:pStyle w:val="Normal"/>
        <w:ind w:firstLine="709"/>
        <w:jc w:val="both"/>
        <w:rPr>
          <w:bCs/>
          <w:color w:val="000000"/>
          <w:sz w:val="28"/>
          <w:szCs w:val="28"/>
        </w:rPr>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bCs/>
          <w:color w:val="000000"/>
          <w:sz w:val="28"/>
          <w:szCs w:val="28"/>
        </w:rPr>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ind w:firstLine="709"/>
        <w:jc w:val="both"/>
        <w:rPr>
          <w:bCs/>
          <w:color w:val="000000"/>
          <w:sz w:val="28"/>
          <w:szCs w:val="28"/>
        </w:rPr>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pPr>
        <w:pStyle w:val="Normal"/>
        <w:ind w:firstLine="709"/>
        <w:jc w:val="both"/>
        <w:rPr>
          <w:bCs/>
          <w:color w:val="000000"/>
          <w:sz w:val="28"/>
          <w:szCs w:val="28"/>
        </w:rPr>
      </w:pPr>
      <w:r>
        <w:rPr>
          <w:bCs/>
          <w:color w:val="000000"/>
          <w:sz w:val="28"/>
          <w:szCs w:val="28"/>
        </w:rPr>
        <w:t>а) несоответствие заявителя кругу лиц, указанных в пункте 2.2 настоящего Административного регламента;</w:t>
      </w:r>
    </w:p>
    <w:p>
      <w:pPr>
        <w:pStyle w:val="Normal"/>
        <w:ind w:firstLine="709"/>
        <w:jc w:val="both"/>
        <w:rPr>
          <w:bCs/>
          <w:color w:val="000000"/>
          <w:sz w:val="28"/>
          <w:szCs w:val="28"/>
        </w:rPr>
      </w:pPr>
      <w:r>
        <w:rPr>
          <w:bCs/>
          <w:color w:val="000000"/>
          <w:sz w:val="28"/>
          <w:szCs w:val="28"/>
        </w:rPr>
        <w:t xml:space="preserve">б) отсутствие факта допущения опечаток и ошибок </w:t>
        <w:br/>
        <w:t>в уведомлении о соответствии, уведомлении о несоответствии.</w:t>
      </w:r>
    </w:p>
    <w:p>
      <w:pPr>
        <w:pStyle w:val="Normal"/>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pPr>
        <w:pStyle w:val="Normal"/>
        <w:ind w:firstLine="709"/>
        <w:jc w:val="both"/>
        <w:rPr>
          <w:bCs/>
          <w:color w:val="000000"/>
          <w:sz w:val="28"/>
          <w:szCs w:val="28"/>
        </w:rPr>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bCs/>
          <w:color w:val="000000"/>
          <w:sz w:val="28"/>
          <w:szCs w:val="28"/>
        </w:rPr>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Pr>
          <w:color w:val="000000"/>
          <w:sz w:val="28"/>
          <w:szCs w:val="28"/>
        </w:rPr>
        <w:t xml:space="preserve"> </w:t>
      </w:r>
      <w:r>
        <w:rPr>
          <w:bCs/>
          <w:color w:val="000000"/>
          <w:sz w:val="28"/>
          <w:szCs w:val="28"/>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pPr>
        <w:pStyle w:val="Normal"/>
        <w:ind w:firstLine="709"/>
        <w:jc w:val="both"/>
        <w:rPr>
          <w:bCs/>
          <w:color w:val="000000"/>
          <w:sz w:val="28"/>
          <w:szCs w:val="28"/>
        </w:rPr>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pPr>
        <w:pStyle w:val="Normal"/>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pPr>
        <w:pStyle w:val="Normal"/>
        <w:ind w:firstLine="709"/>
        <w:jc w:val="both"/>
        <w:rPr>
          <w:bCs/>
          <w:color w:val="000000"/>
          <w:sz w:val="28"/>
          <w:szCs w:val="28"/>
        </w:rPr>
      </w:pPr>
      <w:r>
        <w:rPr>
          <w:bCs/>
          <w:color w:val="000000"/>
          <w:sz w:val="28"/>
          <w:szCs w:val="28"/>
        </w:rPr>
      </w:r>
    </w:p>
    <w:p>
      <w:pPr>
        <w:pStyle w:val="Normal"/>
        <w:numPr>
          <w:ilvl w:val="0"/>
          <w:numId w:val="0"/>
        </w:numPr>
        <w:jc w:val="center"/>
        <w:outlineLvl w:val="0"/>
        <w:rPr>
          <w:b/>
          <w:bCs/>
          <w:color w:val="000000"/>
          <w:sz w:val="28"/>
          <w:szCs w:val="28"/>
        </w:rP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ind w:firstLine="709"/>
        <w:jc w:val="both"/>
        <w:rPr>
          <w:bCs/>
          <w:color w:val="000000"/>
          <w:sz w:val="28"/>
          <w:szCs w:val="28"/>
        </w:rPr>
      </w:pPr>
      <w:r>
        <w:rPr>
          <w:bCs/>
          <w:color w:val="000000"/>
          <w:sz w:val="28"/>
          <w:szCs w:val="28"/>
        </w:rPr>
      </w:r>
    </w:p>
    <w:p>
      <w:pPr>
        <w:pStyle w:val="Normal"/>
        <w:jc w:val="center"/>
        <w:rPr>
          <w:b/>
          <w:bCs/>
          <w:color w:val="000000"/>
          <w:sz w:val="28"/>
          <w:szCs w:val="28"/>
        </w:rPr>
      </w:pPr>
      <w:r>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color w:val="000000"/>
          <w:sz w:val="28"/>
          <w:szCs w:val="28"/>
        </w:rPr>
        <w:t>2.30. Услуги, необходимые и обязательные для предоставления муниципальной услуги, отсутствуют.</w:t>
      </w:r>
    </w:p>
    <w:p>
      <w:pPr>
        <w:pStyle w:val="Normal"/>
        <w:ind w:firstLine="709"/>
        <w:jc w:val="both"/>
        <w:rPr>
          <w:bCs/>
          <w:color w:val="000000"/>
          <w:sz w:val="28"/>
          <w:szCs w:val="28"/>
        </w:rPr>
      </w:pPr>
      <w:r>
        <w:rPr>
          <w:bCs/>
          <w:color w:val="000000"/>
          <w:sz w:val="28"/>
          <w:szCs w:val="28"/>
        </w:rPr>
        <w:t>2.31. При предоставлении муниципальной услуги запрещается требовать от заявителя:</w:t>
      </w:r>
    </w:p>
    <w:p>
      <w:pPr>
        <w:pStyle w:val="Normal"/>
        <w:ind w:firstLine="709"/>
        <w:jc w:val="both"/>
        <w:rPr>
          <w:bCs/>
          <w:color w:val="000000"/>
          <w:sz w:val="28"/>
          <w:szCs w:val="28"/>
        </w:rPr>
      </w:pPr>
      <w:r>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709"/>
        <w:jc w:val="both"/>
        <w:rPr>
          <w:bCs/>
          <w:color w:val="000000"/>
          <w:sz w:val="28"/>
          <w:szCs w:val="28"/>
        </w:rPr>
      </w:pPr>
      <w:r>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color w:val="000000"/>
          <w:sz w:val="28"/>
        </w:rPr>
        <w:t xml:space="preserve">нормативными правовыми актами </w:t>
      </w:r>
      <w:r>
        <w:rPr>
          <w:sz w:val="28"/>
        </w:rPr>
        <w:t xml:space="preserve">Красноярского края, </w:t>
      </w:r>
      <w:r>
        <w:rPr>
          <w:color w:val="000000"/>
          <w:sz w:val="28"/>
        </w:rPr>
        <w:t xml:space="preserve">нормативными правовыми актами </w:t>
      </w:r>
      <w:r>
        <w:rPr>
          <w:iCs/>
          <w:color w:themeColor="text1" w:val="000000"/>
          <w:sz w:val="28"/>
          <w:szCs w:val="28"/>
        </w:rPr>
        <w:t xml:space="preserve">Администрации города Шарыпово, </w:t>
      </w:r>
      <w:r>
        <w:rPr>
          <w:color w:val="000000"/>
          <w:sz w:val="28"/>
        </w:rPr>
        <w:t xml:space="preserve">нормативными правовыми актами </w:t>
      </w:r>
      <w:r>
        <w:rPr>
          <w:sz w:val="28"/>
        </w:rPr>
        <w:t xml:space="preserve">Шарыповского городского Совета депутатов </w:t>
      </w:r>
      <w:r>
        <w:rPr>
          <w:bCs/>
          <w:color w:val="00000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ind w:firstLine="709"/>
        <w:jc w:val="both"/>
        <w:rPr>
          <w:bCs/>
          <w:color w:val="000000"/>
          <w:sz w:val="28"/>
          <w:szCs w:val="28"/>
        </w:rPr>
      </w:pPr>
      <w:r>
        <w:rPr>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09"/>
        <w:jc w:val="both"/>
        <w:rPr>
          <w:bCs/>
          <w:color w:val="000000"/>
          <w:sz w:val="28"/>
          <w:szCs w:val="28"/>
        </w:rPr>
      </w:pPr>
      <w:r>
        <w:rPr>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pPr>
        <w:pStyle w:val="Normal"/>
        <w:ind w:firstLine="709"/>
        <w:jc w:val="both"/>
        <w:rPr>
          <w:bCs/>
          <w:color w:val="000000"/>
          <w:sz w:val="28"/>
          <w:szCs w:val="28"/>
        </w:rPr>
      </w:pPr>
      <w:r>
        <w:rPr>
          <w:bCs/>
          <w:color w:val="000000"/>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bCs/>
          <w:color w:val="000000"/>
          <w:sz w:val="28"/>
          <w:szCs w:val="28"/>
        </w:rPr>
      </w:pPr>
      <w:r>
        <w:rPr>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firstLine="709"/>
        <w:jc w:val="both"/>
        <w:rPr>
          <w:bCs/>
          <w:color w:val="000000"/>
          <w:sz w:val="28"/>
          <w:szCs w:val="28"/>
        </w:rPr>
      </w:pPr>
      <w:r>
        <w:rPr>
          <w:bCs/>
          <w:color w:val="000000"/>
          <w:sz w:val="28"/>
          <w:szCs w:val="28"/>
        </w:rPr>
      </w:r>
    </w:p>
    <w:p>
      <w:pPr>
        <w:pStyle w:val="Normal"/>
        <w:jc w:val="center"/>
        <w:rPr>
          <w:b/>
          <w:color w:val="000000"/>
          <w:sz w:val="28"/>
          <w:szCs w:val="28"/>
        </w:rPr>
      </w:pPr>
      <w:r>
        <w:rPr>
          <w:b/>
          <w:color w:val="000000"/>
          <w:sz w:val="28"/>
          <w:szCs w:val="28"/>
        </w:rPr>
        <w:t>Требования к помещениям, в которых предоставляется</w:t>
      </w:r>
    </w:p>
    <w:p>
      <w:pPr>
        <w:pStyle w:val="Normal"/>
        <w:jc w:val="center"/>
        <w:rPr>
          <w:b/>
          <w:color w:val="000000"/>
          <w:sz w:val="28"/>
          <w:szCs w:val="28"/>
        </w:rPr>
      </w:pPr>
      <w:r>
        <w:rPr>
          <w:b/>
          <w:color w:val="000000"/>
          <w:sz w:val="28"/>
          <w:szCs w:val="28"/>
        </w:rPr>
        <w:t>муниципальная услуга</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об окончании строительства</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9"/>
        <w:jc w:val="both"/>
        <w:rPr>
          <w:rFonts w:cs="Times New Roman"/>
        </w:rPr>
      </w:pPr>
      <w:r>
        <w:rPr>
          <w:rFonts w:cs="Times New Roman"/>
          <w:color w:val="000000"/>
          <w:sz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09"/>
        <w:jc w:val="both"/>
        <w:rPr>
          <w:rFonts w:cs="Times New Roman"/>
        </w:rPr>
      </w:pPr>
      <w:r>
        <w:rPr>
          <w:rFonts w:cs="Times New Roman"/>
          <w:color w:val="000000"/>
          <w:sz w:val="28"/>
        </w:rPr>
        <w:t>наименование;</w:t>
      </w:r>
    </w:p>
    <w:p>
      <w:pPr>
        <w:pStyle w:val="Normal"/>
        <w:ind w:firstLine="709"/>
        <w:jc w:val="both"/>
        <w:rPr>
          <w:rFonts w:cs="Times New Roman"/>
        </w:rPr>
      </w:pPr>
      <w:r>
        <w:rPr>
          <w:rFonts w:cs="Times New Roman"/>
          <w:color w:val="000000"/>
          <w:sz w:val="28"/>
        </w:rPr>
        <w:t>местонахождение и юридический адрес;</w:t>
      </w:r>
    </w:p>
    <w:p>
      <w:pPr>
        <w:pStyle w:val="Normal"/>
        <w:ind w:firstLine="709"/>
        <w:jc w:val="both"/>
        <w:rPr>
          <w:rFonts w:cs="Times New Roman"/>
        </w:rPr>
      </w:pPr>
      <w:r>
        <w:rPr>
          <w:rFonts w:cs="Times New Roman"/>
          <w:color w:val="000000"/>
          <w:sz w:val="28"/>
        </w:rPr>
        <w:t>режим работы;</w:t>
      </w:r>
    </w:p>
    <w:p>
      <w:pPr>
        <w:pStyle w:val="Normal"/>
        <w:ind w:firstLine="709"/>
        <w:jc w:val="both"/>
        <w:rPr>
          <w:rFonts w:cs="Times New Roman"/>
        </w:rPr>
      </w:pPr>
      <w:r>
        <w:rPr>
          <w:rFonts w:cs="Times New Roman"/>
          <w:color w:val="000000"/>
          <w:sz w:val="28"/>
        </w:rPr>
        <w:t>график приема;</w:t>
      </w:r>
    </w:p>
    <w:p>
      <w:pPr>
        <w:pStyle w:val="Normal"/>
        <w:ind w:firstLine="709"/>
        <w:jc w:val="both"/>
        <w:rPr>
          <w:rFonts w:cs="Times New Roman"/>
        </w:rPr>
      </w:pPr>
      <w:r>
        <w:rPr>
          <w:rFonts w:cs="Times New Roman"/>
          <w:color w:val="000000"/>
          <w:sz w:val="28"/>
        </w:rPr>
        <w:t>номера телефонов для справок.</w:t>
      </w:r>
    </w:p>
    <w:p>
      <w:pPr>
        <w:pStyle w:val="Normal"/>
        <w:ind w:firstLine="709"/>
        <w:jc w:val="both"/>
        <w:rPr>
          <w:rFonts w:cs="Times New Roman"/>
        </w:rPr>
      </w:pPr>
      <w:r>
        <w:rPr>
          <w:rFonts w:cs="Times New Roman"/>
          <w:color w:val="000000"/>
          <w:sz w:val="28"/>
        </w:rPr>
        <w:t>Помещения, в которых предоставляется услуга, должны соответствовать санитарно-эпидемиологическим правилам и нормативам.</w:t>
      </w:r>
    </w:p>
    <w:p>
      <w:pPr>
        <w:pStyle w:val="Normal"/>
        <w:ind w:firstLine="709"/>
        <w:jc w:val="both"/>
        <w:rPr>
          <w:rFonts w:cs="Times New Roman"/>
        </w:rPr>
      </w:pPr>
      <w:r>
        <w:rPr>
          <w:rFonts w:cs="Times New Roman"/>
          <w:color w:val="000000"/>
          <w:sz w:val="28"/>
        </w:rPr>
        <w:t>Помещения, в которых предоставляется услуга, оснащаются:</w:t>
      </w:r>
    </w:p>
    <w:p>
      <w:pPr>
        <w:pStyle w:val="Normal"/>
        <w:ind w:firstLine="709"/>
        <w:jc w:val="both"/>
        <w:rPr>
          <w:rFonts w:cs="Times New Roman"/>
        </w:rPr>
      </w:pPr>
      <w:r>
        <w:rPr>
          <w:rFonts w:cs="Times New Roman"/>
          <w:color w:val="000000"/>
          <w:sz w:val="28"/>
        </w:rPr>
        <w:t>противопожарной системой и средствами пожаротушения;</w:t>
      </w:r>
    </w:p>
    <w:p>
      <w:pPr>
        <w:pStyle w:val="Normal"/>
        <w:ind w:firstLine="709"/>
        <w:jc w:val="both"/>
        <w:rPr>
          <w:rFonts w:cs="Times New Roman"/>
        </w:rPr>
      </w:pPr>
      <w:r>
        <w:rPr>
          <w:rFonts w:cs="Times New Roman"/>
          <w:color w:val="000000"/>
          <w:sz w:val="28"/>
        </w:rPr>
        <w:t>системой оповещения о возникновении чрезвычайной ситуации;</w:t>
      </w:r>
    </w:p>
    <w:p>
      <w:pPr>
        <w:pStyle w:val="Normal"/>
        <w:ind w:firstLine="709"/>
        <w:jc w:val="both"/>
        <w:rPr>
          <w:rFonts w:cs="Times New Roman"/>
        </w:rPr>
      </w:pPr>
      <w:r>
        <w:rPr>
          <w:rFonts w:cs="Times New Roman"/>
          <w:color w:val="000000"/>
          <w:sz w:val="28"/>
        </w:rPr>
        <w:t>средствами оказания первой медицинской помощи;</w:t>
      </w:r>
    </w:p>
    <w:p>
      <w:pPr>
        <w:pStyle w:val="Normal"/>
        <w:ind w:firstLine="709"/>
        <w:jc w:val="both"/>
        <w:rPr>
          <w:rFonts w:cs="Times New Roman"/>
        </w:rPr>
      </w:pPr>
      <w:r>
        <w:rPr>
          <w:rFonts w:cs="Times New Roman"/>
          <w:color w:val="000000"/>
          <w:sz w:val="28"/>
        </w:rPr>
        <w:t>туалетными комнатами для посетителей.</w:t>
      </w:r>
    </w:p>
    <w:p>
      <w:pPr>
        <w:pStyle w:val="Normal"/>
        <w:ind w:firstLine="709"/>
        <w:jc w:val="both"/>
        <w:rPr>
          <w:rFonts w:cs="Times New Roman"/>
        </w:rPr>
      </w:pPr>
      <w:r>
        <w:rPr>
          <w:rFonts w:cs="Times New Roman"/>
          <w:color w:val="000000"/>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09"/>
        <w:jc w:val="both"/>
        <w:rPr>
          <w:rFonts w:cs="Times New Roman"/>
        </w:rPr>
      </w:pPr>
      <w:r>
        <w:rPr>
          <w:rFonts w:cs="Times New Roman"/>
          <w:color w:val="000000"/>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9"/>
        <w:jc w:val="both"/>
        <w:rPr>
          <w:rFonts w:cs="Times New Roman"/>
        </w:rPr>
      </w:pPr>
      <w:r>
        <w:rPr>
          <w:rFonts w:cs="Times New Roman"/>
          <w:color w:val="000000"/>
          <w:sz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rmal"/>
        <w:ind w:firstLine="709"/>
        <w:jc w:val="both"/>
        <w:rPr>
          <w:rFonts w:cs="Times New Roman"/>
        </w:rPr>
      </w:pPr>
      <w:r>
        <w:rPr>
          <w:rFonts w:cs="Times New Roman"/>
          <w:color w:val="000000"/>
          <w:sz w:val="28"/>
        </w:rPr>
        <w:t>Места приема заявителей оборудуются информационными табличками (вывесками) с указанием:</w:t>
      </w:r>
    </w:p>
    <w:p>
      <w:pPr>
        <w:pStyle w:val="Normal"/>
        <w:ind w:firstLine="709"/>
        <w:jc w:val="both"/>
        <w:rPr>
          <w:rFonts w:cs="Times New Roman"/>
        </w:rPr>
      </w:pPr>
      <w:r>
        <w:rPr>
          <w:rFonts w:cs="Times New Roman"/>
          <w:color w:val="000000"/>
          <w:sz w:val="28"/>
        </w:rPr>
        <w:t>номера кабинета и наименования отдела;</w:t>
      </w:r>
    </w:p>
    <w:p>
      <w:pPr>
        <w:pStyle w:val="Normal"/>
        <w:ind w:firstLine="709"/>
        <w:jc w:val="both"/>
        <w:rPr>
          <w:rFonts w:cs="Times New Roman"/>
        </w:rPr>
      </w:pPr>
      <w:r>
        <w:rPr>
          <w:rFonts w:cs="Times New Roman"/>
          <w:color w:val="000000"/>
          <w:sz w:val="28"/>
        </w:rPr>
        <w:t>фамилии, имени и отчества (последнее – при наличии), должности ответственного лица за прием документов;</w:t>
      </w:r>
    </w:p>
    <w:p>
      <w:pPr>
        <w:pStyle w:val="Normal"/>
        <w:ind w:firstLine="709"/>
        <w:jc w:val="both"/>
        <w:rPr>
          <w:rFonts w:cs="Times New Roman"/>
        </w:rPr>
      </w:pPr>
      <w:r>
        <w:rPr>
          <w:rFonts w:cs="Times New Roman"/>
          <w:color w:val="000000"/>
          <w:sz w:val="28"/>
        </w:rPr>
        <w:t>графика приема заявителей.</w:t>
      </w:r>
    </w:p>
    <w:p>
      <w:pPr>
        <w:pStyle w:val="Normal"/>
        <w:ind w:firstLine="709"/>
        <w:jc w:val="both"/>
        <w:rPr>
          <w:rFonts w:cs="Times New Roman"/>
        </w:rPr>
      </w:pPr>
      <w:r>
        <w:rPr>
          <w:rFonts w:cs="Times New Roman"/>
          <w:color w:val="000000"/>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9"/>
        <w:jc w:val="both"/>
        <w:rPr>
          <w:rFonts w:cs="Times New Roman"/>
        </w:rPr>
      </w:pPr>
      <w:r>
        <w:rPr>
          <w:rFonts w:cs="Times New Roman"/>
          <w:color w:val="000000"/>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09"/>
        <w:jc w:val="both"/>
        <w:rPr>
          <w:rFonts w:cs="Times New Roman"/>
        </w:rPr>
      </w:pPr>
      <w:r>
        <w:rPr>
          <w:rFonts w:cs="Times New Roman"/>
          <w:color w:val="000000"/>
          <w:sz w:val="28"/>
        </w:rPr>
        <w:t>При предоставлении услуги инвалидам обеспечиваются:</w:t>
      </w:r>
    </w:p>
    <w:p>
      <w:pPr>
        <w:pStyle w:val="Normal"/>
        <w:ind w:firstLine="709"/>
        <w:jc w:val="both"/>
        <w:rPr>
          <w:rFonts w:cs="Times New Roman"/>
        </w:rPr>
      </w:pPr>
      <w:r>
        <w:rPr>
          <w:rFonts w:cs="Times New Roman"/>
          <w:color w:val="000000"/>
          <w:sz w:val="28"/>
        </w:rPr>
        <w:t>возможность беспрепятственного доступа к объекту (зданию, помещению), в котором предоставляется услуга;</w:t>
      </w:r>
    </w:p>
    <w:p>
      <w:pPr>
        <w:pStyle w:val="Normal"/>
        <w:ind w:firstLine="709"/>
        <w:jc w:val="both"/>
        <w:rPr>
          <w:rFonts w:cs="Times New Roman"/>
        </w:rPr>
      </w:pPr>
      <w:r>
        <w:rPr>
          <w:rFonts w:cs="Times New Roman"/>
          <w:color w:val="000000"/>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9"/>
        <w:jc w:val="both"/>
        <w:rPr>
          <w:rFonts w:cs="Times New Roman"/>
        </w:rPr>
      </w:pPr>
      <w:r>
        <w:rPr>
          <w:rFonts w:cs="Times New Roman"/>
          <w:color w:val="000000"/>
          <w:sz w:val="28"/>
        </w:rPr>
        <w:t>сопровождение инвалидов, имеющих стойкие расстройства функции зрения и самостоятельного передвижения;</w:t>
      </w:r>
    </w:p>
    <w:p>
      <w:pPr>
        <w:pStyle w:val="Normal"/>
        <w:ind w:firstLine="709"/>
        <w:jc w:val="both"/>
        <w:rPr>
          <w:rFonts w:cs="Times New Roman"/>
        </w:rPr>
      </w:pPr>
      <w:r>
        <w:rPr>
          <w:rFonts w:cs="Times New Roman"/>
          <w:color w:val="000000"/>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ind w:firstLine="709"/>
        <w:jc w:val="both"/>
        <w:rPr>
          <w:rFonts w:cs="Times New Roman"/>
        </w:rPr>
      </w:pPr>
      <w:r>
        <w:rPr>
          <w:rFonts w:cs="Times New Roman"/>
          <w:color w:val="000000"/>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rFonts w:cs="Times New Roman"/>
        </w:rPr>
      </w:pPr>
      <w:r>
        <w:rPr>
          <w:rFonts w:cs="Times New Roman"/>
          <w:color w:val="000000"/>
          <w:sz w:val="28"/>
        </w:rPr>
        <w:t>допуск сурдопереводчика и тифлосурдопереводчика;</w:t>
      </w:r>
    </w:p>
    <w:p>
      <w:pPr>
        <w:pStyle w:val="Normal"/>
        <w:ind w:firstLine="709"/>
        <w:jc w:val="both"/>
        <w:rPr>
          <w:rFonts w:cs="Times New Roman"/>
        </w:rPr>
      </w:pPr>
      <w:r>
        <w:rPr>
          <w:rFonts w:cs="Times New Roman"/>
          <w:color w:val="000000"/>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ind w:firstLine="709"/>
        <w:jc w:val="both"/>
        <w:rPr>
          <w:color w:val="000000"/>
        </w:rPr>
      </w:pPr>
      <w:r>
        <w:rPr>
          <w:rFonts w:cs="Times New Roman"/>
          <w:color w:val="000000"/>
          <w:sz w:val="28"/>
        </w:rPr>
        <w:t>оказание инвалидам помощи в преодолении барьеров, мешающих получению ими муниципальных услуг наравне с другими лицами.</w:t>
      </w:r>
    </w:p>
    <w:p>
      <w:pPr>
        <w:pStyle w:val="Normal"/>
        <w:ind w:firstLine="709"/>
        <w:jc w:val="both"/>
        <w:rPr>
          <w:bCs/>
          <w:color w:val="000000"/>
          <w:sz w:val="28"/>
          <w:szCs w:val="28"/>
        </w:rPr>
      </w:pPr>
      <w:r>
        <w:rPr>
          <w:bCs/>
          <w:color w:val="000000"/>
          <w:sz w:val="28"/>
          <w:szCs w:val="28"/>
        </w:rPr>
      </w:r>
    </w:p>
    <w:p>
      <w:pPr>
        <w:pStyle w:val="Normal"/>
        <w:jc w:val="center"/>
        <w:rPr>
          <w:b/>
          <w:bCs/>
          <w:color w:val="000000"/>
          <w:sz w:val="28"/>
          <w:szCs w:val="28"/>
        </w:rPr>
      </w:pPr>
      <w:r>
        <w:rPr>
          <w:b/>
          <w:bCs/>
          <w:color w:val="000000"/>
          <w:sz w:val="28"/>
          <w:szCs w:val="28"/>
        </w:rPr>
        <w:t>Показатели доступности и качества муниципальной услуги</w:t>
      </w:r>
    </w:p>
    <w:p>
      <w:pPr>
        <w:pStyle w:val="Normal"/>
        <w:widowControl w:val="false"/>
        <w:ind w:firstLine="709"/>
        <w:jc w:val="both"/>
        <w:rPr>
          <w:color w:val="000000"/>
          <w:sz w:val="28"/>
          <w:szCs w:val="28"/>
        </w:rPr>
      </w:pPr>
      <w:r>
        <w:rPr>
          <w:color w:val="000000"/>
          <w:sz w:val="28"/>
          <w:szCs w:val="28"/>
        </w:rPr>
      </w:r>
    </w:p>
    <w:p>
      <w:pPr>
        <w:pStyle w:val="Normal"/>
        <w:ind w:firstLine="709"/>
        <w:jc w:val="both"/>
        <w:rPr>
          <w:bCs/>
          <w:color w:val="000000"/>
          <w:sz w:val="28"/>
          <w:szCs w:val="28"/>
        </w:rPr>
      </w:pPr>
      <w:r>
        <w:rPr>
          <w:bCs/>
          <w:color w:val="000000"/>
          <w:sz w:val="28"/>
          <w:szCs w:val="28"/>
        </w:rPr>
        <w:t>2.33. Основными показателями доступности предоставления муниципальной услуги являются:</w:t>
      </w:r>
    </w:p>
    <w:p>
      <w:pPr>
        <w:pStyle w:val="Normal"/>
        <w:ind w:firstLine="709"/>
        <w:jc w:val="both"/>
        <w:rPr>
          <w:bCs/>
          <w:color w:val="000000"/>
          <w:sz w:val="28"/>
          <w:szCs w:val="28"/>
        </w:rPr>
      </w:pPr>
      <w:r>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09"/>
        <w:jc w:val="both"/>
        <w:rPr>
          <w:bCs/>
          <w:color w:val="000000"/>
          <w:sz w:val="28"/>
          <w:szCs w:val="28"/>
        </w:rPr>
      </w:pPr>
      <w:r>
        <w:rPr>
          <w:bCs/>
          <w:color w:val="000000"/>
          <w:sz w:val="28"/>
          <w:szCs w:val="28"/>
        </w:rPr>
        <w:t>возможность получения заявителем уведомлений о предоставлении муниципальной услуги с помощью Единого портала,</w:t>
      </w:r>
      <w:r>
        <w:rPr>
          <w:color w:val="000000"/>
          <w:sz w:val="28"/>
        </w:rPr>
        <w:t xml:space="preserve"> </w:t>
      </w:r>
      <w:r>
        <w:rPr>
          <w:bCs/>
          <w:color w:val="000000"/>
          <w:sz w:val="28"/>
          <w:szCs w:val="28"/>
        </w:rPr>
        <w:t>регионального портала;</w:t>
      </w:r>
    </w:p>
    <w:p>
      <w:pPr>
        <w:pStyle w:val="Normal"/>
        <w:ind w:firstLine="709"/>
        <w:jc w:val="both"/>
        <w:rPr>
          <w:bCs/>
          <w:color w:val="000000"/>
          <w:sz w:val="28"/>
          <w:szCs w:val="28"/>
        </w:rPr>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709"/>
        <w:jc w:val="both"/>
        <w:rPr>
          <w:bCs/>
          <w:color w:val="000000"/>
          <w:sz w:val="28"/>
          <w:szCs w:val="28"/>
        </w:rPr>
      </w:pPr>
      <w:r>
        <w:rPr>
          <w:bCs/>
          <w:color w:val="000000"/>
          <w:sz w:val="28"/>
          <w:szCs w:val="28"/>
        </w:rPr>
        <w:t>2.34. Основными показателями качества предоставления муниципальной услуги являются:</w:t>
      </w:r>
    </w:p>
    <w:p>
      <w:pPr>
        <w:pStyle w:val="Normal"/>
        <w:ind w:firstLine="709"/>
        <w:jc w:val="both"/>
        <w:rPr>
          <w:bCs/>
          <w:color w:val="000000"/>
          <w:sz w:val="28"/>
          <w:szCs w:val="28"/>
        </w:rPr>
      </w:pPr>
      <w:r>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ind w:firstLine="709"/>
        <w:jc w:val="both"/>
        <w:rPr>
          <w:bCs/>
          <w:color w:val="000000"/>
          <w:sz w:val="28"/>
          <w:szCs w:val="28"/>
        </w:rPr>
      </w:pPr>
      <w:r>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bCs/>
          <w:color w:val="000000"/>
          <w:sz w:val="28"/>
          <w:szCs w:val="28"/>
        </w:rPr>
      </w:pPr>
      <w:r>
        <w:rPr>
          <w:bCs/>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bCs/>
          <w:color w:val="000000"/>
          <w:sz w:val="28"/>
          <w:szCs w:val="28"/>
        </w:rPr>
      </w:pPr>
      <w:r>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ind w:firstLine="709"/>
        <w:jc w:val="center"/>
        <w:rPr>
          <w:b/>
          <w:color w:val="000000"/>
          <w:sz w:val="28"/>
          <w:szCs w:val="28"/>
        </w:rPr>
      </w:pPr>
      <w:r>
        <w:rPr>
          <w:b/>
          <w:color w:val="000000"/>
          <w:sz w:val="28"/>
          <w:szCs w:val="28"/>
        </w:rPr>
      </w:r>
    </w:p>
    <w:p>
      <w:pPr>
        <w:pStyle w:val="Normal"/>
        <w:widowControl w:val="false"/>
        <w:ind w:firstLine="709"/>
        <w:jc w:val="center"/>
        <w:rPr>
          <w:b/>
          <w:color w:val="000000"/>
          <w:sz w:val="28"/>
          <w:szCs w:val="28"/>
        </w:rPr>
      </w:pPr>
      <w:r>
        <w:rPr>
          <w:b/>
          <w:color w:val="000000"/>
          <w:sz w:val="28"/>
          <w:szCs w:val="28"/>
        </w:rPr>
      </w:r>
    </w:p>
    <w:p>
      <w:pPr>
        <w:pStyle w:val="Normal"/>
        <w:widowControl w:val="false"/>
        <w:jc w:val="center"/>
        <w:rPr>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ind w:firstLine="709"/>
        <w:jc w:val="center"/>
        <w:rPr>
          <w:b/>
          <w:color w:val="000000"/>
          <w:sz w:val="28"/>
          <w:szCs w:val="28"/>
        </w:rPr>
      </w:pPr>
      <w:r>
        <w:rPr>
          <w:b/>
          <w:color w:val="000000"/>
          <w:sz w:val="28"/>
          <w:szCs w:val="28"/>
        </w:rPr>
      </w:r>
    </w:p>
    <w:p>
      <w:pPr>
        <w:pStyle w:val="Normal"/>
        <w:widowControl w:val="false"/>
        <w:jc w:val="center"/>
        <w:rPr>
          <w:b/>
          <w:bCs/>
          <w:color w:val="000000"/>
          <w:sz w:val="28"/>
          <w:szCs w:val="28"/>
        </w:rPr>
      </w:pPr>
      <w:r>
        <w:rPr>
          <w:b/>
          <w:bCs/>
          <w:color w:val="000000"/>
          <w:sz w:val="28"/>
          <w:szCs w:val="28"/>
        </w:rPr>
        <w:t>Исчерпывающий перечень административных процедур</w:t>
      </w:r>
    </w:p>
    <w:p>
      <w:pPr>
        <w:pStyle w:val="Normal"/>
        <w:widowControl w:val="false"/>
        <w:ind w:firstLine="709"/>
        <w:jc w:val="both"/>
        <w:rPr>
          <w:color w:val="000000"/>
          <w:sz w:val="28"/>
          <w:szCs w:val="28"/>
        </w:rPr>
      </w:pPr>
      <w:r>
        <w:rPr>
          <w:color w:val="000000"/>
          <w:sz w:val="28"/>
          <w:szCs w:val="28"/>
        </w:rPr>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уведомления об окончании строительства</w:t>
      </w:r>
      <w:r>
        <w:rPr>
          <w:color w:val="000000"/>
          <w:sz w:val="28"/>
          <w:szCs w:val="28"/>
        </w:rPr>
        <w:t>;</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рассмотрение документов и сведений;</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принятие решения;</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 xml:space="preserve">выдача результата. </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r>
    </w:p>
    <w:p>
      <w:pPr>
        <w:pStyle w:val="Normal"/>
        <w:widowControl w:val="false"/>
        <w:jc w:val="center"/>
        <w:rPr>
          <w:b/>
          <w:color w:val="000000"/>
          <w:sz w:val="28"/>
          <w:szCs w:val="28"/>
        </w:rP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 При предоставлении муниципальной услуги в электронной форме заявителю обеспечиваются:</w:t>
      </w:r>
    </w:p>
    <w:p>
      <w:pPr>
        <w:pStyle w:val="Normal"/>
        <w:widowControl w:val="false"/>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прием и регистрация Уполномоченным органом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получение результата предоставления муниципальной услуги; </w:t>
      </w:r>
    </w:p>
    <w:p>
      <w:pPr>
        <w:pStyle w:val="Normal"/>
        <w:widowControl w:val="false"/>
        <w:ind w:firstLine="709"/>
        <w:jc w:val="both"/>
        <w:rPr>
          <w:color w:val="000000"/>
          <w:sz w:val="28"/>
          <w:szCs w:val="28"/>
        </w:rPr>
      </w:pPr>
      <w:r>
        <w:rPr>
          <w:color w:val="000000"/>
          <w:sz w:val="28"/>
          <w:szCs w:val="28"/>
        </w:rPr>
        <w:t xml:space="preserve">получение сведений о ходе рассмотрения </w:t>
      </w:r>
      <w:r>
        <w:rPr>
          <w:bCs/>
          <w:color w:val="000000"/>
          <w:sz w:val="28"/>
          <w:szCs w:val="28"/>
        </w:rPr>
        <w:t>уведомления об окончании строительства</w:t>
      </w:r>
      <w:r>
        <w:rPr>
          <w:color w:val="000000"/>
          <w:sz w:val="28"/>
          <w:szCs w:val="28"/>
        </w:rPr>
        <w:t>;</w:t>
      </w:r>
    </w:p>
    <w:p>
      <w:pPr>
        <w:pStyle w:val="Normal"/>
        <w:ind w:firstLine="709"/>
        <w:jc w:val="both"/>
        <w:rPr>
          <w:color w:val="000000"/>
          <w:sz w:val="28"/>
          <w:szCs w:val="28"/>
        </w:rPr>
      </w:pPr>
      <w:r>
        <w:rPr>
          <w:color w:val="000000"/>
          <w:sz w:val="28"/>
          <w:szCs w:val="28"/>
        </w:rPr>
        <w:t>осуществление оценки качества предоставления муниципальной услуги;</w:t>
      </w:r>
    </w:p>
    <w:p>
      <w:pPr>
        <w:pStyle w:val="Normal"/>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firstLine="709"/>
        <w:jc w:val="both"/>
        <w:rPr>
          <w:color w:val="000000"/>
          <w:sz w:val="28"/>
          <w:szCs w:val="28"/>
        </w:rPr>
      </w:pPr>
      <w:r>
        <w:rPr>
          <w:color w:val="000000"/>
          <w:sz w:val="28"/>
          <w:szCs w:val="28"/>
        </w:rPr>
      </w:r>
    </w:p>
    <w:p>
      <w:pPr>
        <w:pStyle w:val="Normal"/>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pPr>
        <w:pStyle w:val="Normal"/>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 xml:space="preserve">3.3. Формирование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об окончании строительства</w:t>
      </w:r>
      <w:r>
        <w:rPr>
          <w:color w:val="000000"/>
          <w:sz w:val="28"/>
          <w:szCs w:val="28"/>
        </w:rPr>
        <w:t xml:space="preserve"> на Едином портале, региональном портале, без необходимости дополнительной подачи </w:t>
      </w:r>
      <w:r>
        <w:rPr>
          <w:bCs/>
          <w:color w:val="000000"/>
          <w:sz w:val="28"/>
          <w:szCs w:val="28"/>
        </w:rPr>
        <w:t>уведомления об окончании строительства</w:t>
      </w:r>
      <w:r>
        <w:rPr>
          <w:color w:val="000000"/>
          <w:sz w:val="28"/>
          <w:szCs w:val="28"/>
        </w:rPr>
        <w:t xml:space="preserve"> в какой-либо иной форме.</w:t>
      </w:r>
    </w:p>
    <w:p>
      <w:pPr>
        <w:pStyle w:val="Normal"/>
        <w:widowControl w:val="false"/>
        <w:ind w:firstLine="709"/>
        <w:jc w:val="both"/>
        <w:rPr>
          <w:color w:val="000000"/>
          <w:sz w:val="28"/>
          <w:szCs w:val="28"/>
        </w:rPr>
      </w:pPr>
      <w:r>
        <w:rPr>
          <w:color w:val="000000"/>
          <w:sz w:val="28"/>
          <w:szCs w:val="28"/>
        </w:rPr>
        <w:t xml:space="preserve">Форматно-логическая проверка сформированного </w:t>
      </w:r>
      <w:r>
        <w:rPr>
          <w:bCs/>
          <w:color w:val="000000"/>
          <w:sz w:val="28"/>
          <w:szCs w:val="28"/>
        </w:rPr>
        <w:t>уведомления об окончании строительства</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об окончании строительства</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об окончании строительства</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При формировании </w:t>
      </w:r>
      <w:r>
        <w:rPr>
          <w:bCs/>
          <w:color w:val="000000"/>
          <w:sz w:val="28"/>
          <w:szCs w:val="28"/>
        </w:rPr>
        <w:t>уведомления об окончании строительства</w:t>
      </w:r>
      <w:r>
        <w:rPr>
          <w:color w:val="000000"/>
          <w:sz w:val="28"/>
          <w:szCs w:val="28"/>
        </w:rPr>
        <w:t xml:space="preserve"> заявителю обеспечивается:</w:t>
      </w:r>
    </w:p>
    <w:p>
      <w:pPr>
        <w:pStyle w:val="Normal"/>
        <w:widowControl w:val="false"/>
        <w:ind w:firstLine="709"/>
        <w:jc w:val="both"/>
        <w:rPr>
          <w:color w:val="000000"/>
          <w:sz w:val="28"/>
          <w:szCs w:val="28"/>
        </w:rPr>
      </w:pPr>
      <w:r>
        <w:rPr>
          <w:color w:val="000000"/>
          <w:sz w:val="28"/>
          <w:szCs w:val="28"/>
        </w:rPr>
        <w:t xml:space="preserve">а) возможность копирования и сохранения </w:t>
      </w:r>
      <w:r>
        <w:rPr>
          <w:bCs/>
          <w:color w:val="000000"/>
          <w:sz w:val="28"/>
          <w:szCs w:val="28"/>
        </w:rPr>
        <w:t>уведомления об окончании строительства</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в) сохранение ранее введенных в электронную форму </w:t>
      </w:r>
      <w:r>
        <w:rPr>
          <w:bCs/>
          <w:color w:val="000000"/>
          <w:sz w:val="28"/>
          <w:szCs w:val="28"/>
        </w:rPr>
        <w:t>уведомления об окончании строительства</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г) заполнение полей электронной формы </w:t>
      </w:r>
      <w:r>
        <w:rPr>
          <w:bCs/>
          <w:color w:val="000000"/>
          <w:sz w:val="28"/>
          <w:szCs w:val="28"/>
        </w:rPr>
        <w:t>уведомления об окончании строительства</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pPr>
        <w:pStyle w:val="Normal"/>
        <w:widowControl w:val="false"/>
        <w:ind w:firstLine="709"/>
        <w:jc w:val="both"/>
        <w:rPr>
          <w:color w:val="000000"/>
          <w:sz w:val="28"/>
          <w:szCs w:val="28"/>
        </w:rPr>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об окончании строительства</w:t>
      </w:r>
      <w:r>
        <w:rPr>
          <w:color w:val="000000"/>
          <w:sz w:val="28"/>
          <w:szCs w:val="28"/>
        </w:rPr>
        <w:t xml:space="preserve"> без потери ранее введенной информации;</w:t>
      </w:r>
    </w:p>
    <w:p>
      <w:pPr>
        <w:pStyle w:val="Normal"/>
        <w:widowControl w:val="false"/>
        <w:ind w:firstLine="709"/>
        <w:jc w:val="both"/>
        <w:rPr>
          <w:color w:val="000000"/>
          <w:sz w:val="28"/>
          <w:szCs w:val="28"/>
        </w:rPr>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об окончании строительства</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pPr>
        <w:pStyle w:val="Normal"/>
        <w:widowControl w:val="false"/>
        <w:ind w:firstLine="709"/>
        <w:jc w:val="both"/>
        <w:rPr>
          <w:color w:val="000000"/>
          <w:sz w:val="28"/>
          <w:szCs w:val="28"/>
        </w:rPr>
      </w:pPr>
      <w:r>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pPr>
        <w:pStyle w:val="Normal"/>
        <w:ind w:firstLine="709"/>
        <w:jc w:val="both"/>
        <w:rPr>
          <w:color w:val="000000"/>
          <w:sz w:val="28"/>
          <w:szCs w:val="28"/>
        </w:rPr>
      </w:pPr>
      <w:r>
        <w:rPr>
          <w:color w:val="000000"/>
          <w:sz w:val="28"/>
          <w:szCs w:val="28"/>
        </w:rPr>
        <w:t xml:space="preserve">3.4. Уполномоченный орган обеспечивает в срок не позднее 1 рабочего дня с момента подачи </w:t>
      </w:r>
      <w:r>
        <w:rPr>
          <w:bCs/>
          <w:color w:val="000000"/>
          <w:sz w:val="28"/>
          <w:szCs w:val="28"/>
        </w:rPr>
        <w:t>уведомления об окончании строительства</w:t>
      </w:r>
      <w:r>
        <w:rPr>
          <w:color w:val="000000"/>
          <w:sz w:val="28"/>
          <w:szCs w:val="28"/>
        </w:rPr>
        <w:t xml:space="preserve">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pPr>
        <w:pStyle w:val="Normal"/>
        <w:ind w:firstLine="709"/>
        <w:jc w:val="both"/>
        <w:rPr>
          <w:color w:val="000000"/>
          <w:sz w:val="28"/>
          <w:szCs w:val="28"/>
        </w:rPr>
      </w:pPr>
      <w:r>
        <w:rPr>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bCs/>
          <w:color w:val="000000"/>
          <w:sz w:val="28"/>
          <w:szCs w:val="28"/>
        </w:rPr>
        <w:t>уведомления об окончании строительства</w:t>
      </w:r>
      <w:r>
        <w:rPr>
          <w:color w:val="000000"/>
          <w:sz w:val="28"/>
          <w:szCs w:val="28"/>
        </w:rPr>
        <w:t>;</w:t>
      </w:r>
    </w:p>
    <w:p>
      <w:pPr>
        <w:pStyle w:val="Normal"/>
        <w:ind w:firstLine="709"/>
        <w:jc w:val="both"/>
        <w:rPr>
          <w:color w:val="000000"/>
          <w:sz w:val="28"/>
          <w:szCs w:val="28"/>
        </w:rPr>
      </w:pPr>
      <w:r>
        <w:rPr>
          <w:color w:val="000000"/>
          <w:sz w:val="28"/>
          <w:szCs w:val="28"/>
        </w:rPr>
        <w:t xml:space="preserve">б) регистрацию </w:t>
      </w:r>
      <w:r>
        <w:rPr>
          <w:bCs/>
          <w:color w:val="000000"/>
          <w:sz w:val="28"/>
          <w:szCs w:val="28"/>
        </w:rPr>
        <w:t>уведомления об окончании строительства</w:t>
      </w:r>
      <w:r>
        <w:rPr>
          <w:color w:val="000000"/>
          <w:sz w:val="28"/>
          <w:szCs w:val="28"/>
        </w:rPr>
        <w:t xml:space="preserve"> и направление заявителю уведомления о регистрации </w:t>
      </w:r>
      <w:r>
        <w:rPr>
          <w:bCs/>
          <w:color w:val="000000"/>
          <w:sz w:val="28"/>
          <w:szCs w:val="28"/>
        </w:rPr>
        <w:t>уведомления об окончании строительства</w:t>
      </w:r>
      <w:r>
        <w:rPr>
          <w:color w:val="000000"/>
          <w:sz w:val="28"/>
          <w:szCs w:val="28"/>
        </w:rPr>
        <w:t xml:space="preserve"> либо об отказе в приеме документов, необходимых для предоставления муниципальной услуги. </w:t>
      </w:r>
    </w:p>
    <w:p>
      <w:pPr>
        <w:pStyle w:val="Normal"/>
        <w:ind w:firstLine="709"/>
        <w:jc w:val="both"/>
        <w:rPr>
          <w:color w:val="000000"/>
          <w:sz w:val="28"/>
          <w:szCs w:val="28"/>
        </w:rPr>
      </w:pPr>
      <w:r>
        <w:rPr>
          <w:color w:val="000000"/>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ind w:firstLine="709"/>
        <w:jc w:val="both"/>
        <w:rPr>
          <w:color w:val="000000"/>
          <w:sz w:val="28"/>
          <w:szCs w:val="28"/>
        </w:rPr>
      </w:pPr>
      <w:r>
        <w:rPr>
          <w:color w:val="000000"/>
          <w:sz w:val="28"/>
          <w:szCs w:val="28"/>
        </w:rPr>
        <w:t>Ответственное должностное лицо:</w:t>
      </w:r>
    </w:p>
    <w:p>
      <w:pPr>
        <w:pStyle w:val="Normal"/>
        <w:widowControl w:val="false"/>
        <w:ind w:firstLine="709"/>
        <w:jc w:val="both"/>
        <w:rPr>
          <w:color w:val="000000"/>
          <w:sz w:val="28"/>
          <w:szCs w:val="28"/>
        </w:rPr>
      </w:pPr>
      <w:r>
        <w:rPr>
          <w:color w:val="000000"/>
          <w:sz w:val="28"/>
          <w:szCs w:val="28"/>
        </w:rPr>
        <w:t xml:space="preserve">проверяет наличие электронных </w:t>
      </w:r>
      <w:r>
        <w:rPr>
          <w:bCs/>
          <w:color w:val="000000"/>
          <w:sz w:val="28"/>
          <w:szCs w:val="28"/>
        </w:rPr>
        <w:t>уведомлений об окончании строительства</w:t>
      </w:r>
      <w:r>
        <w:rPr>
          <w:color w:val="000000"/>
          <w:sz w:val="28"/>
          <w:szCs w:val="28"/>
        </w:rPr>
        <w:t xml:space="preserve">,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pPr>
        <w:pStyle w:val="Normal"/>
        <w:widowControl w:val="false"/>
        <w:ind w:firstLine="709"/>
        <w:jc w:val="both"/>
        <w:rPr>
          <w:color w:val="000000"/>
          <w:sz w:val="28"/>
          <w:szCs w:val="28"/>
        </w:rPr>
      </w:pPr>
      <w:r>
        <w:rPr>
          <w:color w:val="000000"/>
          <w:sz w:val="28"/>
          <w:szCs w:val="28"/>
        </w:rPr>
        <w:t xml:space="preserve">рассматривает поступившие </w:t>
      </w:r>
      <w:r>
        <w:rPr>
          <w:bCs/>
          <w:color w:val="000000"/>
          <w:sz w:val="28"/>
          <w:szCs w:val="28"/>
        </w:rPr>
        <w:t xml:space="preserve">уведомления об окончании строительства </w:t>
      </w:r>
      <w:r>
        <w:rPr>
          <w:color w:val="000000"/>
          <w:sz w:val="28"/>
          <w:szCs w:val="28"/>
        </w:rPr>
        <w:t>и приложенные образы документов (документы);</w:t>
      </w:r>
    </w:p>
    <w:p>
      <w:pPr>
        <w:pStyle w:val="Normal"/>
        <w:widowControl w:val="false"/>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pPr>
        <w:pStyle w:val="Normal"/>
        <w:widowControl w:val="false"/>
        <w:ind w:firstLine="709"/>
        <w:jc w:val="both"/>
        <w:rPr>
          <w:color w:val="000000"/>
          <w:sz w:val="28"/>
          <w:szCs w:val="28"/>
        </w:rPr>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pPr>
        <w:pStyle w:val="Normal"/>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widowControl w:val="false"/>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ind w:firstLine="709"/>
        <w:jc w:val="both"/>
        <w:rPr>
          <w:color w:val="000000"/>
          <w:sz w:val="28"/>
          <w:szCs w:val="28"/>
        </w:rPr>
      </w:pPr>
      <w:r>
        <w:rPr>
          <w:color w:val="000000"/>
          <w:sz w:val="28"/>
          <w:szCs w:val="28"/>
        </w:rPr>
        <w:t xml:space="preserve">3.7. Получение информации о ходе рассмотрения </w:t>
      </w:r>
      <w:r>
        <w:rPr>
          <w:bCs/>
          <w:color w:val="000000"/>
          <w:sz w:val="28"/>
          <w:szCs w:val="28"/>
        </w:rPr>
        <w:t>уведомления об окончании строительства,</w:t>
      </w:r>
      <w:r>
        <w:rPr>
          <w:color w:val="000000"/>
          <w:sz w:val="28"/>
          <w:szCs w:val="28"/>
        </w:rPr>
        <w:t xml:space="preserve"> заявления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 xml:space="preserve">региональном портале, при условии авторизации. Заявитель имеет возможность просматривать статус электронного </w:t>
      </w:r>
      <w:r>
        <w:rPr>
          <w:bCs/>
          <w:color w:val="000000"/>
          <w:sz w:val="28"/>
          <w:szCs w:val="28"/>
        </w:rPr>
        <w:t>уведомления об окончании строительства</w:t>
      </w:r>
      <w:r>
        <w:rPr>
          <w:color w:val="000000"/>
          <w:sz w:val="28"/>
          <w:szCs w:val="28"/>
        </w:rPr>
        <w:t>, а также информацию о дальнейших действиях в личном кабинете по собственной инициативе, в любое время.</w:t>
      </w:r>
    </w:p>
    <w:p>
      <w:pPr>
        <w:pStyle w:val="Normal"/>
        <w:widowControl w:val="false"/>
        <w:ind w:firstLine="709"/>
        <w:jc w:val="both"/>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pPr>
        <w:pStyle w:val="Normal"/>
        <w:widowControl w:val="false"/>
        <w:ind w:firstLine="709"/>
        <w:jc w:val="both"/>
        <w:rPr>
          <w:color w:val="000000"/>
          <w:sz w:val="28"/>
          <w:szCs w:val="28"/>
        </w:rPr>
      </w:pPr>
      <w:r>
        <w:rPr>
          <w:color w:val="000000"/>
          <w:sz w:val="28"/>
          <w:szCs w:val="28"/>
        </w:rPr>
        <w:t xml:space="preserve">а) уведомление о приеме и регистрации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 содержащее сведения о факте приема </w:t>
      </w:r>
      <w:r>
        <w:rPr>
          <w:bCs/>
          <w:color w:val="000000"/>
          <w:sz w:val="28"/>
          <w:szCs w:val="28"/>
        </w:rPr>
        <w:t>уведомления об окончании строительства</w:t>
      </w:r>
      <w:r>
        <w:rPr>
          <w:color w:val="000000"/>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color w:val="000000"/>
          <w:sz w:val="28"/>
          <w:szCs w:val="28"/>
        </w:rPr>
      </w:pPr>
      <w:r>
        <w:rPr>
          <w:color w:val="000000"/>
          <w:sz w:val="28"/>
          <w:szCs w:val="28"/>
        </w:rPr>
        <w:t>3.8. Оценка качества предоставления муниципальной услуги.</w:t>
      </w:r>
    </w:p>
    <w:p>
      <w:pPr>
        <w:pStyle w:val="Normal"/>
        <w:ind w:firstLine="709"/>
        <w:jc w:val="both"/>
        <w:rPr>
          <w:color w:val="000000"/>
          <w:sz w:val="28"/>
          <w:szCs w:val="28"/>
        </w:rPr>
      </w:pPr>
      <w:r>
        <w:rPr>
          <w:color w:val="000000"/>
          <w:sz w:val="28"/>
          <w:szCs w:val="28"/>
        </w:rPr>
        <w:t xml:space="preserve">Оценка качества предоставления муниципальной услуги осуществляется в соответствии с </w:t>
      </w:r>
      <w:hyperlink r:id="rId2">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ind w:firstLine="709"/>
        <w:jc w:val="both"/>
        <w:rPr>
          <w:color w:val="000000"/>
          <w:sz w:val="28"/>
          <w:szCs w:val="28"/>
        </w:rPr>
      </w:pPr>
      <w:r>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pPr>
        <w:pStyle w:val="Normal"/>
        <w:jc w:val="both"/>
        <w:rPr>
          <w:color w:val="000000"/>
          <w:sz w:val="28"/>
        </w:rPr>
      </w:pPr>
      <w:r>
        <w:rPr>
          <w:color w:val="000000"/>
          <w:sz w:val="28"/>
        </w:rPr>
      </w:r>
    </w:p>
    <w:p>
      <w:pPr>
        <w:pStyle w:val="Normal"/>
        <w:jc w:val="both"/>
        <w:rPr>
          <w:color w:val="000000"/>
          <w:sz w:val="28"/>
        </w:rPr>
      </w:pPr>
      <w:r>
        <w:rPr>
          <w:color w:val="000000"/>
          <w:sz w:val="28"/>
        </w:rPr>
      </w:r>
    </w:p>
    <w:p>
      <w:pPr>
        <w:pStyle w:val="Normal"/>
        <w:widowControl w:val="false"/>
        <w:jc w:val="center"/>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w:t>
      </w:r>
    </w:p>
    <w:p>
      <w:pPr>
        <w:pStyle w:val="Normal"/>
        <w:widowControl w:val="false"/>
        <w:jc w:val="center"/>
        <w:rPr>
          <w:b/>
          <w:color w:val="000000"/>
          <w:sz w:val="28"/>
          <w:szCs w:val="28"/>
        </w:rPr>
      </w:pPr>
      <w:r>
        <w:rPr>
          <w:b/>
          <w:color w:val="000000"/>
          <w:sz w:val="28"/>
          <w:szCs w:val="28"/>
        </w:rPr>
        <w:t xml:space="preserve"> </w:t>
      </w:r>
      <w:r>
        <w:rPr>
          <w:b/>
          <w:color w:val="000000"/>
          <w:sz w:val="28"/>
          <w:szCs w:val="28"/>
        </w:rPr>
        <w:t>административного регламента</w:t>
      </w:r>
    </w:p>
    <w:p>
      <w:pPr>
        <w:pStyle w:val="Normal"/>
        <w:widowControl w:val="false"/>
        <w:jc w:val="center"/>
        <w:rPr>
          <w:b/>
          <w:color w:val="000000"/>
          <w:sz w:val="28"/>
          <w:szCs w:val="28"/>
        </w:rPr>
      </w:pPr>
      <w:r>
        <w:rPr>
          <w:b/>
          <w:color w:val="000000"/>
          <w:sz w:val="28"/>
          <w:szCs w:val="28"/>
        </w:rPr>
      </w:r>
    </w:p>
    <w:p>
      <w:pPr>
        <w:pStyle w:val="Normal"/>
        <w:numPr>
          <w:ilvl w:val="0"/>
          <w:numId w:val="0"/>
        </w:numPr>
        <w:jc w:val="center"/>
        <w:outlineLvl w:val="0"/>
        <w:rPr>
          <w:b/>
          <w:color w:val="000000"/>
          <w:sz w:val="28"/>
          <w:szCs w:val="28"/>
        </w:rPr>
      </w:pPr>
      <w:r>
        <w:rPr>
          <w:b/>
          <w:color w:val="000000"/>
          <w:sz w:val="28"/>
          <w:szCs w:val="28"/>
        </w:rPr>
        <w:t>Порядок осуществления текущего контроля за соблюдением</w:t>
      </w:r>
    </w:p>
    <w:p>
      <w:pPr>
        <w:pStyle w:val="Normal"/>
        <w:jc w:val="center"/>
        <w:rPr>
          <w:b/>
          <w:color w:val="000000"/>
          <w:sz w:val="28"/>
          <w:szCs w:val="28"/>
        </w:rPr>
      </w:pPr>
      <w:r>
        <w:rPr>
          <w:b/>
          <w:color w:val="000000"/>
          <w:sz w:val="28"/>
          <w:szCs w:val="28"/>
        </w:rPr>
        <w:t>и исполнением ответственными должностными лицами положений</w:t>
      </w:r>
    </w:p>
    <w:p>
      <w:pPr>
        <w:pStyle w:val="Normal"/>
        <w:jc w:val="center"/>
        <w:rPr>
          <w:b/>
          <w:color w:val="000000"/>
          <w:sz w:val="28"/>
          <w:szCs w:val="28"/>
        </w:rPr>
      </w:pPr>
      <w:r>
        <w:rPr>
          <w:b/>
          <w:color w:val="000000"/>
          <w:sz w:val="28"/>
          <w:szCs w:val="28"/>
        </w:rPr>
        <w:t>регламента и иных нормативных правовых актов,</w:t>
      </w:r>
    </w:p>
    <w:p>
      <w:pPr>
        <w:pStyle w:val="Normal"/>
        <w:jc w:val="center"/>
        <w:rPr>
          <w:b/>
          <w:color w:val="000000"/>
          <w:sz w:val="28"/>
          <w:szCs w:val="28"/>
        </w:rPr>
      </w:pPr>
      <w:r>
        <w:rPr>
          <w:b/>
          <w:color w:val="000000"/>
          <w:sz w:val="28"/>
          <w:szCs w:val="28"/>
        </w:rPr>
        <w:t xml:space="preserve">устанавливающих требования к предоставлению </w:t>
      </w:r>
    </w:p>
    <w:p>
      <w:pPr>
        <w:pStyle w:val="Normal"/>
        <w:jc w:val="center"/>
        <w:rPr>
          <w:b/>
          <w:color w:val="000000"/>
          <w:sz w:val="28"/>
          <w:szCs w:val="28"/>
        </w:rPr>
      </w:pPr>
      <w:r>
        <w:rPr>
          <w:b/>
          <w:color w:val="000000"/>
          <w:sz w:val="28"/>
          <w:szCs w:val="28"/>
        </w:rPr>
        <w:t>муниципальной услуги, а также принятием ими решений</w:t>
      </w:r>
    </w:p>
    <w:p>
      <w:pPr>
        <w:pStyle w:val="Normal"/>
        <w:widowControl w:val="false"/>
        <w:ind w:firstLine="709"/>
        <w:jc w:val="center"/>
        <w:rPr>
          <w:b/>
          <w:color w:val="000000"/>
          <w:sz w:val="28"/>
          <w:szCs w:val="28"/>
        </w:rPr>
      </w:pPr>
      <w:r>
        <w:rPr>
          <w:b/>
          <w:color w:val="000000"/>
          <w:sz w:val="28"/>
          <w:szCs w:val="28"/>
        </w:rPr>
      </w:r>
    </w:p>
    <w:p>
      <w:pPr>
        <w:pStyle w:val="Normal"/>
        <w:ind w:firstLine="540"/>
        <w:jc w:val="both"/>
        <w:rPr>
          <w:color w:val="000000"/>
          <w:sz w:val="28"/>
          <w:szCs w:val="28"/>
        </w:rPr>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540"/>
        <w:jc w:val="both"/>
        <w:rPr>
          <w:color w:val="000000"/>
          <w:sz w:val="28"/>
          <w:szCs w:val="28"/>
        </w:rPr>
      </w:pPr>
      <w:r>
        <w:rPr>
          <w:color w:val="000000"/>
          <w:sz w:val="28"/>
          <w:szCs w:val="28"/>
        </w:rPr>
        <w:t>Текущий контроль осуществляется путем проведения проверок:</w:t>
      </w:r>
    </w:p>
    <w:p>
      <w:pPr>
        <w:pStyle w:val="Normal"/>
        <w:ind w:firstLine="540"/>
        <w:jc w:val="both"/>
        <w:rPr>
          <w:color w:val="000000"/>
          <w:sz w:val="28"/>
          <w:szCs w:val="28"/>
        </w:rPr>
      </w:pPr>
      <w:r>
        <w:rPr>
          <w:color w:val="000000"/>
          <w:sz w:val="28"/>
          <w:szCs w:val="28"/>
        </w:rPr>
        <w:t>решений о предоставлении (об отказе в предоставлении) муниципальной услуги;</w:t>
      </w:r>
    </w:p>
    <w:p>
      <w:pPr>
        <w:pStyle w:val="Normal"/>
        <w:ind w:firstLine="540"/>
        <w:jc w:val="both"/>
        <w:rPr>
          <w:color w:val="000000"/>
          <w:sz w:val="28"/>
          <w:szCs w:val="28"/>
        </w:rPr>
      </w:pPr>
      <w:r>
        <w:rPr>
          <w:color w:val="000000"/>
          <w:sz w:val="28"/>
          <w:szCs w:val="28"/>
        </w:rPr>
        <w:t>выявления и устранения нарушений прав граждан;</w:t>
      </w:r>
    </w:p>
    <w:p>
      <w:pPr>
        <w:pStyle w:val="Normal"/>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540"/>
        <w:jc w:val="both"/>
        <w:rPr>
          <w:color w:val="000000"/>
          <w:sz w:val="28"/>
          <w:szCs w:val="28"/>
        </w:rPr>
      </w:pPr>
      <w:r>
        <w:rPr>
          <w:color w:val="000000"/>
          <w:sz w:val="28"/>
          <w:szCs w:val="28"/>
        </w:rPr>
      </w:r>
    </w:p>
    <w:p>
      <w:pPr>
        <w:pStyle w:val="Normal"/>
        <w:numPr>
          <w:ilvl w:val="0"/>
          <w:numId w:val="0"/>
        </w:numPr>
        <w:jc w:val="center"/>
        <w:outlineLvl w:val="0"/>
        <w:rPr>
          <w:b/>
          <w:color w:val="000000"/>
          <w:sz w:val="28"/>
          <w:szCs w:val="28"/>
        </w:rPr>
      </w:pPr>
      <w:r>
        <w:rPr>
          <w:b/>
          <w:color w:val="000000"/>
          <w:sz w:val="28"/>
          <w:szCs w:val="28"/>
        </w:rPr>
        <w:t>Порядок и периодичность осуществления плановых и внеплановых</w:t>
      </w:r>
    </w:p>
    <w:p>
      <w:pPr>
        <w:pStyle w:val="Normal"/>
        <w:jc w:val="center"/>
        <w:rPr>
          <w:b/>
          <w:color w:val="000000"/>
          <w:sz w:val="28"/>
          <w:szCs w:val="28"/>
        </w:rPr>
      </w:pPr>
      <w:r>
        <w:rPr>
          <w:b/>
          <w:color w:val="000000"/>
          <w:sz w:val="28"/>
          <w:szCs w:val="28"/>
        </w:rPr>
        <w:t xml:space="preserve">проверок полноты и качества предоставления муниципальной услуги, в том числе порядок и формы контроля за полнотой и качеством </w:t>
      </w:r>
    </w:p>
    <w:p>
      <w:pPr>
        <w:pStyle w:val="Normal"/>
        <w:jc w:val="center"/>
        <w:rPr>
          <w:b/>
          <w:color w:val="000000"/>
          <w:sz w:val="28"/>
          <w:szCs w:val="28"/>
        </w:rPr>
      </w:pPr>
      <w:r>
        <w:rPr>
          <w:b/>
          <w:color w:val="000000"/>
          <w:sz w:val="28"/>
          <w:szCs w:val="28"/>
        </w:rPr>
        <w:t>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54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ind w:firstLine="540"/>
        <w:jc w:val="both"/>
        <w:rPr>
          <w:color w:val="000000"/>
          <w:sz w:val="28"/>
          <w:szCs w:val="28"/>
        </w:rPr>
      </w:pPr>
      <w:r>
        <w:rPr>
          <w:color w:val="000000"/>
          <w:sz w:val="28"/>
          <w:szCs w:val="28"/>
        </w:rPr>
        <w:t>соблюдение сроков предоставления муниципальной услуги;</w:t>
      </w:r>
    </w:p>
    <w:p>
      <w:pPr>
        <w:pStyle w:val="Normal"/>
        <w:ind w:firstLine="540"/>
        <w:jc w:val="both"/>
        <w:rPr>
          <w:color w:val="000000"/>
          <w:sz w:val="28"/>
          <w:szCs w:val="28"/>
        </w:rPr>
      </w:pPr>
      <w:r>
        <w:rPr>
          <w:color w:val="000000"/>
          <w:sz w:val="28"/>
          <w:szCs w:val="28"/>
        </w:rPr>
        <w:t>соблюдение положений настоящего Административного регламента;</w:t>
      </w:r>
    </w:p>
    <w:p>
      <w:pPr>
        <w:pStyle w:val="Normal"/>
        <w:ind w:firstLine="54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pPr>
        <w:pStyle w:val="Normal"/>
        <w:ind w:firstLine="540"/>
        <w:jc w:val="both"/>
        <w:rPr>
          <w:color w:val="000000"/>
          <w:sz w:val="28"/>
          <w:szCs w:val="28"/>
        </w:rPr>
      </w:pPr>
      <w:r>
        <w:rPr>
          <w:color w:val="000000"/>
          <w:sz w:val="28"/>
          <w:szCs w:val="28"/>
        </w:rPr>
        <w:t>Основанием для проведения внеплановых проверок являются:</w:t>
      </w:r>
    </w:p>
    <w:p>
      <w:pPr>
        <w:pStyle w:val="Normal"/>
        <w:ind w:firstLine="540"/>
        <w:jc w:val="both"/>
        <w:rPr>
          <w:sz w:val="28"/>
        </w:rPr>
      </w:pPr>
      <w:r>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rPr>
        <w:t xml:space="preserve">Красноярского края, </w:t>
      </w:r>
      <w:r>
        <w:rPr>
          <w:sz w:val="28"/>
          <w:szCs w:val="28"/>
        </w:rPr>
        <w:t>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rPr>
        <w:t>Шарыповского городского Совета депутатов;</w:t>
      </w:r>
    </w:p>
    <w:p>
      <w:pPr>
        <w:pStyle w:val="Normal"/>
        <w:ind w:firstLine="540"/>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numPr>
          <w:ilvl w:val="0"/>
          <w:numId w:val="0"/>
        </w:numPr>
        <w:jc w:val="center"/>
        <w:outlineLvl w:val="0"/>
        <w:rPr>
          <w:b/>
          <w:color w:val="000000"/>
          <w:sz w:val="28"/>
          <w:szCs w:val="28"/>
        </w:rPr>
      </w:pPr>
      <w:r>
        <w:rPr>
          <w:b/>
          <w:color w:val="000000"/>
          <w:sz w:val="28"/>
          <w:szCs w:val="28"/>
        </w:rPr>
        <w:t>Ответственность должностных лиц за решения и действия</w:t>
      </w:r>
    </w:p>
    <w:p>
      <w:pPr>
        <w:pStyle w:val="Normal"/>
        <w:jc w:val="center"/>
        <w:rPr>
          <w:b/>
          <w:color w:val="000000"/>
          <w:sz w:val="28"/>
          <w:szCs w:val="28"/>
        </w:rPr>
      </w:pPr>
      <w:r>
        <w:rPr>
          <w:b/>
          <w:color w:val="000000"/>
          <w:sz w:val="28"/>
          <w:szCs w:val="28"/>
        </w:rPr>
        <w:t>(бездействие), принимаемые (осуществляемые) ими в ходе</w:t>
      </w:r>
    </w:p>
    <w:p>
      <w:pPr>
        <w:pStyle w:val="Normal"/>
        <w:jc w:val="center"/>
        <w:rPr>
          <w:b/>
          <w:color w:val="000000"/>
          <w:sz w:val="28"/>
          <w:szCs w:val="28"/>
        </w:rPr>
      </w:pPr>
      <w:r>
        <w:rPr>
          <w:b/>
          <w:color w:val="000000"/>
          <w:sz w:val="28"/>
          <w:szCs w:val="28"/>
        </w:rPr>
        <w:t>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ind w:firstLine="540"/>
        <w:jc w:val="both"/>
        <w:rPr>
          <w:i/>
          <w:i/>
          <w:iCs/>
          <w:color w:val="000000"/>
          <w:sz w:val="28"/>
          <w:szCs w:val="28"/>
        </w:rPr>
      </w:pPr>
      <w:r>
        <w:rPr>
          <w:color w:val="000000"/>
          <w:sz w:val="28"/>
          <w:szCs w:val="28"/>
        </w:rPr>
        <w:t xml:space="preserve">4.5. </w:t>
      </w:r>
      <w:r>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rPr>
        <w:t xml:space="preserve">Красноярского края, </w:t>
      </w:r>
      <w:r>
        <w:rPr>
          <w:sz w:val="28"/>
          <w:szCs w:val="28"/>
        </w:rPr>
        <w:t>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rPr>
        <w:t>Шарыповского городского Совета депутатов</w:t>
      </w:r>
      <w:r>
        <w:rPr>
          <w:color w:val="000000"/>
          <w:sz w:val="28"/>
        </w:rPr>
        <w:t xml:space="preserve"> осуществляется привлечение виновных лиц к ответственности в соответствии с законодательством Российской Федерации.</w:t>
      </w:r>
    </w:p>
    <w:p>
      <w:pPr>
        <w:pStyle w:val="Normal"/>
        <w:ind w:firstLine="54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ind w:firstLine="540"/>
        <w:jc w:val="both"/>
        <w:rPr>
          <w:color w:val="000000"/>
          <w:sz w:val="28"/>
          <w:szCs w:val="28"/>
        </w:rPr>
      </w:pPr>
      <w:r>
        <w:rPr>
          <w:color w:val="000000"/>
          <w:sz w:val="28"/>
          <w:szCs w:val="28"/>
        </w:rPr>
      </w:r>
    </w:p>
    <w:p>
      <w:pPr>
        <w:pStyle w:val="Normal"/>
        <w:numPr>
          <w:ilvl w:val="0"/>
          <w:numId w:val="0"/>
        </w:numPr>
        <w:jc w:val="center"/>
        <w:outlineLvl w:val="0"/>
        <w:rPr>
          <w:b/>
          <w:color w:val="000000"/>
          <w:sz w:val="28"/>
          <w:szCs w:val="28"/>
        </w:rPr>
      </w:pPr>
      <w:r>
        <w:rPr>
          <w:b/>
          <w:color w:val="000000"/>
          <w:sz w:val="28"/>
          <w:szCs w:val="28"/>
        </w:rPr>
        <w:t>Требования к порядку и формам контроля за предоставлением</w:t>
      </w:r>
    </w:p>
    <w:p>
      <w:pPr>
        <w:pStyle w:val="Normal"/>
        <w:jc w:val="center"/>
        <w:rPr>
          <w:b/>
          <w:color w:val="000000"/>
          <w:sz w:val="28"/>
          <w:szCs w:val="28"/>
        </w:rPr>
      </w:pPr>
      <w:r>
        <w:rPr>
          <w:b/>
          <w:color w:val="000000"/>
          <w:sz w:val="28"/>
          <w:szCs w:val="28"/>
        </w:rPr>
        <w:t>муниципальной услуги, в том числе со стороны граждан,</w:t>
      </w:r>
    </w:p>
    <w:p>
      <w:pPr>
        <w:pStyle w:val="Normal"/>
        <w:jc w:val="center"/>
        <w:rPr>
          <w:b/>
          <w:color w:val="000000"/>
          <w:sz w:val="28"/>
          <w:szCs w:val="28"/>
        </w:rPr>
      </w:pPr>
      <w:r>
        <w:rPr>
          <w:b/>
          <w:color w:val="000000"/>
          <w:sz w:val="28"/>
          <w:szCs w:val="28"/>
        </w:rPr>
        <w:t>их объединений и организаций</w: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firstLine="540"/>
        <w:jc w:val="both"/>
        <w:rPr>
          <w:color w:val="000000"/>
          <w:sz w:val="28"/>
          <w:szCs w:val="28"/>
        </w:rPr>
      </w:pPr>
      <w:r>
        <w:rPr>
          <w:color w:val="000000"/>
          <w:sz w:val="28"/>
          <w:szCs w:val="28"/>
        </w:rPr>
        <w:t>Граждане, их объединения и организации также имеют право:</w:t>
      </w:r>
    </w:p>
    <w:p>
      <w:pPr>
        <w:pStyle w:val="Normal"/>
        <w:ind w:firstLine="540"/>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pPr>
        <w:pStyle w:val="Normal"/>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widowControl w:val="false"/>
        <w:numPr>
          <w:ilvl w:val="0"/>
          <w:numId w:val="0"/>
        </w:numPr>
        <w:ind w:firstLine="709"/>
        <w:jc w:val="center"/>
        <w:outlineLvl w:val="1"/>
        <w:rPr>
          <w:b/>
          <w:color w:val="000000"/>
          <w:sz w:val="28"/>
          <w:szCs w:val="28"/>
        </w:rPr>
      </w:pPr>
      <w:r>
        <w:rPr>
          <w:b/>
          <w:color w:val="000000"/>
          <w:sz w:val="28"/>
          <w:szCs w:val="28"/>
        </w:rPr>
        <w:t xml:space="preserve">Раздел </w:t>
      </w: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numPr>
          <w:ilvl w:val="0"/>
          <w:numId w:val="0"/>
        </w:numPr>
        <w:ind w:firstLine="709"/>
        <w:jc w:val="center"/>
        <w:outlineLvl w:val="1"/>
        <w:rPr>
          <w:b/>
          <w:color w:val="000000"/>
          <w:sz w:val="28"/>
          <w:szCs w:val="28"/>
        </w:rPr>
      </w:pPr>
      <w:r>
        <w:rPr>
          <w:b/>
          <w:color w:val="000000"/>
          <w:sz w:val="28"/>
          <w:szCs w:val="28"/>
        </w:rPr>
      </w:r>
    </w:p>
    <w:p>
      <w:pPr>
        <w:pStyle w:val="Normal"/>
        <w:ind w:firstLine="709"/>
        <w:jc w:val="both"/>
        <w:rPr>
          <w:color w:val="000000"/>
          <w:sz w:val="28"/>
          <w:szCs w:val="28"/>
        </w:rPr>
      </w:pPr>
      <w:r>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pPr>
        <w:pStyle w:val="Normal"/>
        <w:ind w:firstLine="709"/>
        <w:jc w:val="both"/>
        <w:rPr>
          <w:color w:val="000000"/>
          <w:sz w:val="28"/>
          <w:szCs w:val="28"/>
        </w:rPr>
      </w:pPr>
      <w:r>
        <w:rPr>
          <w:color w:val="000000"/>
          <w:sz w:val="28"/>
          <w:szCs w:val="28"/>
        </w:rPr>
      </w:r>
    </w:p>
    <w:p>
      <w:pPr>
        <w:pStyle w:val="Normal"/>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09"/>
        <w:jc w:val="both"/>
        <w:rPr>
          <w:color w:val="000000"/>
          <w:sz w:val="28"/>
          <w:szCs w:val="28"/>
        </w:rPr>
      </w:pPr>
      <w:r>
        <w:rPr>
          <w:color w:val="000000"/>
          <w:sz w:val="28"/>
          <w:szCs w:val="28"/>
        </w:rPr>
      </w:r>
    </w:p>
    <w:p>
      <w:pPr>
        <w:pStyle w:val="Normal"/>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9"/>
        <w:jc w:val="both"/>
        <w:rPr>
          <w:bCs/>
          <w:color w:val="000000"/>
          <w:sz w:val="28"/>
          <w:szCs w:val="28"/>
        </w:rPr>
      </w:pPr>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pPr>
        <w:pStyle w:val="Normal"/>
        <w:ind w:firstLine="709"/>
        <w:jc w:val="both"/>
        <w:rPr>
          <w:bCs/>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09"/>
        <w:jc w:val="both"/>
        <w:rPr>
          <w:bCs/>
          <w:color w:val="000000"/>
          <w:sz w:val="28"/>
          <w:szCs w:val="28"/>
        </w:rPr>
      </w:pPr>
      <w:r>
        <w:rPr>
          <w:bCs/>
          <w:color w:val="000000"/>
          <w:sz w:val="28"/>
          <w:szCs w:val="28"/>
        </w:rPr>
      </w:r>
    </w:p>
    <w:p>
      <w:pPr>
        <w:pStyle w:val="Normal"/>
        <w:ind w:firstLine="709"/>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709"/>
        <w:jc w:val="both"/>
        <w:rPr>
          <w:bCs/>
          <w:color w:val="000000"/>
          <w:sz w:val="28"/>
          <w:szCs w:val="28"/>
        </w:rPr>
      </w:pPr>
      <w:r>
        <w:rPr>
          <w:bCs/>
          <w:color w:val="000000"/>
          <w:sz w:val="28"/>
          <w:szCs w:val="28"/>
        </w:rPr>
      </w:r>
    </w:p>
    <w:p>
      <w:pPr>
        <w:pStyle w:val="Normal"/>
        <w:ind w:firstLine="709"/>
        <w:jc w:val="both"/>
        <w:rPr>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09"/>
        <w:jc w:val="both"/>
        <w:rPr>
          <w:color w:val="000000"/>
          <w:sz w:val="28"/>
          <w:szCs w:val="28"/>
        </w:rPr>
      </w:pPr>
      <w:r>
        <w:rPr>
          <w:color w:val="000000"/>
          <w:sz w:val="28"/>
          <w:szCs w:val="28"/>
        </w:rPr>
      </w:r>
    </w:p>
    <w:p>
      <w:pPr>
        <w:pStyle w:val="Normal"/>
        <w:ind w:firstLine="709"/>
        <w:jc w:val="center"/>
        <w:rPr>
          <w:b/>
          <w:bCs/>
          <w:color w:val="000000"/>
          <w:sz w:val="28"/>
          <w:szCs w:val="28"/>
        </w:rPr>
      </w:pPr>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pPr>
        <w:pStyle w:val="Normal"/>
        <w:ind w:firstLine="709"/>
        <w:jc w:val="both"/>
        <w:rPr>
          <w:b/>
          <w:bCs/>
          <w:color w:val="000000"/>
          <w:sz w:val="28"/>
          <w:szCs w:val="28"/>
        </w:rPr>
      </w:pPr>
      <w:r>
        <w:rPr>
          <w:b/>
          <w:bCs/>
          <w:color w:val="000000"/>
          <w:sz w:val="28"/>
          <w:szCs w:val="28"/>
        </w:rPr>
      </w:r>
    </w:p>
    <w:p>
      <w:pPr>
        <w:pStyle w:val="Normal"/>
        <w:ind w:firstLine="709"/>
        <w:jc w:val="both"/>
        <w:rPr>
          <w:rFonts w:cs="Times New Roman"/>
          <w:color w:val="000000"/>
          <w:sz w:val="28"/>
        </w:rPr>
      </w:pPr>
      <w:r>
        <w:rPr>
          <w:color w:val="000000"/>
          <w:sz w:val="28"/>
          <w:szCs w:val="28"/>
        </w:rPr>
        <w:t xml:space="preserve">5.4. </w:t>
      </w:r>
      <w:r>
        <w:rPr>
          <w:rFonts w:cs="Times New Roman"/>
          <w:color w:val="000000"/>
          <w:sz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rmal"/>
        <w:ind w:firstLine="709"/>
        <w:jc w:val="both"/>
        <w:rPr>
          <w:rFonts w:cs="Times New Roman"/>
        </w:rPr>
      </w:pPr>
      <w:r>
        <w:rPr>
          <w:rFonts w:cs="Times New Roman"/>
          <w:color w:val="000000"/>
          <w:sz w:val="28"/>
        </w:rPr>
        <w:t xml:space="preserve">- </w:t>
      </w:r>
      <w:r>
        <w:rPr>
          <w:rFonts w:cs="Times New Roman"/>
          <w:color w:themeColor="text1" w:val="000000"/>
          <w:sz w:val="28"/>
          <w:szCs w:val="28"/>
        </w:rPr>
        <w:t>Федеральный закон от 27.07.2010 N 210-ФЗ "Об организации предоставления государственных и муниципальных услуг";</w:t>
      </w:r>
    </w:p>
    <w:p>
      <w:pPr>
        <w:pStyle w:val="Normal"/>
        <w:ind w:firstLine="709"/>
        <w:jc w:val="both"/>
        <w:rPr/>
      </w:pPr>
      <w:r>
        <w:rPr>
          <w:color w:val="000000"/>
        </w:rPr>
        <w:t>-</w:t>
      </w:r>
      <w:r>
        <w:rPr>
          <w:color w:themeColor="text1"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cs="Times New Roman"/>
        </w:rPr>
      </w:pPr>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widowControl w:val="false"/>
        <w:tabs>
          <w:tab w:val="clear" w:pos="720"/>
          <w:tab w:val="left" w:pos="567" w:leader="none"/>
        </w:tabs>
        <w:spacing w:before="0" w:after="0"/>
        <w:contextualSpacing/>
        <w:jc w:val="center"/>
        <w:rPr>
          <w:b/>
          <w:color w:val="000000"/>
          <w:sz w:val="28"/>
          <w:szCs w:val="28"/>
        </w:rPr>
      </w:pPr>
      <w:r>
        <w:rPr>
          <w:b/>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pPr>
        <w:pStyle w:val="Normal"/>
        <w:jc w:val="center"/>
        <w:rPr>
          <w:b/>
          <w:color w:val="000000"/>
          <w:sz w:val="28"/>
          <w:szCs w:val="28"/>
        </w:rPr>
      </w:pPr>
      <w:r>
        <w:rPr>
          <w:b/>
          <w:color w:val="000000"/>
          <w:sz w:val="28"/>
          <w:szCs w:val="28"/>
        </w:rPr>
      </w:r>
    </w:p>
    <w:p>
      <w:pPr>
        <w:pStyle w:val="Normal"/>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pStyle w:val="Normal"/>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6.1 Многофункциональный центр осуществляет:</w:t>
      </w:r>
    </w:p>
    <w:p>
      <w:pPr>
        <w:pStyle w:val="Normal"/>
        <w:ind w:firstLine="709"/>
        <w:jc w:val="both"/>
        <w:rPr>
          <w:color w:val="000000"/>
          <w:sz w:val="28"/>
          <w:szCs w:val="28"/>
        </w:rPr>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709"/>
        <w:jc w:val="both"/>
        <w:rPr>
          <w:color w:val="000000"/>
          <w:sz w:val="28"/>
          <w:szCs w:val="28"/>
        </w:rPr>
      </w:pPr>
      <w:r>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pPr>
        <w:pStyle w:val="Normal"/>
        <w:widowControl w:val="false"/>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widowControl w:val="false"/>
        <w:ind w:firstLine="709"/>
        <w:jc w:val="both"/>
        <w:rPr>
          <w:color w:val="000000"/>
          <w:sz w:val="28"/>
          <w:szCs w:val="28"/>
        </w:rPr>
      </w:pPr>
      <w:r>
        <w:rPr>
          <w:color w:val="000000"/>
          <w:sz w:val="28"/>
          <w:szCs w:val="28"/>
        </w:rPr>
      </w:r>
    </w:p>
    <w:p>
      <w:pPr>
        <w:pStyle w:val="Normal"/>
        <w:jc w:val="center"/>
        <w:rPr>
          <w:b/>
          <w:color w:val="000000"/>
          <w:sz w:val="28"/>
          <w:szCs w:val="28"/>
        </w:rPr>
      </w:pPr>
      <w:r>
        <w:rPr>
          <w:b/>
          <w:color w:val="000000"/>
          <w:sz w:val="28"/>
          <w:szCs w:val="28"/>
        </w:rPr>
        <w:t>Информирование заявителей</w:t>
      </w:r>
    </w:p>
    <w:p>
      <w:pPr>
        <w:pStyle w:val="Normal"/>
        <w:widowControl w:val="false"/>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pPr>
        <w:pStyle w:val="Normal"/>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tabs>
          <w:tab w:val="clear" w:pos="720"/>
          <w:tab w:val="left" w:pos="7920" w:leader="none"/>
        </w:tabs>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20"/>
          <w:tab w:val="left" w:pos="7920" w:leader="none"/>
        </w:tabs>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20"/>
          <w:tab w:val="left" w:pos="7920" w:leader="none"/>
        </w:tabs>
        <w:ind w:firstLine="709"/>
        <w:jc w:val="both"/>
        <w:rPr>
          <w:color w:val="000000"/>
          <w:sz w:val="28"/>
          <w:szCs w:val="28"/>
        </w:rPr>
      </w:pPr>
      <w:r>
        <w:rPr>
          <w:color w:val="000000"/>
          <w:sz w:val="28"/>
          <w:szCs w:val="28"/>
        </w:rPr>
        <w:t>назначить другое время для консультаций.</w:t>
      </w:r>
    </w:p>
    <w:p>
      <w:pPr>
        <w:pStyle w:val="Normal"/>
        <w:ind w:firstLine="709"/>
        <w:jc w:val="both"/>
        <w:rPr>
          <w:color w:val="000000"/>
          <w:sz w:val="28"/>
          <w:szCs w:val="28"/>
        </w:rPr>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09"/>
        <w:jc w:val="both"/>
        <w:rPr>
          <w:color w:val="000000"/>
          <w:sz w:val="28"/>
          <w:szCs w:val="28"/>
        </w:rPr>
      </w:pPr>
      <w:r>
        <w:rPr>
          <w:color w:val="000000"/>
          <w:sz w:val="28"/>
          <w:szCs w:val="28"/>
        </w:rPr>
      </w:r>
    </w:p>
    <w:p>
      <w:pPr>
        <w:pStyle w:val="Normal"/>
        <w:jc w:val="center"/>
        <w:rPr>
          <w:b/>
          <w:color w:val="000000"/>
          <w:sz w:val="28"/>
          <w:szCs w:val="28"/>
        </w:rPr>
      </w:pPr>
      <w:r>
        <w:rPr>
          <w:b/>
          <w:color w:val="000000"/>
          <w:sz w:val="28"/>
          <w:szCs w:val="28"/>
        </w:rPr>
        <w:t>Выдача заявителю результата предоставления муниципальной услуги</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6.3. При наличии в </w:t>
      </w:r>
      <w:r>
        <w:rPr>
          <w:bCs/>
          <w:color w:val="000000"/>
          <w:sz w:val="28"/>
          <w:szCs w:val="28"/>
        </w:rPr>
        <w:t>уведомлении об окончании строительства</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ind w:firstLine="709"/>
        <w:jc w:val="both"/>
        <w:rPr>
          <w:color w:val="000000"/>
          <w:sz w:val="28"/>
          <w:szCs w:val="28"/>
        </w:rPr>
      </w:pPr>
      <w:r>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color w:val="000000"/>
          <w:sz w:val="28"/>
          <w:szCs w:val="28"/>
        </w:rPr>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tabs>
          <w:tab w:val="clear" w:pos="720"/>
          <w:tab w:val="left" w:pos="7920" w:leader="none"/>
        </w:tabs>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pPr>
        <w:pStyle w:val="Normal"/>
        <w:tabs>
          <w:tab w:val="clear" w:pos="720"/>
          <w:tab w:val="left" w:pos="7920" w:leader="none"/>
        </w:tabs>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pPr>
        <w:pStyle w:val="Normal"/>
        <w:tabs>
          <w:tab w:val="clear" w:pos="720"/>
          <w:tab w:val="left" w:pos="7920" w:leader="none"/>
        </w:tabs>
        <w:ind w:firstLine="709"/>
        <w:jc w:val="both"/>
        <w:rPr>
          <w:color w:val="000000"/>
          <w:sz w:val="28"/>
          <w:szCs w:val="28"/>
        </w:rPr>
      </w:pPr>
      <w:r>
        <w:rPr>
          <w:color w:val="000000"/>
          <w:sz w:val="28"/>
          <w:szCs w:val="28"/>
        </w:rPr>
        <w:t xml:space="preserve">определяет статус исполнения </w:t>
      </w:r>
      <w:r>
        <w:rPr>
          <w:bCs/>
          <w:color w:val="000000"/>
          <w:sz w:val="28"/>
          <w:szCs w:val="28"/>
        </w:rPr>
        <w:t>уведомления об окончании строительства</w:t>
      </w:r>
      <w:r>
        <w:rPr>
          <w:color w:val="000000"/>
          <w:sz w:val="28"/>
          <w:szCs w:val="28"/>
        </w:rPr>
        <w:t xml:space="preserve"> в ГИС;</w:t>
      </w:r>
    </w:p>
    <w:p>
      <w:pPr>
        <w:pStyle w:val="Normal"/>
        <w:tabs>
          <w:tab w:val="clear" w:pos="720"/>
          <w:tab w:val="left" w:pos="7920" w:leader="none"/>
        </w:tabs>
        <w:ind w:firstLine="709"/>
        <w:jc w:val="both"/>
        <w:rPr>
          <w:color w:val="000000"/>
          <w:sz w:val="28"/>
          <w:szCs w:val="28"/>
        </w:rPr>
      </w:pPr>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pPr>
        <w:pStyle w:val="Normal"/>
        <w:tabs>
          <w:tab w:val="clear" w:pos="720"/>
          <w:tab w:val="left" w:pos="7920" w:leader="none"/>
        </w:tabs>
        <w:ind w:firstLine="709"/>
        <w:jc w:val="both"/>
        <w:rPr>
          <w:b/>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tabs>
          <w:tab w:val="clear" w:pos="720"/>
          <w:tab w:val="left" w:pos="7920" w:leader="none"/>
        </w:tabs>
        <w:ind w:firstLine="709" w:left="3969"/>
        <w:jc w:val="right"/>
        <w:rPr>
          <w:bCs/>
          <w:color w:val="000000"/>
          <w:sz w:val="28"/>
          <w:szCs w:val="28"/>
        </w:rPr>
      </w:pPr>
      <w:r>
        <w:rPr>
          <w:bCs/>
          <w:color w:val="000000"/>
          <w:sz w:val="28"/>
          <w:szCs w:val="28"/>
        </w:rPr>
      </w:r>
    </w:p>
    <w:p>
      <w:pPr>
        <w:pStyle w:val="Normal"/>
        <w:spacing w:lineRule="atLeast" w:line="240"/>
        <w:ind w:left="3402"/>
        <w:jc w:val="center"/>
        <w:rPr>
          <w:color w:val="000000"/>
        </w:rPr>
      </w:pPr>
      <w:r>
        <w:rPr>
          <w:color w:val="000000"/>
        </w:rPr>
      </w:r>
    </w:p>
    <w:p>
      <w:pPr>
        <w:pStyle w:val="Normal"/>
        <w:spacing w:lineRule="atLeast" w:line="240"/>
        <w:ind w:left="3402"/>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ind w:left="3261"/>
        <w:rPr>
          <w:color w:val="000000"/>
        </w:rPr>
      </w:pPr>
      <w:r>
        <w:rPr>
          <w:color w:val="000000"/>
        </w:rPr>
        <w:t>Кому __________________________________________________</w:t>
      </w:r>
    </w:p>
    <w:p>
      <w:pPr>
        <w:pStyle w:val="Normal"/>
        <w:spacing w:lineRule="atLeast" w:line="240"/>
        <w:ind w:left="3969"/>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rPr>
          <w:color w:val="000000"/>
        </w:rPr>
      </w:pPr>
      <w:r>
        <w:rPr>
          <w:color w:val="000000"/>
        </w:rPr>
        <w:t>________________________________________________________</w:t>
      </w:r>
    </w:p>
    <w:p>
      <w:pPr>
        <w:pStyle w:val="Normal"/>
        <w:spacing w:lineRule="atLeast" w:line="240"/>
        <w:ind w:left="3261"/>
        <w:jc w:val="center"/>
        <w:rPr>
          <w:color w:val="000000"/>
          <w:sz w:val="20"/>
        </w:rPr>
      </w:pPr>
      <w:r>
        <w:rPr>
          <w:color w:val="000000"/>
          <w:sz w:val="20"/>
        </w:rPr>
        <w:t>почтовый индекс и адрес, телефон, адрес электронной почты застройщика)</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color w:val="000000"/>
        </w:rPr>
      </w:pPr>
      <w:r>
        <w:rPr>
          <w:b/>
          <w:color w:val="000000"/>
        </w:rPr>
        <w:t>Р Е Ш Е Н И Е</w:t>
      </w:r>
    </w:p>
    <w:p>
      <w:pPr>
        <w:pStyle w:val="Normal"/>
        <w:spacing w:lineRule="exact" w:line="120"/>
        <w:jc w:val="center"/>
        <w:rPr>
          <w:b/>
          <w:color w:val="000000"/>
        </w:rPr>
      </w:pPr>
      <w:r>
        <w:rPr>
          <w:b/>
          <w:color w:val="000000"/>
        </w:rPr>
      </w:r>
    </w:p>
    <w:p>
      <w:pPr>
        <w:pStyle w:val="Normal"/>
        <w:spacing w:lineRule="atLeast" w:line="240"/>
        <w:jc w:val="center"/>
        <w:rPr>
          <w:b/>
          <w:color w:val="000000"/>
        </w:rPr>
      </w:pPr>
      <w:r>
        <w:rPr>
          <w:b/>
          <w:color w:val="000000"/>
        </w:rPr>
        <w:t xml:space="preserve">об отказе в приеме документов </w:t>
      </w:r>
    </w:p>
    <w:p>
      <w:pPr>
        <w:pStyle w:val="Normal"/>
        <w:spacing w:lineRule="atLeast" w:line="240"/>
        <w:jc w:val="center"/>
        <w:rPr>
          <w:b/>
          <w:color w:val="000000"/>
        </w:rPr>
      </w:pPr>
      <w:r>
        <w:rPr>
          <w:b/>
          <w:color w:val="000000"/>
        </w:rPr>
      </w:r>
    </w:p>
    <w:p>
      <w:pPr>
        <w:pStyle w:val="Normal"/>
        <w:spacing w:lineRule="atLeast" w:line="240"/>
        <w:jc w:val="center"/>
        <w:rPr>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lineRule="atLeast" w:line="240"/>
        <w:jc w:val="center"/>
        <w:rPr>
          <w:b/>
          <w:color w:val="000000"/>
        </w:rPr>
      </w:pPr>
      <w:r>
        <w:rPr>
          <w:b/>
          <w:color w:val="000000"/>
        </w:rPr>
      </w:r>
    </w:p>
    <w:p>
      <w:pPr>
        <w:pStyle w:val="Normal"/>
        <w:ind w:firstLine="567"/>
        <w:rPr>
          <w:color w:val="000000"/>
        </w:rPr>
      </w:pPr>
      <w:r>
        <w:rPr>
          <w:color w:val="000000"/>
        </w:rPr>
        <w:t xml:space="preserve">В приеме документов для предоставления услуги </w:t>
      </w:r>
      <w:r>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color w:val="000000"/>
        </w:rPr>
        <w:t>Вам отказано по следующим</w:t>
      </w:r>
      <w:r>
        <w:rPr>
          <w:i/>
          <w:color w:val="000000"/>
        </w:rPr>
        <w:t xml:space="preserve"> </w:t>
      </w:r>
      <w:r>
        <w:rPr>
          <w:color w:val="000000"/>
        </w:rPr>
        <w:t>основаниям:</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22"/>
        <w:gridCol w:w="3996"/>
        <w:gridCol w:w="3536"/>
      </w:tblGrid>
      <w:tr>
        <w:trPr>
          <w:tblHeader w:val="true"/>
        </w:trPr>
        <w:tc>
          <w:tcPr>
            <w:tcW w:w="1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3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 соответствии с Административным регламентом</w:t>
            </w:r>
          </w:p>
        </w:tc>
        <w:tc>
          <w:tcPr>
            <w:tcW w:w="3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w:t>
            </w:r>
          </w:p>
          <w:p>
            <w:pPr>
              <w:pStyle w:val="Normal"/>
              <w:widowControl w:val="false"/>
              <w:spacing w:lineRule="atLeast" w:line="240"/>
              <w:jc w:val="center"/>
              <w:rPr>
                <w:color w:val="000000"/>
              </w:rPr>
            </w:pPr>
            <w:r>
              <w:rPr>
                <w:color w:val="000000"/>
              </w:rPr>
              <w:t>в приеме документов</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"а" пункта 2.13</w:t>
            </w:r>
          </w:p>
        </w:tc>
        <w:tc>
          <w:tcPr>
            <w:tcW w:w="3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rFonts w:eastAsia="Calibri"/>
                <w:color w:val="000000"/>
              </w:rPr>
              <w:t xml:space="preserve">уведомление об окончании строительства </w:t>
            </w:r>
            <w:r>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какое ведомство предоставляет услугу, информация о его местонахождении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"б" пункта 2.13</w:t>
            </w:r>
          </w:p>
        </w:tc>
        <w:tc>
          <w:tcPr>
            <w:tcW w:w="3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утративших силу</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"в" пункта 2.13</w:t>
            </w:r>
          </w:p>
        </w:tc>
        <w:tc>
          <w:tcPr>
            <w:tcW w:w="3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документы содержат подчистки и исправления текста</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"г" пункта 2.13</w:t>
            </w:r>
          </w:p>
        </w:tc>
        <w:tc>
          <w:tcPr>
            <w:tcW w:w="3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tLeast" w:line="240" w:before="0" w:after="120"/>
              <w:rPr>
                <w:color w:val="000000"/>
              </w:rPr>
            </w:pPr>
            <w:r>
              <w:rPr>
                <w:color w:val="000000"/>
              </w:rPr>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содержащих повреждения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"д" пункта 2.13</w:t>
            </w:r>
          </w:p>
        </w:tc>
        <w:tc>
          <w:tcPr>
            <w:tcW w:w="39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rFonts w:eastAsia="Calibri"/>
                <w:color w:val="000000"/>
              </w:rPr>
              <w:t xml:space="preserve">уведомление об окончании строительства </w:t>
            </w:r>
            <w:r>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"е" пункта 2.13</w:t>
            </w:r>
          </w:p>
        </w:tc>
        <w:tc>
          <w:tcPr>
            <w:tcW w:w="3996" w:type="dxa"/>
            <w:tcBorders>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электронных документов, не соответствующих указанному критерию</w:t>
            </w:r>
          </w:p>
        </w:tc>
      </w:tr>
    </w:tbl>
    <w:p>
      <w:pPr>
        <w:pStyle w:val="Normal"/>
        <w:rPr>
          <w:color w:val="000000"/>
        </w:rPr>
      </w:pPr>
      <w:r>
        <w:rPr>
          <w:color w:val="000000"/>
        </w:rPr>
      </w:r>
    </w:p>
    <w:p>
      <w:pPr>
        <w:pStyle w:val="Normal"/>
        <w:tabs>
          <w:tab w:val="clear" w:pos="720"/>
          <w:tab w:val="right" w:pos="9071" w:leader="underscore"/>
        </w:tabs>
        <w:rPr>
          <w:color w:val="000000"/>
        </w:rPr>
      </w:pPr>
      <w:r>
        <w:rPr>
          <w:color w:val="000000"/>
        </w:rPr>
        <w:t xml:space="preserve">Дополнительно информируем: </w:t>
        <w:tab/>
        <w:t>_________________________________________________________</w:t>
      </w:r>
    </w:p>
    <w:p>
      <w:pPr>
        <w:pStyle w:val="Normal"/>
        <w:tabs>
          <w:tab w:val="clear" w:pos="720"/>
          <w:tab w:val="right" w:pos="9071" w:leader="underscore"/>
        </w:tabs>
        <w:rPr>
          <w:color w:val="000000"/>
        </w:rPr>
      </w:pPr>
      <w:r>
        <w:rPr>
          <w:color w:val="000000"/>
        </w:rPr>
        <w:tab/>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
        <w:tabs>
          <w:tab w:val="clear" w:pos="720"/>
          <w:tab w:val="right" w:pos="9071" w:leader="underscore"/>
        </w:tabs>
        <w:spacing w:lineRule="exact" w:line="120"/>
        <w:rPr>
          <w:color w:val="000000"/>
        </w:rPr>
      </w:pPr>
      <w:r>
        <w:rPr>
          <w:color w:val="000000"/>
        </w:rPr>
      </w:r>
    </w:p>
    <w:p>
      <w:pPr>
        <w:pStyle w:val="Normal"/>
        <w:tabs>
          <w:tab w:val="clear" w:pos="720"/>
          <w:tab w:val="right" w:pos="9071" w:leader="underscore"/>
        </w:tabs>
        <w:rPr>
          <w:color w:val="000000"/>
        </w:rPr>
      </w:pPr>
      <w:r>
        <w:rPr>
          <w:color w:val="000000"/>
        </w:rPr>
        <w:t>Приложение: _______________________________________________________________________</w:t>
      </w:r>
    </w:p>
    <w:p>
      <w:pPr>
        <w:pStyle w:val="Normal"/>
        <w:tabs>
          <w:tab w:val="clear" w:pos="720"/>
          <w:tab w:val="right" w:pos="9071" w:leader="underscore"/>
        </w:tabs>
        <w:rPr>
          <w:color w:val="000000"/>
        </w:rPr>
      </w:pPr>
      <w:r>
        <w:rPr>
          <w:color w:val="000000"/>
        </w:rPr>
        <w:tab/>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(прилагаются документы, представленные заявителем)</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3"/>
        <w:gridCol w:w="598"/>
        <w:gridCol w:w="3205"/>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953" w:type="dxa"/>
            <w:tcBorders>
              <w:bottom w:val="single" w:sz="4" w:space="0" w:color="000000"/>
            </w:tcBorders>
            <w:vAlign w:val="bottom"/>
          </w:tcPr>
          <w:p>
            <w:pPr>
              <w:pStyle w:val="Normal"/>
              <w:widowControl w:val="false"/>
              <w:rPr>
                <w:color w:val="000000"/>
              </w:rPr>
            </w:pPr>
            <w:r>
              <w:rPr>
                <w:color w:val="000000"/>
              </w:rPr>
            </w:r>
          </w:p>
        </w:tc>
        <w:tc>
          <w:tcPr>
            <w:tcW w:w="598" w:type="dxa"/>
            <w:tcBorders/>
            <w:vAlign w:val="bottom"/>
          </w:tcPr>
          <w:p>
            <w:pPr>
              <w:pStyle w:val="Normal"/>
              <w:widowControl w:val="false"/>
              <w:rPr>
                <w:color w:val="000000"/>
              </w:rPr>
            </w:pPr>
            <w:r>
              <w:rPr>
                <w:color w:val="000000"/>
              </w:rPr>
            </w:r>
          </w:p>
        </w:tc>
        <w:tc>
          <w:tcPr>
            <w:tcW w:w="3205"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953" w:type="dxa"/>
            <w:tcBorders/>
          </w:tcPr>
          <w:p>
            <w:pPr>
              <w:pStyle w:val="Normal"/>
              <w:widowControl w:val="false"/>
              <w:spacing w:lineRule="atLeast" w:line="240"/>
              <w:jc w:val="center"/>
              <w:rPr>
                <w:color w:val="000000"/>
                <w:sz w:val="20"/>
              </w:rPr>
            </w:pPr>
            <w:r>
              <w:rPr>
                <w:color w:val="000000"/>
                <w:sz w:val="20"/>
              </w:rPr>
              <w:t>(подпись)</w:t>
            </w:r>
          </w:p>
        </w:tc>
        <w:tc>
          <w:tcPr>
            <w:tcW w:w="598" w:type="dxa"/>
            <w:tcBorders/>
          </w:tcPr>
          <w:p>
            <w:pPr>
              <w:pStyle w:val="Normal"/>
              <w:widowControl w:val="false"/>
              <w:spacing w:lineRule="atLeast" w:line="240"/>
              <w:jc w:val="center"/>
              <w:rPr>
                <w:color w:val="000000"/>
                <w:sz w:val="20"/>
              </w:rPr>
            </w:pPr>
            <w:r>
              <w:rPr>
                <w:color w:val="000000"/>
                <w:sz w:val="20"/>
              </w:rPr>
            </w:r>
          </w:p>
        </w:tc>
        <w:tc>
          <w:tcPr>
            <w:tcW w:w="3205"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spacing w:lineRule="atLeast" w:line="240"/>
        <w:rPr>
          <w:color w:val="000000"/>
          <w:szCs w:val="28"/>
        </w:rPr>
      </w:pPr>
      <w:r>
        <w:rPr>
          <w:color w:val="000000"/>
          <w:szCs w:val="28"/>
        </w:rPr>
      </w:r>
    </w:p>
    <w:p>
      <w:pPr>
        <w:pStyle w:val="Normal"/>
        <w:spacing w:lineRule="atLeast" w:line="240"/>
        <w:rPr>
          <w:color w:val="000000"/>
          <w:szCs w:val="28"/>
        </w:rPr>
      </w:pPr>
      <w:r>
        <w:rPr>
          <w:color w:val="000000"/>
          <w:szCs w:val="28"/>
        </w:rPr>
        <w:t>Дата</w:t>
      </w:r>
    </w:p>
    <w:p>
      <w:pPr>
        <w:pStyle w:val="Normal"/>
        <w:spacing w:lineRule="atLeast" w:line="240"/>
        <w:rPr>
          <w:color w:val="000000"/>
          <w:szCs w:val="28"/>
        </w:rPr>
      </w:pPr>
      <w:r>
        <w:rPr>
          <w:color w:val="000000"/>
          <w:szCs w:val="28"/>
        </w:rPr>
      </w:r>
    </w:p>
    <w:p>
      <w:pPr>
        <w:pStyle w:val="Normal"/>
        <w:rPr>
          <w:color w:val="000000"/>
        </w:rPr>
      </w:pPr>
      <w:r>
        <w:rPr>
          <w:color w:val="000000"/>
        </w:rPr>
        <w:t>*Сведения об ИНН в отношении иностранного юридического лица не указываются.</w:t>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261"/>
        <w:jc w:val="right"/>
        <w:rPr>
          <w:color w:val="000000"/>
        </w:rPr>
      </w:pPr>
      <w:r>
        <w:rPr>
          <w:color w:val="000000"/>
        </w:rPr>
        <w:t>ФОРМА</w:t>
      </w:r>
    </w:p>
    <w:p>
      <w:pPr>
        <w:pStyle w:val="Normal"/>
        <w:spacing w:lineRule="atLeast" w:line="240"/>
        <w:ind w:left="3261"/>
        <w:jc w:val="right"/>
        <w:rPr>
          <w:color w:val="000000"/>
        </w:rPr>
      </w:pPr>
      <w:r>
        <w:rPr>
          <w:color w:val="000000"/>
        </w:rPr>
      </w:r>
    </w:p>
    <w:p>
      <w:pPr>
        <w:pStyle w:val="Normal"/>
        <w:rPr>
          <w:bCs/>
          <w:color w:val="000000"/>
        </w:rPr>
      </w:pPr>
      <w:r>
        <w:rPr>
          <w:bCs/>
          <w:color w:val="000000"/>
        </w:rPr>
      </w:r>
    </w:p>
    <w:p>
      <w:pPr>
        <w:pStyle w:val="Normal"/>
        <w:rPr>
          <w:bCs/>
          <w:color w:val="000000"/>
        </w:rPr>
      </w:pPr>
      <w:r>
        <w:rPr>
          <w:bCs/>
          <w:color w:val="000000"/>
        </w:rPr>
      </w:r>
    </w:p>
    <w:p>
      <w:pPr>
        <w:pStyle w:val="Normal"/>
        <w:spacing w:lineRule="atLeast" w:line="240"/>
        <w:jc w:val="center"/>
        <w:rPr>
          <w:b/>
          <w:bCs/>
          <w:color w:val="000000"/>
        </w:rPr>
      </w:pPr>
      <w:r>
        <w:rPr>
          <w:b/>
          <w:bCs/>
          <w:color w:val="000000"/>
        </w:rPr>
        <w:t xml:space="preserve">З А Я В Л Е Н И Е </w:t>
      </w:r>
    </w:p>
    <w:p>
      <w:pPr>
        <w:pStyle w:val="Normal"/>
        <w:spacing w:lineRule="exact" w:line="120"/>
        <w:jc w:val="center"/>
        <w:rPr>
          <w:b/>
          <w:bCs/>
          <w:color w:val="000000"/>
        </w:rPr>
      </w:pPr>
      <w:r>
        <w:rPr>
          <w:b/>
          <w:bCs/>
          <w:color w:val="000000"/>
        </w:rPr>
      </w:r>
    </w:p>
    <w:p>
      <w:pPr>
        <w:pStyle w:val="Normal"/>
        <w:spacing w:lineRule="atLeast" w:line="240"/>
        <w:jc w:val="center"/>
        <w:rPr>
          <w:b/>
          <w:color w:val="000000"/>
        </w:rPr>
      </w:pPr>
      <w:r>
        <w:rPr>
          <w:b/>
          <w:bCs/>
          <w:color w:val="000000"/>
        </w:rPr>
        <w:t xml:space="preserve">об исправлении </w:t>
      </w:r>
      <w:r>
        <w:rPr>
          <w:b/>
          <w:color w:val="000000"/>
          <w:szCs w:val="28"/>
        </w:rPr>
        <w:t xml:space="preserve">допущенных опечаток и ошибок в </w:t>
      </w:r>
      <w:r>
        <w:rPr>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color w:val="000000"/>
        </w:rPr>
      </w:pPr>
      <w:r>
        <w:rPr>
          <w:b/>
          <w:color w:val="000000"/>
        </w:rPr>
        <w:t xml:space="preserve"> </w:t>
      </w:r>
      <w:r>
        <w:rPr>
          <w:b/>
          <w:color w:val="000000"/>
        </w:rPr>
        <w:t xml:space="preserve">уведомлении о </w:t>
      </w:r>
      <w:r>
        <w:rPr>
          <w:rFonts w:eastAsia="Calibri"/>
          <w:b/>
          <w:color w:val="000000"/>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Cs/>
          <w:color w:val="000000"/>
        </w:rPr>
      </w:pPr>
      <w:r>
        <w:rPr>
          <w:b/>
          <w:color w:val="000000"/>
        </w:rPr>
        <w:t>(далее - уведомление)</w:t>
      </w:r>
    </w:p>
    <w:p>
      <w:pPr>
        <w:pStyle w:val="Normal"/>
        <w:rPr>
          <w:color w:val="000000"/>
        </w:rPr>
      </w:pPr>
      <w:r>
        <w:rPr>
          <w:color w:val="000000"/>
        </w:rPr>
      </w:r>
    </w:p>
    <w:p>
      <w:pPr>
        <w:pStyle w:val="Normal"/>
        <w:jc w:val="right"/>
        <w:rPr>
          <w:color w:val="000000"/>
        </w:rPr>
      </w:pPr>
      <w:r>
        <w:rPr>
          <w:color w:val="000000"/>
        </w:rPr>
        <w:t>"____" __________ 20___ г.</w:t>
      </w:r>
    </w:p>
    <w:p>
      <w:pPr>
        <w:pStyle w:val="Normal"/>
        <w:rPr>
          <w:color w:val="000000"/>
        </w:rPr>
      </w:pPr>
      <w:r>
        <w:rPr>
          <w:color w:val="000000"/>
        </w:rPr>
      </w:r>
    </w:p>
    <w:p>
      <w:pPr>
        <w:pStyle w:val="Normal"/>
        <w:tabs>
          <w:tab w:val="clear" w:pos="720"/>
          <w:tab w:val="right" w:pos="9071" w:leader="underscore"/>
        </w:tabs>
        <w:rPr>
          <w:color w:val="000000"/>
        </w:rPr>
      </w:pPr>
      <w:r>
        <w:rPr>
          <w:color w:val="000000"/>
        </w:rPr>
        <w:t>___________________________________________________________________________________</w:t>
      </w:r>
    </w:p>
    <w:p>
      <w:pPr>
        <w:pStyle w:val="Normal"/>
        <w:spacing w:lineRule="atLeast" w:line="240"/>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lineRule="atLeast" w:line="240"/>
        <w:jc w:val="center"/>
        <w:rPr>
          <w:color w:val="000000"/>
          <w:sz w:val="20"/>
        </w:rPr>
      </w:pPr>
      <w:r>
        <w:rPr>
          <w:color w:val="000000"/>
          <w:sz w:val="20"/>
        </w:rPr>
      </w:r>
    </w:p>
    <w:p>
      <w:pPr>
        <w:pStyle w:val="Normal"/>
        <w:spacing w:lineRule="atLeast" w:line="240"/>
        <w:ind w:firstLine="709"/>
        <w:rPr>
          <w:color w:val="000000"/>
          <w:szCs w:val="28"/>
        </w:rPr>
      </w:pPr>
      <w:r>
        <w:rPr>
          <w:color w:val="000000"/>
          <w:szCs w:val="28"/>
        </w:rPr>
        <w:t>Прошу исправить допущенную опечатку/ ошибку в уведомлении.</w:t>
      </w:r>
    </w:p>
    <w:p>
      <w:pPr>
        <w:pStyle w:val="Normal"/>
        <w:rPr>
          <w:color w:val="000000"/>
        </w:rPr>
      </w:pPr>
      <w:r>
        <w:rPr>
          <w:color w:val="000000"/>
        </w:rPr>
      </w:r>
    </w:p>
    <w:p>
      <w:pPr>
        <w:pStyle w:val="Normal"/>
        <w:spacing w:lineRule="atLeast" w:line="240"/>
        <w:jc w:val="center"/>
        <w:rPr>
          <w:color w:val="000000"/>
        </w:rPr>
      </w:pPr>
      <w:r>
        <w:rPr>
          <w:color w:val="000000"/>
        </w:rPr>
        <w:t>1. Сведения о застройщике</w:t>
      </w:r>
    </w:p>
    <w:p>
      <w:pPr>
        <w:pStyle w:val="Normal"/>
        <w:spacing w:lineRule="atLeast" w:line="240"/>
        <w:rPr>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22"/>
        <w:gridCol w:w="4940"/>
        <w:gridCol w:w="3392"/>
      </w:tblGrid>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Сведения о физическом лице, в случае если застройщиком является физическое лицо:</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Фамилия, имя, отчество (при наличии)</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1.1.3.</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Полное наименование</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Основной государственный регистрационный номер</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t>1.2.3.</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t>Идентификационный номер налогоплательщика - юридического лица</w:t>
            </w:r>
            <w:r>
              <w:rPr>
                <w:color w:val="000000"/>
                <w:szCs w:val="28"/>
              </w:rPr>
              <w:t xml:space="preserve"> (не указывается в случае, если застройщиком является иностранное юридическое лицо)</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jc w:val="center"/>
        <w:rPr>
          <w:color w:val="000000"/>
        </w:rPr>
      </w:pPr>
      <w:r>
        <w:rPr>
          <w:color w:val="000000"/>
        </w:rPr>
      </w:r>
    </w:p>
    <w:p>
      <w:pPr>
        <w:pStyle w:val="Normal"/>
        <w:spacing w:lineRule="atLeast" w:line="240"/>
        <w:jc w:val="center"/>
        <w:rPr>
          <w:color w:val="000000"/>
          <w:szCs w:val="28"/>
        </w:rPr>
      </w:pPr>
      <w:r>
        <w:rPr>
          <w:color w:val="000000"/>
        </w:rPr>
        <w:t>2. Сведения о выданном уведомлении, содержащем опечатку/</w:t>
      </w:r>
      <w:r>
        <w:rPr>
          <w:color w:val="000000"/>
          <w:szCs w:val="28"/>
        </w:rPr>
        <w:t>ошибку</w:t>
      </w:r>
    </w:p>
    <w:p>
      <w:pPr>
        <w:pStyle w:val="Normal"/>
        <w:spacing w:lineRule="exac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22"/>
        <w:gridCol w:w="4797"/>
        <w:gridCol w:w="1625"/>
        <w:gridCol w:w="1909"/>
      </w:tblGrid>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w:t>
            </w:r>
          </w:p>
        </w:tc>
        <w:tc>
          <w:tcPr>
            <w:tcW w:w="4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Орган, выдавший уведомление</w:t>
            </w:r>
          </w:p>
        </w:tc>
        <w:tc>
          <w:tcPr>
            <w:tcW w:w="1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Номер документа</w:t>
            </w:r>
          </w:p>
        </w:tc>
        <w:tc>
          <w:tcPr>
            <w:tcW w:w="19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Дата документа</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r>
          </w:p>
        </w:tc>
        <w:tc>
          <w:tcPr>
            <w:tcW w:w="4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1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jc w:val="center"/>
        <w:rPr>
          <w:color w:val="000000"/>
        </w:rPr>
      </w:pPr>
      <w:r>
        <w:rPr>
          <w:color w:val="000000"/>
        </w:rPr>
      </w:r>
    </w:p>
    <w:p>
      <w:pPr>
        <w:pStyle w:val="Normal"/>
        <w:spacing w:lineRule="atLeast" w:line="240"/>
        <w:jc w:val="center"/>
        <w:rPr>
          <w:color w:val="000000"/>
        </w:rPr>
      </w:pPr>
      <w:r>
        <w:rPr>
          <w:color w:val="000000"/>
        </w:rPr>
        <w:t>3. Обоснование для внесения исправлений в уведомление</w:t>
      </w:r>
    </w:p>
    <w:p>
      <w:pPr>
        <w:pStyle w:val="Normal"/>
        <w:spacing w:lineRule="exac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6"/>
        <w:gridCol w:w="2427"/>
        <w:gridCol w:w="2426"/>
        <w:gridCol w:w="3534"/>
      </w:tblGrid>
      <w:tr>
        <w:trPr/>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szCs w:val="28"/>
              </w:rPr>
              <w:t>Данные (сведения), указанные в уведомлении</w:t>
            </w:r>
          </w:p>
        </w:tc>
        <w:tc>
          <w:tcPr>
            <w:tcW w:w="2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b/>
                <w:color w:val="000000"/>
              </w:rPr>
            </w:pPr>
            <w:r>
              <w:rPr>
                <w:color w:val="000000"/>
                <w:szCs w:val="28"/>
              </w:rPr>
              <w:t>Данные (сведения), которые необходимо указать в уведомлении</w:t>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szCs w:val="28"/>
              </w:rPr>
            </w:pPr>
            <w:r>
              <w:rPr>
                <w:color w:val="000000"/>
                <w:szCs w:val="28"/>
              </w:rPr>
              <w:t>Обоснование с указанием реквизита (-ов) документа (-ов), документации, на основании которых принималось решение о выдаче уведомления</w:t>
            </w:r>
          </w:p>
        </w:tc>
      </w:tr>
      <w:tr>
        <w:trPr/>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2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rPr>
          <w:color w:val="000000"/>
        </w:rPr>
      </w:pPr>
      <w:r>
        <w:rPr>
          <w:color w:val="000000"/>
        </w:rPr>
      </w:r>
    </w:p>
    <w:p>
      <w:pPr>
        <w:pStyle w:val="Normal"/>
        <w:spacing w:lineRule="atLeast" w:line="240"/>
        <w:ind w:firstLine="709"/>
        <w:rPr>
          <w:color w:val="000000"/>
          <w:szCs w:val="28"/>
        </w:rPr>
      </w:pPr>
      <w:r>
        <w:rPr>
          <w:color w:val="000000"/>
          <w:szCs w:val="28"/>
        </w:rPr>
      </w:r>
    </w:p>
    <w:p>
      <w:pPr>
        <w:pStyle w:val="Normal"/>
        <w:tabs>
          <w:tab w:val="clear" w:pos="720"/>
          <w:tab w:val="right" w:pos="9071" w:leader="none"/>
        </w:tabs>
        <w:rPr>
          <w:color w:val="000000"/>
          <w:szCs w:val="28"/>
          <w:u w:val="single"/>
        </w:rPr>
      </w:pPr>
      <w:r>
        <w:rPr>
          <w:color w:val="000000"/>
          <w:szCs w:val="28"/>
        </w:rPr>
        <w:t xml:space="preserve">Приложение: </w:t>
      </w:r>
      <w:r>
        <w:rPr>
          <w:color w:val="000000"/>
          <w:szCs w:val="28"/>
          <w:u w:val="single"/>
        </w:rPr>
        <w:tab/>
      </w:r>
    </w:p>
    <w:p>
      <w:pPr>
        <w:pStyle w:val="Normal"/>
        <w:tabs>
          <w:tab w:val="clear" w:pos="720"/>
          <w:tab w:val="right" w:pos="9071" w:leader="none"/>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p>
    <w:p>
      <w:pPr>
        <w:pStyle w:val="Normal"/>
        <w:rPr>
          <w:rFonts w:ascii="Segoe UI" w:hAnsi="Segoe UI" w:cs="Segoe UI"/>
          <w:color w:val="000000"/>
          <w:sz w:val="20"/>
        </w:rPr>
      </w:pPr>
      <w:r>
        <w:rPr>
          <w:rFonts w:cs="Times New Roman CYR" w:ascii="Times New Roman CYR" w:hAnsi="Times New Roman CYR"/>
          <w:color w:val="000000"/>
          <w:szCs w:val="28"/>
        </w:rPr>
        <w:t>Исправленное уведомление о соответствии/уведомление о несоответствии</w:t>
      </w:r>
    </w:p>
    <w:p>
      <w:pPr>
        <w:pStyle w:val="Normal"/>
        <w:rPr>
          <w:color w:val="000000"/>
        </w:rPr>
      </w:pPr>
      <w:r>
        <w:rPr>
          <w:color w:val="000000"/>
          <w:szCs w:val="28"/>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532"/>
        <w:gridCol w:w="821"/>
      </w:tblGrid>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color w:val="000000"/>
              </w:rPr>
              <w:t xml:space="preserve">направить в форме электронного документа в Личный кабинет </w:t>
            </w:r>
            <w:r>
              <w:rPr>
                <w:color w:val="000000"/>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 xml:space="preserve">направить </w:t>
            </w:r>
            <w:r>
              <w:rPr>
                <w:bCs/>
                <w:color w:val="000000"/>
              </w:rPr>
              <w:t>на бумажном носителе</w:t>
            </w:r>
            <w:r>
              <w:rPr>
                <w:color w:val="000000"/>
              </w:rPr>
              <w:t xml:space="preserve"> на почтовый </w:t>
              <w:br/>
              <w:t>адрес: _______________________________</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i/>
                <w:i/>
                <w:color w:val="000000"/>
                <w:sz w:val="20"/>
              </w:rPr>
            </w:pPr>
            <w:r>
              <w:rPr>
                <w:i/>
                <w:color w:val="000000"/>
                <w:sz w:val="20"/>
              </w:rPr>
              <w:t>Указывается один из перечисленных способов</w:t>
            </w:r>
          </w:p>
        </w:tc>
      </w:tr>
    </w:tbl>
    <w:p>
      <w:pPr>
        <w:pStyle w:val="Normal"/>
        <w:rPr>
          <w:color w:val="000000"/>
        </w:rPr>
      </w:pPr>
      <w:r>
        <w:rPr>
          <w:color w:val="000000"/>
        </w:rPr>
      </w:r>
    </w:p>
    <w:tbl>
      <w:tblPr>
        <w:tblW w:w="912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2975"/>
        <w:gridCol w:w="455"/>
        <w:gridCol w:w="2023"/>
        <w:gridCol w:w="526"/>
        <w:gridCol w:w="3149"/>
      </w:tblGrid>
      <w:tr>
        <w:trPr/>
        <w:tc>
          <w:tcPr>
            <w:tcW w:w="2975" w:type="dxa"/>
            <w:tcBorders/>
            <w:vAlign w:val="bottom"/>
          </w:tcPr>
          <w:p>
            <w:pPr>
              <w:pStyle w:val="Normal"/>
              <w:widowControl w:val="false"/>
              <w:rPr>
                <w:color w:val="000000"/>
              </w:rPr>
            </w:pPr>
            <w:r>
              <w:rPr>
                <w:color w:val="000000"/>
              </w:rPr>
            </w:r>
          </w:p>
        </w:tc>
        <w:tc>
          <w:tcPr>
            <w:tcW w:w="455" w:type="dxa"/>
            <w:tcBorders/>
            <w:vAlign w:val="bottom"/>
          </w:tcPr>
          <w:p>
            <w:pPr>
              <w:pStyle w:val="Normal"/>
              <w:widowControl w:val="false"/>
              <w:rPr>
                <w:color w:val="000000"/>
              </w:rPr>
            </w:pPr>
            <w:r>
              <w:rPr>
                <w:color w:val="000000"/>
              </w:rPr>
            </w:r>
          </w:p>
        </w:tc>
        <w:tc>
          <w:tcPr>
            <w:tcW w:w="2023" w:type="dxa"/>
            <w:tcBorders>
              <w:bottom w:val="single" w:sz="4" w:space="0" w:color="000000"/>
            </w:tcBorders>
            <w:vAlign w:val="bottom"/>
          </w:tcPr>
          <w:p>
            <w:pPr>
              <w:pStyle w:val="Normal"/>
              <w:widowControl w:val="false"/>
              <w:rPr>
                <w:color w:val="000000"/>
              </w:rPr>
            </w:pPr>
            <w:r>
              <w:rPr>
                <w:color w:val="000000"/>
              </w:rPr>
            </w:r>
          </w:p>
        </w:tc>
        <w:tc>
          <w:tcPr>
            <w:tcW w:w="526" w:type="dxa"/>
            <w:tcBorders/>
            <w:vAlign w:val="bottom"/>
          </w:tcPr>
          <w:p>
            <w:pPr>
              <w:pStyle w:val="Normal"/>
              <w:widowControl w:val="false"/>
              <w:rPr>
                <w:color w:val="000000"/>
              </w:rPr>
            </w:pPr>
            <w:r>
              <w:rPr>
                <w:color w:val="000000"/>
              </w:rPr>
            </w:r>
          </w:p>
        </w:tc>
        <w:tc>
          <w:tcPr>
            <w:tcW w:w="3149" w:type="dxa"/>
            <w:tcBorders>
              <w:bottom w:val="single" w:sz="4" w:space="0" w:color="000000"/>
            </w:tcBorders>
            <w:vAlign w:val="bottom"/>
          </w:tcPr>
          <w:p>
            <w:pPr>
              <w:pStyle w:val="Normal"/>
              <w:widowControl w:val="false"/>
              <w:rPr>
                <w:color w:val="000000"/>
              </w:rPr>
            </w:pPr>
            <w:r>
              <w:rPr>
                <w:color w:val="000000"/>
              </w:rPr>
            </w:r>
          </w:p>
        </w:tc>
      </w:tr>
      <w:tr>
        <w:trPr/>
        <w:tc>
          <w:tcPr>
            <w:tcW w:w="2975" w:type="dxa"/>
            <w:tcBorders/>
          </w:tcPr>
          <w:p>
            <w:pPr>
              <w:pStyle w:val="Normal"/>
              <w:widowControl w:val="false"/>
              <w:rPr>
                <w:color w:val="000000"/>
              </w:rPr>
            </w:pPr>
            <w:r>
              <w:rPr>
                <w:color w:val="000000"/>
              </w:rPr>
            </w:r>
          </w:p>
        </w:tc>
        <w:tc>
          <w:tcPr>
            <w:tcW w:w="455" w:type="dxa"/>
            <w:tcBorders/>
          </w:tcPr>
          <w:p>
            <w:pPr>
              <w:pStyle w:val="Normal"/>
              <w:widowControl w:val="false"/>
              <w:rPr>
                <w:color w:val="000000"/>
              </w:rPr>
            </w:pPr>
            <w:r>
              <w:rPr>
                <w:color w:val="000000"/>
              </w:rPr>
            </w:r>
          </w:p>
        </w:tc>
        <w:tc>
          <w:tcPr>
            <w:tcW w:w="2023" w:type="dxa"/>
            <w:tcBorders/>
          </w:tcPr>
          <w:p>
            <w:pPr>
              <w:pStyle w:val="Normal"/>
              <w:widowControl w:val="false"/>
              <w:spacing w:lineRule="atLeast" w:line="240"/>
              <w:jc w:val="center"/>
              <w:rPr>
                <w:color w:val="000000"/>
                <w:sz w:val="20"/>
              </w:rPr>
            </w:pPr>
            <w:r>
              <w:rPr>
                <w:color w:val="000000"/>
                <w:sz w:val="20"/>
              </w:rPr>
              <w:t>(подпись)</w:t>
            </w:r>
          </w:p>
        </w:tc>
        <w:tc>
          <w:tcPr>
            <w:tcW w:w="526" w:type="dxa"/>
            <w:tcBorders/>
          </w:tcPr>
          <w:p>
            <w:pPr>
              <w:pStyle w:val="Normal"/>
              <w:widowControl w:val="false"/>
              <w:spacing w:lineRule="atLeast" w:line="240"/>
              <w:jc w:val="center"/>
              <w:rPr>
                <w:color w:val="000000"/>
                <w:sz w:val="20"/>
              </w:rPr>
            </w:pPr>
            <w:r>
              <w:rPr>
                <w:color w:val="000000"/>
                <w:sz w:val="20"/>
              </w:rPr>
            </w:r>
          </w:p>
        </w:tc>
        <w:tc>
          <w:tcPr>
            <w:tcW w:w="3149" w:type="dxa"/>
            <w:tcBorders/>
          </w:tcPr>
          <w:p>
            <w:pPr>
              <w:pStyle w:val="Normal"/>
              <w:widowControl w:val="false"/>
              <w:spacing w:lineRule="atLeast" w:line="240"/>
              <w:jc w:val="center"/>
              <w:rPr>
                <w:color w:val="000000"/>
                <w:sz w:val="20"/>
              </w:rPr>
            </w:pPr>
            <w:r>
              <w:rPr>
                <w:color w:val="000000"/>
                <w:sz w:val="20"/>
              </w:rPr>
              <w:t xml:space="preserve">(фамилия, имя, отчество </w:t>
              <w:br/>
              <w:t>(при наличии)</w:t>
            </w:r>
          </w:p>
        </w:tc>
      </w:tr>
    </w:tbl>
    <w:p>
      <w:pPr>
        <w:pStyle w:val="Normal"/>
        <w:spacing w:lineRule="exact" w:line="120"/>
        <w:rPr>
          <w:color w:val="000000"/>
        </w:rPr>
      </w:pPr>
      <w:r>
        <w:rPr>
          <w:color w:val="000000"/>
        </w:rPr>
      </w:r>
    </w:p>
    <w:p>
      <w:pPr>
        <w:pStyle w:val="Normal"/>
        <w:rPr>
          <w:color w:val="000000"/>
        </w:rPr>
      </w:pPr>
      <w:r>
        <w:rPr>
          <w:color w:val="000000"/>
        </w:rPr>
        <w:t>*Нужное подчеркнуть.</w:t>
      </w:r>
    </w:p>
    <w:p>
      <w:pPr>
        <w:pStyle w:val="Normal"/>
        <w:spacing w:lineRule="exact" w:line="120"/>
        <w:rPr>
          <w:color w:val="000000"/>
        </w:rPr>
      </w:pPr>
      <w:r>
        <w:rPr>
          <w:color w:val="000000"/>
        </w:rPr>
      </w:r>
    </w:p>
    <w:p>
      <w:pPr>
        <w:pStyle w:val="Normal"/>
        <w:spacing w:lineRule="atLeast" w:line="240"/>
        <w:ind w:left="3402"/>
        <w:jc w:val="center"/>
        <w:rPr>
          <w:color w:val="000000"/>
        </w:rPr>
      </w:pPr>
      <w:r>
        <w:rPr>
          <w:color w:val="000000"/>
        </w:rPr>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jc w:val="right"/>
        <w:rPr>
          <w:color w:val="000000"/>
        </w:rPr>
      </w:pPr>
      <w:r>
        <w:rPr>
          <w:color w:val="000000"/>
        </w:rPr>
        <w:t>ФОРМА</w:t>
      </w:r>
    </w:p>
    <w:p>
      <w:pPr>
        <w:pStyle w:val="Normal"/>
        <w:jc w:val="right"/>
        <w:rPr>
          <w:color w:val="000000"/>
        </w:rPr>
      </w:pPr>
      <w:r>
        <w:rPr>
          <w:color w:val="000000"/>
        </w:rPr>
      </w:r>
    </w:p>
    <w:p>
      <w:pPr>
        <w:pStyle w:val="Normal"/>
        <w:jc w:val="right"/>
        <w:rPr>
          <w:color w:val="000000"/>
        </w:rPr>
      </w:pPr>
      <w:r>
        <w:rPr>
          <w:color w:val="000000"/>
        </w:rPr>
      </w:r>
    </w:p>
    <w:p>
      <w:pPr>
        <w:pStyle w:val="Normal"/>
        <w:spacing w:lineRule="atLeast" w:line="240"/>
        <w:ind w:left="3261"/>
        <w:rPr>
          <w:color w:val="000000"/>
        </w:rPr>
      </w:pPr>
      <w:r>
        <w:rPr>
          <w:color w:val="000000"/>
        </w:rPr>
        <w:t>Кому ___________________________________________________</w:t>
      </w:r>
    </w:p>
    <w:p>
      <w:pPr>
        <w:pStyle w:val="Normal"/>
        <w:spacing w:lineRule="atLeast" w:line="240"/>
        <w:ind w:left="3969"/>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rPr>
          <w:color w:val="000000"/>
        </w:rPr>
      </w:pPr>
      <w:r>
        <w:rPr>
          <w:color w:val="000000"/>
        </w:rPr>
        <w:t>________________________________________________________</w:t>
      </w:r>
    </w:p>
    <w:p>
      <w:pPr>
        <w:pStyle w:val="Normal"/>
        <w:spacing w:lineRule="atLeast" w:line="240"/>
        <w:ind w:left="3261"/>
        <w:jc w:val="center"/>
        <w:rPr>
          <w:color w:val="000000"/>
          <w:sz w:val="20"/>
        </w:rPr>
      </w:pPr>
      <w:r>
        <w:rPr>
          <w:color w:val="000000"/>
          <w:sz w:val="20"/>
        </w:rPr>
        <w:t>почтовый индекс и адрес, телефон, адрес электронной почты застройщика)</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color w:val="000000"/>
        </w:rPr>
      </w:pPr>
      <w:r>
        <w:rPr>
          <w:b/>
          <w:color w:val="000000"/>
        </w:rPr>
        <w:t>Р Е Ш Е Н И Е</w:t>
      </w:r>
    </w:p>
    <w:p>
      <w:pPr>
        <w:pStyle w:val="Normal"/>
        <w:spacing w:lineRule="atLeast" w:line="240"/>
        <w:jc w:val="center"/>
        <w:rPr>
          <w:b/>
          <w:color w:val="000000"/>
          <w:szCs w:val="28"/>
        </w:rPr>
      </w:pPr>
      <w:r>
        <w:rPr>
          <w:b/>
          <w:color w:val="000000"/>
        </w:rPr>
        <w:t xml:space="preserve">об отказе </w:t>
      </w:r>
      <w:r>
        <w:rPr>
          <w:b/>
          <w:color w:val="000000"/>
          <w:szCs w:val="28"/>
        </w:rPr>
        <w:t xml:space="preserve">во внесении исправлений в </w:t>
      </w:r>
    </w:p>
    <w:p>
      <w:pPr>
        <w:pStyle w:val="Normal"/>
        <w:spacing w:lineRule="atLeast" w:line="240"/>
        <w:jc w:val="center"/>
        <w:rPr>
          <w:b/>
          <w:color w:val="000000"/>
          <w:szCs w:val="28"/>
        </w:rPr>
      </w:pPr>
      <w:r>
        <w:rPr>
          <w:b/>
          <w:color w:val="000000"/>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color w:val="000000"/>
          <w:szCs w:val="28"/>
        </w:rPr>
      </w:pPr>
      <w:r>
        <w:rPr>
          <w:b/>
          <w:color w:val="000000"/>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tLeast" w:line="240"/>
        <w:jc w:val="center"/>
        <w:rPr>
          <w:b/>
          <w:color w:val="000000"/>
          <w:szCs w:val="28"/>
        </w:rPr>
      </w:pPr>
      <w:r>
        <w:rPr>
          <w:b/>
          <w:color w:val="000000"/>
          <w:szCs w:val="28"/>
        </w:rPr>
        <w:t>(далее – уведомление)</w:t>
      </w:r>
    </w:p>
    <w:p>
      <w:pPr>
        <w:pStyle w:val="Normal"/>
        <w:spacing w:lineRule="atLeast" w:line="240"/>
        <w:jc w:val="center"/>
        <w:rPr>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szCs w:val="28"/>
        </w:rPr>
      </w:pPr>
      <w:r>
        <w:rPr>
          <w:color w:val="000000"/>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tab/>
        <w:t>                       </w:t>
      </w:r>
      <w:r>
        <w:rPr>
          <w:color w:val="000000"/>
          <w:sz w:val="20"/>
        </w:rPr>
        <w:t>(дата и номер регистрации)</w:t>
      </w:r>
      <w:r>
        <w:rPr>
          <w:color w:val="000000"/>
          <w:szCs w:val="28"/>
        </w:rPr>
        <w:t xml:space="preserve"> </w:t>
      </w:r>
    </w:p>
    <w:p>
      <w:pPr>
        <w:pStyle w:val="Normal"/>
        <w:rPr>
          <w:color w:val="000000"/>
          <w:szCs w:val="28"/>
        </w:rPr>
      </w:pPr>
      <w:r>
        <w:rPr>
          <w:color w:val="000000"/>
          <w:szCs w:val="28"/>
        </w:rPr>
        <w:t>исправлений в уведомление.</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76"/>
        <w:gridCol w:w="4142"/>
        <w:gridCol w:w="3536"/>
      </w:tblGrid>
      <w:tr>
        <w:trPr>
          <w:tblHeader w:val="true"/>
        </w:trPr>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4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 во внесении исправлений в уведомление</w:t>
            </w:r>
          </w:p>
        </w:tc>
      </w:tr>
      <w:tr>
        <w:trPr>
          <w:trHeight w:val="1022" w:hRule="atLeast"/>
        </w:trPr>
        <w:tc>
          <w:tcPr>
            <w:tcW w:w="1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"а" пункта 2.26</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несоответствие заявителя кругу лиц, указанных в пункте 2.2 Административного регламента</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r>
        <w:trPr/>
        <w:tc>
          <w:tcPr>
            <w:tcW w:w="1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"б" пункта 2.26</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отсутствие факта допущения опечатки или ошибки в уведомлении</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bl>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 вправе повторно обратиться с заявлением </w:t>
      </w:r>
      <w:r>
        <w:rPr>
          <w:rFonts w:ascii="Times New Roman" w:hAnsi="Times New Roman"/>
          <w:color w:val="000000"/>
          <w:sz w:val="24"/>
          <w:szCs w:val="24"/>
        </w:rPr>
        <w:t xml:space="preserve">об исправлении допущенных опечаток и ошибок в уведомлении </w:t>
      </w:r>
      <w:r>
        <w:rPr>
          <w:rFonts w:cs="Times New Roman" w:ascii="Times New Roman" w:hAnsi="Times New Roman"/>
          <w:color w:val="000000"/>
          <w:sz w:val="24"/>
          <w:szCs w:val="24"/>
        </w:rPr>
        <w:t>после устранения указанных нарушений.</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4"/>
          <w:szCs w:val="24"/>
        </w:rPr>
        <w:t xml:space="preserve">Данный отказ может быть обжалован в досудебном порядке путем направления жалобы в </w:t>
      </w:r>
      <w:r>
        <w:rPr>
          <w:rFonts w:cs="Times New Roman" w:ascii="Times New Roman" w:hAnsi="Times New Roman"/>
          <w:color w:val="000000"/>
          <w:sz w:val="28"/>
          <w:szCs w:val="28"/>
        </w:rPr>
        <w:t xml:space="preserve">________________________________________________________________________________________________________________________, </w:t>
      </w:r>
      <w:r>
        <w:rPr>
          <w:rFonts w:cs="Times New Roman" w:ascii="Times New Roman" w:hAnsi="Times New Roman"/>
          <w:color w:val="000000"/>
          <w:sz w:val="24"/>
          <w:szCs w:val="24"/>
        </w:rPr>
        <w:t>а также в судебном порядке.</w:t>
      </w:r>
    </w:p>
    <w:p>
      <w:pPr>
        <w:pStyle w:val="ConsPlusNonformat"/>
        <w:ind w:firstLine="708"/>
        <w:jc w:val="both"/>
        <w:rPr>
          <w:rFonts w:ascii="Times New Roman" w:hAnsi="Times New Roman" w:cs="Times New Roman"/>
          <w:color w:val="000000"/>
          <w:sz w:val="24"/>
        </w:rPr>
      </w:pPr>
      <w:r>
        <w:rPr>
          <w:rFonts w:cs="Times New Roman" w:ascii="Times New Roman" w:hAnsi="Times New Roman"/>
          <w:color w:val="000000"/>
          <w:sz w:val="24"/>
          <w:szCs w:val="24"/>
        </w:rPr>
        <w:t>Дополнительно информируем:</w:t>
      </w:r>
      <w:r>
        <w:rPr>
          <w:rFonts w:cs="Times New Roman" w:ascii="Times New Roman" w:hAnsi="Times New Roman"/>
          <w:color w:val="000000"/>
          <w:sz w:val="28"/>
          <w:szCs w:val="28"/>
        </w:rPr>
        <w:t>___________________________________________________________________________________________________________________.</w:t>
      </w:r>
    </w:p>
    <w:p>
      <w:pPr>
        <w:pStyle w:val="ConsPlusNonformat"/>
        <w:ind w:firstLine="708"/>
        <w:jc w:val="center"/>
        <w:rPr>
          <w:rFonts w:ascii="Times New Roman" w:hAnsi="Times New Roman" w:cs="Times New Roman"/>
          <w:color w:val="000000"/>
        </w:rPr>
      </w:pPr>
      <w:r>
        <w:rPr>
          <w:rFonts w:cs="Times New Roman" w:ascii="Times New Roman" w:hAnsi="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699" w:type="dxa"/>
            <w:tcBorders>
              <w:bottom w:val="single" w:sz="4" w:space="0" w:color="000000"/>
            </w:tcBorders>
            <w:vAlign w:val="bottom"/>
          </w:tcPr>
          <w:p>
            <w:pPr>
              <w:pStyle w:val="Normal"/>
              <w:widowControl w:val="false"/>
              <w:rPr>
                <w:color w:val="000000"/>
              </w:rPr>
            </w:pPr>
            <w:r>
              <w:rPr>
                <w:color w:val="000000"/>
              </w:rPr>
            </w:r>
          </w:p>
        </w:tc>
        <w:tc>
          <w:tcPr>
            <w:tcW w:w="711" w:type="dxa"/>
            <w:tcBorders/>
            <w:vAlign w:val="bottom"/>
          </w:tcPr>
          <w:p>
            <w:pPr>
              <w:pStyle w:val="Normal"/>
              <w:widowControl w:val="false"/>
              <w:rPr>
                <w:color w:val="000000"/>
              </w:rPr>
            </w:pPr>
            <w:r>
              <w:rPr>
                <w:color w:val="000000"/>
              </w:rPr>
            </w:r>
          </w:p>
        </w:tc>
        <w:tc>
          <w:tcPr>
            <w:tcW w:w="3346"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699" w:type="dxa"/>
            <w:tcBorders/>
          </w:tcPr>
          <w:p>
            <w:pPr>
              <w:pStyle w:val="Normal"/>
              <w:widowControl w:val="false"/>
              <w:spacing w:lineRule="atLeast" w:line="240"/>
              <w:jc w:val="center"/>
              <w:rPr>
                <w:color w:val="000000"/>
                <w:sz w:val="20"/>
              </w:rPr>
            </w:pPr>
            <w:r>
              <w:rPr>
                <w:color w:val="000000"/>
                <w:sz w:val="20"/>
              </w:rPr>
              <w:t>(подпись)</w:t>
            </w:r>
          </w:p>
        </w:tc>
        <w:tc>
          <w:tcPr>
            <w:tcW w:w="711" w:type="dxa"/>
            <w:tcBorders/>
          </w:tcPr>
          <w:p>
            <w:pPr>
              <w:pStyle w:val="Normal"/>
              <w:widowControl w:val="false"/>
              <w:spacing w:lineRule="atLeast" w:line="240"/>
              <w:jc w:val="center"/>
              <w:rPr>
                <w:color w:val="000000"/>
                <w:sz w:val="20"/>
              </w:rPr>
            </w:pPr>
            <w:r>
              <w:rPr>
                <w:color w:val="000000"/>
                <w:sz w:val="20"/>
              </w:rPr>
            </w:r>
          </w:p>
        </w:tc>
        <w:tc>
          <w:tcPr>
            <w:tcW w:w="3346"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t>Дата</w:t>
      </w:r>
    </w:p>
    <w:p>
      <w:pPr>
        <w:pStyle w:val="Normal"/>
        <w:rPr>
          <w:color w:val="000000"/>
        </w:rPr>
      </w:pPr>
      <w:r>
        <w:rPr>
          <w:color w:val="000000"/>
        </w:rPr>
      </w:r>
    </w:p>
    <w:p>
      <w:pPr>
        <w:pStyle w:val="Normal"/>
        <w:rPr>
          <w:color w:val="000000"/>
        </w:rPr>
      </w:pPr>
      <w:r>
        <w:rPr>
          <w:color w:val="000000"/>
        </w:rPr>
        <w:t>*Сведения об ИНН в отношении иностранного юридического лица не указываются.</w:t>
      </w:r>
    </w:p>
    <w:p>
      <w:pPr>
        <w:pStyle w:val="Normal"/>
        <w:rPr>
          <w:color w:val="000000"/>
        </w:rPr>
      </w:pPr>
      <w:r>
        <w:rPr>
          <w:color w:val="000000"/>
        </w:rPr>
        <w:t>**Нужное подчеркнуть.</w:t>
      </w:r>
    </w:p>
    <w:p>
      <w:pPr>
        <w:pStyle w:val="Normal"/>
        <w:rPr>
          <w:color w:val="000000"/>
        </w:rPr>
      </w:pPr>
      <w:r>
        <w:rPr>
          <w:color w:val="000000"/>
        </w:rPr>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261"/>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bCs/>
          <w:color w:val="000000"/>
        </w:rPr>
      </w:pPr>
      <w:r>
        <w:rPr>
          <w:b/>
          <w:bCs/>
          <w:color w:val="000000"/>
        </w:rPr>
        <w:t>З А Я В Л Е Н И Е</w:t>
      </w:r>
    </w:p>
    <w:p>
      <w:pPr>
        <w:pStyle w:val="Normal"/>
        <w:spacing w:lineRule="exact" w:line="120"/>
        <w:jc w:val="center"/>
        <w:rPr>
          <w:b/>
          <w:bCs/>
          <w:color w:val="000000"/>
        </w:rPr>
      </w:pPr>
      <w:r>
        <w:rPr>
          <w:b/>
          <w:bCs/>
          <w:color w:val="000000"/>
        </w:rPr>
      </w:r>
    </w:p>
    <w:p>
      <w:pPr>
        <w:pStyle w:val="Normal"/>
        <w:spacing w:lineRule="atLeast" w:line="240"/>
        <w:jc w:val="center"/>
        <w:rPr>
          <w:b/>
          <w:bCs/>
          <w:color w:val="000000"/>
        </w:rPr>
      </w:pPr>
      <w:r>
        <w:rPr>
          <w:b/>
          <w:bCs/>
          <w:color w:val="000000"/>
        </w:rPr>
        <w:t>о выдаче дубликата</w:t>
      </w:r>
    </w:p>
    <w:p>
      <w:pPr>
        <w:pStyle w:val="Normal"/>
        <w:spacing w:lineRule="atLeast" w:line="240"/>
        <w:jc w:val="center"/>
        <w:rPr>
          <w:b/>
          <w:color w:val="000000"/>
        </w:rPr>
      </w:pPr>
      <w:r>
        <w:rPr>
          <w:b/>
          <w:color w:val="00000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color w:val="000000"/>
        </w:rPr>
      </w:pPr>
      <w:r>
        <w:rPr>
          <w:b/>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Cs/>
          <w:color w:val="000000"/>
        </w:rPr>
      </w:pPr>
      <w:r>
        <w:rPr>
          <w:b/>
          <w:color w:val="000000"/>
        </w:rPr>
        <w:t>(далее - уведомление)</w:t>
      </w:r>
    </w:p>
    <w:p>
      <w:pPr>
        <w:pStyle w:val="Normal"/>
        <w:rPr>
          <w:color w:val="000000"/>
        </w:rPr>
      </w:pPr>
      <w:r>
        <w:rPr>
          <w:color w:val="000000"/>
        </w:rPr>
      </w:r>
    </w:p>
    <w:p>
      <w:pPr>
        <w:pStyle w:val="Normal"/>
        <w:rPr>
          <w:color w:val="000000"/>
        </w:rPr>
      </w:pPr>
      <w:r>
        <w:rPr>
          <w:color w:val="000000"/>
        </w:rPr>
      </w:r>
    </w:p>
    <w:p>
      <w:pPr>
        <w:pStyle w:val="Normal"/>
        <w:jc w:val="right"/>
        <w:rPr>
          <w:color w:val="000000"/>
        </w:rPr>
      </w:pPr>
      <w:r>
        <w:rPr>
          <w:color w:val="000000"/>
        </w:rPr>
        <w:t>"____" __________ 20___ г.</w:t>
      </w:r>
    </w:p>
    <w:p>
      <w:pPr>
        <w:pStyle w:val="Normal"/>
        <w:rPr>
          <w:color w:val="000000"/>
        </w:rPr>
      </w:pPr>
      <w:r>
        <w:rPr>
          <w:color w:val="000000"/>
        </w:rPr>
      </w:r>
    </w:p>
    <w:p>
      <w:pPr>
        <w:pStyle w:val="Normal"/>
        <w:tabs>
          <w:tab w:val="clear" w:pos="720"/>
          <w:tab w:val="right" w:pos="9071" w:leader="underscore"/>
        </w:tabs>
        <w:rPr>
          <w:color w:val="000000"/>
        </w:rPr>
      </w:pPr>
      <w:r>
        <w:rPr>
          <w:color w:val="000000"/>
        </w:rPr>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color w:val="000000"/>
        </w:rPr>
      </w:pPr>
      <w:r>
        <w:rPr>
          <w:color w:val="000000"/>
        </w:rPr>
      </w:r>
    </w:p>
    <w:p>
      <w:pPr>
        <w:pStyle w:val="Normal"/>
        <w:spacing w:lineRule="atLeast" w:line="240"/>
        <w:jc w:val="center"/>
        <w:rPr>
          <w:color w:val="000000"/>
        </w:rPr>
      </w:pPr>
      <w:r>
        <w:rPr>
          <w:color w:val="000000"/>
        </w:rPr>
        <w:t>1. Сведения о застройщике</w:t>
      </w:r>
    </w:p>
    <w:p>
      <w:pPr>
        <w:pStyle w:val="Normal"/>
        <w:spacing w:lineRule="atLeas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5"/>
        <w:gridCol w:w="4997"/>
        <w:gridCol w:w="3392"/>
      </w:tblGrid>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Сведения о физическом лице, в случае если застройщиком является физическое лицо:</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Фамилия, имя, отчество (при наличии)</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1.1.3.</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Полное наименование</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Основной государственный регистрационный номер</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1.2.3.</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Идентификационный номер налогоплательщика - юридического лица </w:t>
            </w:r>
            <w:r>
              <w:rPr>
                <w:color w:val="000000"/>
                <w:szCs w:val="28"/>
              </w:rPr>
              <w:t>(не указывается в случае, если застройщиком является иностранное юридическое лицо)</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bl>
    <w:p>
      <w:pPr>
        <w:pStyle w:val="Normal"/>
        <w:spacing w:lineRule="atLeast" w:line="240"/>
        <w:rPr>
          <w:b/>
          <w:color w:val="000000"/>
        </w:rPr>
      </w:pPr>
      <w:r>
        <w:rPr>
          <w:b/>
          <w:color w:val="000000"/>
        </w:rPr>
      </w:r>
    </w:p>
    <w:p>
      <w:pPr>
        <w:pStyle w:val="Normal"/>
        <w:spacing w:lineRule="atLeast" w:line="240"/>
        <w:jc w:val="center"/>
        <w:rPr>
          <w:color w:val="000000"/>
        </w:rPr>
      </w:pPr>
      <w:r>
        <w:rPr>
          <w:color w:val="000000"/>
        </w:rPr>
        <w:t>2. Сведения о выданном уведомлении</w:t>
      </w:r>
    </w:p>
    <w:p>
      <w:pPr>
        <w:pStyle w:val="Normal"/>
        <w:spacing w:lineRule="atLeast" w:line="240"/>
        <w:rPr>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022"/>
        <w:gridCol w:w="4530"/>
        <w:gridCol w:w="1903"/>
        <w:gridCol w:w="1898"/>
      </w:tblGrid>
      <w:tr>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w:t>
            </w:r>
          </w:p>
        </w:tc>
        <w:tc>
          <w:tcPr>
            <w:tcW w:w="4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 xml:space="preserve">Орган, выдавший уведомление </w:t>
              <w:b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Номер документа</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Дата документа</w:t>
            </w:r>
          </w:p>
        </w:tc>
      </w:tr>
      <w:tr>
        <w:trPr>
          <w:trHeight w:val="930" w:hRule="atLeast"/>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c>
          <w:tcPr>
            <w:tcW w:w="4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color w:val="000000"/>
              </w:rPr>
            </w:pPr>
            <w:r>
              <w:rPr>
                <w:color w:val="000000"/>
              </w:rP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r>
    </w:tbl>
    <w:p>
      <w:pPr>
        <w:pStyle w:val="Normal"/>
        <w:rPr>
          <w:color w:val="000000"/>
        </w:rPr>
      </w:pPr>
      <w:r>
        <w:rPr>
          <w:color w:val="000000"/>
        </w:rPr>
      </w:r>
    </w:p>
    <w:p>
      <w:pPr>
        <w:pStyle w:val="Normal"/>
        <w:spacing w:lineRule="atLeast" w:line="240"/>
        <w:ind w:firstLine="709"/>
        <w:rPr>
          <w:color w:val="000000"/>
        </w:rPr>
      </w:pPr>
      <w:r>
        <w:rPr>
          <w:color w:val="000000"/>
        </w:rPr>
        <w:t>Прошу выдать дубликат уведомления.</w:t>
      </w:r>
    </w:p>
    <w:p>
      <w:pPr>
        <w:pStyle w:val="Normal"/>
        <w:spacing w:lineRule="atLeast" w:line="240"/>
        <w:ind w:firstLine="709"/>
        <w:rPr>
          <w:color w:val="000000"/>
        </w:rPr>
      </w:pPr>
      <w:r>
        <w:rPr>
          <w:color w:val="000000"/>
        </w:rPr>
      </w:r>
    </w:p>
    <w:p>
      <w:pPr>
        <w:pStyle w:val="Normal"/>
        <w:tabs>
          <w:tab w:val="clear" w:pos="720"/>
          <w:tab w:val="right" w:pos="9071" w:leader="underscore"/>
        </w:tabs>
        <w:rPr>
          <w:color w:val="000000"/>
        </w:rPr>
      </w:pPr>
      <w:r>
        <w:rPr>
          <w:color w:val="000000"/>
        </w:rPr>
        <w:t xml:space="preserve">Приложение: </w:t>
        <w:tab/>
      </w:r>
    </w:p>
    <w:p>
      <w:pPr>
        <w:pStyle w:val="Normal"/>
        <w:tabs>
          <w:tab w:val="clear" w:pos="720"/>
          <w:tab w:val="right" w:pos="9071" w:leader="none"/>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p>
    <w:p>
      <w:pPr>
        <w:pStyle w:val="Normal"/>
        <w:rPr>
          <w:color w:val="000000"/>
          <w:szCs w:val="28"/>
        </w:rPr>
      </w:pPr>
      <w:r>
        <w:rPr>
          <w:color w:val="000000"/>
          <w:szCs w:val="28"/>
        </w:rPr>
        <w:t>Результат рассмотрения настоящего заявления прошу:</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962"/>
        <w:gridCol w:w="1391"/>
      </w:tblGrid>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адресу:__________________________________________</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 xml:space="preserve">направить </w:t>
            </w:r>
            <w:r>
              <w:rPr>
                <w:bCs/>
                <w:color w:val="000000"/>
              </w:rPr>
              <w:t xml:space="preserve"> на бумажном носителе</w:t>
            </w:r>
            <w:r>
              <w:rPr>
                <w:color w:val="000000"/>
              </w:rPr>
              <w:t xml:space="preserve"> на почтовый адрес: _________________________</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rHeight w:val="337" w:hRule="atLeast"/>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sz w:val="20"/>
              </w:rPr>
            </w:pPr>
            <w:r>
              <w:rPr>
                <w:color w:val="000000"/>
                <w:sz w:val="20"/>
              </w:rPr>
              <w:t>Указывается один из перечисленных способов</w:t>
            </w:r>
          </w:p>
        </w:tc>
      </w:tr>
    </w:tbl>
    <w:p>
      <w:pPr>
        <w:pStyle w:val="Normal"/>
        <w:rPr>
          <w:color w:val="000000"/>
        </w:rPr>
      </w:pPr>
      <w:r>
        <w:rPr>
          <w:color w:val="000000"/>
        </w:rPr>
      </w:r>
    </w:p>
    <w:p>
      <w:pPr>
        <w:pStyle w:val="Normal"/>
        <w:rPr>
          <w:color w:val="000000"/>
        </w:rPr>
      </w:pPr>
      <w:r>
        <w:rPr>
          <w:color w:val="000000"/>
        </w:rPr>
      </w:r>
    </w:p>
    <w:tbl>
      <w:tblPr>
        <w:tblW w:w="912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2975"/>
        <w:gridCol w:w="814"/>
        <w:gridCol w:w="1664"/>
        <w:gridCol w:w="526"/>
        <w:gridCol w:w="3149"/>
      </w:tblGrid>
      <w:tr>
        <w:trPr/>
        <w:tc>
          <w:tcPr>
            <w:tcW w:w="2975" w:type="dxa"/>
            <w:tcBorders/>
            <w:vAlign w:val="bottom"/>
          </w:tcPr>
          <w:p>
            <w:pPr>
              <w:pStyle w:val="Normal"/>
              <w:widowControl w:val="false"/>
              <w:rPr>
                <w:color w:val="000000"/>
              </w:rPr>
            </w:pPr>
            <w:r>
              <w:rPr>
                <w:color w:val="000000"/>
              </w:rPr>
            </w:r>
          </w:p>
        </w:tc>
        <w:tc>
          <w:tcPr>
            <w:tcW w:w="814" w:type="dxa"/>
            <w:tcBorders/>
            <w:vAlign w:val="bottom"/>
          </w:tcPr>
          <w:p>
            <w:pPr>
              <w:pStyle w:val="Normal"/>
              <w:widowControl w:val="false"/>
              <w:rPr>
                <w:color w:val="000000"/>
              </w:rPr>
            </w:pPr>
            <w:r>
              <w:rPr>
                <w:color w:val="000000"/>
              </w:rPr>
            </w:r>
          </w:p>
        </w:tc>
        <w:tc>
          <w:tcPr>
            <w:tcW w:w="1664" w:type="dxa"/>
            <w:tcBorders>
              <w:bottom w:val="single" w:sz="4" w:space="0" w:color="000000"/>
            </w:tcBorders>
            <w:vAlign w:val="bottom"/>
          </w:tcPr>
          <w:p>
            <w:pPr>
              <w:pStyle w:val="Normal"/>
              <w:widowControl w:val="false"/>
              <w:rPr>
                <w:color w:val="000000"/>
              </w:rPr>
            </w:pPr>
            <w:r>
              <w:rPr>
                <w:color w:val="000000"/>
              </w:rPr>
            </w:r>
          </w:p>
        </w:tc>
        <w:tc>
          <w:tcPr>
            <w:tcW w:w="526" w:type="dxa"/>
            <w:tcBorders/>
            <w:vAlign w:val="bottom"/>
          </w:tcPr>
          <w:p>
            <w:pPr>
              <w:pStyle w:val="Normal"/>
              <w:widowControl w:val="false"/>
              <w:rPr>
                <w:color w:val="000000"/>
              </w:rPr>
            </w:pPr>
            <w:r>
              <w:rPr>
                <w:color w:val="000000"/>
              </w:rPr>
            </w:r>
          </w:p>
        </w:tc>
        <w:tc>
          <w:tcPr>
            <w:tcW w:w="3149" w:type="dxa"/>
            <w:tcBorders>
              <w:bottom w:val="single" w:sz="4" w:space="0" w:color="000000"/>
            </w:tcBorders>
            <w:vAlign w:val="bottom"/>
          </w:tcPr>
          <w:p>
            <w:pPr>
              <w:pStyle w:val="Normal"/>
              <w:widowControl w:val="false"/>
              <w:rPr>
                <w:color w:val="000000"/>
              </w:rPr>
            </w:pPr>
            <w:r>
              <w:rPr>
                <w:color w:val="000000"/>
              </w:rPr>
            </w:r>
          </w:p>
        </w:tc>
      </w:tr>
      <w:tr>
        <w:trPr/>
        <w:tc>
          <w:tcPr>
            <w:tcW w:w="2975" w:type="dxa"/>
            <w:tcBorders/>
          </w:tcPr>
          <w:p>
            <w:pPr>
              <w:pStyle w:val="Normal"/>
              <w:widowControl w:val="false"/>
              <w:rPr>
                <w:color w:val="000000"/>
              </w:rPr>
            </w:pPr>
            <w:r>
              <w:rPr>
                <w:color w:val="000000"/>
              </w:rPr>
            </w:r>
          </w:p>
        </w:tc>
        <w:tc>
          <w:tcPr>
            <w:tcW w:w="814" w:type="dxa"/>
            <w:tcBorders/>
          </w:tcPr>
          <w:p>
            <w:pPr>
              <w:pStyle w:val="Normal"/>
              <w:widowControl w:val="false"/>
              <w:rPr>
                <w:color w:val="000000"/>
              </w:rPr>
            </w:pPr>
            <w:r>
              <w:rPr>
                <w:color w:val="000000"/>
              </w:rPr>
            </w:r>
          </w:p>
        </w:tc>
        <w:tc>
          <w:tcPr>
            <w:tcW w:w="1664" w:type="dxa"/>
            <w:tcBorders/>
          </w:tcPr>
          <w:p>
            <w:pPr>
              <w:pStyle w:val="Normal"/>
              <w:widowControl w:val="false"/>
              <w:spacing w:lineRule="atLeast" w:line="240"/>
              <w:jc w:val="center"/>
              <w:rPr>
                <w:color w:val="000000"/>
                <w:sz w:val="20"/>
              </w:rPr>
            </w:pPr>
            <w:r>
              <w:rPr>
                <w:color w:val="000000"/>
                <w:sz w:val="20"/>
              </w:rPr>
              <w:t>(подпись)</w:t>
            </w:r>
          </w:p>
        </w:tc>
        <w:tc>
          <w:tcPr>
            <w:tcW w:w="526" w:type="dxa"/>
            <w:tcBorders/>
          </w:tcPr>
          <w:p>
            <w:pPr>
              <w:pStyle w:val="Normal"/>
              <w:widowControl w:val="false"/>
              <w:spacing w:lineRule="atLeast" w:line="240"/>
              <w:jc w:val="center"/>
              <w:rPr>
                <w:color w:val="000000"/>
                <w:sz w:val="20"/>
              </w:rPr>
            </w:pPr>
            <w:r>
              <w:rPr>
                <w:color w:val="000000"/>
                <w:sz w:val="20"/>
              </w:rPr>
            </w:r>
          </w:p>
        </w:tc>
        <w:tc>
          <w:tcPr>
            <w:tcW w:w="3149"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r>
    </w:p>
    <w:p>
      <w:pPr>
        <w:pStyle w:val="Normal"/>
        <w:rPr>
          <w:color w:val="000000"/>
        </w:rPr>
      </w:pPr>
      <w:r>
        <w:rPr>
          <w:color w:val="000000"/>
        </w:rPr>
        <w:t>*Нужное подчеркнуть.</w:t>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402"/>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ind w:left="3261"/>
        <w:rPr>
          <w:color w:val="000000"/>
        </w:rPr>
      </w:pPr>
      <w:r>
        <w:rPr>
          <w:color w:val="000000"/>
        </w:rPr>
        <w:t>Кому __________________________________________________</w:t>
      </w:r>
    </w:p>
    <w:p>
      <w:pPr>
        <w:pStyle w:val="Normal"/>
        <w:spacing w:lineRule="atLeast" w:line="240"/>
        <w:ind w:left="3969"/>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rPr>
          <w:color w:val="000000"/>
        </w:rPr>
      </w:pPr>
      <w:r>
        <w:rPr>
          <w:color w:val="000000"/>
        </w:rPr>
        <w:t>_______________________________________________________</w:t>
      </w:r>
    </w:p>
    <w:p>
      <w:pPr>
        <w:pStyle w:val="Normal"/>
        <w:spacing w:lineRule="atLeast" w:line="240"/>
        <w:ind w:left="3261"/>
        <w:jc w:val="center"/>
        <w:rPr>
          <w:color w:val="000000"/>
          <w:sz w:val="20"/>
        </w:rPr>
      </w:pPr>
      <w:r>
        <w:rPr>
          <w:color w:val="000000"/>
          <w:sz w:val="20"/>
        </w:rPr>
        <w:t>почтовый индекс и адрес, телефон, адрес электронной почты застройщика)</w:t>
      </w:r>
    </w:p>
    <w:p>
      <w:pPr>
        <w:pStyle w:val="Normal"/>
        <w:ind w:left="3528"/>
        <w:jc w:val="center"/>
        <w:rPr>
          <w:color w:val="000000"/>
          <w:sz w:val="20"/>
        </w:rPr>
      </w:pPr>
      <w:r>
        <w:rPr>
          <w:color w:val="000000"/>
          <w:sz w:val="20"/>
        </w:rPr>
      </w:r>
    </w:p>
    <w:p>
      <w:pPr>
        <w:pStyle w:val="Normal"/>
        <w:rPr>
          <w:color w:val="000000"/>
        </w:rPr>
      </w:pPr>
      <w:r>
        <w:rPr>
          <w:color w:val="000000"/>
        </w:rPr>
      </w:r>
    </w:p>
    <w:p>
      <w:pPr>
        <w:pStyle w:val="Normal"/>
        <w:spacing w:lineRule="atLeast" w:line="240"/>
        <w:jc w:val="center"/>
        <w:rPr>
          <w:b/>
          <w:color w:val="000000"/>
        </w:rPr>
      </w:pPr>
      <w:r>
        <w:rPr>
          <w:b/>
          <w:color w:val="000000"/>
        </w:rPr>
        <w:t>Р Е Ш Е Н И Е</w:t>
      </w:r>
    </w:p>
    <w:p>
      <w:pPr>
        <w:pStyle w:val="Normal"/>
        <w:spacing w:lineRule="atLeast" w:line="240"/>
        <w:jc w:val="center"/>
        <w:rPr>
          <w:b/>
          <w:color w:val="000000"/>
          <w:szCs w:val="28"/>
        </w:rPr>
      </w:pPr>
      <w:r>
        <w:rPr>
          <w:b/>
          <w:color w:val="000000"/>
        </w:rPr>
        <w:t xml:space="preserve">об отказе </w:t>
      </w:r>
      <w:r>
        <w:rPr>
          <w:b/>
          <w:color w:val="000000"/>
          <w:szCs w:val="28"/>
        </w:rPr>
        <w:t xml:space="preserve">в выдаче дубликата </w:t>
      </w:r>
    </w:p>
    <w:p>
      <w:pPr>
        <w:pStyle w:val="Normal"/>
        <w:spacing w:lineRule="atLeast" w:line="240"/>
        <w:jc w:val="center"/>
        <w:rPr>
          <w:b/>
          <w:color w:val="000000"/>
          <w:szCs w:val="28"/>
        </w:rPr>
      </w:pPr>
      <w:r>
        <w:rPr>
          <w:b/>
          <w:color w:val="000000"/>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color w:val="000000"/>
          <w:szCs w:val="28"/>
        </w:rPr>
      </w:pPr>
      <w:r>
        <w:rPr>
          <w:b/>
          <w:color w:val="000000"/>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tLeast" w:line="240"/>
        <w:jc w:val="center"/>
        <w:rPr>
          <w:b/>
          <w:color w:val="000000"/>
          <w:szCs w:val="28"/>
        </w:rPr>
      </w:pPr>
      <w:r>
        <w:rPr>
          <w:b/>
          <w:color w:val="000000"/>
          <w:szCs w:val="28"/>
        </w:rPr>
        <w:t>(далее – уведомление)</w:t>
      </w:r>
    </w:p>
    <w:p>
      <w:pPr>
        <w:pStyle w:val="Normal"/>
        <w:spacing w:lineRule="atLeast" w:line="240"/>
        <w:jc w:val="center"/>
        <w:rPr>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szCs w:val="28"/>
        </w:rPr>
      </w:pPr>
      <w:r>
        <w:rPr>
          <w:color w:val="000000"/>
        </w:rPr>
        <w:t>по результатам рассмотрения заявления о выдаче дубликата уведомления от   ___________   №   ____________   принято решение об отказе в выдаче</w:t>
      </w:r>
      <w:r>
        <w:rPr>
          <w:color w:val="000000"/>
          <w:sz w:val="28"/>
          <w:szCs w:val="28"/>
        </w:rPr>
        <w:t xml:space="preserve"> </w:t>
      </w:r>
      <w:r>
        <w:rPr>
          <w:color w:val="000000"/>
        </w:rPr>
        <w:t>дубликата</w:t>
      </w:r>
      <w:r>
        <w:rPr>
          <w:color w:val="000000"/>
          <w:sz w:val="28"/>
          <w:szCs w:val="28"/>
        </w:rPr>
        <w:br/>
        <w:t xml:space="preserve">            </w:t>
      </w:r>
      <w:r>
        <w:rPr>
          <w:color w:val="000000"/>
          <w:sz w:val="20"/>
        </w:rPr>
        <w:t>(дата и номер регистрации)</w:t>
      </w:r>
      <w:r>
        <w:rPr>
          <w:color w:val="000000"/>
          <w:szCs w:val="28"/>
        </w:rPr>
        <w:t xml:space="preserve"> </w:t>
      </w:r>
    </w:p>
    <w:p>
      <w:pPr>
        <w:pStyle w:val="Normal"/>
        <w:rPr>
          <w:color w:val="000000"/>
        </w:rPr>
      </w:pPr>
      <w:r>
        <w:rPr>
          <w:color w:val="000000"/>
        </w:rPr>
        <w:t>уведомления.</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76"/>
        <w:gridCol w:w="4142"/>
        <w:gridCol w:w="3536"/>
      </w:tblGrid>
      <w:tr>
        <w:trPr>
          <w:tblHeader w:val="true"/>
          <w:trHeight w:val="1168" w:hRule="atLeast"/>
        </w:trPr>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4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 в выдаче дубликата уведомления</w:t>
            </w:r>
          </w:p>
        </w:tc>
      </w:tr>
      <w:tr>
        <w:trPr>
          <w:trHeight w:val="1022" w:hRule="atLeast"/>
        </w:trPr>
        <w:tc>
          <w:tcPr>
            <w:tcW w:w="16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jc w:val="center"/>
              <w:rPr>
                <w:color w:val="000000"/>
              </w:rPr>
            </w:pPr>
            <w:r>
              <w:rPr>
                <w:color w:val="000000"/>
              </w:rPr>
              <w:t>пункт 2.28</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несоответствие заявителя кругу лиц, указанных в пункте 2.2 Административного регламента</w:t>
            </w:r>
          </w:p>
        </w:tc>
        <w:tc>
          <w:tcPr>
            <w:tcW w:w="3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bl>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 вправе повторно обратиться с заявлением </w:t>
      </w:r>
      <w:r>
        <w:rPr>
          <w:rFonts w:ascii="Times New Roman" w:hAnsi="Times New Roman"/>
          <w:color w:val="000000"/>
          <w:sz w:val="24"/>
          <w:szCs w:val="24"/>
        </w:rPr>
        <w:t xml:space="preserve">о выдаче дубликата уведомления </w:t>
      </w:r>
      <w:r>
        <w:rPr>
          <w:rFonts w:cs="Times New Roman" w:ascii="Times New Roman" w:hAnsi="Times New Roman"/>
          <w:color w:val="000000"/>
          <w:sz w:val="24"/>
          <w:szCs w:val="24"/>
        </w:rPr>
        <w:t>после устранения указанных нарушений.</w:t>
      </w:r>
    </w:p>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w:t>
      </w:r>
      <w:r>
        <w:rPr>
          <w:rFonts w:cs="Times New Roman" w:ascii="Times New Roman" w:hAnsi="Times New Roman"/>
          <w:color w:val="000000"/>
          <w:sz w:val="28"/>
          <w:szCs w:val="28"/>
        </w:rPr>
        <w:t xml:space="preserve"> _______________________________________________________________________ _______________________________________, </w:t>
      </w:r>
      <w:r>
        <w:rPr>
          <w:rFonts w:cs="Times New Roman" w:ascii="Times New Roman" w:hAnsi="Times New Roman"/>
          <w:color w:val="000000"/>
          <w:sz w:val="24"/>
          <w:szCs w:val="24"/>
        </w:rPr>
        <w:t>а также в судебном порядке.</w:t>
      </w:r>
    </w:p>
    <w:p>
      <w:pPr>
        <w:pStyle w:val="ConsPlusNonformat"/>
        <w:ind w:firstLine="708"/>
        <w:jc w:val="both"/>
        <w:rPr>
          <w:rFonts w:ascii="Times New Roman" w:hAnsi="Times New Roman" w:cs="Times New Roman"/>
          <w:color w:val="000000"/>
          <w:sz w:val="24"/>
        </w:rPr>
      </w:pPr>
      <w:r>
        <w:rPr>
          <w:rFonts w:cs="Times New Roman" w:ascii="Times New Roman" w:hAnsi="Times New Roman"/>
          <w:color w:val="000000"/>
          <w:sz w:val="24"/>
          <w:szCs w:val="24"/>
        </w:rPr>
        <w:t>Дополнительно информируем</w:t>
      </w:r>
      <w:r>
        <w:rPr>
          <w:rFonts w:cs="Times New Roman" w:ascii="Times New Roman" w:hAnsi="Times New Roman"/>
          <w:color w:val="000000"/>
          <w:sz w:val="28"/>
          <w:szCs w:val="28"/>
        </w:rPr>
        <w:t>:___________________________________________________________________________________________________________________.</w:t>
      </w:r>
    </w:p>
    <w:p>
      <w:pPr>
        <w:pStyle w:val="ConsPlusNonformat"/>
        <w:ind w:firstLine="708"/>
        <w:jc w:val="center"/>
        <w:rPr>
          <w:rFonts w:ascii="Times New Roman" w:hAnsi="Times New Roman" w:cs="Times New Roman"/>
          <w:color w:val="000000"/>
        </w:rPr>
      </w:pPr>
      <w:r>
        <w:rPr>
          <w:rFonts w:cs="Times New Roman" w:ascii="Times New Roman" w:hAnsi="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699" w:type="dxa"/>
            <w:tcBorders>
              <w:bottom w:val="single" w:sz="4" w:space="0" w:color="000000"/>
            </w:tcBorders>
            <w:vAlign w:val="bottom"/>
          </w:tcPr>
          <w:p>
            <w:pPr>
              <w:pStyle w:val="Normal"/>
              <w:widowControl w:val="false"/>
              <w:rPr>
                <w:color w:val="000000"/>
              </w:rPr>
            </w:pPr>
            <w:r>
              <w:rPr>
                <w:color w:val="000000"/>
              </w:rPr>
            </w:r>
          </w:p>
        </w:tc>
        <w:tc>
          <w:tcPr>
            <w:tcW w:w="711" w:type="dxa"/>
            <w:tcBorders/>
            <w:vAlign w:val="bottom"/>
          </w:tcPr>
          <w:p>
            <w:pPr>
              <w:pStyle w:val="Normal"/>
              <w:widowControl w:val="false"/>
              <w:rPr>
                <w:color w:val="000000"/>
              </w:rPr>
            </w:pPr>
            <w:r>
              <w:rPr>
                <w:color w:val="000000"/>
              </w:rPr>
            </w:r>
          </w:p>
        </w:tc>
        <w:tc>
          <w:tcPr>
            <w:tcW w:w="3346"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699" w:type="dxa"/>
            <w:tcBorders/>
          </w:tcPr>
          <w:p>
            <w:pPr>
              <w:pStyle w:val="Normal"/>
              <w:widowControl w:val="false"/>
              <w:spacing w:lineRule="atLeast" w:line="240"/>
              <w:jc w:val="center"/>
              <w:rPr>
                <w:color w:val="000000"/>
                <w:sz w:val="20"/>
              </w:rPr>
            </w:pPr>
            <w:r>
              <w:rPr>
                <w:color w:val="000000"/>
                <w:sz w:val="20"/>
              </w:rPr>
              <w:t>(подпись)</w:t>
            </w:r>
          </w:p>
        </w:tc>
        <w:tc>
          <w:tcPr>
            <w:tcW w:w="711" w:type="dxa"/>
            <w:tcBorders/>
          </w:tcPr>
          <w:p>
            <w:pPr>
              <w:pStyle w:val="Normal"/>
              <w:widowControl w:val="false"/>
              <w:spacing w:lineRule="atLeast" w:line="240"/>
              <w:jc w:val="center"/>
              <w:rPr>
                <w:color w:val="000000"/>
                <w:sz w:val="20"/>
              </w:rPr>
            </w:pPr>
            <w:r>
              <w:rPr>
                <w:color w:val="000000"/>
                <w:sz w:val="20"/>
              </w:rPr>
            </w:r>
          </w:p>
        </w:tc>
        <w:tc>
          <w:tcPr>
            <w:tcW w:w="3346"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t>Дата</w:t>
      </w:r>
    </w:p>
    <w:p>
      <w:pPr>
        <w:pStyle w:val="Normal"/>
        <w:rPr>
          <w:color w:val="000000"/>
        </w:rPr>
      </w:pPr>
      <w:r>
        <w:rPr>
          <w:color w:val="000000"/>
        </w:rPr>
      </w:r>
    </w:p>
    <w:p>
      <w:pPr>
        <w:pStyle w:val="Normal"/>
        <w:rPr>
          <w:color w:val="000000"/>
        </w:rPr>
      </w:pPr>
      <w:r>
        <w:rPr>
          <w:color w:val="000000"/>
        </w:rPr>
        <w:t>*Сведения об ИНН в отношении иностранного юридического лица не указываются.</w:t>
      </w:r>
    </w:p>
    <w:p>
      <w:pPr>
        <w:pStyle w:val="Normal"/>
        <w:rPr>
          <w:color w:val="000000"/>
        </w:rPr>
      </w:pPr>
      <w:r>
        <w:rPr>
          <w:color w:val="000000"/>
        </w:rPr>
        <w:t>**Нужное подчеркнуть.</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6</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rPr>
          <w:color w:val="000000"/>
        </w:rPr>
      </w:pPr>
      <w:r>
        <w:rPr>
          <w:color w:val="000000"/>
        </w:rPr>
      </w:r>
    </w:p>
    <w:p>
      <w:pPr>
        <w:pStyle w:val="Normal"/>
        <w:rPr>
          <w:color w:val="000000"/>
        </w:rPr>
      </w:pPr>
      <w:r>
        <w:rPr>
          <w:color w:val="000000"/>
        </w:rPr>
      </w:r>
    </w:p>
    <w:p>
      <w:pPr>
        <w:pStyle w:val="Normal"/>
        <w:widowControl w:val="false"/>
        <w:tabs>
          <w:tab w:val="clear" w:pos="720"/>
          <w:tab w:val="left" w:pos="567" w:leader="none"/>
        </w:tabs>
        <w:ind w:firstLine="426"/>
        <w:jc w:val="center"/>
        <w:rPr>
          <w:b/>
          <w:color w:val="000000"/>
        </w:rPr>
      </w:pPr>
      <w:r>
        <w:rPr>
          <w:b/>
          <w:color w:val="000000"/>
        </w:rPr>
      </w:r>
    </w:p>
    <w:p>
      <w:pPr>
        <w:pStyle w:val="Normal"/>
        <w:widowControl w:val="false"/>
        <w:tabs>
          <w:tab w:val="clear" w:pos="720"/>
          <w:tab w:val="left" w:pos="567" w:leader="none"/>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pPr>
        <w:pStyle w:val="Normal"/>
        <w:widowControl w:val="false"/>
        <w:tabs>
          <w:tab w:val="clear" w:pos="720"/>
          <w:tab w:val="left" w:pos="567" w:leader="none"/>
        </w:tabs>
        <w:ind w:firstLine="426"/>
        <w:jc w:val="center"/>
        <w:rPr>
          <w:b/>
          <w:color w:val="000000"/>
        </w:rPr>
      </w:pPr>
      <w:r>
        <w:rPr>
          <w:b/>
          <w:color w:val="000000"/>
        </w:rPr>
      </w:r>
    </w:p>
    <w:tbl>
      <w:tblPr>
        <w:tblW w:w="5000" w:type="pct"/>
        <w:jc w:val="left"/>
        <w:tblInd w:w="-318" w:type="dxa"/>
        <w:tblLayout w:type="fixed"/>
        <w:tblCellMar>
          <w:top w:w="0" w:type="dxa"/>
          <w:left w:w="108" w:type="dxa"/>
          <w:bottom w:w="0" w:type="dxa"/>
          <w:right w:w="108" w:type="dxa"/>
        </w:tblCellMar>
        <w:tblLook w:firstRow="0" w:noVBand="1" w:lastRow="0" w:firstColumn="1" w:lastColumn="0" w:noHBand="0" w:val="0480"/>
      </w:tblPr>
      <w:tblGrid>
        <w:gridCol w:w="1312"/>
        <w:gridCol w:w="48"/>
        <w:gridCol w:w="2041"/>
        <w:gridCol w:w="936"/>
        <w:gridCol w:w="1105"/>
        <w:gridCol w:w="1195"/>
        <w:gridCol w:w="1195"/>
        <w:gridCol w:w="1521"/>
      </w:tblGrid>
      <w:tr>
        <w:trPr>
          <w:tblHeader w:val="true"/>
        </w:trPr>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Основание для начала административной процедуры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Содержание административных действий</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Срок выполнения административных действий</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Должностное лицо, ответственное за выполнение административного действия</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Место выполнения административного действия/ используемая информационная система</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Критерии принятия решения</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Результат административного действия, способ фиксации</w:t>
            </w:r>
          </w:p>
        </w:tc>
      </w:tr>
      <w:tr>
        <w:trPr>
          <w:tblHeader w:val="true"/>
        </w:trPr>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1</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2</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3</w:t>
            </w:r>
          </w:p>
        </w:tc>
        <w:tc>
          <w:tcPr>
            <w:tcW w:w="1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4</w:t>
            </w:r>
          </w:p>
        </w:tc>
        <w:tc>
          <w:tcPr>
            <w:tcW w:w="1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5</w:t>
            </w:r>
          </w:p>
        </w:tc>
        <w:tc>
          <w:tcPr>
            <w:tcW w:w="1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6</w:t>
            </w:r>
          </w:p>
        </w:tc>
        <w:tc>
          <w:tcPr>
            <w:tcW w:w="1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7</w:t>
            </w:r>
          </w:p>
        </w:tc>
      </w:tr>
      <w:tr>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jc w:val="center"/>
              <w:rPr>
                <w:rFonts w:eastAsia="Calibri"/>
                <w:color w:val="000000"/>
              </w:rPr>
            </w:pPr>
            <w:r>
              <w:rPr>
                <w:rFonts w:eastAsia="Calibri"/>
                <w:color w:val="000000"/>
              </w:rPr>
              <w:t>Проверка документов и регистрация заявления</w:t>
            </w:r>
          </w:p>
        </w:tc>
      </w:tr>
      <w:tr>
        <w:trPr>
          <w:trHeight w:val="541" w:hRule="atLeast"/>
        </w:trPr>
        <w:tc>
          <w:tcPr>
            <w:tcW w:w="1360"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Поступление заявления и документов для предоставления муниципальной  услуги в Уполномоченный орган</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pPr>
              <w:pStyle w:val="Normal"/>
              <w:widowControl w:val="false"/>
              <w:rPr>
                <w:rFonts w:eastAsia="Calibri"/>
                <w:color w:val="000000"/>
              </w:rPr>
            </w:pPr>
            <w:r>
              <w:rPr>
                <w:rFonts w:eastAsia="Calibri"/>
                <w:color w:val="000000"/>
              </w:rPr>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До 1 рабочего дня</w:t>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Уполномоченного органа, ответственное за предоставление муниципальной услуги</w:t>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color w:val="000000"/>
              </w:rPr>
            </w:pPr>
            <w:r>
              <w:rPr>
                <w:rFonts w:eastAsia="Calibri"/>
                <w:color w:val="000000"/>
              </w:rPr>
              <w:t>Уполномоченный орган / ГИС / ПГС</w:t>
            </w:r>
          </w:p>
          <w:p>
            <w:pPr>
              <w:pStyle w:val="Normal"/>
              <w:widowControl w:val="false"/>
              <w:rPr>
                <w:rFonts w:eastAsia="Calibri"/>
                <w:color w:val="000000"/>
                <w:sz w:val="20"/>
                <w:szCs w:val="20"/>
              </w:rPr>
            </w:pPr>
            <w:r>
              <w:rPr>
                <w:rFonts w:eastAsia="Calibri"/>
                <w:color w:val="000000"/>
                <w:sz w:val="20"/>
                <w:szCs w:val="20"/>
              </w:rPr>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p>
            <w:pPr>
              <w:pStyle w:val="Normal"/>
              <w:widowControl w:val="false"/>
              <w:rPr>
                <w:rFonts w:eastAsia="Calibri"/>
                <w:color w:val="000000"/>
              </w:rPr>
            </w:pPr>
            <w:r>
              <w:rPr>
                <w:rFonts w:eastAsia="Calibri"/>
                <w:color w:val="000000"/>
              </w:rPr>
            </w:r>
          </w:p>
        </w:tc>
        <w:tc>
          <w:tcPr>
            <w:tcW w:w="152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регистрация заявления и документов в ГИС (присвоение номера и датирование);</w:t>
            </w:r>
          </w:p>
          <w:p>
            <w:pPr>
              <w:pStyle w:val="Normal"/>
              <w:widowControl w:val="false"/>
              <w:rPr>
                <w:color w:val="000000"/>
              </w:rPr>
            </w:pPr>
            <w:r>
              <w:rPr>
                <w:color w:val="000000"/>
              </w:rPr>
              <w:t>назначение должностного лица, ответственного за предоставление муниципальной услуги, и передача ему документов</w:t>
            </w:r>
          </w:p>
          <w:p>
            <w:pPr>
              <w:pStyle w:val="ListParagraph"/>
              <w:widowControl w:val="false"/>
              <w:tabs>
                <w:tab w:val="clear" w:pos="720"/>
                <w:tab w:val="left" w:pos="391" w:leader="none"/>
              </w:tabs>
              <w:spacing w:before="0" w:after="0"/>
              <w:ind w:left="0"/>
              <w:contextualSpacing/>
              <w:rPr>
                <w:rFonts w:eastAsia="Calibri"/>
                <w:color w:val="000000"/>
              </w:rPr>
            </w:pPr>
            <w:r>
              <w:rPr>
                <w:rFonts w:eastAsia="Calibri"/>
                <w:color w:val="000000"/>
              </w:rPr>
            </w:r>
          </w:p>
        </w:tc>
      </w:tr>
      <w:tr>
        <w:trPr>
          <w:trHeight w:val="691" w:hRule="atLeast"/>
        </w:trPr>
        <w:tc>
          <w:tcPr>
            <w:tcW w:w="1360" w:type="dxa"/>
            <w:gridSpan w:val="2"/>
            <w:vMerge w:val="continue"/>
            <w:tcBorders>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41"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93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c>
          <w:tcPr>
            <w:tcW w:w="11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c>
          <w:tcPr>
            <w:tcW w:w="11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r>
      <w:tr>
        <w:trPr>
          <w:trHeight w:val="3375" w:hRule="atLeast"/>
        </w:trPr>
        <w:tc>
          <w:tcPr>
            <w:tcW w:w="1360" w:type="dxa"/>
            <w:gridSpan w:val="2"/>
            <w:vMerge w:val="continue"/>
            <w:tcBorders>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Регистрация заявления, в случае отсутствия оснований для отказа в приеме документов</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должностное лицо Уполномоченного органа, ответственное за регистрацию корреспонденции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rFonts w:eastAsia="Calibri"/>
                <w:color w:val="000000"/>
              </w:rPr>
              <w:t>Уполномоченный орган/ГИС</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r>
      <w:tr>
        <w:trPr>
          <w:trHeight w:val="300"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jc w:val="center"/>
              <w:rPr>
                <w:rFonts w:eastAsia="Calibri"/>
                <w:color w:val="000000"/>
              </w:rPr>
            </w:pPr>
            <w:r>
              <w:rPr>
                <w:rFonts w:eastAsia="Calibri"/>
                <w:color w:val="000000"/>
              </w:rPr>
              <w:t>Получение сведений посредством СМЭВ</w:t>
            </w:r>
          </w:p>
        </w:tc>
      </w:tr>
      <w:tr>
        <w:trPr>
          <w:trHeight w:val="126" w:hRule="atLeast"/>
        </w:trPr>
        <w:tc>
          <w:tcPr>
            <w:tcW w:w="131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пакет зарегистрированных документов, поступивших должностному лицу,</w:t>
            </w:r>
          </w:p>
          <w:p>
            <w:pPr>
              <w:pStyle w:val="Normal"/>
              <w:widowControl w:val="false"/>
              <w:rPr>
                <w:rFonts w:eastAsia="Calibri"/>
                <w:color w:val="000000"/>
              </w:rPr>
            </w:pPr>
            <w:r>
              <w:rPr>
                <w:color w:val="000000"/>
              </w:rPr>
              <w:t>ответственному за предоставление  муниципальной услуги</w:t>
            </w:r>
          </w:p>
        </w:tc>
        <w:tc>
          <w:tcPr>
            <w:tcW w:w="2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направление межведомственных запросов в органы и организации</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 день регистрации заявления и документов</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орган/ГИС/ ПГС / СМЭВ</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rHeight w:val="135" w:hRule="atLeast"/>
        </w:trPr>
        <w:tc>
          <w:tcPr>
            <w:tcW w:w="131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получение ответов на межведомственные запросы, формирование полного комплекта документов</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 /ГИС/ ПГС / СМЭВ</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получение документов (сведений), необходимых для предоставления муниципальной услуги</w:t>
            </w:r>
          </w:p>
        </w:tc>
      </w:tr>
      <w:tr>
        <w:trPr>
          <w:trHeight w:val="523"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jc w:val="center"/>
              <w:rPr>
                <w:rFonts w:eastAsia="Calibri"/>
                <w:color w:val="000000"/>
              </w:rPr>
            </w:pPr>
            <w:r>
              <w:rPr>
                <w:rFonts w:eastAsia="Calibri"/>
                <w:color w:val="000000"/>
              </w:rPr>
              <w:t>Рассмотрение документов и сведений</w:t>
            </w:r>
          </w:p>
        </w:tc>
      </w:tr>
      <w:tr>
        <w:trPr>
          <w:trHeight w:val="11011" w:hRule="atLeast"/>
        </w:trPr>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пакет зарегистрированных документов, поступивших должностному лицу,</w:t>
            </w:r>
          </w:p>
          <w:p>
            <w:pPr>
              <w:pStyle w:val="Normal"/>
              <w:widowControl w:val="false"/>
              <w:ind w:left="34"/>
              <w:rPr>
                <w:rFonts w:eastAsia="Calibri"/>
                <w:color w:val="000000"/>
              </w:rPr>
            </w:pPr>
            <w:r>
              <w:rPr>
                <w:color w:val="000000"/>
              </w:rPr>
              <w:t>ответственному за предоставление  муниципальной услуги</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До 4 рабочих дней</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 / ГИС / ПГС</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основания отказа в предоставлении муниципальной услуги, предусмотренные пунктом 2.20 Административного регламента</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проект результата предоставления муниципальной  услуги</w:t>
            </w:r>
          </w:p>
        </w:tc>
      </w:tr>
      <w:tr>
        <w:trPr>
          <w:trHeight w:val="459"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jc w:val="center"/>
              <w:rPr>
                <w:rFonts w:eastAsia="Calibri"/>
                <w:color w:val="000000"/>
              </w:rPr>
            </w:pPr>
            <w:r>
              <w:rPr>
                <w:rFonts w:eastAsia="Calibri"/>
                <w:color w:val="000000"/>
              </w:rPr>
              <w:t>Принятие решения</w:t>
            </w:r>
          </w:p>
        </w:tc>
      </w:tr>
      <w:tr>
        <w:trPr>
          <w:trHeight w:val="1110" w:hRule="atLeast"/>
        </w:trPr>
        <w:tc>
          <w:tcPr>
            <w:tcW w:w="1360"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t>проект результата предоставления муниципальной услуги</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Принятие решения о предоставления муниципальной услуги</w:t>
            </w:r>
          </w:p>
          <w:p>
            <w:pPr>
              <w:pStyle w:val="Normal"/>
              <w:widowControl w:val="false"/>
              <w:rPr>
                <w:rFonts w:eastAsia="Calibri"/>
                <w:color w:val="000000"/>
              </w:rPr>
            </w:pPr>
            <w:r>
              <w:rPr>
                <w:rFonts w:eastAsia="Calibri"/>
                <w:color w:val="000000"/>
              </w:rPr>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pPr>
              <w:pStyle w:val="Normal"/>
              <w:widowControl w:val="false"/>
              <w:rPr>
                <w:rFonts w:eastAsia="Calibri"/>
                <w:color w:val="000000"/>
              </w:rPr>
            </w:pPr>
            <w:r>
              <w:rPr>
                <w:rFonts w:eastAsia="Calibri"/>
                <w:color w:val="000000"/>
              </w:rPr>
              <w:t>Руководитель Уполномоченного органа)или иное уполномоченное им лицо</w:t>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Уполномоченный орган) / ГИС / ПГС</w:t>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p>
            <w:pPr>
              <w:pStyle w:val="Normal"/>
              <w:widowControl w:val="false"/>
              <w:rPr>
                <w:rFonts w:eastAsia="Calibri"/>
                <w:color w:val="000000"/>
              </w:rPr>
            </w:pPr>
            <w:r>
              <w:rPr>
                <w:rFonts w:eastAsia="Calibri"/>
                <w:color w:val="000000"/>
              </w:rPr>
            </w:r>
          </w:p>
        </w:tc>
        <w:tc>
          <w:tcPr>
            <w:tcW w:w="152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pPr>
              <w:pStyle w:val="Normal"/>
              <w:widowControl w:val="false"/>
              <w:rPr>
                <w:rFonts w:eastAsia="Calibri"/>
                <w:color w:val="000000"/>
              </w:rPr>
            </w:pPr>
            <w:r>
              <w:rPr>
                <w:rFonts w:eastAsia="Calibri"/>
                <w:color w:val="000000"/>
              </w:rPr>
            </w:r>
          </w:p>
        </w:tc>
      </w:tr>
      <w:tr>
        <w:trPr>
          <w:trHeight w:val="4395" w:hRule="atLeast"/>
        </w:trPr>
        <w:tc>
          <w:tcPr>
            <w:tcW w:w="1360" w:type="dxa"/>
            <w:gridSpan w:val="2"/>
            <w:vMerge w:val="continue"/>
            <w:tcBorders>
              <w:left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r>
          </w:p>
        </w:tc>
        <w:tc>
          <w:tcPr>
            <w:tcW w:w="2041"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Формирование решения о предоставлении муниципальной услуги</w:t>
            </w:r>
          </w:p>
          <w:p>
            <w:pPr>
              <w:pStyle w:val="Normal"/>
              <w:widowControl w:val="false"/>
              <w:rPr>
                <w:rFonts w:eastAsia="Calibri"/>
                <w:color w:val="000000"/>
              </w:rPr>
            </w:pPr>
            <w:r>
              <w:rPr>
                <w:rFonts w:eastAsia="Calibri"/>
                <w:color w:val="000000"/>
              </w:rPr>
            </w:r>
          </w:p>
        </w:tc>
        <w:tc>
          <w:tcPr>
            <w:tcW w:w="93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r>
      <w:tr>
        <w:trPr>
          <w:trHeight w:val="4395" w:hRule="atLeast"/>
        </w:trPr>
        <w:tc>
          <w:tcPr>
            <w:tcW w:w="1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Принятие решения об отказе в предоставлении услуги</w:t>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restart"/>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pPr>
              <w:pStyle w:val="Normal"/>
              <w:widowControl w:val="false"/>
              <w:rPr>
                <w:rFonts w:eastAsia="Calibri"/>
                <w:color w:val="000000"/>
              </w:rPr>
            </w:pPr>
            <w:r>
              <w:rPr>
                <w:rFonts w:eastAsia="Calibri"/>
                <w:color w:val="000000"/>
              </w:rPr>
            </w:r>
          </w:p>
        </w:tc>
      </w:tr>
      <w:tr>
        <w:trPr>
          <w:trHeight w:val="4395" w:hRule="atLeast"/>
        </w:trPr>
        <w:tc>
          <w:tcPr>
            <w:tcW w:w="1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Формирование решения об отказе в предоставлении муниципальной услуги</w:t>
            </w:r>
          </w:p>
          <w:p>
            <w:pPr>
              <w:pStyle w:val="Normal"/>
              <w:widowControl w:val="false"/>
              <w:rPr>
                <w:rFonts w:eastAsia="Calibri"/>
                <w:color w:val="000000"/>
              </w:rPr>
            </w:pPr>
            <w:r>
              <w:rPr>
                <w:rFonts w:eastAsia="Calibri"/>
                <w:color w:val="000000"/>
              </w:rPr>
            </w:r>
          </w:p>
        </w:tc>
        <w:tc>
          <w:tcPr>
            <w:tcW w:w="9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r>
      <w:tr>
        <w:trPr>
          <w:trHeight w:val="420"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jc w:val="center"/>
              <w:rPr>
                <w:rFonts w:eastAsia="Calibri"/>
                <w:color w:val="000000"/>
              </w:rPr>
            </w:pPr>
            <w:r>
              <w:rPr>
                <w:rFonts w:eastAsia="Calibri"/>
                <w:color w:val="000000"/>
              </w:rPr>
              <w:t>Выдача результата</w:t>
            </w:r>
          </w:p>
        </w:tc>
      </w:tr>
      <w:tr>
        <w:trPr>
          <w:trHeight w:val="3900" w:hRule="atLeast"/>
        </w:trPr>
        <w:tc>
          <w:tcPr>
            <w:tcW w:w="1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rPr>
                <w:rFonts w:eastAsia="Calibri"/>
                <w:color w:val="000000"/>
              </w:rPr>
            </w:pPr>
            <w:r>
              <w:rPr>
                <w:rFonts w:eastAsia="Calibri"/>
                <w:color w:val="000000"/>
              </w:rPr>
              <w:t>Регистрация результата предоставления муниципальной услуги</w:t>
            </w:r>
          </w:p>
          <w:p>
            <w:pPr>
              <w:pStyle w:val="Normal"/>
              <w:widowControl w:val="false"/>
              <w:ind w:left="32"/>
              <w:rPr>
                <w:rFonts w:eastAsia="Calibri"/>
                <w:color w:val="000000"/>
              </w:rPr>
            </w:pPr>
            <w:r>
              <w:rPr>
                <w:rFonts w:eastAsia="Calibri"/>
                <w:color w:val="000000"/>
              </w:rPr>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9"/>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rPr>
                <w:rFonts w:eastAsia="Calibri"/>
                <w:color w:val="000000"/>
              </w:rPr>
            </w:pPr>
            <w:r>
              <w:rPr>
                <w:rFonts w:eastAsia="Calibri"/>
                <w:color w:val="000000"/>
              </w:rPr>
              <w:t>Уполномоченный орган) / ГИС</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47"/>
              <w:rPr>
                <w:rFonts w:eastAsia="Calibri"/>
                <w:color w:val="000000"/>
              </w:rPr>
            </w:pPr>
            <w:r>
              <w:rPr>
                <w:rFonts w:eastAsia="Calibri"/>
                <w:color w:val="000000"/>
              </w:rPr>
              <w:t>Внесение сведений о конечном результате предоставления муниципальной  услуги</w:t>
            </w:r>
          </w:p>
        </w:tc>
      </w:tr>
      <w:tr>
        <w:trPr>
          <w:trHeight w:val="809" w:hRule="atLeast"/>
        </w:trPr>
        <w:tc>
          <w:tcPr>
            <w:tcW w:w="1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pPr>
              <w:pStyle w:val="Normal"/>
              <w:widowControl w:val="false"/>
              <w:rPr>
                <w:rFonts w:ascii="Calibri" w:hAnsi="Calibri" w:eastAsia="Calibri"/>
                <w:color w:val="000000"/>
              </w:rPr>
            </w:pPr>
            <w:r>
              <w:rPr>
                <w:rFonts w:eastAsia="Calibri" w:ascii="Calibri" w:hAnsi="Calibri"/>
                <w:color w:val="000000"/>
              </w:rPr>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rFonts w:eastAsia="Calibri"/>
                <w:color w:val="000000"/>
              </w:rPr>
              <w:t>Уполномоченный орган) / АИС МФЦ</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
              <w:widowControl w:val="false"/>
              <w:rPr>
                <w:rFonts w:ascii="Calibri" w:hAnsi="Calibri" w:eastAsia="Calibri"/>
                <w:color w:val="000000"/>
              </w:rPr>
            </w:pPr>
            <w:r>
              <w:rPr>
                <w:rFonts w:eastAsia="Calibri"/>
                <w:color w:val="000000"/>
              </w:rPr>
              <w:t>внесение сведений в ГИС о выдаче результата муниципальной  услуги</w:t>
            </w:r>
          </w:p>
        </w:tc>
      </w:tr>
      <w:tr>
        <w:trPr>
          <w:trHeight w:val="243" w:hRule="atLeast"/>
        </w:trPr>
        <w:tc>
          <w:tcPr>
            <w:tcW w:w="1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9"/>
              <w:rPr>
                <w:rFonts w:eastAsia="Calibri"/>
                <w:color w:val="000000"/>
              </w:rPr>
            </w:pPr>
            <w:r>
              <w:rPr>
                <w:rFonts w:eastAsia="Calibri"/>
                <w:color w:val="000000"/>
              </w:rPr>
              <w:t>В день регистрации результата предоставления муниципальной услуги</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rPr>
                <w:rFonts w:eastAsia="Calibri"/>
                <w:color w:val="000000"/>
              </w:rPr>
            </w:pPr>
            <w:r>
              <w:rPr>
                <w:rFonts w:eastAsia="Calibri"/>
                <w:color w:val="000000"/>
              </w:rPr>
              <w:t>ГИС</w:t>
            </w:r>
          </w:p>
        </w:tc>
        <w:tc>
          <w:tcPr>
            <w:tcW w:w="11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jc w:val="both"/>
              <w:outlineLvl w:val="0"/>
              <w:rPr>
                <w:rFonts w:eastAsia="Calibri"/>
                <w:color w:val="000000"/>
              </w:rPr>
            </w:pPr>
            <w:r>
              <w:rPr>
                <w:color w:val="000000"/>
              </w:rPr>
              <w:t>Результат муниципальной услуги, направленный заявителю в личный кабинет на Едином портале</w:t>
            </w:r>
          </w:p>
        </w:tc>
      </w:tr>
    </w:tbl>
    <w:p>
      <w:pPr>
        <w:pStyle w:val="Normal"/>
        <w:widowControl w:val="false"/>
        <w:tabs>
          <w:tab w:val="clear" w:pos="720"/>
          <w:tab w:val="left" w:pos="567" w:leader="none"/>
        </w:tabs>
        <w:ind w:firstLine="426"/>
        <w:jc w:val="both"/>
        <w:rPr>
          <w:b/>
          <w:color w:val="000000"/>
        </w:rPr>
      </w:pPr>
      <w:r>
        <w:rPr>
          <w:b/>
          <w:color w:val="000000"/>
        </w:rPr>
      </w:r>
    </w:p>
    <w:p>
      <w:pPr>
        <w:pStyle w:val="Normal"/>
        <w:widowControl w:val="false"/>
        <w:rPr>
          <w:sz w:val="28"/>
          <w:szCs w:val="28"/>
        </w:rPr>
      </w:pPr>
      <w:r>
        <w:rPr>
          <w:sz w:val="28"/>
          <w:szCs w:val="28"/>
        </w:rPr>
      </w:r>
    </w:p>
    <w:sectPr>
      <w:type w:val="nextPage"/>
      <w:pgSz w:w="11906" w:h="16838"/>
      <w:pgMar w:left="1701" w:right="851" w:gutter="0" w:header="0" w:top="1134"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Calibri Light">
    <w:charset w:val="cc"/>
    <w:family w:val="roman"/>
    <w:pitch w:val="variable"/>
  </w:font>
  <w:font w:name="Cambria">
    <w:charset w:val="cc"/>
    <w:family w:val="roman"/>
    <w:pitch w:val="variable"/>
  </w:font>
  <w:font w:name="Liberation Sans">
    <w:altName w:val="Arial"/>
    <w:charset w:val="cc"/>
    <w:family w:val="swiss"/>
    <w:pitch w:val="variable"/>
  </w:font>
  <w:font w:name="CG Times">
    <w:charset w:val="cc"/>
    <w:family w:val="roman"/>
    <w:pitch w:val="variable"/>
  </w:font>
  <w:font w:name="Calibri">
    <w:charset w:val="cc"/>
    <w:family w:val="roman"/>
    <w:pitch w:val="variable"/>
  </w:font>
  <w:font w:name="Times New Roman CYR">
    <w:charset w:val="cc"/>
    <w:family w:val="roman"/>
    <w:pitch w:val="variable"/>
  </w:font>
  <w:font w:name="Segoe U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420" w:hanging="420"/>
      </w:pPr>
      <w:rPr/>
    </w:lvl>
    <w:lvl w:ilvl="1">
      <w:start w:val="1"/>
      <w:numFmt w:val="decimal"/>
      <w:lvlText w:val="%1.%2."/>
      <w:lvlJc w:val="left"/>
      <w:pPr>
        <w:tabs>
          <w:tab w:val="num" w:pos="0"/>
        </w:tabs>
        <w:ind w:left="2705" w:hanging="720"/>
      </w:pPr>
      <w:rPr>
        <w:i w:val="false"/>
        <w:iCs w:val="false"/>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Title" w:qFormat="1"/>
    <w:lsdException w:name="Default Paragraph Font" w:semiHidden="1"/>
    <w:lsdException w:name="Body Text Indent" w:qFormat="1"/>
    <w:lsdException w:name="Subtitle" w:qFormat="1"/>
    <w:lsdException w:name="Hyperlink" w:uiPriority="99"/>
    <w:lsdException w:name="FollowedHyperlink" w:uiPriority="99"/>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lsdException w:name="HTML Preformatted" w:uiPriority="99"/>
    <w:lsdException w:name="Normal Table" w:semiHidden="1" w:unhideWhenUsed="1"/>
    <w:lsdException w:name="annotation subject" w:uiPriority="99"/>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34" w:semiHidden="1" w:unhideWhenUsed="1" w:qFormat="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paragraph" w:styleId="Heading1">
    <w:name w:val="Heading 1"/>
    <w:basedOn w:val="Normal"/>
    <w:link w:val="1"/>
    <w:uiPriority w:val="9"/>
    <w:qFormat/>
    <w:rsid w:val="00b04b07"/>
    <w:pPr>
      <w:suppressAutoHyphens w:val="false"/>
      <w:spacing w:beforeAutospacing="1" w:afterAutospacing="1"/>
      <w:outlineLvl w:val="0"/>
    </w:pPr>
    <w:rPr>
      <w:rFonts w:eastAsia="Times New Roman" w:cs="Times New Roman"/>
      <w:b/>
      <w:bCs/>
      <w:sz w:val="48"/>
      <w:szCs w:val="48"/>
      <w:lang w:eastAsia="ru-RU" w:bidi="ar-SA"/>
    </w:rPr>
  </w:style>
  <w:style w:type="character" w:styleId="DefaultParagraphFont" w:default="1">
    <w:name w:val="Default Paragraph Font"/>
    <w:uiPriority w:val="1"/>
    <w:semiHidden/>
    <w:unhideWhenUsed/>
    <w:qFormat/>
    <w:rPr/>
  </w:style>
  <w:style w:type="character" w:styleId="Hyperlink" w:customStyle="1">
    <w:name w:val="Hyperlink"/>
    <w:uiPriority w:val="99"/>
    <w:rsid w:val="00b04b07"/>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3" w:customStyle="1">
    <w:name w:val="Основной текст Знак"/>
    <w:basedOn w:val="DefaultParagraphFont"/>
    <w:qFormat/>
    <w:rsid w:val="00fa4ad4"/>
    <w:rPr>
      <w:rFonts w:ascii="Times New Roman" w:hAnsi="Times New Roman" w:cs="Times New Roman"/>
      <w:sz w:val="24"/>
      <w:szCs w:val="24"/>
    </w:rPr>
  </w:style>
  <w:style w:type="character" w:styleId="1" w:customStyle="1">
    <w:name w:val="Заголовок 1 Знак"/>
    <w:basedOn w:val="DefaultParagraphFont"/>
    <w:uiPriority w:val="9"/>
    <w:qFormat/>
    <w:rsid w:val="00b04b07"/>
    <w:rPr>
      <w:rFonts w:eastAsia="Times New Roman"/>
      <w:b/>
      <w:bCs/>
      <w:kern w:val="2"/>
      <w:sz w:val="48"/>
      <w:szCs w:val="48"/>
      <w:lang w:eastAsia="ru-RU" w:bidi="ar-SA"/>
    </w:rPr>
  </w:style>
  <w:style w:type="character" w:styleId="Style14" w:customStyle="1">
    <w:name w:val="Текст сноски Знак"/>
    <w:basedOn w:val="DefaultParagraphFont"/>
    <w:uiPriority w:val="99"/>
    <w:qFormat/>
    <w:rsid w:val="00b04b07"/>
    <w:rPr>
      <w:rFonts w:eastAsia="Times New Roman"/>
      <w:lang w:eastAsia="ru-RU" w:bidi="ar-SA"/>
    </w:rPr>
  </w:style>
  <w:style w:type="character" w:styleId="FootnoteReference" w:customStyle="1">
    <w:name w:val="Footnote Reference"/>
    <w:rPr>
      <w:vertAlign w:val="superscript"/>
    </w:rPr>
  </w:style>
  <w:style w:type="character" w:styleId="FootnoteCharacters" w:customStyle="1">
    <w:name w:val="Footnote Characters"/>
    <w:uiPriority w:val="99"/>
    <w:qFormat/>
    <w:rsid w:val="00b04b07"/>
    <w:rPr>
      <w:vertAlign w:val="superscript"/>
    </w:rPr>
  </w:style>
  <w:style w:type="character" w:styleId="Style15" w:customStyle="1">
    <w:name w:val="Верхний колонтитул Знак"/>
    <w:basedOn w:val="DefaultParagraphFont"/>
    <w:uiPriority w:val="99"/>
    <w:qFormat/>
    <w:rsid w:val="00b04b07"/>
    <w:rPr>
      <w:rFonts w:eastAsia="Times New Roman"/>
      <w:sz w:val="24"/>
      <w:szCs w:val="24"/>
      <w:lang w:bidi="ar-SA"/>
    </w:rPr>
  </w:style>
  <w:style w:type="character" w:styleId="Pagenumber">
    <w:name w:val="page number"/>
    <w:basedOn w:val="DefaultParagraphFont"/>
    <w:uiPriority w:val="99"/>
    <w:qFormat/>
    <w:rsid w:val="00b04b07"/>
    <w:rPr/>
  </w:style>
  <w:style w:type="character" w:styleId="Style16" w:customStyle="1">
    <w:name w:val="Текст выноски Знак"/>
    <w:basedOn w:val="DefaultParagraphFont"/>
    <w:uiPriority w:val="99"/>
    <w:qFormat/>
    <w:rsid w:val="00b04b07"/>
    <w:rPr>
      <w:rFonts w:ascii="Tahoma" w:hAnsi="Tahoma" w:eastAsia="Times New Roman"/>
      <w:sz w:val="16"/>
      <w:szCs w:val="16"/>
      <w:lang w:bidi="ar-SA"/>
    </w:rPr>
  </w:style>
  <w:style w:type="character" w:styleId="Style17" w:customStyle="1">
    <w:name w:val="Обычный (веб) Знак"/>
    <w:uiPriority w:val="99"/>
    <w:qFormat/>
    <w:locked/>
    <w:rsid w:val="00b04b07"/>
    <w:rPr>
      <w:rFonts w:eastAsia="Times New Roman"/>
      <w:color w:val="000000"/>
      <w:sz w:val="24"/>
      <w:szCs w:val="24"/>
      <w:lang w:bidi="ar-SA"/>
    </w:rPr>
  </w:style>
  <w:style w:type="character" w:styleId="Annotationreference">
    <w:name w:val="annotation reference"/>
    <w:uiPriority w:val="99"/>
    <w:qFormat/>
    <w:rsid w:val="00b04b07"/>
    <w:rPr>
      <w:sz w:val="18"/>
      <w:szCs w:val="18"/>
    </w:rPr>
  </w:style>
  <w:style w:type="character" w:styleId="Style18" w:customStyle="1">
    <w:name w:val="Текст примечания Знак"/>
    <w:basedOn w:val="DefaultParagraphFont"/>
    <w:uiPriority w:val="99"/>
    <w:qFormat/>
    <w:rsid w:val="00b04b07"/>
    <w:rPr>
      <w:rFonts w:eastAsia="Times New Roman"/>
      <w:sz w:val="24"/>
      <w:szCs w:val="24"/>
      <w:lang w:bidi="ar-SA"/>
    </w:rPr>
  </w:style>
  <w:style w:type="character" w:styleId="Style19" w:customStyle="1">
    <w:name w:val="Тема примечания Знак"/>
    <w:basedOn w:val="Style18"/>
    <w:uiPriority w:val="99"/>
    <w:qFormat/>
    <w:rsid w:val="00b04b07"/>
    <w:rPr>
      <w:rFonts w:eastAsia="Times New Roman"/>
      <w:b/>
      <w:bCs/>
      <w:sz w:val="24"/>
      <w:szCs w:val="24"/>
      <w:lang w:bidi="ar-SA"/>
    </w:rPr>
  </w:style>
  <w:style w:type="character" w:styleId="FollowedHyperlink" w:customStyle="1">
    <w:name w:val="FollowedHyperlink"/>
    <w:uiPriority w:val="99"/>
    <w:rsid w:val="00b04b07"/>
    <w:rPr>
      <w:color w:val="800080"/>
      <w:u w:val="single"/>
    </w:rPr>
  </w:style>
  <w:style w:type="character" w:styleId="11" w:customStyle="1">
    <w:name w:val="Тема примечания Знак1"/>
    <w:uiPriority w:val="99"/>
    <w:qFormat/>
    <w:locked/>
    <w:rsid w:val="00b04b07"/>
    <w:rPr>
      <w:rFonts w:cs="Times New Roman"/>
      <w:b/>
      <w:bCs/>
      <w:sz w:val="24"/>
      <w:szCs w:val="24"/>
    </w:rPr>
  </w:style>
  <w:style w:type="character" w:styleId="2" w:customStyle="1">
    <w:name w:val="Основной текст с отступом 2 Знак"/>
    <w:basedOn w:val="DefaultParagraphFont"/>
    <w:qFormat/>
    <w:rsid w:val="00b04b07"/>
    <w:rPr>
      <w:rFonts w:eastAsia="Times New Roman"/>
      <w:sz w:val="24"/>
      <w:szCs w:val="24"/>
      <w:lang w:eastAsia="ru-RU" w:bidi="ar-SA"/>
    </w:rPr>
  </w:style>
  <w:style w:type="character" w:styleId="ConsPlusNormal" w:customStyle="1">
    <w:name w:val="ConsPlusNormal Знак"/>
    <w:qFormat/>
    <w:locked/>
    <w:rsid w:val="00b04b07"/>
    <w:rPr>
      <w:rFonts w:ascii="Arial" w:hAnsi="Arial" w:eastAsia="NSimSun" w:cs="Arial"/>
      <w:kern w:val="2"/>
    </w:rPr>
  </w:style>
  <w:style w:type="character" w:styleId="Style20" w:customStyle="1">
    <w:name w:val="Нижний колонтитул Знак"/>
    <w:basedOn w:val="DefaultParagraphFont"/>
    <w:qFormat/>
    <w:rsid w:val="00b04b07"/>
    <w:rPr>
      <w:rFonts w:eastAsia="Times New Roman"/>
      <w:sz w:val="24"/>
      <w:szCs w:val="24"/>
      <w:lang w:eastAsia="ru-RU" w:bidi="ar-SA"/>
    </w:rPr>
  </w:style>
  <w:style w:type="character" w:styleId="Style21" w:customStyle="1">
    <w:name w:val="Текст концевой сноски Знак"/>
    <w:basedOn w:val="DefaultParagraphFont"/>
    <w:qFormat/>
    <w:rsid w:val="00b04b07"/>
    <w:rPr>
      <w:rFonts w:eastAsia="Times New Roman"/>
      <w:lang w:eastAsia="ru-RU" w:bidi="ar-SA"/>
    </w:rPr>
  </w:style>
  <w:style w:type="character" w:styleId="EndnoteReference" w:customStyle="1">
    <w:name w:val="Endnote Reference"/>
    <w:rPr>
      <w:vertAlign w:val="superscript"/>
    </w:rPr>
  </w:style>
  <w:style w:type="character" w:styleId="EndnoteCharacters" w:customStyle="1">
    <w:name w:val="Endnote Characters"/>
    <w:qFormat/>
    <w:rsid w:val="00b04b07"/>
    <w:rPr>
      <w:vertAlign w:val="superscript"/>
    </w:rPr>
  </w:style>
  <w:style w:type="character" w:styleId="T3" w:customStyle="1">
    <w:name w:val="T3"/>
    <w:qFormat/>
    <w:rsid w:val="00b04b07"/>
    <w:rPr>
      <w:sz w:val="24"/>
    </w:rPr>
  </w:style>
  <w:style w:type="character" w:styleId="3" w:customStyle="1">
    <w:name w:val="Основной текст с отступом 3 Знак"/>
    <w:basedOn w:val="DefaultParagraphFont"/>
    <w:qFormat/>
    <w:rsid w:val="00b04b07"/>
    <w:rPr>
      <w:rFonts w:eastAsia="Times New Roman"/>
      <w:sz w:val="16"/>
      <w:szCs w:val="16"/>
      <w:lang w:eastAsia="ru-RU" w:bidi="ar-SA"/>
    </w:rPr>
  </w:style>
  <w:style w:type="character" w:styleId="HTML" w:customStyle="1">
    <w:name w:val="Стандартный HTML Знак"/>
    <w:basedOn w:val="DefaultParagraphFont"/>
    <w:uiPriority w:val="99"/>
    <w:qFormat/>
    <w:rsid w:val="00b04b07"/>
    <w:rPr>
      <w:rFonts w:ascii="Courier New" w:hAnsi="Courier New" w:eastAsia="Times New Roman" w:cs="Courier New"/>
      <w:lang w:eastAsia="ru-RU" w:bidi="ar-SA"/>
    </w:rPr>
  </w:style>
  <w:style w:type="character" w:styleId="Blk" w:customStyle="1">
    <w:name w:val="blk"/>
    <w:qFormat/>
    <w:rsid w:val="00b04b07"/>
    <w:rPr/>
  </w:style>
  <w:style w:type="character" w:styleId="Style22" w:customStyle="1">
    <w:name w:val="Абзац списка Знак"/>
    <w:uiPriority w:val="34"/>
    <w:qFormat/>
    <w:locked/>
    <w:rsid w:val="00b04b07"/>
    <w:rPr>
      <w:rFonts w:eastAsia="Times New Roman"/>
      <w:sz w:val="24"/>
      <w:szCs w:val="24"/>
      <w:lang w:eastAsia="ru-RU" w:bidi="ar-SA"/>
    </w:rPr>
  </w:style>
  <w:style w:type="character" w:styleId="Style23" w:customStyle="1">
    <w:name w:val="Заголовок Знак"/>
    <w:qFormat/>
    <w:rsid w:val="00b04b07"/>
    <w:rPr>
      <w:rFonts w:ascii="Calibri Light" w:hAnsi="Calibri Light"/>
      <w:b/>
      <w:bCs/>
      <w:kern w:val="2"/>
      <w:sz w:val="32"/>
      <w:szCs w:val="32"/>
    </w:rPr>
  </w:style>
  <w:style w:type="character" w:styleId="Emphasis">
    <w:name w:val="Emphasis"/>
    <w:qFormat/>
    <w:rsid w:val="00b04b07"/>
    <w:rPr>
      <w:i/>
      <w:iCs/>
    </w:rPr>
  </w:style>
  <w:style w:type="character" w:styleId="Style24" w:customStyle="1">
    <w:name w:val="Название Знак"/>
    <w:basedOn w:val="DefaultParagraphFont"/>
    <w:qFormat/>
    <w:rsid w:val="00b04b07"/>
    <w:rPr>
      <w:rFonts w:ascii="Cambria" w:hAnsi="Cambria" w:eastAsia="" w:cs="Mangal" w:asciiTheme="majorHAnsi" w:eastAsiaTheme="majorEastAsia" w:hAnsiTheme="majorHAnsi"/>
      <w:color w:themeColor="text2" w:themeShade="bf" w:val="17365D"/>
      <w:spacing w:val="5"/>
      <w:kern w:val="2"/>
      <w:sz w:val="52"/>
      <w:szCs w:val="47"/>
    </w:rPr>
  </w:style>
  <w:style w:type="paragraph" w:styleId="Style2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12"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3"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4"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5"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27" w:customStyle="1">
    <w:name w:val="Содержимое таблицы"/>
    <w:basedOn w:val="Normal"/>
    <w:qFormat/>
    <w:rsid w:val="00b740db"/>
    <w:pPr>
      <w:suppressLineNumbers/>
    </w:pPr>
    <w:rPr/>
  </w:style>
  <w:style w:type="paragraph" w:styleId="ConsPlusNormal1"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FootnoteText">
    <w:name w:val="Footnote Text"/>
    <w:basedOn w:val="Normal"/>
    <w:uiPriority w:val="99"/>
    <w:rsid w:val="00b04b07"/>
    <w:pPr>
      <w:suppressAutoHyphens w:val="false"/>
    </w:pPr>
    <w:rPr>
      <w:rFonts w:eastAsia="Times New Roman" w:cs="Times New Roman"/>
      <w:kern w:val="0"/>
      <w:sz w:val="20"/>
      <w:szCs w:val="20"/>
      <w:lang w:eastAsia="ru-RU" w:bidi="ar-SA"/>
    </w:rPr>
  </w:style>
  <w:style w:type="paragraph" w:styleId="Style28" w:customStyle="1">
    <w:name w:val="Верхний и нижний колонтитулы"/>
    <w:basedOn w:val="Normal"/>
    <w:qFormat/>
    <w:pPr/>
    <w:rPr/>
  </w:style>
  <w:style w:type="paragraph" w:styleId="Style29">
    <w:name w:val="Колонтитул"/>
    <w:basedOn w:val="Normal"/>
    <w:qFormat/>
    <w:pPr/>
    <w:rPr/>
  </w:style>
  <w:style w:type="paragraph" w:styleId="Header">
    <w:name w:val="Header"/>
    <w:basedOn w:val="Normal"/>
    <w:uiPriority w:val="99"/>
    <w:rsid w:val="00b04b07"/>
    <w:pPr>
      <w:tabs>
        <w:tab w:val="clear" w:pos="720"/>
        <w:tab w:val="center" w:pos="4677" w:leader="none"/>
        <w:tab w:val="right" w:pos="9355" w:leader="none"/>
      </w:tabs>
      <w:suppressAutoHyphens w:val="false"/>
    </w:pPr>
    <w:rPr>
      <w:rFonts w:eastAsia="Times New Roman" w:cs="Times New Roman"/>
      <w:kern w:val="0"/>
      <w:lang w:bidi="ar-SA"/>
    </w:rPr>
  </w:style>
  <w:style w:type="paragraph" w:styleId="BalloonText">
    <w:name w:val="Balloon Text"/>
    <w:basedOn w:val="Normal"/>
    <w:uiPriority w:val="99"/>
    <w:qFormat/>
    <w:rsid w:val="00b04b07"/>
    <w:pPr>
      <w:suppressAutoHyphens w:val="false"/>
    </w:pPr>
    <w:rPr>
      <w:rFonts w:ascii="Tahoma" w:hAnsi="Tahoma" w:eastAsia="Times New Roman" w:cs="Times New Roman"/>
      <w:kern w:val="0"/>
      <w:sz w:val="16"/>
      <w:szCs w:val="16"/>
      <w:lang w:bidi="ar-SA"/>
    </w:rPr>
  </w:style>
  <w:style w:type="paragraph" w:styleId="NormalWeb">
    <w:name w:val="Normal (Web)"/>
    <w:basedOn w:val="Normal"/>
    <w:uiPriority w:val="99"/>
    <w:unhideWhenUsed/>
    <w:qFormat/>
    <w:rsid w:val="00b04b07"/>
    <w:pPr>
      <w:suppressAutoHyphens w:val="false"/>
      <w:spacing w:beforeAutospacing="1" w:afterAutospacing="1"/>
    </w:pPr>
    <w:rPr>
      <w:rFonts w:eastAsia="Times New Roman" w:cs="Times New Roman"/>
      <w:color w:val="000000"/>
      <w:kern w:val="0"/>
      <w:lang w:bidi="ar-SA"/>
    </w:rPr>
  </w:style>
  <w:style w:type="paragraph" w:styleId="1-21" w:customStyle="1">
    <w:name w:val="Средняя сетка 1 - Акцент 21"/>
    <w:basedOn w:val="Normal"/>
    <w:uiPriority w:val="34"/>
    <w:qFormat/>
    <w:rsid w:val="00b04b07"/>
    <w:pPr>
      <w:suppressAutoHyphens w:val="false"/>
      <w:spacing w:lineRule="auto" w:line="276" w:before="0" w:after="200"/>
      <w:ind w:left="720"/>
      <w:contextualSpacing/>
    </w:pPr>
    <w:rPr>
      <w:rFonts w:ascii="Calibri" w:hAnsi="Calibri" w:eastAsia="Calibri" w:cs="Times New Roman"/>
      <w:kern w:val="0"/>
      <w:sz w:val="22"/>
      <w:szCs w:val="22"/>
      <w:lang w:eastAsia="en-US" w:bidi="ar-SA"/>
    </w:rPr>
  </w:style>
  <w:style w:type="paragraph" w:styleId="Annotationtext">
    <w:name w:val="annotation text"/>
    <w:basedOn w:val="Normal"/>
    <w:uiPriority w:val="99"/>
    <w:qFormat/>
    <w:rsid w:val="00b04b07"/>
    <w:pPr>
      <w:suppressAutoHyphens w:val="false"/>
    </w:pPr>
    <w:rPr>
      <w:rFonts w:eastAsia="Times New Roman" w:cs="Times New Roman"/>
      <w:kern w:val="0"/>
      <w:lang w:bidi="ar-SA"/>
    </w:rPr>
  </w:style>
  <w:style w:type="paragraph" w:styleId="Annotationsubject">
    <w:name w:val="annotation subject"/>
    <w:basedOn w:val="Annotationtext"/>
    <w:next w:val="Annotationtext"/>
    <w:uiPriority w:val="99"/>
    <w:qFormat/>
    <w:rsid w:val="00b04b07"/>
    <w:pPr/>
    <w:rPr>
      <w:b/>
      <w:bCs/>
    </w:rPr>
  </w:style>
  <w:style w:type="paragraph" w:styleId="Style30" w:customStyle="1">
    <w:name w:val="Знак Знак Знак Знак"/>
    <w:basedOn w:val="Normal"/>
    <w:qFormat/>
    <w:rsid w:val="00b04b07"/>
    <w:pPr>
      <w:suppressAutoHyphens w:val="false"/>
      <w:spacing w:beforeAutospacing="1" w:afterAutospacing="1"/>
    </w:pPr>
    <w:rPr>
      <w:rFonts w:ascii="Tahoma" w:hAnsi="Tahoma" w:eastAsia="Times New Roman" w:cs="Times New Roman"/>
      <w:kern w:val="0"/>
      <w:sz w:val="20"/>
      <w:szCs w:val="20"/>
      <w:lang w:val="en-US" w:eastAsia="en-US" w:bidi="ar-SA"/>
    </w:rPr>
  </w:style>
  <w:style w:type="paragraph" w:styleId="ListParagraph">
    <w:name w:val="List Paragraph"/>
    <w:basedOn w:val="Normal"/>
    <w:uiPriority w:val="34"/>
    <w:qFormat/>
    <w:rsid w:val="00b04b07"/>
    <w:pPr>
      <w:suppressAutoHyphens w:val="false"/>
      <w:ind w:left="708"/>
    </w:pPr>
    <w:rPr>
      <w:rFonts w:eastAsia="Times New Roman" w:cs="Times New Roman"/>
      <w:kern w:val="0"/>
      <w:lang w:eastAsia="ru-RU" w:bidi="ar-SA"/>
    </w:rPr>
  </w:style>
  <w:style w:type="paragraph" w:styleId="-11" w:customStyle="1">
    <w:name w:val="Цветная заливка - Акцент 11"/>
    <w:uiPriority w:val="71"/>
    <w:qFormat/>
    <w:rsid w:val="00b04b07"/>
    <w:pPr>
      <w:widowControl/>
      <w:suppressAutoHyphens w:val="false"/>
      <w:bidi w:val="0"/>
      <w:spacing w:before="0" w:after="0"/>
      <w:jc w:val="left"/>
    </w:pPr>
    <w:rPr>
      <w:rFonts w:eastAsia="Times New Roman" w:ascii="Times New Roman" w:hAnsi="Times New Roman" w:cs="Times New Roman"/>
      <w:color w:val="auto"/>
      <w:kern w:val="0"/>
      <w:sz w:val="24"/>
      <w:szCs w:val="24"/>
      <w:lang w:eastAsia="ru-RU" w:bidi="ar-SA" w:val="ru-RU"/>
    </w:rPr>
  </w:style>
  <w:style w:type="paragraph" w:styleId="Style31" w:customStyle="1">
    <w:name w:val="÷¬__ ÷¬__ ÷¬__ ÷¬__"/>
    <w:basedOn w:val="Normal"/>
    <w:qFormat/>
    <w:rsid w:val="00b04b07"/>
    <w:pPr>
      <w:suppressAutoHyphens w:val="false"/>
      <w:spacing w:beforeAutospacing="1" w:afterAutospacing="1"/>
    </w:pPr>
    <w:rPr>
      <w:rFonts w:ascii="Tahoma" w:hAnsi="Tahoma" w:eastAsia="Times New Roman" w:cs="Times New Roman"/>
      <w:kern w:val="0"/>
      <w:sz w:val="20"/>
      <w:szCs w:val="20"/>
      <w:lang w:val="en-US" w:eastAsia="en-US" w:bidi="ar-SA"/>
    </w:rPr>
  </w:style>
  <w:style w:type="paragraph" w:styleId="BodyTextIndent2">
    <w:name w:val="Body Text Indent 2"/>
    <w:basedOn w:val="Normal"/>
    <w:qFormat/>
    <w:rsid w:val="00b04b07"/>
    <w:pPr>
      <w:suppressAutoHyphens w:val="false"/>
      <w:spacing w:lineRule="auto" w:line="480" w:before="0" w:after="120"/>
      <w:ind w:left="283"/>
    </w:pPr>
    <w:rPr>
      <w:rFonts w:eastAsia="Times New Roman" w:cs="Times New Roman"/>
      <w:kern w:val="0"/>
      <w:lang w:eastAsia="ru-RU" w:bidi="ar-SA"/>
    </w:rPr>
  </w:style>
  <w:style w:type="paragraph" w:styleId="ConsPlusCell" w:customStyle="1">
    <w:name w:val="ConsPlusCell"/>
    <w:uiPriority w:val="99"/>
    <w:qFormat/>
    <w:rsid w:val="00b04b07"/>
    <w:pPr>
      <w:widowControl w:val="false"/>
      <w:suppressAutoHyphens w:val="false"/>
      <w:bidi w:val="0"/>
      <w:spacing w:before="0" w:after="0"/>
      <w:jc w:val="left"/>
    </w:pPr>
    <w:rPr>
      <w:rFonts w:ascii="Calibri" w:hAnsi="Calibri" w:eastAsia="Times New Roman" w:cs="Calibri"/>
      <w:color w:val="auto"/>
      <w:kern w:val="0"/>
      <w:sz w:val="22"/>
      <w:szCs w:val="22"/>
      <w:lang w:eastAsia="ru-RU" w:bidi="ar-SA" w:val="ru-RU"/>
    </w:rPr>
  </w:style>
  <w:style w:type="paragraph" w:styleId="Footer">
    <w:name w:val="Footer"/>
    <w:basedOn w:val="Normal"/>
    <w:rsid w:val="00b04b07"/>
    <w:pPr>
      <w:tabs>
        <w:tab w:val="clear" w:pos="720"/>
        <w:tab w:val="center" w:pos="4677" w:leader="none"/>
        <w:tab w:val="right" w:pos="9355" w:leader="none"/>
      </w:tabs>
      <w:suppressAutoHyphens w:val="false"/>
    </w:pPr>
    <w:rPr>
      <w:rFonts w:eastAsia="Times New Roman" w:cs="Times New Roman"/>
      <w:kern w:val="0"/>
      <w:lang w:eastAsia="ru-RU" w:bidi="ar-SA"/>
    </w:rPr>
  </w:style>
  <w:style w:type="paragraph" w:styleId="EndnoteText">
    <w:name w:val="Endnote Text"/>
    <w:basedOn w:val="Normal"/>
    <w:rsid w:val="00b04b07"/>
    <w:pPr>
      <w:suppressAutoHyphens w:val="false"/>
    </w:pPr>
    <w:rPr>
      <w:rFonts w:eastAsia="Times New Roman" w:cs="Times New Roman"/>
      <w:kern w:val="0"/>
      <w:sz w:val="20"/>
      <w:szCs w:val="20"/>
      <w:lang w:eastAsia="ru-RU" w:bidi="ar-SA"/>
    </w:rPr>
  </w:style>
  <w:style w:type="paragraph" w:styleId="ConsPlusNonformat" w:customStyle="1">
    <w:name w:val="ConsPlusNonformat"/>
    <w:qFormat/>
    <w:rsid w:val="00b04b07"/>
    <w:pPr>
      <w:widowControl w:val="false"/>
      <w:suppressAutoHyphens w:val="false"/>
      <w:bidi w:val="0"/>
      <w:spacing w:before="0" w:after="0"/>
      <w:jc w:val="left"/>
    </w:pPr>
    <w:rPr>
      <w:rFonts w:ascii="Courier New" w:hAnsi="Courier New" w:eastAsia="Times New Roman" w:cs="Courier New"/>
      <w:color w:val="auto"/>
      <w:kern w:val="0"/>
      <w:sz w:val="20"/>
      <w:szCs w:val="20"/>
      <w:lang w:eastAsia="ru-RU" w:bidi="ar-SA" w:val="ru-RU"/>
    </w:rPr>
  </w:style>
  <w:style w:type="paragraph" w:styleId="P16" w:customStyle="1">
    <w:name w:val="P16"/>
    <w:basedOn w:val="Normal"/>
    <w:qFormat/>
    <w:rsid w:val="00b04b07"/>
    <w:pPr>
      <w:widowControl w:val="false"/>
      <w:suppressAutoHyphens w:val="false"/>
      <w:jc w:val="center"/>
      <w:textAlignment w:val="baseline"/>
    </w:pPr>
    <w:rPr>
      <w:rFonts w:eastAsia="SimSun1" w:cs="Times New Roman"/>
      <w:b/>
      <w:kern w:val="0"/>
      <w:szCs w:val="20"/>
      <w:lang w:eastAsia="ru-RU" w:bidi="ar-SA"/>
    </w:rPr>
  </w:style>
  <w:style w:type="paragraph" w:styleId="P59" w:customStyle="1">
    <w:name w:val="P59"/>
    <w:basedOn w:val="Normal"/>
    <w:qFormat/>
    <w:rsid w:val="00b04b07"/>
    <w:pPr>
      <w:widowControl w:val="false"/>
      <w:tabs>
        <w:tab w:val="clear" w:pos="720"/>
        <w:tab w:val="left" w:pos="-3420" w:leader="none"/>
      </w:tabs>
      <w:suppressAutoHyphens w:val="false"/>
      <w:jc w:val="center"/>
      <w:textAlignment w:val="baseline"/>
    </w:pPr>
    <w:rPr>
      <w:rFonts w:eastAsia="Times New Roman" w:cs="Times New Roman"/>
      <w:kern w:val="0"/>
      <w:szCs w:val="20"/>
      <w:lang w:eastAsia="ru-RU" w:bidi="ar-SA"/>
    </w:rPr>
  </w:style>
  <w:style w:type="paragraph" w:styleId="P61" w:customStyle="1">
    <w:name w:val="P61"/>
    <w:basedOn w:val="Normal"/>
    <w:qFormat/>
    <w:rsid w:val="00b04b07"/>
    <w:pPr>
      <w:widowControl w:val="false"/>
      <w:tabs>
        <w:tab w:val="clear" w:pos="720"/>
        <w:tab w:val="left" w:pos="-3420" w:leader="none"/>
      </w:tabs>
      <w:suppressAutoHyphens w:val="false"/>
      <w:jc w:val="center"/>
      <w:textAlignment w:val="baseline"/>
    </w:pPr>
    <w:rPr>
      <w:rFonts w:eastAsia="Times New Roman" w:cs="Times New Roman"/>
      <w:kern w:val="0"/>
      <w:sz w:val="28"/>
      <w:szCs w:val="20"/>
      <w:lang w:eastAsia="ru-RU" w:bidi="ar-SA"/>
    </w:rPr>
  </w:style>
  <w:style w:type="paragraph" w:styleId="P103" w:customStyle="1">
    <w:name w:val="P103"/>
    <w:basedOn w:val="Normal"/>
    <w:qFormat/>
    <w:rsid w:val="00b04b07"/>
    <w:pPr>
      <w:widowControl w:val="false"/>
      <w:tabs>
        <w:tab w:val="clear" w:pos="720"/>
        <w:tab w:val="left" w:pos="6054" w:leader="none"/>
      </w:tabs>
      <w:suppressAutoHyphens w:val="false"/>
      <w:ind w:left="5760"/>
      <w:textAlignment w:val="baseline"/>
    </w:pPr>
    <w:rPr>
      <w:rFonts w:eastAsia="Times New Roman" w:cs="Times New Roman"/>
      <w:kern w:val="0"/>
      <w:szCs w:val="20"/>
      <w:lang w:eastAsia="ru-RU" w:bidi="ar-SA"/>
    </w:rPr>
  </w:style>
  <w:style w:type="paragraph" w:styleId="BodyTextIndent3">
    <w:name w:val="Body Text Indent 3"/>
    <w:basedOn w:val="Normal"/>
    <w:qFormat/>
    <w:rsid w:val="00b04b07"/>
    <w:pPr>
      <w:suppressAutoHyphens w:val="false"/>
      <w:spacing w:before="0" w:after="120"/>
      <w:ind w:left="283"/>
    </w:pPr>
    <w:rPr>
      <w:rFonts w:eastAsia="Times New Roman" w:cs="Times New Roman"/>
      <w:kern w:val="0"/>
      <w:sz w:val="16"/>
      <w:szCs w:val="16"/>
      <w:lang w:eastAsia="ru-RU" w:bidi="ar-SA"/>
    </w:rPr>
  </w:style>
  <w:style w:type="paragraph" w:styleId="Formattext" w:customStyle="1">
    <w:name w:val="formattext"/>
    <w:basedOn w:val="Normal"/>
    <w:qFormat/>
    <w:rsid w:val="00b04b07"/>
    <w:pPr>
      <w:suppressAutoHyphens w:val="false"/>
      <w:spacing w:beforeAutospacing="1" w:afterAutospacing="1"/>
    </w:pPr>
    <w:rPr>
      <w:rFonts w:eastAsia="Times New Roman" w:cs="Times New Roman"/>
      <w:kern w:val="0"/>
      <w:lang w:eastAsia="ru-RU" w:bidi="ar-SA"/>
    </w:rPr>
  </w:style>
  <w:style w:type="paragraph" w:styleId="Default" w:customStyle="1">
    <w:name w:val="Default"/>
    <w:qFormat/>
    <w:rsid w:val="00b04b07"/>
    <w:pPr>
      <w:widowControl/>
      <w:suppressAutoHyphens w:val="false"/>
      <w:bidi w:val="0"/>
      <w:spacing w:before="0" w:after="0"/>
      <w:jc w:val="left"/>
    </w:pPr>
    <w:rPr>
      <w:rFonts w:eastAsia="Calibri" w:ascii="Times New Roman" w:hAnsi="Times New Roman" w:cs="Times New Roman"/>
      <w:color w:val="000000"/>
      <w:kern w:val="0"/>
      <w:sz w:val="24"/>
      <w:szCs w:val="24"/>
      <w:lang w:eastAsia="en-US" w:bidi="ar-SA" w:val="ru-RU"/>
    </w:rPr>
  </w:style>
  <w:style w:type="paragraph" w:styleId="HTMLPreformatted">
    <w:name w:val="HTML Preformatted"/>
    <w:basedOn w:val="Normal"/>
    <w:uiPriority w:val="99"/>
    <w:unhideWhenUsed/>
    <w:qFormat/>
    <w:rsid w:val="00b04b0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Style32" w:customStyle="1">
    <w:name w:val="МУ Обычный стиль"/>
    <w:basedOn w:val="Normal"/>
    <w:autoRedefine/>
    <w:qFormat/>
    <w:rsid w:val="00b04b07"/>
    <w:pPr>
      <w:widowControl w:val="false"/>
      <w:tabs>
        <w:tab w:val="clear" w:pos="720"/>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suppressAutoHyphens w:val="false"/>
      <w:ind w:firstLine="567"/>
      <w:jc w:val="both"/>
    </w:pPr>
    <w:rPr>
      <w:rFonts w:eastAsia="Times New Roman" w:cs="Times New Roman"/>
      <w:kern w:val="0"/>
      <w:sz w:val="28"/>
      <w:szCs w:val="28"/>
      <w:shd w:fill="FFFFFF" w:val="clear"/>
      <w:lang w:eastAsia="ru-RU" w:bidi="ar-SA"/>
    </w:rPr>
  </w:style>
  <w:style w:type="paragraph" w:styleId="8" w:customStyle="1">
    <w:name w:val="Стиль8"/>
    <w:basedOn w:val="Normal"/>
    <w:qFormat/>
    <w:rsid w:val="00b04b07"/>
    <w:pPr>
      <w:suppressAutoHyphens w:val="false"/>
    </w:pPr>
    <w:rPr>
      <w:rFonts w:eastAsia="Calibri" w:cs="Times New Roman"/>
      <w:kern w:val="0"/>
      <w:sz w:val="28"/>
      <w:szCs w:val="28"/>
      <w:lang w:eastAsia="ru-RU" w:bidi="ar-SA"/>
    </w:rPr>
  </w:style>
  <w:style w:type="paragraph" w:styleId="Revision">
    <w:name w:val="Revision"/>
    <w:uiPriority w:val="99"/>
    <w:semiHidden/>
    <w:qFormat/>
    <w:rsid w:val="00b04b07"/>
    <w:pPr>
      <w:widowControl/>
      <w:suppressAutoHyphens w:val="false"/>
      <w:bidi w:val="0"/>
      <w:spacing w:before="0" w:after="0"/>
      <w:jc w:val="left"/>
    </w:pPr>
    <w:rPr>
      <w:rFonts w:eastAsia="Times New Roman" w:ascii="Times New Roman" w:hAnsi="Times New Roman" w:cs="Times New Roman"/>
      <w:color w:val="auto"/>
      <w:kern w:val="0"/>
      <w:sz w:val="24"/>
      <w:szCs w:val="24"/>
      <w:lang w:eastAsia="ru-RU" w:bidi="ar-SA" w:val="ru-RU"/>
    </w:rPr>
  </w:style>
  <w:style w:type="paragraph" w:styleId="Title">
    <w:name w:val="Title"/>
    <w:basedOn w:val="Normal"/>
    <w:next w:val="Normal"/>
    <w:qFormat/>
    <w:rsid w:val="00b04b07"/>
    <w:pPr>
      <w:pBdr>
        <w:bottom w:val="single" w:sz="8" w:space="4" w:color="4F81BD"/>
      </w:pBdr>
      <w:spacing w:before="0" w:after="300"/>
      <w:contextualSpacing/>
    </w:pPr>
    <w:rPr>
      <w:rFonts w:ascii="Calibri Light" w:hAnsi="Calibri Light" w:eastAsia="SimSun" w:cs="Times New Roman"/>
      <w:b/>
      <w:bCs/>
      <w:sz w:val="32"/>
      <w:szCs w:val="3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basedOn w:val="a1"/>
    <w:uiPriority w:val="59"/>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543</TotalTime>
  <Application>LibreOffice/7.6.4.1$Windows_X86_64 LibreOffice_project/e19e193f88cd6c0525a17fb7a176ed8e6a3e2aa1</Application>
  <AppVersion>15.0000</AppVersion>
  <Pages>50</Pages>
  <Words>10449</Words>
  <Characters>83986</Characters>
  <CharactersWithSpaces>93955</CharactersWithSpaces>
  <Paragraphs>635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G2604</cp:lastModifiedBy>
  <cp:lastPrinted>2022-07-20T08:45:00Z</cp:lastPrinted>
  <dcterms:modified xsi:type="dcterms:W3CDTF">2024-08-08T09:47:00Z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