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before="0" w:after="0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Приложение № 2 </w:t>
      </w:r>
    </w:p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к распоряжению Администрации</w:t>
      </w:r>
    </w:p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города Шарыпово</w:t>
      </w:r>
    </w:p>
    <w:p>
      <w:pPr>
        <w:pStyle w:val="Heading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от 20.03.2025 № 297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>
      <w:pPr>
        <w:pStyle w:val="BodyTextIndent"/>
        <w:spacing w:lineRule="auto" w:line="240"/>
        <w:ind w:hanging="0" w:left="0"/>
        <w:rPr>
          <w:b w:val="false"/>
          <w:szCs w:val="28"/>
        </w:rPr>
      </w:pPr>
      <w:r>
        <w:rPr>
          <w:b w:val="false"/>
          <w:szCs w:val="28"/>
        </w:rPr>
      </w:r>
    </w:p>
    <w:p>
      <w:pPr>
        <w:pStyle w:val="BodyTextIndent"/>
        <w:spacing w:lineRule="auto" w:line="240"/>
        <w:ind w:hanging="0" w:left="0"/>
        <w:rPr>
          <w:b w:val="false"/>
          <w:szCs w:val="28"/>
        </w:rPr>
      </w:pPr>
      <w:r>
        <w:rPr>
          <w:b w:val="false"/>
          <w:szCs w:val="28"/>
        </w:rPr>
      </w:r>
    </w:p>
    <w:p>
      <w:pPr>
        <w:pStyle w:val="BodyTextIndent"/>
        <w:spacing w:lineRule="auto" w:line="240"/>
        <w:ind w:hanging="0" w:left="0"/>
        <w:rPr>
          <w:szCs w:val="28"/>
        </w:rPr>
      </w:pPr>
      <w:r>
        <w:rPr>
          <w:szCs w:val="28"/>
        </w:rPr>
        <w:t>План мероприятий по подготовке и проведению</w:t>
      </w:r>
    </w:p>
    <w:p>
      <w:pPr>
        <w:pStyle w:val="BodyTextIndent"/>
        <w:spacing w:lineRule="auto" w:line="240"/>
        <w:ind w:hanging="0" w:left="0"/>
        <w:rPr>
          <w:szCs w:val="28"/>
        </w:rPr>
      </w:pPr>
      <w:r>
        <w:rPr>
          <w:szCs w:val="28"/>
        </w:rPr>
        <w:t>двухмесячника по благоустройству и озеленению</w:t>
      </w:r>
    </w:p>
    <w:p>
      <w:pPr>
        <w:pStyle w:val="BodyTextIndent"/>
        <w:spacing w:lineRule="auto" w:line="240"/>
        <w:ind w:hanging="0" w:left="0"/>
        <w:rPr>
          <w:szCs w:val="28"/>
        </w:rPr>
      </w:pPr>
      <w:r>
        <w:rPr>
          <w:szCs w:val="28"/>
        </w:rPr>
        <w:t>территории городского округа города Шарыпово</w:t>
      </w:r>
    </w:p>
    <w:p>
      <w:pPr>
        <w:pStyle w:val="BodyTextIndent"/>
        <w:spacing w:lineRule="auto" w:line="240"/>
        <w:ind w:firstLine="720" w:left="0"/>
        <w:jc w:val="both"/>
        <w:rPr>
          <w:szCs w:val="28"/>
        </w:rPr>
      </w:pPr>
      <w:r>
        <w:rPr>
          <w:szCs w:val="28"/>
        </w:rPr>
      </w:r>
    </w:p>
    <w:tbl>
      <w:tblPr>
        <w:tblW w:w="9385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5"/>
        <w:gridCol w:w="5843"/>
        <w:gridCol w:w="2977"/>
      </w:tblGrid>
      <w:tr>
        <w:trPr>
          <w:cantSplit w:val="true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34" w:left="34" w:right="-9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№</w:t>
            </w:r>
          </w:p>
          <w:p>
            <w:pPr>
              <w:pStyle w:val="Normal"/>
              <w:spacing w:before="0" w:after="160"/>
              <w:ind w:hanging="34" w:left="34" w:right="-9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п\п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right="14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Наименование мероприятий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right="14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Ответственный исполнитель</w:t>
            </w:r>
          </w:p>
        </w:tc>
      </w:tr>
      <w:tr>
        <w:trPr>
          <w:cantSplit w:val="true"/>
        </w:trPr>
        <w:tc>
          <w:tcPr>
            <w:tcW w:w="93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right="14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en-US"/>
              </w:rPr>
              <w:t>I</w:t>
            </w:r>
            <w:r>
              <w:rPr>
                <w:rFonts w:cs="Times New Roman" w:ascii="Times New Roman" w:hAnsi="Times New Roman"/>
                <w:b/>
                <w:sz w:val="24"/>
              </w:rPr>
              <w:t>.Организационные мероприятия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6" w:leader="none"/>
              </w:tabs>
              <w:spacing w:before="0" w:after="160"/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1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right="1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Организационная работа с руководителями предприятий и организаций всех форм собственности по вопросам подготовки и проведения двухмесячника по благоустройству и озеленению города и поселков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Отдел архитектуры и градостроительства, отдел экономики и планирования Администрации города Шарыпово МКУ «Служба городского хозяйства», ТО г.п.Дубинино и Горячегорск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6" w:leader="none"/>
              </w:tabs>
              <w:spacing w:before="0" w:after="160"/>
              <w:ind w:left="-108" w:right="-1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2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right="1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Организация участия в двухмесячнике трудоспособных граждан на добровольной основе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Руководители жилищно-эксплуатационных предприятий</w:t>
            </w:r>
          </w:p>
        </w:tc>
      </w:tr>
      <w:tr>
        <w:trPr>
          <w:trHeight w:val="1627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6" w:leader="none"/>
              </w:tabs>
              <w:spacing w:before="0" w:after="160"/>
              <w:ind w:left="-108" w:right="-1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3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right="1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Обеспечение участия школьников, студентов и другой учащейся молодежи в проведении озеленения и благоустройства территорий, закрепленных за учебными заведениями.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Руководители учебных заведений; отдел спорта и молодежной политики Администрации города Шарыпово</w:t>
            </w:r>
          </w:p>
        </w:tc>
      </w:tr>
      <w:tr>
        <w:trPr>
          <w:trHeight w:val="593" w:hRule="atLeast"/>
          <w:cantSplit w:val="true"/>
        </w:trPr>
        <w:tc>
          <w:tcPr>
            <w:tcW w:w="9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spacing w:before="24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4"/>
                <w:szCs w:val="24"/>
                <w:lang w:val="en-US"/>
              </w:rPr>
              <w:t>II</w:t>
            </w:r>
            <w:r>
              <w:rPr>
                <w:rFonts w:cs="Times New Roman" w:ascii="Times New Roman" w:hAnsi="Times New Roman"/>
                <w:b/>
                <w:color w:val="auto"/>
                <w:sz w:val="24"/>
                <w:szCs w:val="24"/>
              </w:rPr>
              <w:t>. Мероприятия по благоустройству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6" w:leader="none"/>
              </w:tabs>
              <w:spacing w:before="0" w:after="160"/>
              <w:ind w:left="-108" w:right="-1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4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right="1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Приведение в надлежащее состояние памятников и мемориальных комплексов, расположенных на территории города, поселков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911" w:leader="none"/>
              </w:tabs>
              <w:spacing w:before="0" w:after="160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Отдел архитектуры и градостроительства, отдел культуры, МКУ «Служба городского хозяйства», ТО г.п.Дубинино и Горячегорск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6" w:leader="none"/>
              </w:tabs>
              <w:spacing w:before="0" w:after="160"/>
              <w:ind w:left="-108" w:right="-1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5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right="1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Восстановление благоустройства и озеленения в летний период времени в местах производства земляных работ при ремонте подземных коммуникаций.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911" w:leader="none"/>
              </w:tabs>
              <w:spacing w:before="0" w:after="0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ООО «ЦРКУ», ООО «СВР», ООО «АкваРесурс», Филиал «Березовская ГРЭС» ПАО «Юнипро», ПАО «Россети Сибирь».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6" w:leader="none"/>
              </w:tabs>
              <w:spacing w:before="0" w:after="160"/>
              <w:ind w:left="-108" w:right="-1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6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1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Выполнение программы МКУ "Служба городского хозяйства" по благоустройству и озеленению внешних территорий. </w:t>
            </w:r>
          </w:p>
          <w:p>
            <w:pPr>
              <w:pStyle w:val="Normal"/>
              <w:spacing w:before="0" w:after="160"/>
              <w:ind w:right="1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911" w:leader="none"/>
              </w:tabs>
              <w:spacing w:before="0" w:after="160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МКУ «Служба городского хозяйства»</w:t>
            </w:r>
          </w:p>
        </w:tc>
      </w:tr>
      <w:tr>
        <w:trPr>
          <w:trHeight w:val="821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6" w:leader="none"/>
              </w:tabs>
              <w:spacing w:before="0" w:after="160"/>
              <w:ind w:left="-108" w:right="-1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7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1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Выполнение программы жилищно-эксплуатационных предприятий по благоустройству придомовых территорий.</w:t>
            </w:r>
          </w:p>
          <w:p>
            <w:pPr>
              <w:pStyle w:val="Normal"/>
              <w:spacing w:before="0" w:after="160"/>
              <w:ind w:right="1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911" w:leader="none"/>
              </w:tabs>
              <w:spacing w:before="0" w:after="160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Руководители жилищно-эксплуатационных предприятий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6" w:leader="none"/>
              </w:tabs>
              <w:spacing w:before="0" w:after="160"/>
              <w:ind w:left="-108" w:right="-1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8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Выполнение программы отдела архитектуры и градостроительства по благоустройству и озеленению объектов торговли, промышленности и предпринимательства.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Отдел архитектуры и градостроительства, отдел экономики и планирования Администрации города Шарыпово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6" w:leader="none"/>
              </w:tabs>
              <w:spacing w:before="0" w:after="160"/>
              <w:ind w:left="-108" w:right="-1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9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Выполнение программы учреждений здравоохранения, образования, культуры, социальной сферы и спорта по благоустройству и озеленению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Руководители учреждений </w:t>
            </w:r>
          </w:p>
        </w:tc>
      </w:tr>
      <w:tr>
        <w:trPr>
          <w:cantSplit w:val="true"/>
        </w:trPr>
        <w:tc>
          <w:tcPr>
            <w:tcW w:w="9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en-US"/>
              </w:rPr>
              <w:t>III</w:t>
            </w:r>
            <w:r>
              <w:rPr>
                <w:rFonts w:cs="Times New Roman" w:ascii="Times New Roman" w:hAnsi="Times New Roman"/>
                <w:b/>
                <w:sz w:val="24"/>
              </w:rPr>
              <w:t>. Мероприятия по контролю, координации и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информированию о проведении двухмесячника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6" w:leader="none"/>
              </w:tabs>
              <w:spacing w:before="0" w:after="160"/>
              <w:ind w:left="-108" w:right="-1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10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right="1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Координация и контроль за подготовкой и проведением двухмесячника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МКУ «Служба городского хозяйства», Отдел архитектуры и градостроительства, отдел экономики и планирования Администрации города Шарыпово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6" w:leader="none"/>
              </w:tabs>
              <w:spacing w:before="0" w:after="160"/>
              <w:ind w:left="-108" w:right="-1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11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right="1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Информация в средствах массовой информации о проведении двухмесячника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Главный специалист по работе с интернет-ресурсами и СМИ Администрации города Шарыпово (Могилюк И.Г.)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6" w:leader="none"/>
              </w:tabs>
              <w:spacing w:before="0" w:after="160"/>
              <w:ind w:left="-108" w:right="-1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12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right="1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Отчеты предприятий о проведении двухмесячника, подведение итогов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Руководители организаций</w:t>
            </w:r>
          </w:p>
        </w:tc>
      </w:tr>
    </w:tbl>
    <w:p>
      <w:pPr>
        <w:pStyle w:val="Heading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4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a6d88"/>
    <w:pPr>
      <w:widowControl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3a6d88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3a6d8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26"/>
      <w:szCs w:val="26"/>
    </w:rPr>
  </w:style>
  <w:style w:type="paragraph" w:styleId="Heading7">
    <w:name w:val="Heading 7"/>
    <w:basedOn w:val="Normal"/>
    <w:next w:val="Normal"/>
    <w:link w:val="7"/>
    <w:semiHidden/>
    <w:unhideWhenUsed/>
    <w:qFormat/>
    <w:rsid w:val="003a6d88"/>
    <w:pPr>
      <w:keepNext w:val="true"/>
      <w:widowControl w:val="false"/>
      <w:shd w:val="clear" w:color="auto" w:fill="FFFFFF"/>
      <w:spacing w:lineRule="auto" w:line="240" w:before="0" w:after="0"/>
      <w:ind w:left="4820"/>
      <w:jc w:val="both"/>
      <w:outlineLvl w:val="6"/>
    </w:pPr>
    <w:rPr>
      <w:rFonts w:ascii="Times New Roman" w:hAnsi="Times New Roman" w:eastAsia="Times New Roman" w:cs="Times New Roman"/>
      <w:sz w:val="26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7" w:customStyle="1">
    <w:name w:val="Заголовок 7 Знак"/>
    <w:basedOn w:val="DefaultParagraphFont"/>
    <w:semiHidden/>
    <w:qFormat/>
    <w:rsid w:val="003a6d88"/>
    <w:rPr>
      <w:rFonts w:ascii="Times New Roman" w:hAnsi="Times New Roman" w:eastAsia="Times New Roman" w:cs="Times New Roman"/>
      <w:sz w:val="26"/>
      <w:szCs w:val="20"/>
      <w:shd w:fill="FFFFFF" w:val="clear"/>
      <w:lang w:eastAsia="ru-RU"/>
    </w:rPr>
  </w:style>
  <w:style w:type="character" w:styleId="Style11" w:customStyle="1">
    <w:name w:val="Основной текст с отступом Знак"/>
    <w:basedOn w:val="DefaultParagraphFont"/>
    <w:qFormat/>
    <w:rsid w:val="003a6d88"/>
    <w:rPr>
      <w:rFonts w:ascii="Times New Roman" w:hAnsi="Times New Roman" w:eastAsia="Times New Roman" w:cs="Times New Roman"/>
      <w:b/>
      <w:sz w:val="28"/>
      <w:szCs w:val="20"/>
      <w:shd w:fill="FFFFFF" w:val="clear"/>
      <w:lang w:eastAsia="ru-RU"/>
    </w:rPr>
  </w:style>
  <w:style w:type="character" w:styleId="1" w:customStyle="1">
    <w:name w:val="Заголовок 1 Знак"/>
    <w:basedOn w:val="DefaultParagraphFont"/>
    <w:uiPriority w:val="9"/>
    <w:qFormat/>
    <w:rsid w:val="003a6d88"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character" w:styleId="2" w:customStyle="1">
    <w:name w:val="Заголовок 2 Знак"/>
    <w:basedOn w:val="DefaultParagraphFont"/>
    <w:uiPriority w:val="9"/>
    <w:semiHidden/>
    <w:qFormat/>
    <w:rsid w:val="003a6d88"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26"/>
      <w:szCs w:val="26"/>
    </w:rPr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976345"/>
    <w:rPr>
      <w:rFonts w:ascii="Segoe UI" w:hAnsi="Segoe UI" w:cs="Segoe UI"/>
      <w:sz w:val="18"/>
      <w:szCs w:val="18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link w:val="Style11"/>
    <w:unhideWhenUsed/>
    <w:rsid w:val="003a6d88"/>
    <w:pPr>
      <w:widowControl w:val="false"/>
      <w:shd w:val="clear" w:color="auto" w:fill="FFFFFF"/>
      <w:spacing w:lineRule="exact" w:line="270" w:before="0" w:after="0"/>
      <w:ind w:hanging="194" w:left="641"/>
      <w:jc w:val="center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97634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LibreOffice/7.6.4.1$Windows_X86_64 LibreOffice_project/e19e193f88cd6c0525a17fb7a176ed8e6a3e2aa1</Application>
  <AppVersion>15.0000</AppVersion>
  <Pages>2</Pages>
  <Words>325</Words>
  <Characters>2512</Characters>
  <CharactersWithSpaces>2924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2018-03-19T07:25:00Z</dcterms:created>
  <dc:creator>Чайников В.Н.</dc:creator>
  <dc:description/>
  <dc:language>ru-RU</dc:language>
  <cp:lastModifiedBy>Чайников В.Н.</cp:lastModifiedBy>
  <cp:lastPrinted>2025-03-06T02:53:00Z</cp:lastPrinted>
  <dcterms:modified xsi:type="dcterms:W3CDTF">2025-03-24T07:12:00Z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