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621" w:rsidRDefault="00A536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/>
          <w:b/>
          <w:bCs/>
          <w:sz w:val="24"/>
          <w:szCs w:val="24"/>
        </w:rPr>
        <w:br/>
        <w:t xml:space="preserve">Рассмотрения заявок на участие в процедуре </w:t>
      </w:r>
      <w:r>
        <w:rPr>
          <w:rFonts w:ascii="Times New Roman" w:hAnsi="Times New Roman"/>
          <w:b/>
          <w:bCs/>
          <w:sz w:val="24"/>
          <w:szCs w:val="24"/>
        </w:rPr>
        <w:br/>
        <w:t>26000002400000000011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A53621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«01» июня 2026 г.</w:t>
            </w:r>
          </w:p>
        </w:tc>
      </w:tr>
    </w:tbl>
    <w:p w:rsidR="00A53621" w:rsidRDefault="00A536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Организатором является: КОМИТЕТ ПО УПРАВЛЕНИЮ МУНИЦИПАЛЬНЫМ ИМУЩЕСТВОМ И ЗЕМЕЛЬНЫМИ ОТНОШЕНИЯМИ АДМИНИСТРАЦИИ ШАРЫПОВСКОГО МУНИЦИПАЛЬНОГО ОКРУГА</w:t>
      </w:r>
    </w:p>
    <w:p w:rsidR="00A53621" w:rsidRDefault="00A536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Наименование процедуры и предмет договора: </w:t>
      </w:r>
      <w:r>
        <w:rPr>
          <w:rFonts w:ascii="Times New Roman" w:hAnsi="Times New Roman"/>
          <w:sz w:val="24"/>
          <w:szCs w:val="24"/>
        </w:rPr>
        <w:br/>
        <w:t>Аукцион в электронной форме на право заключения договора аренды муниципального имущества, находящегося в муниципальной собственности Шарыповского муниципального округа Красноярского края, лот №3: Трактор Т-40АМ, ПСМ ВЕ 043420 от 30.01.2008, 1991 год изготовления, заводской № машины (рамы) 467545, двигатель № 1752894, цвет синий, государственный регистрационный знак 24 ХВ 2672</w:t>
      </w:r>
    </w:p>
    <w:p w:rsidR="00A53621" w:rsidRDefault="00A536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Начальная цена договора: </w:t>
      </w:r>
      <w:r>
        <w:rPr>
          <w:rFonts w:ascii="Times New Roman" w:hAnsi="Times New Roman"/>
          <w:sz w:val="24"/>
          <w:szCs w:val="24"/>
        </w:rPr>
        <w:br/>
        <w:t xml:space="preserve">1 083,33 руб. </w:t>
      </w:r>
    </w:p>
    <w:p w:rsidR="00A53621" w:rsidRDefault="00A536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Извещение и документация о проведении настоящей процедуры были размещены «08» мая 2026 года на сайте ЭТП ГПБ, по адресу в сети «Интернет»: </w:t>
      </w:r>
      <w:hyperlink r:id="rId4" w:history="1">
        <w:r w:rsidR="00FF176C" w:rsidRPr="00AB0CD2">
          <w:rPr>
            <w:rStyle w:val="a3"/>
            <w:rFonts w:ascii="Times New Roman" w:hAnsi="Times New Roman"/>
            <w:sz w:val="24"/>
            <w:szCs w:val="24"/>
          </w:rPr>
          <w:t>https://torgi.etpgpb.ru</w:t>
        </w:r>
      </w:hyperlink>
      <w:r w:rsidR="00FF176C">
        <w:rPr>
          <w:rFonts w:ascii="Times New Roman" w:hAnsi="Times New Roman"/>
          <w:sz w:val="24"/>
          <w:szCs w:val="24"/>
        </w:rPr>
        <w:t xml:space="preserve">, </w:t>
      </w:r>
      <w:r w:rsidR="00FF176C" w:rsidRPr="006F7FFA">
        <w:rPr>
          <w:rFonts w:ascii="Times New Roman" w:hAnsi="Times New Roman"/>
        </w:rPr>
        <w:t>на официальном сайте Шарыповского муниципального округа https://sharypovo.gosuslugi.ru, на официальном сайте Российской Федерации для размещения информации о проведении торгов в сети «Интернет» www.torgi.gov.ru (ГИС-торги)</w:t>
      </w:r>
      <w:r>
        <w:rPr>
          <w:rFonts w:ascii="Times New Roman" w:hAnsi="Times New Roman"/>
          <w:sz w:val="24"/>
          <w:szCs w:val="24"/>
        </w:rPr>
        <w:t>.</w:t>
      </w:r>
    </w:p>
    <w:p w:rsidR="00FF176C" w:rsidRDefault="00A536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Состав комиссии. </w:t>
      </w:r>
      <w:r>
        <w:rPr>
          <w:rFonts w:ascii="Times New Roman" w:hAnsi="Times New Roman"/>
          <w:sz w:val="24"/>
          <w:szCs w:val="24"/>
        </w:rPr>
        <w:br/>
      </w:r>
      <w:r w:rsidR="00FF17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На заседании комиссии (Аукционная комиссия по проведению торгов на право заключения договоров аренды муниципального имущества, находящегося в муниципальной собственности Шарыповского муниципального округа), при рассмотрении заявок на участие присутствовали: </w:t>
      </w:r>
      <w:r>
        <w:rPr>
          <w:rFonts w:ascii="Times New Roman" w:hAnsi="Times New Roman"/>
          <w:sz w:val="24"/>
          <w:szCs w:val="24"/>
        </w:rPr>
        <w:br/>
      </w:r>
      <w:r w:rsidR="00FF176C">
        <w:rPr>
          <w:rFonts w:ascii="Times New Roman" w:hAnsi="Times New Roman"/>
          <w:sz w:val="24"/>
          <w:szCs w:val="24"/>
        </w:rPr>
        <w:t>Председатель комиссии: Андриянова Ольга Геннадьевна</w:t>
      </w:r>
    </w:p>
    <w:p w:rsidR="00A53621" w:rsidRDefault="00A53621" w:rsidP="00FF17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Член комиссии: Абдуррагимов Руслан Мехман оглы </w:t>
      </w:r>
      <w:r>
        <w:rPr>
          <w:rFonts w:ascii="Times New Roman" w:hAnsi="Times New Roman"/>
          <w:sz w:val="24"/>
          <w:szCs w:val="24"/>
        </w:rPr>
        <w:br/>
        <w:t xml:space="preserve">Член комиссии: Пилимонкина Татьяна Викторовна </w:t>
      </w:r>
      <w:r>
        <w:rPr>
          <w:rFonts w:ascii="Times New Roman" w:hAnsi="Times New Roman"/>
          <w:sz w:val="24"/>
          <w:szCs w:val="24"/>
        </w:rPr>
        <w:br/>
        <w:t xml:space="preserve">Член комиссии: Конрад Роза Николаевна </w:t>
      </w:r>
      <w:r>
        <w:rPr>
          <w:rFonts w:ascii="Times New Roman" w:hAnsi="Times New Roman"/>
          <w:sz w:val="24"/>
          <w:szCs w:val="24"/>
        </w:rPr>
        <w:br/>
        <w:t xml:space="preserve">Член комиссии: Храбрых Наталья Николаевна </w:t>
      </w:r>
      <w:r>
        <w:rPr>
          <w:rFonts w:ascii="Times New Roman" w:hAnsi="Times New Roman"/>
          <w:sz w:val="24"/>
          <w:szCs w:val="24"/>
        </w:rPr>
        <w:br/>
        <w:t xml:space="preserve">Член комиссии: Попов Артем Викторович </w:t>
      </w:r>
    </w:p>
    <w:p w:rsidR="00A53621" w:rsidRDefault="00A536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По окончании срока подачи заявок до 1</w:t>
      </w:r>
      <w:r w:rsidR="00FF176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часов 00 минут (</w:t>
      </w:r>
      <w:r w:rsidR="00FF176C">
        <w:rPr>
          <w:rFonts w:ascii="Times New Roman" w:hAnsi="Times New Roman"/>
          <w:sz w:val="24"/>
          <w:szCs w:val="24"/>
        </w:rPr>
        <w:t>местное Красноярское</w:t>
      </w:r>
      <w:r>
        <w:rPr>
          <w:rFonts w:ascii="Times New Roman" w:hAnsi="Times New Roman"/>
          <w:sz w:val="24"/>
          <w:szCs w:val="24"/>
        </w:rPr>
        <w:t>) «29» мая 2026 года был</w:t>
      </w:r>
      <w:r w:rsidR="00FF176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подан</w:t>
      </w:r>
      <w:r w:rsidR="00FF176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1 заявка от участник</w:t>
      </w:r>
      <w:r w:rsidR="00FF176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с порядковым номером: 1.</w:t>
      </w:r>
    </w:p>
    <w:p w:rsidR="00A53621" w:rsidRDefault="00A536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Комиссия рассмотрела заявк</w:t>
      </w:r>
      <w:r w:rsidR="00FF176C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на участие в процедуре </w:t>
      </w:r>
      <w:r>
        <w:rPr>
          <w:rFonts w:ascii="Times New Roman" w:hAnsi="Times New Roman"/>
          <w:b/>
          <w:bCs/>
          <w:sz w:val="24"/>
          <w:szCs w:val="24"/>
        </w:rPr>
        <w:t>26000002400000000011</w:t>
      </w:r>
      <w:r>
        <w:rPr>
          <w:rFonts w:ascii="Times New Roman" w:hAnsi="Times New Roman"/>
          <w:sz w:val="24"/>
          <w:szCs w:val="24"/>
        </w:rPr>
        <w:t xml:space="preserve"> и приняла решение:</w:t>
      </w:r>
    </w:p>
    <w:p w:rsidR="00A53621" w:rsidRDefault="00A536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Допустить к участию в процедуре и признать участником процедуры следующего участника: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2694"/>
        <w:gridCol w:w="2835"/>
        <w:gridCol w:w="2976"/>
      </w:tblGrid>
      <w:tr w:rsidR="00A53621" w:rsidTr="00A53621">
        <w:trPr>
          <w:cantSplit/>
          <w:trHeight w:val="10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 w:rsidP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 w:rsidP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5F7">
              <w:rPr>
                <w:rFonts w:ascii="Times New Roman" w:hAnsi="Times New Roman"/>
                <w:b/>
              </w:rPr>
              <w:t>Наименование Прете</w:t>
            </w:r>
            <w:r w:rsidRPr="00CC55F7">
              <w:rPr>
                <w:rFonts w:ascii="Times New Roman" w:hAnsi="Times New Roman"/>
                <w:b/>
              </w:rPr>
              <w:t>н</w:t>
            </w:r>
            <w:r w:rsidRPr="00CC55F7">
              <w:rPr>
                <w:rFonts w:ascii="Times New Roman" w:hAnsi="Times New Roman"/>
                <w:b/>
              </w:rPr>
              <w:t>дента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 w:rsidP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Статус допуска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 w:rsidP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Основание для решения</w:t>
            </w:r>
          </w:p>
        </w:tc>
      </w:tr>
      <w:tr w:rsidR="00A53621" w:rsidTr="00A53621">
        <w:trPr>
          <w:cantSplit/>
          <w:trHeight w:val="10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 w:rsidP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 w:rsidP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НАБИЕВ САФАРАЛИ КОКУЛОВИЧ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 w:rsidP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 w:rsidP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</w:tbl>
    <w:p w:rsidR="00A53621" w:rsidRDefault="00A536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53621" w:rsidRDefault="00A536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Сведения о решении каждого члена комиссии о допуске участников к участию в процедуре: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A53621">
        <w:trPr>
          <w:trHeight w:val="100"/>
          <w:jc w:val="center"/>
        </w:trPr>
        <w:tc>
          <w:tcPr>
            <w:tcW w:w="3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ФИО членов комиссии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 №1</w:t>
            </w:r>
          </w:p>
        </w:tc>
      </w:tr>
      <w:tr w:rsidR="00A53621">
        <w:trPr>
          <w:trHeight w:val="100"/>
          <w:jc w:val="center"/>
        </w:trPr>
        <w:tc>
          <w:tcPr>
            <w:tcW w:w="3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Решение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A53621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Андриянова Ольга Геннадьевна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A53621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Абдуррагимов Руслан Мехман оглы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A53621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Конрад Роза Николаевна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A53621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Пилимонкина Татьяна Викторовна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A53621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Артем Викторович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A53621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Храбрых Наталья Николаевна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A53621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53621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Допустить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53621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Отклонить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53621" w:rsidRDefault="00A536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Процедура 26000002400000000011, лот №3 была признана неcостоявшейся так как На участие в аукционе подана только одна заявка Индивидуальный предприниматель НАБИЕВ САФАРАЛИ КОКУЛОВИЧ.</w:t>
      </w:r>
    </w:p>
    <w:p w:rsidR="00A53621" w:rsidRDefault="00A536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F7FFA">
        <w:rPr>
          <w:rFonts w:ascii="Times New Roman" w:hAnsi="Times New Roman"/>
          <w:b/>
        </w:rPr>
        <w:t>8</w:t>
      </w:r>
      <w:r w:rsidRPr="006F7FFA">
        <w:rPr>
          <w:rFonts w:ascii="Times New Roman" w:hAnsi="Times New Roman"/>
        </w:rPr>
        <w:t>. Договор заключается с указанным лицом по начальной цене договора.</w:t>
      </w:r>
    </w:p>
    <w:p w:rsidR="00A53621" w:rsidRDefault="00A536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Настоящий протокол рассмотрения заявок направлен на сайт ЭТП ГПБ, по адресу в сети «Интернет»: </w:t>
      </w:r>
      <w:hyperlink w:anchor="https://torgi.etpgpb.ru" w:history="1">
        <w:r>
          <w:rPr>
            <w:rFonts w:ascii="Times New Roman" w:hAnsi="Times New Roman"/>
            <w:sz w:val="24"/>
            <w:szCs w:val="24"/>
          </w:rPr>
          <w:t>https://torgi.etpgpb.ru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r w:rsidRPr="006F7FFA">
        <w:rPr>
          <w:rFonts w:ascii="Times New Roman" w:hAnsi="Times New Roman"/>
        </w:rPr>
        <w:t>на официальном сайте Шарыповского муниципального округа https://sharypovo.gosuslugi.ru, на официальном сайте Российской Федерации для размещения информации о проведении торгов в сети «Интернет» www.torgi.gov.ru (ГИС-торги)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A53621">
        <w:trPr>
          <w:trHeight w:val="567"/>
        </w:trPr>
        <w:tc>
          <w:tcPr>
            <w:tcW w:w="76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621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Абдуррагимов Руслан Мехман оглы</w:t>
            </w:r>
          </w:p>
        </w:tc>
      </w:tr>
      <w:tr w:rsidR="00A53621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621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Пилимонкина Татьяна Викторовна</w:t>
            </w:r>
          </w:p>
        </w:tc>
      </w:tr>
      <w:tr w:rsidR="00A53621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621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Конрад Роза Николаевна</w:t>
            </w:r>
          </w:p>
        </w:tc>
      </w:tr>
      <w:tr w:rsidR="00A53621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621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Храбрых Наталья Николаевна</w:t>
            </w:r>
          </w:p>
        </w:tc>
      </w:tr>
      <w:tr w:rsidR="00A53621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621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Артем Викторович</w:t>
            </w:r>
          </w:p>
        </w:tc>
      </w:tr>
      <w:tr w:rsidR="00A53621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621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Андриянова Ольга Геннадьевна</w:t>
            </w:r>
          </w:p>
        </w:tc>
      </w:tr>
      <w:tr w:rsidR="00A53621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53621" w:rsidRDefault="00A5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3621" w:rsidRDefault="00A53621"/>
    <w:sectPr w:rsidR="00A53621"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DA"/>
    <w:rsid w:val="006571DB"/>
    <w:rsid w:val="006F7FFA"/>
    <w:rsid w:val="00A53621"/>
    <w:rsid w:val="00AB0CD2"/>
    <w:rsid w:val="00CC55F7"/>
    <w:rsid w:val="00F91FDA"/>
    <w:rsid w:val="00FF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8B5CF2-8E3B-449A-94F4-9A93393E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176C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etpg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RePack by SPecialiST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Александр</cp:lastModifiedBy>
  <cp:revision>2</cp:revision>
  <cp:lastPrinted>2026-06-01T04:14:00Z</cp:lastPrinted>
  <dcterms:created xsi:type="dcterms:W3CDTF">2026-06-03T11:04:00Z</dcterms:created>
  <dcterms:modified xsi:type="dcterms:W3CDTF">2026-06-03T11:04:00Z</dcterms:modified>
</cp:coreProperties>
</file>