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A5C7" w14:textId="77777777" w:rsidR="002C4934" w:rsidRPr="002C4934" w:rsidRDefault="002C4934" w:rsidP="002C4934">
      <w:pPr>
        <w:spacing w:after="0" w:line="240" w:lineRule="auto"/>
        <w:ind w:left="0" w:right="-2" w:firstLine="6840"/>
        <w:jc w:val="right"/>
        <w:outlineLvl w:val="0"/>
        <w:rPr>
          <w:color w:val="auto"/>
          <w:szCs w:val="28"/>
        </w:rPr>
      </w:pPr>
      <w:r w:rsidRPr="002C4934">
        <w:rPr>
          <w:color w:val="auto"/>
          <w:szCs w:val="28"/>
        </w:rPr>
        <w:t xml:space="preserve">Приложение </w:t>
      </w:r>
    </w:p>
    <w:p w14:paraId="7CCEA3DF" w14:textId="77777777" w:rsidR="002C4934" w:rsidRPr="002C4934" w:rsidRDefault="002C4934" w:rsidP="002C4934">
      <w:pPr>
        <w:spacing w:after="0" w:line="240" w:lineRule="auto"/>
        <w:ind w:left="0" w:right="-2" w:firstLine="0"/>
        <w:jc w:val="right"/>
        <w:rPr>
          <w:color w:val="auto"/>
          <w:szCs w:val="28"/>
        </w:rPr>
      </w:pPr>
      <w:r w:rsidRPr="002C4934">
        <w:rPr>
          <w:color w:val="auto"/>
          <w:szCs w:val="28"/>
        </w:rPr>
        <w:t>к постановлению Администрации</w:t>
      </w:r>
    </w:p>
    <w:p w14:paraId="1E71A763" w14:textId="77777777" w:rsidR="002C4934" w:rsidRPr="002C4934" w:rsidRDefault="002C4934" w:rsidP="002C4934">
      <w:pPr>
        <w:spacing w:after="0" w:line="240" w:lineRule="auto"/>
        <w:ind w:left="0" w:right="-2" w:firstLine="0"/>
        <w:jc w:val="right"/>
        <w:rPr>
          <w:color w:val="auto"/>
          <w:szCs w:val="28"/>
        </w:rPr>
      </w:pPr>
      <w:r w:rsidRPr="002C4934">
        <w:rPr>
          <w:color w:val="auto"/>
          <w:szCs w:val="28"/>
        </w:rPr>
        <w:t>Шарыповского муниципального округа</w:t>
      </w:r>
    </w:p>
    <w:p w14:paraId="092F40BC" w14:textId="77777777" w:rsidR="002C4934" w:rsidRPr="002C4934" w:rsidRDefault="002C4934" w:rsidP="002C4934">
      <w:pPr>
        <w:spacing w:after="0" w:line="240" w:lineRule="auto"/>
        <w:ind w:left="0" w:right="-2" w:firstLine="0"/>
        <w:jc w:val="right"/>
        <w:rPr>
          <w:color w:val="auto"/>
          <w:szCs w:val="28"/>
        </w:rPr>
      </w:pPr>
      <w:r>
        <w:rPr>
          <w:color w:val="auto"/>
          <w:szCs w:val="28"/>
        </w:rPr>
        <w:t xml:space="preserve">№ 183-п </w:t>
      </w:r>
      <w:r w:rsidRPr="002C4934">
        <w:rPr>
          <w:color w:val="auto"/>
          <w:szCs w:val="28"/>
        </w:rPr>
        <w:t>от</w:t>
      </w:r>
      <w:r>
        <w:rPr>
          <w:color w:val="auto"/>
          <w:szCs w:val="28"/>
        </w:rPr>
        <w:t xml:space="preserve"> 13.04.</w:t>
      </w:r>
      <w:r w:rsidRPr="002C4934">
        <w:rPr>
          <w:color w:val="auto"/>
          <w:szCs w:val="28"/>
        </w:rPr>
        <w:t>2026 г.</w:t>
      </w:r>
    </w:p>
    <w:p w14:paraId="74D30F83" w14:textId="77777777" w:rsidR="002C4934" w:rsidRPr="002C4934" w:rsidRDefault="002C4934" w:rsidP="002C4934">
      <w:pPr>
        <w:spacing w:after="0" w:line="240" w:lineRule="auto"/>
        <w:ind w:left="0" w:right="-158" w:firstLine="0"/>
        <w:jc w:val="center"/>
        <w:outlineLvl w:val="0"/>
        <w:rPr>
          <w:b/>
          <w:color w:val="auto"/>
          <w:spacing w:val="2"/>
          <w:szCs w:val="28"/>
        </w:rPr>
      </w:pPr>
    </w:p>
    <w:p w14:paraId="6006FCAA" w14:textId="77777777" w:rsidR="002C4934" w:rsidRPr="002C4934" w:rsidRDefault="002C4934" w:rsidP="002C4934">
      <w:pPr>
        <w:spacing w:after="0" w:line="240" w:lineRule="auto"/>
        <w:ind w:left="0" w:right="-158" w:firstLine="0"/>
        <w:jc w:val="center"/>
        <w:outlineLvl w:val="0"/>
        <w:rPr>
          <w:b/>
          <w:color w:val="auto"/>
          <w:spacing w:val="2"/>
          <w:szCs w:val="28"/>
        </w:rPr>
      </w:pPr>
    </w:p>
    <w:p w14:paraId="0717EB24" w14:textId="77777777" w:rsidR="002C4934" w:rsidRPr="002C4934" w:rsidRDefault="002C4934" w:rsidP="002C4934">
      <w:pPr>
        <w:spacing w:after="0" w:line="240" w:lineRule="auto"/>
        <w:ind w:left="0" w:right="-158" w:firstLine="0"/>
        <w:jc w:val="center"/>
        <w:outlineLvl w:val="0"/>
        <w:rPr>
          <w:color w:val="auto"/>
          <w:szCs w:val="28"/>
        </w:rPr>
      </w:pPr>
      <w:r w:rsidRPr="002C4934">
        <w:rPr>
          <w:b/>
          <w:color w:val="auto"/>
          <w:spacing w:val="2"/>
          <w:szCs w:val="28"/>
        </w:rPr>
        <w:t>Порядок</w:t>
      </w:r>
    </w:p>
    <w:p w14:paraId="3BA46E57" w14:textId="77777777" w:rsidR="002C4934" w:rsidRPr="002C4934" w:rsidRDefault="002C4934" w:rsidP="002C4934">
      <w:pPr>
        <w:spacing w:after="0" w:line="240" w:lineRule="auto"/>
        <w:ind w:left="0" w:firstLine="0"/>
        <w:jc w:val="center"/>
        <w:rPr>
          <w:b/>
          <w:color w:val="auto"/>
          <w:spacing w:val="2"/>
          <w:szCs w:val="28"/>
        </w:rPr>
      </w:pPr>
      <w:r w:rsidRPr="002C4934">
        <w:rPr>
          <w:b/>
          <w:color w:val="auto"/>
          <w:spacing w:val="2"/>
          <w:szCs w:val="28"/>
        </w:rPr>
        <w:t xml:space="preserve"> комплектования муниципальных дошкольных бюджетных (автономных) учреждений, структурных подразделений (детский сад) </w:t>
      </w:r>
    </w:p>
    <w:p w14:paraId="2E29C42B" w14:textId="77777777" w:rsidR="002C4934" w:rsidRPr="002C4934" w:rsidRDefault="002C4934" w:rsidP="002C4934">
      <w:pPr>
        <w:spacing w:after="0" w:line="240" w:lineRule="auto"/>
        <w:ind w:left="0" w:firstLine="0"/>
        <w:jc w:val="center"/>
        <w:rPr>
          <w:b/>
          <w:color w:val="auto"/>
          <w:spacing w:val="2"/>
          <w:szCs w:val="28"/>
        </w:rPr>
      </w:pPr>
      <w:r w:rsidRPr="002C4934">
        <w:rPr>
          <w:b/>
          <w:color w:val="auto"/>
          <w:spacing w:val="2"/>
          <w:szCs w:val="28"/>
        </w:rPr>
        <w:t xml:space="preserve">муниципальных общеобразовательных учреждений </w:t>
      </w:r>
    </w:p>
    <w:p w14:paraId="135760D1" w14:textId="77777777" w:rsidR="002C4934" w:rsidRPr="002C4934" w:rsidRDefault="002C4934" w:rsidP="002C4934">
      <w:pPr>
        <w:spacing w:after="0" w:line="240" w:lineRule="auto"/>
        <w:ind w:left="0" w:firstLine="0"/>
        <w:jc w:val="center"/>
        <w:rPr>
          <w:b/>
          <w:color w:val="auto"/>
          <w:spacing w:val="2"/>
          <w:szCs w:val="28"/>
        </w:rPr>
      </w:pPr>
      <w:r w:rsidRPr="002C4934">
        <w:rPr>
          <w:b/>
          <w:bCs/>
          <w:color w:val="auto"/>
          <w:szCs w:val="28"/>
        </w:rPr>
        <w:t>Шарыповского муниципального округа</w:t>
      </w:r>
    </w:p>
    <w:p w14:paraId="1A29F870" w14:textId="77777777" w:rsidR="002C4934" w:rsidRPr="002C4934" w:rsidRDefault="002C4934" w:rsidP="002C4934">
      <w:pPr>
        <w:spacing w:after="0" w:line="240" w:lineRule="auto"/>
        <w:ind w:left="0" w:firstLine="0"/>
        <w:jc w:val="center"/>
        <w:rPr>
          <w:color w:val="auto"/>
          <w:szCs w:val="28"/>
        </w:rPr>
      </w:pPr>
    </w:p>
    <w:p w14:paraId="572C913D" w14:textId="77777777" w:rsidR="002C4934" w:rsidRPr="002C4934" w:rsidRDefault="002C4934" w:rsidP="002C4934">
      <w:pPr>
        <w:tabs>
          <w:tab w:val="left" w:pos="3600"/>
        </w:tabs>
        <w:spacing w:after="0" w:line="240" w:lineRule="auto"/>
        <w:ind w:left="0" w:firstLine="0"/>
        <w:jc w:val="center"/>
        <w:outlineLvl w:val="0"/>
        <w:rPr>
          <w:b/>
          <w:color w:val="auto"/>
          <w:szCs w:val="28"/>
        </w:rPr>
      </w:pPr>
      <w:r w:rsidRPr="002C4934">
        <w:rPr>
          <w:b/>
          <w:color w:val="auto"/>
          <w:szCs w:val="28"/>
        </w:rPr>
        <w:t>1. Общие положения</w:t>
      </w:r>
    </w:p>
    <w:p w14:paraId="63CCC5F9" w14:textId="77777777" w:rsidR="002C4934" w:rsidRPr="002C4934" w:rsidRDefault="002C4934" w:rsidP="002C4934">
      <w:pPr>
        <w:spacing w:after="0" w:line="240" w:lineRule="auto"/>
        <w:ind w:left="0" w:firstLine="0"/>
        <w:rPr>
          <w:color w:val="auto"/>
          <w:szCs w:val="28"/>
        </w:rPr>
      </w:pPr>
      <w:r w:rsidRPr="002C4934">
        <w:rPr>
          <w:color w:val="auto"/>
          <w:szCs w:val="28"/>
        </w:rPr>
        <w:br/>
      </w:r>
      <w:r w:rsidRPr="002C4934">
        <w:rPr>
          <w:color w:val="auto"/>
          <w:szCs w:val="28"/>
        </w:rPr>
        <w:tab/>
        <w:t>1.1. Настоящей Порядок комплектования (далее - Порядок) разработан в соответствии с действующими федеральными и региональными нормативными документами в области образования.</w:t>
      </w:r>
    </w:p>
    <w:p w14:paraId="41D3C21D"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1.2. Порядок регламентирует права и обязанности участников образовательного процесса в части комплектования муниципальных бюджетных (автономных) образовательных учреждений и структурных подразделений муниципальных образовательных учреждений, реализующих основную общеобразовательную программу дошкольного образования, независимо от их статуса (типа, вида, категории) (далее - ДОУ).</w:t>
      </w:r>
    </w:p>
    <w:p w14:paraId="73CAB882"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1.3. Настоящей Порядок разработан в целях удовлетворения потребности граждан, которые в установленном порядке зарегистрированы по месту жительства (пребывания) на территории Шарыповского муниципального округа в образовательных услугах для детей дошкольного возраста, охраны и укрепления физического и психического здоровья детей, оказания помощи семье в воспитании детей.</w:t>
      </w:r>
    </w:p>
    <w:p w14:paraId="43155B99"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1.4. Настоящий Порядок в полной мере обеспечивает принцип равных возможностей выбора родителями (законными представителями) ДОУ, реализующего образовательную программу дошкольного образования, независимо от их пола, расы, национальности, языка, происхождения,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w:t>
      </w:r>
    </w:p>
    <w:p w14:paraId="2567C68A"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 xml:space="preserve">Лицо, признанное беженцем и прибывшие с ним члены семьи, имеют право на устройство детей в ДОУ наравне с гражданами Российской Федерации. </w:t>
      </w:r>
    </w:p>
    <w:p w14:paraId="19385A53"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1.5. В ДОУ Шарыповского муниципального округа принимаются дети в возрасте от 2 месяцев до прекращения образовательных отношений при наличии мест в образовательных учреждениях, реализующих образовательную программу дошкольного образования. Сроки получения дошкольного образования устанавливаются федеральным государственным образовательным стандартом дошкольного образования.</w:t>
      </w:r>
    </w:p>
    <w:p w14:paraId="21EDF2DA"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lastRenderedPageBreak/>
        <w:t xml:space="preserve">1.6. Дети с ограниченными возможностями здоровья, дети-инвалиды принимаются в группы ДОУ компенсирующей и комбинированной направленности только с согласия родителей (законных представителей) ребенка на основании заключения территориальной психолого-медико-педагогической комиссии, при наличии в ДОУ условий для коррекционной работы. </w:t>
      </w:r>
    </w:p>
    <w:p w14:paraId="408A60B9"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 xml:space="preserve">1.7. За содержание детей в ДОУ взимается плата с родителей (законных представителей), размер и порядок ее взимания устанавливается соответствующим правовым актом органа местного самоуправления. </w:t>
      </w:r>
    </w:p>
    <w:p w14:paraId="17AD76A5" w14:textId="77777777" w:rsidR="002C4934" w:rsidRPr="002C4934" w:rsidRDefault="002C4934" w:rsidP="002C4934">
      <w:pPr>
        <w:suppressAutoHyphens/>
        <w:spacing w:after="0" w:line="285" w:lineRule="atLeast"/>
        <w:ind w:left="0" w:firstLine="540"/>
        <w:rPr>
          <w:rFonts w:eastAsia="Lucida Sans Unicode"/>
          <w:szCs w:val="28"/>
          <w:lang w:eastAsia="en-US" w:bidi="en-US"/>
        </w:rPr>
      </w:pPr>
      <w:r w:rsidRPr="002C4934">
        <w:rPr>
          <w:rFonts w:eastAsia="Lucida Sans Unicode"/>
          <w:szCs w:val="28"/>
          <w:lang w:eastAsia="en-US" w:bidi="en-US"/>
        </w:rPr>
        <w:t xml:space="preserve">1.8. Заявителям может быть отказано в приеме ребенка в ДОУ при отсутствии свободных мест. </w:t>
      </w:r>
    </w:p>
    <w:p w14:paraId="74AD5ED2" w14:textId="77777777" w:rsidR="002C4934" w:rsidRPr="002C4934" w:rsidRDefault="002C4934" w:rsidP="002C4934">
      <w:pPr>
        <w:spacing w:after="0" w:line="240" w:lineRule="auto"/>
        <w:ind w:left="0" w:firstLine="708"/>
        <w:rPr>
          <w:color w:val="auto"/>
          <w:szCs w:val="28"/>
        </w:rPr>
      </w:pPr>
      <w:r w:rsidRPr="002C4934">
        <w:rPr>
          <w:color w:val="auto"/>
          <w:szCs w:val="28"/>
        </w:rPr>
        <w:t xml:space="preserve">1.9. Ребенок имеет право преимущественного приема в ДОУ, в которых обучаются его полнородные и неполнородные братья и (или) сестры. </w:t>
      </w:r>
    </w:p>
    <w:p w14:paraId="3A1B980C" w14:textId="77777777" w:rsidR="002C4934" w:rsidRPr="002C4934" w:rsidRDefault="002C4934" w:rsidP="002C4934">
      <w:pPr>
        <w:spacing w:after="0" w:line="240" w:lineRule="auto"/>
        <w:ind w:left="0" w:firstLine="0"/>
        <w:rPr>
          <w:color w:val="auto"/>
          <w:szCs w:val="28"/>
        </w:rPr>
      </w:pPr>
    </w:p>
    <w:p w14:paraId="4FA4E4A4" w14:textId="77777777" w:rsidR="002C4934" w:rsidRPr="002C4934" w:rsidRDefault="002C4934" w:rsidP="002C4934">
      <w:pPr>
        <w:shd w:val="clear" w:color="auto" w:fill="FFFFFF"/>
        <w:spacing w:after="0" w:line="240" w:lineRule="auto"/>
        <w:ind w:left="0" w:firstLine="0"/>
        <w:jc w:val="center"/>
        <w:outlineLvl w:val="0"/>
        <w:rPr>
          <w:b/>
          <w:color w:val="auto"/>
          <w:szCs w:val="28"/>
        </w:rPr>
      </w:pPr>
      <w:r w:rsidRPr="002C4934">
        <w:rPr>
          <w:b/>
          <w:color w:val="auto"/>
          <w:szCs w:val="28"/>
        </w:rPr>
        <w:t>2. Порядок регистрации и учета детей</w:t>
      </w:r>
    </w:p>
    <w:p w14:paraId="03E45115" w14:textId="77777777" w:rsidR="002C4934" w:rsidRPr="002C4934" w:rsidRDefault="002C4934" w:rsidP="002C4934">
      <w:pPr>
        <w:shd w:val="clear" w:color="auto" w:fill="FFFFFF"/>
        <w:spacing w:after="0" w:line="240" w:lineRule="auto"/>
        <w:ind w:left="0" w:firstLine="0"/>
        <w:rPr>
          <w:bCs/>
          <w:color w:val="auto"/>
          <w:szCs w:val="28"/>
        </w:rPr>
      </w:pPr>
    </w:p>
    <w:p w14:paraId="69073C83" w14:textId="77777777" w:rsidR="002C4934" w:rsidRPr="002C4934" w:rsidRDefault="002C4934" w:rsidP="002C4934">
      <w:pPr>
        <w:shd w:val="clear" w:color="auto" w:fill="FFFFFF"/>
        <w:spacing w:after="0" w:line="240" w:lineRule="auto"/>
        <w:ind w:left="0" w:firstLine="708"/>
        <w:rPr>
          <w:color w:val="auto"/>
          <w:szCs w:val="28"/>
        </w:rPr>
      </w:pPr>
      <w:r w:rsidRPr="002C4934">
        <w:rPr>
          <w:color w:val="auto"/>
          <w:szCs w:val="28"/>
        </w:rPr>
        <w:t>2.1. Потребность населения в дошкольном образовании определяется общей численностью граждан, проживающих на территории Шарыповского муниципального округа и количеством лиц, подавших заявление о постановке на учет для определения в ДОУ в соответствии с п. 2.4. настоящего Порядка.</w:t>
      </w:r>
    </w:p>
    <w:p w14:paraId="55A95C08"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2.2. Постановка на учет осуществляется по заявлению родителей (законных представителей) (далее – заявители) в адрес муниципального казенного учреждения «Управление образования Шарыповского муниципального округа» (далее - Управление образования).</w:t>
      </w:r>
    </w:p>
    <w:p w14:paraId="5D3C9511"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2.3. Возраст ребенка, являющийся основанием для приема заявления о постановке на учет для определения в ДОУ - по достижению ребенком 2-х месяцев.</w:t>
      </w:r>
    </w:p>
    <w:p w14:paraId="782F982C" w14:textId="77777777" w:rsidR="002C4934" w:rsidRPr="002C4934" w:rsidRDefault="002C4934" w:rsidP="002C4934">
      <w:pPr>
        <w:shd w:val="clear" w:color="auto" w:fill="FFFFFF"/>
        <w:spacing w:after="0" w:line="240" w:lineRule="auto"/>
        <w:ind w:left="0" w:right="22" w:firstLine="708"/>
        <w:rPr>
          <w:b/>
          <w:color w:val="auto"/>
          <w:szCs w:val="28"/>
        </w:rPr>
      </w:pPr>
      <w:r w:rsidRPr="002C4934">
        <w:rPr>
          <w:color w:val="auto"/>
          <w:szCs w:val="28"/>
        </w:rPr>
        <w:t xml:space="preserve">2.4. Прием заявителей осуществляется: </w:t>
      </w:r>
    </w:p>
    <w:p w14:paraId="54EDB882"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ежедневно (кроме выходных дней) с 08-00 до17-00 оператором Управления образования при очном обращении заявителя;</w:t>
      </w:r>
    </w:p>
    <w:p w14:paraId="3ECC3C0D"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заявителем в Личном кабинете на портале Государственных услуг;</w:t>
      </w:r>
    </w:p>
    <w:p w14:paraId="3C289CFC"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специалистом многофункционального центра Шарыповского муниципального округа при очном обращении заявителя.</w:t>
      </w:r>
    </w:p>
    <w:p w14:paraId="7D1B365A"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2.5. Заявители имеют право выбора ДОУ в пределах Шарыповского муниципального округа.</w:t>
      </w:r>
    </w:p>
    <w:p w14:paraId="18010D7D" w14:textId="77777777" w:rsidR="002C4934" w:rsidRPr="002C4934" w:rsidRDefault="002C4934" w:rsidP="002C4934">
      <w:pPr>
        <w:spacing w:after="0" w:line="240" w:lineRule="auto"/>
        <w:ind w:left="0" w:right="22" w:firstLine="708"/>
        <w:rPr>
          <w:color w:val="auto"/>
          <w:spacing w:val="2"/>
          <w:szCs w:val="28"/>
        </w:rPr>
      </w:pPr>
      <w:r w:rsidRPr="002C4934">
        <w:rPr>
          <w:color w:val="auto"/>
          <w:spacing w:val="2"/>
          <w:szCs w:val="28"/>
        </w:rPr>
        <w:t>2.6. В Управление образования заявителям для постановки ребенка на учет необходимо представить оригиналы документов:</w:t>
      </w:r>
    </w:p>
    <w:p w14:paraId="7B6F325F" w14:textId="77777777" w:rsidR="002C4934" w:rsidRPr="002C4934" w:rsidRDefault="002C4934" w:rsidP="002C4934">
      <w:pPr>
        <w:spacing w:after="0" w:line="240" w:lineRule="auto"/>
        <w:ind w:left="0" w:right="22" w:firstLine="0"/>
        <w:rPr>
          <w:color w:val="auto"/>
          <w:szCs w:val="28"/>
        </w:rPr>
      </w:pPr>
      <w:r w:rsidRPr="002C4934">
        <w:rPr>
          <w:color w:val="auto"/>
          <w:szCs w:val="28"/>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5" w:history="1">
        <w:r w:rsidRPr="002C4934">
          <w:rPr>
            <w:color w:val="auto"/>
            <w:szCs w:val="28"/>
          </w:rPr>
          <w:t>статьей 10</w:t>
        </w:r>
      </w:hyperlink>
      <w:r w:rsidRPr="002C4934">
        <w:rPr>
          <w:color w:val="auto"/>
          <w:szCs w:val="28"/>
        </w:rPr>
        <w:t xml:space="preserve">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p w14:paraId="73EC6F07"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xml:space="preserve"> - свидетельство о рождении ребенка;</w:t>
      </w:r>
    </w:p>
    <w:p w14:paraId="506C5DF2"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документ, подтверждающий установление опеки (при необходимости);</w:t>
      </w:r>
    </w:p>
    <w:p w14:paraId="685CF73C"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lastRenderedPageBreak/>
        <w:t>- документ на первоочередное или внеочередное предоставление места в ДОУ в соответствии с приложением 1 к настоящему Порядку. При наличии у ребенка полнородных или неполнородных братьев и (или) сестер, обучающихся в ДОУ,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sidRPr="002C4934">
        <w:rPr>
          <w:color w:val="auto"/>
          <w:szCs w:val="28"/>
        </w:rPr>
        <w:t>ии</w:t>
      </w:r>
      <w:proofErr w:type="spellEnd"/>
      <w:r w:rsidRPr="002C4934">
        <w:rPr>
          <w:color w:val="auto"/>
          <w:szCs w:val="28"/>
        </w:rPr>
        <w:t xml:space="preserve">), имя(имена), </w:t>
      </w:r>
      <w:proofErr w:type="spellStart"/>
      <w:r w:rsidRPr="002C4934">
        <w:rPr>
          <w:color w:val="auto"/>
          <w:szCs w:val="28"/>
        </w:rPr>
        <w:t>отчетво</w:t>
      </w:r>
      <w:proofErr w:type="spellEnd"/>
      <w:r w:rsidRPr="002C4934">
        <w:rPr>
          <w:color w:val="auto"/>
          <w:szCs w:val="28"/>
        </w:rPr>
        <w:t>(-а) (последнее – при наличии) полнородных и неполнородных братьев и (или) сестер (при необходимости);</w:t>
      </w:r>
    </w:p>
    <w:p w14:paraId="5185AF55" w14:textId="77777777" w:rsidR="002C4934" w:rsidRPr="002C4934" w:rsidRDefault="002C4934" w:rsidP="002C4934">
      <w:pPr>
        <w:shd w:val="clear" w:color="auto" w:fill="FFFFFF"/>
        <w:spacing w:after="0" w:line="240" w:lineRule="auto"/>
        <w:ind w:left="0" w:right="22" w:firstLine="0"/>
        <w:rPr>
          <w:color w:val="auto"/>
          <w:szCs w:val="28"/>
        </w:rPr>
      </w:pPr>
      <w:r w:rsidRPr="002C4934">
        <w:rPr>
          <w:color w:val="auto"/>
          <w:szCs w:val="28"/>
        </w:rPr>
        <w:t xml:space="preserve">- заключение территориальной психолого-медико-педагогической комиссии в случаях, установленных </w:t>
      </w:r>
      <w:hyperlink r:id="rId6" w:anchor="P89" w:history="1">
        <w:r w:rsidRPr="002C4934">
          <w:rPr>
            <w:color w:val="auto"/>
            <w:szCs w:val="28"/>
          </w:rPr>
          <w:t>пунктом 3.</w:t>
        </w:r>
      </w:hyperlink>
      <w:r w:rsidRPr="002C4934">
        <w:rPr>
          <w:color w:val="auto"/>
          <w:szCs w:val="28"/>
        </w:rPr>
        <w:t>13 настоящего Порядка (при необходимости).</w:t>
      </w:r>
    </w:p>
    <w:p w14:paraId="10A4375C" w14:textId="77777777" w:rsidR="002C4934" w:rsidRPr="002C4934" w:rsidRDefault="002C4934" w:rsidP="002C4934">
      <w:pPr>
        <w:spacing w:after="0" w:line="240" w:lineRule="auto"/>
        <w:ind w:left="0" w:firstLine="708"/>
        <w:rPr>
          <w:color w:val="auto"/>
          <w:szCs w:val="28"/>
        </w:rPr>
      </w:pPr>
      <w:r w:rsidRPr="002C4934">
        <w:rPr>
          <w:color w:val="auto"/>
          <w:szCs w:val="28"/>
        </w:rPr>
        <w:t xml:space="preserve">2.7. Оператор вносит сведения. При постановке на учёт заявителю в этот же календарный день выдается талон – подтверждение, в котором указана дата постановки ребенка на учет и уникальный идентификационный номер. </w:t>
      </w:r>
    </w:p>
    <w:p w14:paraId="06EC71FB" w14:textId="77777777" w:rsidR="002C4934" w:rsidRPr="002C4934" w:rsidRDefault="002C4934" w:rsidP="002C4934">
      <w:pPr>
        <w:spacing w:after="0" w:line="240" w:lineRule="auto"/>
        <w:ind w:left="0" w:firstLine="708"/>
        <w:rPr>
          <w:color w:val="auto"/>
          <w:szCs w:val="28"/>
        </w:rPr>
      </w:pPr>
      <w:r w:rsidRPr="002C4934">
        <w:rPr>
          <w:color w:val="auto"/>
          <w:szCs w:val="28"/>
        </w:rPr>
        <w:t>2.8. Возрастные категории высчитываются автоматически в зависимости от возраста ребенка на 01 сентября текущего года. Все дети внутри своей группы упорядочиваются по дате постановки на учет с учетом права очередников на льготное зачисление (в начале учитываются заявления с правом внеочередного зачисления, затем – первоочередного зачисления, в последнюю очередь – заявления без льгот, т.е. в общем порядке).</w:t>
      </w:r>
    </w:p>
    <w:p w14:paraId="37DD6E7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2.9. Право на сохранение места в реестре будущих воспитанников ДОУ остаётся за родителями (законными представителями) до получения ими направления, за исключением следующих случаев:</w:t>
      </w:r>
    </w:p>
    <w:p w14:paraId="44E2D119"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снятия с учёта при подаче личного заявления родителей (законных представителей);</w:t>
      </w:r>
      <w:r w:rsidRPr="002C4934">
        <w:rPr>
          <w:color w:val="auto"/>
          <w:szCs w:val="28"/>
        </w:rPr>
        <w:br/>
      </w:r>
      <w:r w:rsidRPr="002C4934">
        <w:rPr>
          <w:color w:val="auto"/>
          <w:szCs w:val="28"/>
        </w:rPr>
        <w:tab/>
        <w:t>- выявления в представленных документах не соответствующих действительности сведений, послуживших основанием для постановки ребёнка на учет;</w:t>
      </w:r>
    </w:p>
    <w:p w14:paraId="4C7C831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в случае </w:t>
      </w:r>
      <w:proofErr w:type="gramStart"/>
      <w:r w:rsidRPr="002C4934">
        <w:rPr>
          <w:color w:val="auto"/>
          <w:szCs w:val="28"/>
        </w:rPr>
        <w:t>не явки</w:t>
      </w:r>
      <w:proofErr w:type="gramEnd"/>
      <w:r w:rsidRPr="002C4934">
        <w:rPr>
          <w:color w:val="auto"/>
          <w:szCs w:val="28"/>
        </w:rPr>
        <w:t xml:space="preserve"> за направлением и не возможности найти родителей (законных представителей) по оставленному адресу и телефону, ребенок исключается из муниципального реестра через 3 месяца с момента установления статуса «Скомплектован»;</w:t>
      </w:r>
    </w:p>
    <w:p w14:paraId="5FBD455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имеющие статус «Очередник – не найден по месту проживания», в случае ненахождения по месту жительства, «Очередник – отказ от посещения ДОУ», «Очередник – не явился в ДОУ» убираются в архив (данные из архива восстанавливаются при обращении родителей (законных представителей) ребенка.</w:t>
      </w:r>
    </w:p>
    <w:p w14:paraId="7B19375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2.10. Внеочередным правом приёма в ДОУ пользуются:</w:t>
      </w:r>
    </w:p>
    <w:p w14:paraId="116C518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сотрудников Следственного комитета РФ (в соответствии с ФЗ от 28.12.2010 № 403-ФЗ (ред. от 29.12.2025) «О Следственном комитете Российской Федерации»);</w:t>
      </w:r>
    </w:p>
    <w:p w14:paraId="037FA080"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прокуроров (в соответствии с ФЗ от 17.01.1992 N 2202-I (ред. от 29.12.2025) «О прокуратуре Российской Федерации»);</w:t>
      </w:r>
    </w:p>
    <w:p w14:paraId="523D11C9"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судей (в соответствии с Законом РФ от 26.06.1992 N 3132-1 (ред. от 28.12.2025) «О статусе судей в Российской Федерации»);</w:t>
      </w:r>
    </w:p>
    <w:p w14:paraId="0BE02A35"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lastRenderedPageBreak/>
        <w:t xml:space="preserve">- дети военнослужащих и сотрудников федеральных органов исполнительской власти, участвующих в выполнении задач по обеспечению безопасности и защите граждан РФ, проживающих на территориях Южной Осетии и Абхазии (в соответствии с Постановлением </w:t>
      </w:r>
      <w:r w:rsidRPr="002C4934">
        <w:rPr>
          <w:color w:val="auto"/>
          <w:szCs w:val="28"/>
          <w:lang w:eastAsia="zh-CN"/>
        </w:rPr>
        <w:t>Правительства РФ от 12.08.2008 № 587 (ред. от 08.12.2010)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r w:rsidRPr="002C4934">
        <w:rPr>
          <w:color w:val="auto"/>
          <w:szCs w:val="28"/>
        </w:rPr>
        <w:t>);</w:t>
      </w:r>
    </w:p>
    <w:p w14:paraId="31BFF318"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lang w:eastAsia="zh-CN"/>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 субъектах Российской Федерации, имеющих общую административную границу с Чеченской Республикой, а также сотрудников и военнослужащих Объединенной группировки войск (сил) по проведению контртеррористических операций Северо-Кавказского региона Российской Федерации (в соответствии с Постановлением Правительства РФ от 09.02.2004 № 65 (ред. от 26.07.2019, с изм. от 29.12.2025)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2BDDB045"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участников специальной военной операции (в соответствии с Указом Губернатора Красноярского края от 25.10.2022 г. № 317-уг «О социально-экономических мерах поддержки лиц, принимающих участие в специальной военной операции, и членов их семей».</w:t>
      </w:r>
    </w:p>
    <w:p w14:paraId="72C004A8"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2.11. Первоочередным правом приёма в ДОУ пользуются:</w:t>
      </w:r>
    </w:p>
    <w:p w14:paraId="4B7F86B5" w14:textId="77777777" w:rsidR="002C4934" w:rsidRPr="002C4934" w:rsidRDefault="002C4934" w:rsidP="002C4934">
      <w:pPr>
        <w:shd w:val="clear" w:color="auto" w:fill="FFFFFF"/>
        <w:spacing w:after="0" w:line="240" w:lineRule="auto"/>
        <w:ind w:left="0" w:right="22" w:firstLine="708"/>
        <w:rPr>
          <w:color w:val="auto"/>
          <w:szCs w:val="28"/>
          <w:lang w:eastAsia="zh-CN"/>
        </w:rPr>
      </w:pPr>
      <w:r w:rsidRPr="002C4934">
        <w:rPr>
          <w:color w:val="auto"/>
          <w:szCs w:val="28"/>
          <w:lang w:eastAsia="zh-CN"/>
        </w:rPr>
        <w:t>- дети военнослужащих по месту жительства их семей (в соответствии с ФЗ от 27.05.1998 № 76-ФЗ (ред. от 15.12.2025) «О статусе военнослужащих» (с изм. и доп., вступ. в силу с 26.12.2025)</w:t>
      </w:r>
    </w:p>
    <w:p w14:paraId="765FBA52" w14:textId="77777777" w:rsidR="002C4934" w:rsidRPr="002C4934" w:rsidRDefault="002C4934" w:rsidP="002C4934">
      <w:pPr>
        <w:shd w:val="clear" w:color="auto" w:fill="FFFFFF"/>
        <w:spacing w:after="0" w:line="240" w:lineRule="auto"/>
        <w:ind w:left="0" w:right="22" w:firstLine="708"/>
        <w:rPr>
          <w:color w:val="auto"/>
          <w:szCs w:val="28"/>
          <w:lang w:eastAsia="zh-CN"/>
        </w:rPr>
      </w:pPr>
      <w:r w:rsidRPr="002C4934">
        <w:rPr>
          <w:color w:val="auto"/>
          <w:szCs w:val="28"/>
          <w:lang w:eastAsia="zh-CN"/>
        </w:rPr>
        <w:t>- дети сотрудника полиции (в соответствии с ФЗ от 07.02.2011 № 3-ФЗ (ред. от 15.12.2025) «О полиции» (с изм. и доп., вступ. в силу с 01.01.2026);</w:t>
      </w:r>
    </w:p>
    <w:p w14:paraId="517BE38F" w14:textId="77777777" w:rsidR="002C4934" w:rsidRPr="002C4934" w:rsidRDefault="002C4934" w:rsidP="002C4934">
      <w:pPr>
        <w:shd w:val="clear" w:color="auto" w:fill="FFFFFF"/>
        <w:spacing w:after="0" w:line="240" w:lineRule="auto"/>
        <w:ind w:left="0" w:right="22" w:firstLine="708"/>
        <w:rPr>
          <w:color w:val="auto"/>
          <w:szCs w:val="28"/>
          <w:lang w:eastAsia="zh-CN"/>
        </w:rPr>
      </w:pPr>
      <w:r w:rsidRPr="002C4934">
        <w:rPr>
          <w:color w:val="auto"/>
          <w:szCs w:val="28"/>
          <w:lang w:eastAsia="zh-CN"/>
        </w:rP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18D5C3E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дети сотрудника полиции, умершего вследствие заболевания, полученного в период прохождения службы в полиции; </w:t>
      </w:r>
    </w:p>
    <w:p w14:paraId="5BC8944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w:t>
      </w:r>
      <w:r w:rsidRPr="002C4934">
        <w:rPr>
          <w:color w:val="auto"/>
          <w:szCs w:val="28"/>
        </w:rPr>
        <w:lastRenderedPageBreak/>
        <w:t>связи с выполнением служебных обязанностей и исключивших возможность дальнейшего прохождения службы в полиции;</w:t>
      </w:r>
    </w:p>
    <w:p w14:paraId="38EC9C0B"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либо вследствие заболевания, полученного в период прохождения службы в полиции и исключивших возможность дальнейшего прохождения службы в полиции;</w:t>
      </w:r>
    </w:p>
    <w:p w14:paraId="682B1355"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детям, находящимся (находившимся) на иждивении сотрудника полиции, гражданина Российской Федерации;</w:t>
      </w:r>
    </w:p>
    <w:p w14:paraId="57918CB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дети-инвалиды и дети, один из родителей (законных представителей) которых является инвалидом (в соответствии с. </w:t>
      </w:r>
      <w:hyperlink r:id="rId7" w:history="1">
        <w:r w:rsidRPr="002C4934">
          <w:rPr>
            <w:color w:val="auto"/>
            <w:szCs w:val="28"/>
          </w:rPr>
          <w:t>Указо</w:t>
        </w:r>
      </w:hyperlink>
      <w:r w:rsidRPr="002C4934">
        <w:rPr>
          <w:color w:val="auto"/>
          <w:szCs w:val="28"/>
        </w:rPr>
        <w:t>м Президента РФ от 01.07.2014 № 483 «О дополнительных мерах государственной поддержки инвалидов»);</w:t>
      </w:r>
    </w:p>
    <w:p w14:paraId="05CFB3A7"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из многодетных семей (в соответствии с Указом Президента РФ от 05.05.1992 г. №431 «О мерах по социальной поддержке многодетных семей»);</w:t>
      </w:r>
    </w:p>
    <w:p w14:paraId="0C2BD47B"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сотрудников уголовно-исполнительной системы (в соответствии с Постановлением Правительства РФ от 30.10.1998 № 1254 (ред. от 31.01.2012, с изм. от 24.04.2019) «Вопросы уголовно-исполнительной системы»);</w:t>
      </w:r>
    </w:p>
    <w:p w14:paraId="088318C0"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сотрудников органов по контролю за оборотом наркотических средств и психотропных веществ" (в соответствии с ФЗ от 30.12.2012 № 283-ФЗ (ред. от 15.12.2025)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28593BB8"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 сотрудников таможенных органов Российской Федерации (в соответствии с ФЗ от 30.12.2012 № 283-ФЗ (ред. от 15.12.2025)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254BDA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дети из многодетных семей (в соответствии с Указом Президента РФ от 23.01.2024 № 63 «О мерах социальной поддержки многодетных семей»); </w:t>
      </w:r>
    </w:p>
    <w:p w14:paraId="07FBEE1C"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дети-инвалиды и дети, один из родителей которых является инвалидом (в соответствии с Указом Президента РФ от 02.10.1992 № 1157 (ред. от 26.07.2021) «О дополнительных мерах государственной поддержки инвалидов»);</w:t>
      </w:r>
    </w:p>
    <w:p w14:paraId="66EA5E1F"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 дети работников федеральной противопожарной службы (в соответствии с ФЗ от 30.12.2012 № 283-ФЗ (ред. от 15.12.2025)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4829B3B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2.12. Правом преимущественного приёма в ДОУ пользуются: дети, в то ДОУ в которых обучаются его полнородные и неполнородные братья и (или) сестры.</w:t>
      </w:r>
    </w:p>
    <w:p w14:paraId="02DFD2E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2.13. Заявители ежегодно до конца марта документально подтверждают льготное право путем предоставления соответствующего документа. Если родители (законные представители), имеющие льготу при устройстве ребёнка на будущий учебный год в ДОУ, до конца марта текущего учебного года не </w:t>
      </w:r>
      <w:r w:rsidRPr="002C4934">
        <w:rPr>
          <w:color w:val="auto"/>
          <w:szCs w:val="28"/>
        </w:rPr>
        <w:lastRenderedPageBreak/>
        <w:t>сообщили об этом в Управление образования и не представили документы, подтверждающие её, то устройство осуществляется в порядке общей очерёдности без учёта льгот.</w:t>
      </w:r>
    </w:p>
    <w:p w14:paraId="5FAA27C7"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Родитель (законный представитель) ребенка из семьи участника специальной военной операции предоставляет справку Военного комиссариата города Шарыпово и Шарыповского района Красноярского края, подтверждающую участие обоих или одного из родителей (усыновителей) или единственного родителя (усыновителя) ребенка в специальной военной операции.</w:t>
      </w:r>
    </w:p>
    <w:p w14:paraId="1DC4EAEB"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2.14. При постановке на учет по новому месту жительства родителям (законным представителям) следует снять ребенка с учета в Управлении образования по прежнему месту жительства. </w:t>
      </w:r>
    </w:p>
    <w:p w14:paraId="2674F9E3" w14:textId="77777777" w:rsidR="002C4934" w:rsidRPr="002C4934" w:rsidRDefault="002C4934" w:rsidP="002C4934">
      <w:pPr>
        <w:shd w:val="clear" w:color="auto" w:fill="FFFFFF"/>
        <w:spacing w:after="0" w:line="240" w:lineRule="auto"/>
        <w:ind w:left="0" w:right="22" w:firstLine="708"/>
        <w:rPr>
          <w:color w:val="auto"/>
          <w:szCs w:val="28"/>
        </w:rPr>
      </w:pPr>
    </w:p>
    <w:p w14:paraId="70A33C00" w14:textId="77777777" w:rsidR="002C4934" w:rsidRPr="002C4934" w:rsidRDefault="002C4934" w:rsidP="002C4934">
      <w:pPr>
        <w:numPr>
          <w:ilvl w:val="0"/>
          <w:numId w:val="2"/>
        </w:numPr>
        <w:shd w:val="clear" w:color="auto" w:fill="FFFFFF"/>
        <w:spacing w:after="0" w:line="240" w:lineRule="auto"/>
        <w:ind w:left="0" w:right="22"/>
        <w:jc w:val="center"/>
        <w:rPr>
          <w:b/>
          <w:color w:val="auto"/>
          <w:spacing w:val="2"/>
          <w:szCs w:val="28"/>
        </w:rPr>
      </w:pPr>
      <w:r w:rsidRPr="002C4934">
        <w:rPr>
          <w:b/>
          <w:color w:val="auto"/>
          <w:szCs w:val="28"/>
        </w:rPr>
        <w:t xml:space="preserve">Порядок </w:t>
      </w:r>
      <w:r w:rsidRPr="002C4934">
        <w:rPr>
          <w:b/>
          <w:color w:val="auto"/>
          <w:spacing w:val="2"/>
          <w:szCs w:val="28"/>
        </w:rPr>
        <w:t>муниципальных дошкольных бюджетных, автономных</w:t>
      </w:r>
    </w:p>
    <w:p w14:paraId="4141B13A" w14:textId="77777777" w:rsidR="002C4934" w:rsidRPr="002C4934" w:rsidRDefault="002C4934" w:rsidP="002C4934">
      <w:pPr>
        <w:shd w:val="clear" w:color="auto" w:fill="FFFFFF"/>
        <w:spacing w:after="0" w:line="240" w:lineRule="auto"/>
        <w:ind w:left="0" w:right="22" w:firstLine="0"/>
        <w:jc w:val="center"/>
        <w:rPr>
          <w:b/>
          <w:color w:val="auto"/>
          <w:spacing w:val="2"/>
          <w:szCs w:val="28"/>
        </w:rPr>
      </w:pPr>
      <w:r w:rsidRPr="002C4934">
        <w:rPr>
          <w:b/>
          <w:color w:val="auto"/>
          <w:spacing w:val="2"/>
          <w:szCs w:val="28"/>
        </w:rPr>
        <w:t>учреждений, структурных подразделений (детский сад)</w:t>
      </w:r>
    </w:p>
    <w:p w14:paraId="1038E733" w14:textId="77777777" w:rsidR="002C4934" w:rsidRPr="002C4934" w:rsidRDefault="002C4934" w:rsidP="002C4934">
      <w:pPr>
        <w:shd w:val="clear" w:color="auto" w:fill="FFFFFF"/>
        <w:spacing w:after="0" w:line="240" w:lineRule="auto"/>
        <w:ind w:left="0" w:right="22" w:firstLine="0"/>
        <w:jc w:val="center"/>
        <w:rPr>
          <w:color w:val="auto"/>
          <w:szCs w:val="28"/>
        </w:rPr>
      </w:pPr>
      <w:r w:rsidRPr="002C4934">
        <w:rPr>
          <w:b/>
          <w:color w:val="auto"/>
          <w:spacing w:val="2"/>
          <w:szCs w:val="28"/>
        </w:rPr>
        <w:t>муниципальных общеобразовательных учреждений</w:t>
      </w:r>
      <w:r w:rsidRPr="002C4934">
        <w:rPr>
          <w:color w:val="auto"/>
          <w:spacing w:val="2"/>
          <w:szCs w:val="28"/>
        </w:rPr>
        <w:br/>
      </w:r>
    </w:p>
    <w:p w14:paraId="720A3CEE"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3.1. Автоматическое комплектование ДОУ детьми дошкольного возраста осуществляется АИС ежегодно с 20 апреля по 15 мая на основании информации от заведующих ДОУ о количестве вакантных мест на будущий учебный год, предоставляемой специалисту Комиссии в Управление образования в срок до 08 апреля, по установленной форме (приложение № 2 к настоящему Порядку). При этом во время работы с автоматическим комплектованием на следующий год происходит блокировка доступа для других пользователей к данной территории.</w:t>
      </w:r>
    </w:p>
    <w:p w14:paraId="0DD0798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3.2. В период автоматического комплектования движение в очереди отображаемой на сайте государственного портала замораживается.</w:t>
      </w:r>
    </w:p>
    <w:p w14:paraId="11D26498"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После завершения автоматического комплектования специалист Комиссии готовит списки очередников для заседания Комиссии по предварительному комплектованию ДОУ, которая заседает в период с 10 по 15 мая. Специалист Комиссии после предварительного комплектования, в течение 3 дней передает заведующим ДОУ списки детей. При наличии неточных сведений в списках (количество детей превышает наполняемость группы по СанПиН, не соответствует возраст ребенка возрасту детей во вновь укомплектованные группы, вид группы и др.) заведующий ДОУ обязан незамедлительно сообщить об этом специалисту Комиссии, который вносит соответствующие коррективы в списки по предварительному комплектованию детьми ДОУ.</w:t>
      </w:r>
    </w:p>
    <w:p w14:paraId="4F69D211"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3.3. Ознакомление родителей (законных представителей) с результатами предварительного комплектования ДОУ детьми осуществляется с 15 мая по 30 мая текущего учебного года специалистом Комиссии и заведующими ДОУ. На сайте Управления образования размещается информация об итогах предварительного комплектования.</w:t>
      </w:r>
    </w:p>
    <w:p w14:paraId="29ACAE85"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3.4. С 8 по 20 августа текущего учебного года по итогам предварительного комплектования родители (законные представители), чьим детям предоставлено </w:t>
      </w:r>
      <w:r w:rsidRPr="002C4934">
        <w:rPr>
          <w:color w:val="auto"/>
          <w:szCs w:val="28"/>
        </w:rPr>
        <w:lastRenderedPageBreak/>
        <w:t xml:space="preserve">место в ДОУ, получают у специалиста Комиссии в Управлении образования направление в ДОУ. </w:t>
      </w:r>
    </w:p>
    <w:p w14:paraId="60AFDDB6"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3.5. Направления в ДОУ выдаются родителям (законным представителям), согласно решению Комиссии по итоговому комплектованию ДОУ с 8 по 20 августа текущего года.  </w:t>
      </w:r>
    </w:p>
    <w:p w14:paraId="55D96E33" w14:textId="77777777" w:rsidR="002C4934" w:rsidRPr="002C4934" w:rsidRDefault="002C4934" w:rsidP="002C4934">
      <w:pPr>
        <w:autoSpaceDE w:val="0"/>
        <w:autoSpaceDN w:val="0"/>
        <w:adjustRightInd w:val="0"/>
        <w:spacing w:after="0" w:line="240" w:lineRule="auto"/>
        <w:ind w:left="0" w:firstLine="708"/>
        <w:rPr>
          <w:color w:val="auto"/>
          <w:szCs w:val="28"/>
        </w:rPr>
      </w:pPr>
      <w:r w:rsidRPr="002C4934">
        <w:rPr>
          <w:color w:val="auto"/>
          <w:szCs w:val="28"/>
        </w:rPr>
        <w:t>3.6. Отказ родителя (законного представителя) от получения места в ДОУ оформляется путем подачи заявления в Управление образования (приложение № 3 к настоящему Порядку).</w:t>
      </w:r>
    </w:p>
    <w:p w14:paraId="116587A0"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3.7. В случае отсутствия места в приоритетной ДОУ Комиссия принимает решение о предоставлении места в любом ДОУ муниципального образования (при согласии родителей).</w:t>
      </w:r>
    </w:p>
    <w:p w14:paraId="7F10CA94" w14:textId="77777777" w:rsidR="002C4934" w:rsidRPr="002C4934" w:rsidRDefault="002C4934" w:rsidP="002C4934">
      <w:pPr>
        <w:spacing w:after="0" w:line="240" w:lineRule="auto"/>
        <w:ind w:left="0" w:firstLine="708"/>
        <w:rPr>
          <w:color w:val="auto"/>
          <w:szCs w:val="28"/>
        </w:rPr>
      </w:pPr>
      <w:r w:rsidRPr="002C4934">
        <w:rPr>
          <w:color w:val="auto"/>
          <w:szCs w:val="28"/>
        </w:rPr>
        <w:t xml:space="preserve">3.8. В случае наличия вакантных мест и отсутствия очереди по данному возрасту, места перераспределяются между детьми следующей возрастной группы, родившихся в период с сентября по декабрь, по средствам ручного комплектования. </w:t>
      </w:r>
    </w:p>
    <w:p w14:paraId="42389E94"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3.9. Сроки зачисления ребёнка в ДОУ с 25 по 31 августа по согласованию с родителями (законными представителями), но не позднее 31 августа текущего учебного года.</w:t>
      </w:r>
    </w:p>
    <w:p w14:paraId="112875B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3.10. Итоговое комплектование ДОУ детьми осуществляется ежегодно с 20 по 25 августа на основании утвержденных Комиссией (приложение № 5) списков очередности детей в ДОУ, согласно настоящему Порядку. Заведующие ДОУ до 05 сентября предоставляют специалисту Комиссии списки детей ДОУ, составленные по возрастным группам в алфавитном порядке.</w:t>
      </w:r>
    </w:p>
    <w:p w14:paraId="5838170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3.11. Доукомплектование ДОУ осуществляется в течение учебного года при условии освобождения места (приложение № 4 к настоящему Порядку) в случае отчисления ребенка по основаниям, предусмотренным настоящим Порядком, Уставом ДОУ и договором между родителями (законными представителями) и ДОУ.</w:t>
      </w:r>
    </w:p>
    <w:p w14:paraId="7AD7B6C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3.12. Основной структурной единицей ДОУ является группа детей дошкольного возраста общеразвивающей, компенсирующей или комбинированной направленности. В группы могут включаться как дети одного возраста, так и дети разного возраста (разновозрастные группы).</w:t>
      </w:r>
    </w:p>
    <w:p w14:paraId="408B4D87" w14:textId="77777777" w:rsidR="002C4934" w:rsidRPr="002C4934" w:rsidRDefault="002C4934" w:rsidP="002C4934">
      <w:pPr>
        <w:suppressAutoHyphens/>
        <w:spacing w:after="0" w:line="285" w:lineRule="atLeast"/>
        <w:ind w:left="0" w:firstLine="708"/>
        <w:rPr>
          <w:color w:val="auto"/>
          <w:szCs w:val="28"/>
        </w:rPr>
      </w:pPr>
      <w:r w:rsidRPr="002C4934">
        <w:rPr>
          <w:color w:val="auto"/>
          <w:szCs w:val="28"/>
        </w:rPr>
        <w:t>3.13.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14:paraId="3B2A0318" w14:textId="77777777" w:rsidR="002C4934" w:rsidRPr="002C4934" w:rsidRDefault="002C4934" w:rsidP="002C4934">
      <w:pPr>
        <w:shd w:val="clear" w:color="auto" w:fill="FFFFFF"/>
        <w:tabs>
          <w:tab w:val="left" w:pos="0"/>
        </w:tabs>
        <w:spacing w:after="0" w:line="240" w:lineRule="auto"/>
        <w:ind w:left="0" w:right="22" w:firstLine="19"/>
        <w:rPr>
          <w:color w:val="auto"/>
          <w:szCs w:val="28"/>
        </w:rPr>
      </w:pPr>
      <w:r w:rsidRPr="002C4934">
        <w:rPr>
          <w:color w:val="auto"/>
          <w:szCs w:val="28"/>
        </w:rPr>
        <w:tab/>
        <w:t xml:space="preserve">3.14. При наличии свободных мест (на период отпуска, длительной болезни ребенка), с согласия родителей (законных представителей) отсутствующего ребенка Комиссия вправе принять решение о предоставлении места в ДОУ с заключением договора между родителем (законным представителем) и ДОУ на период отпуска или длительной болезни ребенка, но не более чем на 3 месяца. </w:t>
      </w:r>
    </w:p>
    <w:p w14:paraId="55C57B65" w14:textId="77777777" w:rsidR="002C4934" w:rsidRPr="002C4934" w:rsidRDefault="002C4934" w:rsidP="002C4934">
      <w:pPr>
        <w:shd w:val="clear" w:color="auto" w:fill="FFFFFF"/>
        <w:spacing w:after="0" w:line="240" w:lineRule="auto"/>
        <w:ind w:left="0" w:right="22" w:firstLine="0"/>
        <w:jc w:val="center"/>
        <w:rPr>
          <w:b/>
          <w:color w:val="auto"/>
          <w:szCs w:val="28"/>
        </w:rPr>
      </w:pPr>
    </w:p>
    <w:p w14:paraId="141BBD11" w14:textId="77777777" w:rsidR="002C4934" w:rsidRPr="002C4934" w:rsidRDefault="002C4934" w:rsidP="002C4934">
      <w:pPr>
        <w:numPr>
          <w:ilvl w:val="0"/>
          <w:numId w:val="3"/>
        </w:numPr>
        <w:shd w:val="clear" w:color="auto" w:fill="FFFFFF"/>
        <w:spacing w:after="0" w:line="240" w:lineRule="auto"/>
        <w:ind w:right="22"/>
        <w:jc w:val="center"/>
        <w:rPr>
          <w:b/>
          <w:color w:val="auto"/>
          <w:szCs w:val="28"/>
        </w:rPr>
      </w:pPr>
      <w:r w:rsidRPr="002C4934">
        <w:rPr>
          <w:b/>
          <w:color w:val="auto"/>
          <w:szCs w:val="28"/>
        </w:rPr>
        <w:t>Аннулирование направлений</w:t>
      </w:r>
    </w:p>
    <w:p w14:paraId="0730F3D2" w14:textId="77777777" w:rsidR="002C4934" w:rsidRPr="002C4934" w:rsidRDefault="002C4934" w:rsidP="002C4934">
      <w:pPr>
        <w:shd w:val="clear" w:color="auto" w:fill="FFFFFF"/>
        <w:spacing w:after="0" w:line="240" w:lineRule="auto"/>
        <w:ind w:left="0" w:right="22" w:firstLine="0"/>
        <w:rPr>
          <w:b/>
          <w:color w:val="auto"/>
          <w:szCs w:val="28"/>
        </w:rPr>
      </w:pPr>
    </w:p>
    <w:p w14:paraId="7C066D11" w14:textId="77777777" w:rsidR="002C4934" w:rsidRPr="002C4934" w:rsidRDefault="002C4934" w:rsidP="002C4934">
      <w:pPr>
        <w:autoSpaceDE w:val="0"/>
        <w:autoSpaceDN w:val="0"/>
        <w:adjustRightInd w:val="0"/>
        <w:spacing w:after="0" w:line="240" w:lineRule="auto"/>
        <w:ind w:left="0" w:right="22" w:firstLine="708"/>
        <w:rPr>
          <w:color w:val="auto"/>
          <w:szCs w:val="28"/>
        </w:rPr>
      </w:pPr>
      <w:r w:rsidRPr="002C4934">
        <w:rPr>
          <w:color w:val="auto"/>
          <w:szCs w:val="28"/>
        </w:rPr>
        <w:lastRenderedPageBreak/>
        <w:t>4.1. Направление - документ строгой отчетности, выданный в установленном порядке уполномоченным лицом, дающий право ребенку посещать ДОУ.</w:t>
      </w:r>
    </w:p>
    <w:p w14:paraId="1D9324B5" w14:textId="77777777" w:rsidR="002C4934" w:rsidRPr="002C4934" w:rsidRDefault="002C4934" w:rsidP="002C4934">
      <w:pPr>
        <w:autoSpaceDE w:val="0"/>
        <w:autoSpaceDN w:val="0"/>
        <w:adjustRightInd w:val="0"/>
        <w:spacing w:after="0" w:line="240" w:lineRule="auto"/>
        <w:ind w:left="0" w:right="22" w:firstLine="708"/>
        <w:rPr>
          <w:color w:val="auto"/>
          <w:szCs w:val="28"/>
        </w:rPr>
      </w:pPr>
      <w:r w:rsidRPr="002C4934">
        <w:rPr>
          <w:color w:val="auto"/>
          <w:szCs w:val="28"/>
        </w:rPr>
        <w:t>4.2. Направление в ДОУ имеют право получить родители (законные представители) ребенка, проживающие (постоянно или временно) на территории Шарыповского муниципального округа, согласно существующей муниципальной очередности в отделе дошкольного и общего образования.</w:t>
      </w:r>
    </w:p>
    <w:p w14:paraId="30F3ED3A" w14:textId="77777777" w:rsidR="002C4934" w:rsidRPr="002C4934" w:rsidRDefault="002C4934" w:rsidP="002C4934">
      <w:pPr>
        <w:autoSpaceDE w:val="0"/>
        <w:autoSpaceDN w:val="0"/>
        <w:adjustRightInd w:val="0"/>
        <w:spacing w:after="0" w:line="240" w:lineRule="auto"/>
        <w:ind w:left="0" w:right="22" w:firstLine="708"/>
        <w:rPr>
          <w:color w:val="auto"/>
          <w:szCs w:val="28"/>
        </w:rPr>
      </w:pPr>
      <w:r w:rsidRPr="002C4934">
        <w:rPr>
          <w:color w:val="auto"/>
          <w:szCs w:val="28"/>
        </w:rPr>
        <w:t>4.3. Направление, полученное в порядке очереди, действует в течение всего срока посещения ребенком ДОУ.</w:t>
      </w:r>
    </w:p>
    <w:p w14:paraId="18E089C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4.4. В случае неявки родителя (законного представителя) с 8 по 20 августа в Управление образования за направлением, направление аннулируется. Место в ДОУ передается следующему по реестру ребенку. </w:t>
      </w:r>
    </w:p>
    <w:p w14:paraId="7911C073"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4.5. В случае непредоставления родителем (законным представителем) направления заведующей ДОУ в течение 15 дней с момента получения, направление аннулируется, ребенок исключается из муниципального реестра через 15 дней с момента выдачи направления. </w:t>
      </w:r>
    </w:p>
    <w:p w14:paraId="3910E7F9"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4.6. В случае письменного отказа родителей (законных представителей) от предоставленного места в ДОУ в текущем или будущем учебном году, очередь за ребёнком по их желанию сохраняется на последующий один учебный год по письменному заявлению в Комиссию по комплектованию одного из родителей (законных представителей).</w:t>
      </w:r>
    </w:p>
    <w:p w14:paraId="58A02062"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4.7. Запрещается какая-либо передача (продажа) направлений другому лицу.</w:t>
      </w:r>
    </w:p>
    <w:p w14:paraId="12074325"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4.8. В случае отчисления ребёнка из ДОУ, направление в Управление образования не возвращается и хранится в ДОУ 3 года.</w:t>
      </w:r>
    </w:p>
    <w:p w14:paraId="3BA7995D"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4.9. Освободившееся место при аннулировании направления в ДОУ распределяется следующему по реестру ребёнку, с учётом льгот. </w:t>
      </w:r>
    </w:p>
    <w:p w14:paraId="27B36419"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4.10. При аннулировании направления, заведующие ДОУ вносят соответствующую запись в «Книге учета движения детей».</w:t>
      </w:r>
    </w:p>
    <w:p w14:paraId="2813C85C"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4.11. В случае истечения срока договора между родителями (законными представителями) и ДОУ до окончания учебного года по желанию родителей (законных представителей) ДОУ может пролонгировать данный договор на прежних условиях до 31 августа текущего учебного года без продления срока действия направления, если это не повлечет за собой нарушение прав других детей и др.</w:t>
      </w:r>
    </w:p>
    <w:p w14:paraId="19FA2A85" w14:textId="77777777" w:rsidR="002C4934" w:rsidRPr="002C4934" w:rsidRDefault="002C4934" w:rsidP="002C4934">
      <w:pPr>
        <w:shd w:val="clear" w:color="auto" w:fill="FFFFFF"/>
        <w:spacing w:after="0" w:line="240" w:lineRule="auto"/>
        <w:ind w:left="0" w:right="22" w:firstLine="0"/>
        <w:rPr>
          <w:color w:val="auto"/>
          <w:szCs w:val="28"/>
        </w:rPr>
      </w:pPr>
    </w:p>
    <w:p w14:paraId="2D3DF387" w14:textId="77777777" w:rsidR="002C4934" w:rsidRPr="002C4934" w:rsidRDefault="002C4934" w:rsidP="002C4934">
      <w:pPr>
        <w:shd w:val="clear" w:color="auto" w:fill="FFFFFF"/>
        <w:spacing w:after="0" w:line="240" w:lineRule="auto"/>
        <w:ind w:left="0" w:right="22" w:firstLine="0"/>
        <w:jc w:val="center"/>
        <w:rPr>
          <w:b/>
          <w:bCs/>
          <w:color w:val="auto"/>
          <w:szCs w:val="28"/>
        </w:rPr>
      </w:pPr>
      <w:r w:rsidRPr="002C4934">
        <w:rPr>
          <w:b/>
          <w:bCs/>
          <w:color w:val="auto"/>
          <w:szCs w:val="28"/>
        </w:rPr>
        <w:t>5. Делопроизводство</w:t>
      </w:r>
    </w:p>
    <w:p w14:paraId="3CB45943" w14:textId="77777777" w:rsidR="002C4934" w:rsidRPr="002C4934" w:rsidRDefault="002C4934" w:rsidP="002C4934">
      <w:pPr>
        <w:shd w:val="clear" w:color="auto" w:fill="FFFFFF"/>
        <w:spacing w:after="0" w:line="240" w:lineRule="auto"/>
        <w:ind w:left="0" w:right="22" w:firstLine="0"/>
        <w:rPr>
          <w:color w:val="auto"/>
          <w:szCs w:val="28"/>
        </w:rPr>
      </w:pPr>
    </w:p>
    <w:p w14:paraId="6DD1234C" w14:textId="77777777" w:rsidR="002C4934" w:rsidRPr="002C4934" w:rsidRDefault="002C4934" w:rsidP="002C4934">
      <w:pPr>
        <w:spacing w:after="0" w:line="240" w:lineRule="auto"/>
        <w:ind w:left="0" w:right="22" w:firstLine="708"/>
        <w:rPr>
          <w:color w:val="auto"/>
          <w:szCs w:val="28"/>
        </w:rPr>
      </w:pPr>
      <w:r w:rsidRPr="002C4934">
        <w:rPr>
          <w:color w:val="auto"/>
          <w:szCs w:val="28"/>
        </w:rPr>
        <w:t xml:space="preserve">5.1. Регистрация детей, поставленных на </w:t>
      </w:r>
      <w:r w:rsidRPr="002C4934">
        <w:rPr>
          <w:color w:val="auto"/>
          <w:szCs w:val="28"/>
        </w:rPr>
        <w:tab/>
        <w:t xml:space="preserve">учет в Управлении образования для поступления в ДОУ, осуществляется специалистом Управления образования. </w:t>
      </w:r>
    </w:p>
    <w:p w14:paraId="0B441126"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 xml:space="preserve">5.2. Сведения о поставленных на учёт в Управлении образования детях вносятся в Автоматизированную информационную систему. Обработка, в том числе сбор, систематизация, накопление, хранение, уточнение (обновление, изменение), использование, распространение (в том числе передача), </w:t>
      </w:r>
      <w:r w:rsidRPr="002C4934">
        <w:rPr>
          <w:color w:val="auto"/>
          <w:szCs w:val="28"/>
        </w:rPr>
        <w:lastRenderedPageBreak/>
        <w:t>обезличивание, блокирование, уничтожение указанной информации осуществляется в соответствии с Федеральным законом от 27.07.2006 № 149-ФЗ (ред. от 24.06.2025) «Об информации, информационных технологиях и о защите информации» (с изм. и доп., вступ. в силу с 01.01.2026).</w:t>
      </w:r>
    </w:p>
    <w:p w14:paraId="4D52A011" w14:textId="77777777" w:rsidR="002C4934" w:rsidRPr="002C4934" w:rsidRDefault="002C4934" w:rsidP="002C4934">
      <w:pPr>
        <w:shd w:val="clear" w:color="auto" w:fill="FFFFFF"/>
        <w:spacing w:after="0" w:line="240" w:lineRule="auto"/>
        <w:ind w:left="0" w:right="22" w:firstLine="708"/>
        <w:rPr>
          <w:color w:val="auto"/>
          <w:szCs w:val="28"/>
        </w:rPr>
      </w:pPr>
      <w:r w:rsidRPr="002C4934">
        <w:rPr>
          <w:color w:val="auto"/>
          <w:szCs w:val="28"/>
        </w:rPr>
        <w:t>5.3. Специалист Управления осуществляет:</w:t>
      </w:r>
      <w:r w:rsidRPr="002C4934">
        <w:rPr>
          <w:color w:val="auto"/>
          <w:szCs w:val="28"/>
        </w:rPr>
        <w:tab/>
      </w:r>
    </w:p>
    <w:p w14:paraId="75D38E07" w14:textId="77777777" w:rsidR="002C4934" w:rsidRPr="002C4934" w:rsidRDefault="002C4934" w:rsidP="002C4934">
      <w:pPr>
        <w:spacing w:before="30" w:after="30" w:line="240" w:lineRule="auto"/>
        <w:ind w:left="0" w:right="22" w:firstLine="708"/>
        <w:rPr>
          <w:color w:val="auto"/>
          <w:spacing w:val="2"/>
          <w:szCs w:val="28"/>
        </w:rPr>
      </w:pPr>
      <w:r w:rsidRPr="002C4934">
        <w:rPr>
          <w:color w:val="auto"/>
          <w:spacing w:val="2"/>
          <w:szCs w:val="28"/>
        </w:rPr>
        <w:t>- прием копий документов, подтверждающих право на внеочередной и первоочередной прием ребенка в ДОУ;</w:t>
      </w:r>
    </w:p>
    <w:p w14:paraId="4FFCAB49" w14:textId="77777777" w:rsidR="002C4934" w:rsidRPr="002C4934" w:rsidRDefault="002C4934" w:rsidP="002C4934">
      <w:pPr>
        <w:spacing w:after="0" w:line="240" w:lineRule="auto"/>
        <w:ind w:left="0" w:right="22" w:firstLine="0"/>
        <w:rPr>
          <w:color w:val="auto"/>
          <w:szCs w:val="28"/>
        </w:rPr>
      </w:pPr>
      <w:r w:rsidRPr="002C4934">
        <w:rPr>
          <w:color w:val="auto"/>
          <w:szCs w:val="28"/>
        </w:rPr>
        <w:tab/>
        <w:t>- вносит сведения в АИС;</w:t>
      </w:r>
    </w:p>
    <w:p w14:paraId="2B43FC64" w14:textId="77777777" w:rsidR="002C4934" w:rsidRPr="002C4934" w:rsidRDefault="002C4934" w:rsidP="002C4934">
      <w:pPr>
        <w:spacing w:after="0" w:line="240" w:lineRule="auto"/>
        <w:ind w:left="0" w:right="22" w:firstLine="0"/>
        <w:rPr>
          <w:color w:val="auto"/>
          <w:szCs w:val="28"/>
        </w:rPr>
      </w:pPr>
      <w:r w:rsidRPr="002C4934">
        <w:rPr>
          <w:color w:val="auto"/>
          <w:szCs w:val="28"/>
        </w:rPr>
        <w:tab/>
        <w:t>- формирует отчеты в АИС;</w:t>
      </w:r>
    </w:p>
    <w:p w14:paraId="6A365F3E" w14:textId="77777777" w:rsidR="002C4934" w:rsidRPr="002C4934" w:rsidRDefault="002C4934" w:rsidP="002C4934">
      <w:pPr>
        <w:spacing w:after="0" w:line="240" w:lineRule="auto"/>
        <w:ind w:left="0" w:right="22" w:firstLine="708"/>
        <w:rPr>
          <w:color w:val="auto"/>
          <w:spacing w:val="2"/>
          <w:szCs w:val="28"/>
        </w:rPr>
      </w:pPr>
      <w:r w:rsidRPr="002C4934">
        <w:rPr>
          <w:color w:val="auto"/>
          <w:spacing w:val="2"/>
          <w:szCs w:val="28"/>
        </w:rPr>
        <w:t>- исключает из очереди на получение места в ДОУ ребенка на основании письменного отказа родителей (законных представителей) от предоставленного ребенку места в ДОУ;</w:t>
      </w:r>
    </w:p>
    <w:p w14:paraId="42F0C256" w14:textId="77777777" w:rsidR="002C4934" w:rsidRPr="002C4934" w:rsidRDefault="002C4934" w:rsidP="002C4934">
      <w:pPr>
        <w:spacing w:after="0" w:line="240" w:lineRule="auto"/>
        <w:ind w:left="0" w:right="22" w:firstLine="708"/>
        <w:rPr>
          <w:color w:val="auto"/>
          <w:spacing w:val="2"/>
          <w:szCs w:val="28"/>
        </w:rPr>
      </w:pPr>
      <w:r w:rsidRPr="002C4934">
        <w:rPr>
          <w:color w:val="auto"/>
          <w:spacing w:val="2"/>
          <w:szCs w:val="28"/>
        </w:rPr>
        <w:t>- выдает направления в ДОУ;</w:t>
      </w:r>
    </w:p>
    <w:p w14:paraId="295C3DE7" w14:textId="77777777" w:rsidR="002C4934" w:rsidRPr="002C4934" w:rsidRDefault="002C4934" w:rsidP="002C4934">
      <w:pPr>
        <w:spacing w:after="0" w:line="240" w:lineRule="auto"/>
        <w:ind w:left="0" w:right="22" w:firstLine="708"/>
        <w:rPr>
          <w:color w:val="auto"/>
          <w:spacing w:val="2"/>
          <w:szCs w:val="28"/>
        </w:rPr>
      </w:pPr>
      <w:r w:rsidRPr="002C4934">
        <w:rPr>
          <w:color w:val="auto"/>
          <w:szCs w:val="28"/>
        </w:rPr>
        <w:t>- направляет в Управление социальной защиты населения по городу Шарыпово и Шарыповскому муниципальному округу списки детей от 1,5 до 3 лет, получивших направления для определения в ДОУ, в течение 5 дней после выдачи направления родителям (законным представителям);</w:t>
      </w:r>
    </w:p>
    <w:p w14:paraId="52BF8688" w14:textId="77777777" w:rsidR="002C4934" w:rsidRPr="002C4934" w:rsidRDefault="002C4934" w:rsidP="002C4934">
      <w:pPr>
        <w:spacing w:after="0" w:line="240" w:lineRule="auto"/>
        <w:ind w:left="0" w:right="22" w:firstLine="0"/>
        <w:rPr>
          <w:color w:val="auto"/>
          <w:spacing w:val="2"/>
          <w:szCs w:val="28"/>
        </w:rPr>
      </w:pPr>
      <w:r w:rsidRPr="002C4934">
        <w:rPr>
          <w:color w:val="auto"/>
          <w:spacing w:val="2"/>
          <w:szCs w:val="28"/>
        </w:rPr>
        <w:tab/>
        <w:t>- производит доукомплектование высвобождающихся по различным причинам мест в ДОУ в течение учебного года;</w:t>
      </w:r>
    </w:p>
    <w:p w14:paraId="1898F16A" w14:textId="77777777" w:rsidR="002C4934" w:rsidRPr="002C4934" w:rsidRDefault="002C4934" w:rsidP="002C4934">
      <w:pPr>
        <w:spacing w:after="0" w:line="240" w:lineRule="auto"/>
        <w:ind w:left="0" w:right="22" w:firstLine="0"/>
        <w:rPr>
          <w:color w:val="auto"/>
          <w:spacing w:val="2"/>
          <w:szCs w:val="28"/>
        </w:rPr>
      </w:pPr>
      <w:r w:rsidRPr="002C4934">
        <w:rPr>
          <w:color w:val="auto"/>
          <w:spacing w:val="2"/>
          <w:szCs w:val="28"/>
        </w:rPr>
        <w:tab/>
        <w:t>- контролирует исполнение уставной деятельности ДОУ и ведение документации в части комплектования ДОУ детьми в соответствии с действующим законодательством Российской Федерации и настоящим Порядком;</w:t>
      </w:r>
    </w:p>
    <w:p w14:paraId="3E723976" w14:textId="77777777" w:rsidR="002C4934" w:rsidRPr="002C4934" w:rsidRDefault="002C4934" w:rsidP="002C4934">
      <w:pPr>
        <w:spacing w:after="0" w:line="240" w:lineRule="auto"/>
        <w:ind w:left="0" w:right="22" w:firstLine="0"/>
        <w:rPr>
          <w:color w:val="auto"/>
          <w:szCs w:val="28"/>
        </w:rPr>
      </w:pPr>
      <w:r w:rsidRPr="002C4934">
        <w:rPr>
          <w:color w:val="auto"/>
          <w:spacing w:val="2"/>
          <w:szCs w:val="28"/>
        </w:rPr>
        <w:tab/>
        <w:t>- оказывает консультационную помощь населению по вопросам дошкольного образования.</w:t>
      </w:r>
    </w:p>
    <w:p w14:paraId="3F13486C" w14:textId="77777777" w:rsidR="002C4934" w:rsidRPr="002C4934" w:rsidRDefault="002C4934" w:rsidP="002C4934">
      <w:pPr>
        <w:spacing w:before="30" w:after="30" w:line="240" w:lineRule="auto"/>
        <w:ind w:left="0" w:right="22" w:firstLine="708"/>
        <w:rPr>
          <w:color w:val="auto"/>
          <w:szCs w:val="28"/>
        </w:rPr>
      </w:pPr>
      <w:r w:rsidRPr="002C4934">
        <w:rPr>
          <w:color w:val="auto"/>
          <w:spacing w:val="2"/>
          <w:szCs w:val="28"/>
        </w:rPr>
        <w:t>5.4. Заведующие</w:t>
      </w:r>
      <w:r w:rsidRPr="002C4934">
        <w:rPr>
          <w:color w:val="auto"/>
          <w:szCs w:val="28"/>
        </w:rPr>
        <w:t xml:space="preserve"> ДОУ:</w:t>
      </w:r>
    </w:p>
    <w:p w14:paraId="61CE27EE"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 xml:space="preserve">5.4.1. Несут персональную ответственность за организацию работы по  </w:t>
      </w:r>
      <w:r w:rsidRPr="002C4934">
        <w:rPr>
          <w:color w:val="auto"/>
          <w:spacing w:val="2"/>
          <w:szCs w:val="28"/>
        </w:rPr>
        <w:t>ведению следующей документации: «Книга учета движения детей»</w:t>
      </w:r>
      <w:r w:rsidRPr="002C4934">
        <w:rPr>
          <w:color w:val="auto"/>
          <w:szCs w:val="28"/>
        </w:rPr>
        <w:t xml:space="preserve"> для регистрации сведений о детях и родителях (законных представителях) и контроля движения контингента детей в ДОУ, «Книга учёта движения детей» должна быть прошнурована, пронумерована и скреплена печатью ДОУ; заполнение медицинской карты ребенка (форма №02б\у-2000);</w:t>
      </w:r>
      <w:r w:rsidRPr="002C4934">
        <w:rPr>
          <w:color w:val="auto"/>
          <w:spacing w:val="2"/>
          <w:szCs w:val="28"/>
        </w:rPr>
        <w:t xml:space="preserve"> заключение договоров с родителями (законными представителями) и ДОУ;</w:t>
      </w:r>
      <w:r w:rsidRPr="002C4934">
        <w:rPr>
          <w:color w:val="auto"/>
          <w:szCs w:val="28"/>
        </w:rPr>
        <w:t xml:space="preserve"> </w:t>
      </w:r>
      <w:r w:rsidRPr="002C4934">
        <w:rPr>
          <w:color w:val="auto"/>
          <w:spacing w:val="2"/>
          <w:szCs w:val="28"/>
        </w:rPr>
        <w:t>своевременное издание приказов о движении детей в ДОУ и др.</w:t>
      </w:r>
      <w:r w:rsidRPr="002C4934">
        <w:rPr>
          <w:color w:val="auto"/>
          <w:szCs w:val="28"/>
        </w:rPr>
        <w:t xml:space="preserve"> </w:t>
      </w:r>
    </w:p>
    <w:p w14:paraId="3CDEC75A" w14:textId="77777777" w:rsidR="002C4934" w:rsidRPr="002C4934" w:rsidRDefault="002C4934" w:rsidP="002C4934">
      <w:pPr>
        <w:spacing w:before="30" w:after="30" w:line="240" w:lineRule="auto"/>
        <w:ind w:left="0" w:right="22" w:firstLine="708"/>
        <w:rPr>
          <w:color w:val="auto"/>
          <w:spacing w:val="2"/>
          <w:szCs w:val="28"/>
        </w:rPr>
      </w:pPr>
      <w:r w:rsidRPr="002C4934">
        <w:rPr>
          <w:color w:val="auto"/>
          <w:spacing w:val="2"/>
          <w:szCs w:val="28"/>
        </w:rPr>
        <w:t>5.4.2. Осуществляют:</w:t>
      </w:r>
    </w:p>
    <w:p w14:paraId="4992A521" w14:textId="77777777" w:rsidR="002C4934" w:rsidRPr="002C4934" w:rsidRDefault="002C4934" w:rsidP="002C4934">
      <w:pPr>
        <w:spacing w:before="30" w:after="30" w:line="240" w:lineRule="auto"/>
        <w:ind w:left="0" w:right="22" w:firstLine="708"/>
        <w:rPr>
          <w:color w:val="auto"/>
          <w:szCs w:val="28"/>
        </w:rPr>
      </w:pPr>
      <w:r w:rsidRPr="002C4934">
        <w:rPr>
          <w:color w:val="auto"/>
          <w:szCs w:val="28"/>
        </w:rPr>
        <w:t xml:space="preserve">- фиксацию в «Книге учёта движения детей» итоги за прошедший учебный год по состоянию на 01 июня; </w:t>
      </w:r>
    </w:p>
    <w:p w14:paraId="19D5D03D" w14:textId="77777777" w:rsidR="002C4934" w:rsidRPr="002C4934" w:rsidRDefault="002C4934" w:rsidP="002C4934">
      <w:pPr>
        <w:spacing w:after="0" w:line="240" w:lineRule="auto"/>
        <w:ind w:left="0" w:right="22" w:firstLine="0"/>
        <w:rPr>
          <w:b/>
          <w:color w:val="auto"/>
          <w:spacing w:val="2"/>
          <w:szCs w:val="28"/>
        </w:rPr>
      </w:pPr>
      <w:r w:rsidRPr="002C4934">
        <w:rPr>
          <w:color w:val="auto"/>
          <w:spacing w:val="2"/>
          <w:szCs w:val="28"/>
        </w:rPr>
        <w:tab/>
        <w:t>-</w:t>
      </w:r>
      <w:r w:rsidRPr="002C4934">
        <w:rPr>
          <w:b/>
          <w:color w:val="auto"/>
          <w:spacing w:val="2"/>
          <w:szCs w:val="28"/>
        </w:rPr>
        <w:t xml:space="preserve"> </w:t>
      </w:r>
      <w:r w:rsidRPr="002C4934">
        <w:rPr>
          <w:color w:val="auto"/>
          <w:spacing w:val="2"/>
          <w:szCs w:val="28"/>
        </w:rPr>
        <w:t>ежегодное комплектование групп детьми - в срок с 20 по 25 августа;</w:t>
      </w:r>
    </w:p>
    <w:p w14:paraId="3AA26131" w14:textId="77777777" w:rsidR="002C4934" w:rsidRPr="002C4934" w:rsidRDefault="002C4934" w:rsidP="002C4934">
      <w:pPr>
        <w:spacing w:after="0" w:line="240" w:lineRule="auto"/>
        <w:ind w:left="0" w:right="22" w:firstLine="0"/>
        <w:rPr>
          <w:color w:val="auto"/>
          <w:spacing w:val="2"/>
          <w:szCs w:val="28"/>
        </w:rPr>
      </w:pPr>
      <w:r w:rsidRPr="002C4934">
        <w:rPr>
          <w:color w:val="auto"/>
          <w:spacing w:val="2"/>
          <w:szCs w:val="28"/>
        </w:rPr>
        <w:tab/>
        <w:t>- организацию деятельности по исполнению установленного порядка комплектования ДОУ детьми;</w:t>
      </w:r>
    </w:p>
    <w:p w14:paraId="02777503" w14:textId="77777777" w:rsidR="002C4934" w:rsidRPr="002C4934" w:rsidRDefault="002C4934" w:rsidP="002C4934">
      <w:pPr>
        <w:spacing w:after="0" w:line="240" w:lineRule="auto"/>
        <w:ind w:left="0" w:right="-78" w:firstLine="0"/>
        <w:rPr>
          <w:color w:val="auto"/>
          <w:szCs w:val="28"/>
        </w:rPr>
      </w:pPr>
      <w:r w:rsidRPr="002C4934">
        <w:rPr>
          <w:color w:val="auto"/>
          <w:spacing w:val="2"/>
          <w:szCs w:val="28"/>
        </w:rPr>
        <w:tab/>
        <w:t>5.4.3. П</w:t>
      </w:r>
      <w:r w:rsidRPr="002C4934">
        <w:rPr>
          <w:color w:val="auto"/>
          <w:spacing w:val="1"/>
          <w:szCs w:val="28"/>
        </w:rPr>
        <w:t xml:space="preserve">редоставляют до первого числа месяца, следующего за прошедшим, специалисту Комиссии </w:t>
      </w:r>
      <w:r w:rsidRPr="002C4934">
        <w:rPr>
          <w:color w:val="auto"/>
          <w:spacing w:val="2"/>
          <w:szCs w:val="28"/>
        </w:rPr>
        <w:t>информацию о</w:t>
      </w:r>
      <w:r w:rsidRPr="002C4934">
        <w:rPr>
          <w:color w:val="auto"/>
          <w:szCs w:val="28"/>
        </w:rPr>
        <w:t xml:space="preserve"> принятых и выбывших за отчетный месяц детях, о количестве вакантных мест, заполнение льготных мест по форме (приложение № 2 к настоящему Порядку). </w:t>
      </w:r>
    </w:p>
    <w:p w14:paraId="3BD0B042" w14:textId="77777777" w:rsidR="002C4934" w:rsidRPr="002C4934" w:rsidRDefault="002C4934" w:rsidP="002C4934">
      <w:pPr>
        <w:tabs>
          <w:tab w:val="left" w:pos="560"/>
        </w:tabs>
        <w:spacing w:after="0" w:line="240" w:lineRule="auto"/>
        <w:ind w:left="0" w:right="-78" w:firstLine="0"/>
        <w:rPr>
          <w:color w:val="auto"/>
          <w:szCs w:val="28"/>
        </w:rPr>
      </w:pPr>
      <w:r w:rsidRPr="002C4934">
        <w:rPr>
          <w:color w:val="auto"/>
          <w:szCs w:val="28"/>
        </w:rPr>
        <w:lastRenderedPageBreak/>
        <w:tab/>
        <w:t>5.5. Возвращенные и аннулированные направления хранятся в Управлении образования 3 года.</w:t>
      </w:r>
    </w:p>
    <w:p w14:paraId="5006A859" w14:textId="77777777" w:rsidR="002C4934" w:rsidRPr="002C4934" w:rsidRDefault="002C4934" w:rsidP="002C4934">
      <w:pPr>
        <w:tabs>
          <w:tab w:val="left" w:pos="560"/>
        </w:tabs>
        <w:spacing w:after="0" w:line="240" w:lineRule="auto"/>
        <w:ind w:left="0" w:right="-78" w:firstLine="0"/>
        <w:rPr>
          <w:color w:val="auto"/>
          <w:szCs w:val="28"/>
        </w:rPr>
      </w:pPr>
      <w:r w:rsidRPr="002C4934">
        <w:rPr>
          <w:color w:val="auto"/>
          <w:szCs w:val="28"/>
        </w:rPr>
        <w:tab/>
        <w:t>5.6. Все изменения и дополнения в настоящий Порядок, списки льготников, списки детей, которые попадают в ДОУ на будущий учебный год, а также регистрационные номера неустроенных в ДОУ детей представляются в АИС.</w:t>
      </w:r>
    </w:p>
    <w:p w14:paraId="2A753D0B" w14:textId="77777777" w:rsidR="002C4934" w:rsidRPr="002C4934" w:rsidRDefault="002C4934" w:rsidP="002C4934">
      <w:pPr>
        <w:tabs>
          <w:tab w:val="left" w:pos="3849"/>
        </w:tabs>
        <w:spacing w:before="30" w:after="30" w:line="240" w:lineRule="auto"/>
        <w:ind w:left="0" w:right="22" w:firstLine="0"/>
        <w:rPr>
          <w:color w:val="auto"/>
          <w:szCs w:val="28"/>
        </w:rPr>
      </w:pPr>
    </w:p>
    <w:p w14:paraId="6EB3993F" w14:textId="77777777" w:rsidR="002C4934" w:rsidRPr="002C4934" w:rsidRDefault="002C4934" w:rsidP="002C4934">
      <w:pPr>
        <w:tabs>
          <w:tab w:val="left" w:pos="3849"/>
        </w:tabs>
        <w:spacing w:before="30" w:after="30" w:line="240" w:lineRule="auto"/>
        <w:ind w:left="0" w:right="22" w:firstLine="0"/>
        <w:rPr>
          <w:color w:val="auto"/>
          <w:szCs w:val="28"/>
        </w:rPr>
      </w:pPr>
    </w:p>
    <w:p w14:paraId="7B0B064F" w14:textId="77777777" w:rsidR="002C4934" w:rsidRPr="002C4934" w:rsidRDefault="002C4934" w:rsidP="002C4934">
      <w:pPr>
        <w:tabs>
          <w:tab w:val="left" w:pos="3849"/>
        </w:tabs>
        <w:spacing w:before="30" w:after="30" w:line="240" w:lineRule="auto"/>
        <w:ind w:left="0" w:right="22" w:firstLine="0"/>
        <w:rPr>
          <w:color w:val="auto"/>
          <w:szCs w:val="28"/>
        </w:rPr>
      </w:pPr>
    </w:p>
    <w:p w14:paraId="70FE11C9" w14:textId="77777777" w:rsidR="002C4934" w:rsidRPr="002C4934" w:rsidRDefault="002C4934" w:rsidP="002C4934">
      <w:pPr>
        <w:tabs>
          <w:tab w:val="left" w:pos="3849"/>
        </w:tabs>
        <w:spacing w:before="30" w:after="30" w:line="240" w:lineRule="auto"/>
        <w:ind w:left="0" w:right="22" w:firstLine="0"/>
        <w:rPr>
          <w:color w:val="auto"/>
          <w:szCs w:val="28"/>
        </w:rPr>
      </w:pPr>
    </w:p>
    <w:p w14:paraId="5DFD4D6B" w14:textId="77777777" w:rsidR="002C4934" w:rsidRPr="002C4934" w:rsidRDefault="002C4934" w:rsidP="002C4934">
      <w:pPr>
        <w:tabs>
          <w:tab w:val="left" w:pos="3849"/>
        </w:tabs>
        <w:spacing w:before="30" w:after="30" w:line="240" w:lineRule="auto"/>
        <w:ind w:left="0" w:right="22" w:firstLine="0"/>
        <w:rPr>
          <w:color w:val="auto"/>
          <w:szCs w:val="28"/>
        </w:rPr>
      </w:pPr>
    </w:p>
    <w:p w14:paraId="598FF662" w14:textId="77777777" w:rsidR="002C4934" w:rsidRPr="002C4934" w:rsidRDefault="002C4934" w:rsidP="002C4934">
      <w:pPr>
        <w:tabs>
          <w:tab w:val="left" w:pos="3849"/>
        </w:tabs>
        <w:spacing w:before="30" w:after="30" w:line="240" w:lineRule="auto"/>
        <w:ind w:left="0" w:right="22" w:firstLine="0"/>
        <w:rPr>
          <w:color w:val="auto"/>
          <w:szCs w:val="28"/>
        </w:rPr>
      </w:pPr>
    </w:p>
    <w:p w14:paraId="02EBF8C1" w14:textId="77777777" w:rsidR="002C4934" w:rsidRPr="002C4934" w:rsidRDefault="002C4934" w:rsidP="002C4934">
      <w:pPr>
        <w:tabs>
          <w:tab w:val="left" w:pos="3849"/>
        </w:tabs>
        <w:spacing w:before="30" w:after="30" w:line="240" w:lineRule="auto"/>
        <w:ind w:left="0" w:right="22" w:firstLine="0"/>
        <w:rPr>
          <w:color w:val="auto"/>
          <w:szCs w:val="28"/>
        </w:rPr>
      </w:pPr>
    </w:p>
    <w:p w14:paraId="31B2ADD9" w14:textId="77777777" w:rsidR="002C4934" w:rsidRPr="002C4934" w:rsidRDefault="002C4934" w:rsidP="002C4934">
      <w:pPr>
        <w:tabs>
          <w:tab w:val="left" w:pos="3849"/>
        </w:tabs>
        <w:spacing w:before="30" w:after="30" w:line="240" w:lineRule="auto"/>
        <w:ind w:left="0" w:right="22" w:firstLine="0"/>
        <w:rPr>
          <w:color w:val="auto"/>
          <w:szCs w:val="28"/>
        </w:rPr>
      </w:pPr>
    </w:p>
    <w:p w14:paraId="2EC43E58" w14:textId="77777777" w:rsidR="002C4934" w:rsidRPr="002C4934" w:rsidRDefault="002C4934" w:rsidP="002C4934">
      <w:pPr>
        <w:tabs>
          <w:tab w:val="left" w:pos="3849"/>
        </w:tabs>
        <w:spacing w:before="30" w:after="30" w:line="240" w:lineRule="auto"/>
        <w:ind w:left="0" w:right="22" w:firstLine="0"/>
        <w:rPr>
          <w:color w:val="auto"/>
          <w:szCs w:val="28"/>
        </w:rPr>
      </w:pPr>
    </w:p>
    <w:p w14:paraId="39987EA6" w14:textId="77777777" w:rsidR="002C4934" w:rsidRPr="002C4934" w:rsidRDefault="002C4934" w:rsidP="002C4934">
      <w:pPr>
        <w:tabs>
          <w:tab w:val="left" w:pos="3849"/>
        </w:tabs>
        <w:spacing w:before="30" w:after="30" w:line="240" w:lineRule="auto"/>
        <w:ind w:left="0" w:right="22" w:firstLine="0"/>
        <w:rPr>
          <w:color w:val="auto"/>
          <w:szCs w:val="28"/>
        </w:rPr>
      </w:pPr>
    </w:p>
    <w:p w14:paraId="2A3F877D" w14:textId="77777777" w:rsidR="002C4934" w:rsidRPr="002C4934" w:rsidRDefault="002C4934" w:rsidP="002C4934">
      <w:pPr>
        <w:tabs>
          <w:tab w:val="left" w:pos="3849"/>
        </w:tabs>
        <w:spacing w:before="30" w:after="30" w:line="240" w:lineRule="auto"/>
        <w:ind w:left="0" w:right="22" w:firstLine="0"/>
        <w:rPr>
          <w:color w:val="auto"/>
          <w:szCs w:val="28"/>
        </w:rPr>
      </w:pPr>
    </w:p>
    <w:p w14:paraId="623D9070" w14:textId="77777777" w:rsidR="002C4934" w:rsidRPr="002C4934" w:rsidRDefault="002C4934" w:rsidP="002C4934">
      <w:pPr>
        <w:tabs>
          <w:tab w:val="left" w:pos="3849"/>
        </w:tabs>
        <w:spacing w:before="30" w:after="30" w:line="240" w:lineRule="auto"/>
        <w:ind w:left="0" w:right="22" w:firstLine="0"/>
        <w:rPr>
          <w:color w:val="auto"/>
          <w:szCs w:val="28"/>
        </w:rPr>
      </w:pPr>
    </w:p>
    <w:p w14:paraId="6EDB0435" w14:textId="77777777" w:rsidR="002C4934" w:rsidRPr="002C4934" w:rsidRDefault="002C4934" w:rsidP="002C4934">
      <w:pPr>
        <w:tabs>
          <w:tab w:val="left" w:pos="3849"/>
        </w:tabs>
        <w:spacing w:before="30" w:after="30" w:line="240" w:lineRule="auto"/>
        <w:ind w:left="0" w:right="22" w:firstLine="0"/>
        <w:rPr>
          <w:color w:val="auto"/>
          <w:szCs w:val="28"/>
        </w:rPr>
      </w:pPr>
    </w:p>
    <w:p w14:paraId="633D5831" w14:textId="77777777" w:rsidR="002C4934" w:rsidRPr="002C4934" w:rsidRDefault="002C4934" w:rsidP="002C4934">
      <w:pPr>
        <w:tabs>
          <w:tab w:val="left" w:pos="3849"/>
        </w:tabs>
        <w:spacing w:before="30" w:after="30" w:line="240" w:lineRule="auto"/>
        <w:ind w:left="0" w:right="22" w:firstLine="0"/>
        <w:rPr>
          <w:color w:val="auto"/>
          <w:szCs w:val="28"/>
        </w:rPr>
      </w:pPr>
    </w:p>
    <w:p w14:paraId="436D4237" w14:textId="77777777" w:rsidR="002C4934" w:rsidRPr="002C4934" w:rsidRDefault="002C4934" w:rsidP="002C4934">
      <w:pPr>
        <w:tabs>
          <w:tab w:val="left" w:pos="3849"/>
        </w:tabs>
        <w:spacing w:before="30" w:after="30" w:line="240" w:lineRule="auto"/>
        <w:ind w:left="0" w:right="22" w:firstLine="0"/>
        <w:rPr>
          <w:color w:val="auto"/>
          <w:szCs w:val="28"/>
        </w:rPr>
      </w:pPr>
    </w:p>
    <w:p w14:paraId="51921FD5" w14:textId="77777777" w:rsidR="002C4934" w:rsidRPr="002C4934" w:rsidRDefault="002C4934" w:rsidP="002C4934">
      <w:pPr>
        <w:tabs>
          <w:tab w:val="left" w:pos="3849"/>
        </w:tabs>
        <w:spacing w:before="30" w:after="30" w:line="240" w:lineRule="auto"/>
        <w:ind w:left="0" w:right="22" w:firstLine="0"/>
        <w:rPr>
          <w:color w:val="auto"/>
          <w:szCs w:val="28"/>
        </w:rPr>
      </w:pPr>
    </w:p>
    <w:p w14:paraId="6DDBFEC6" w14:textId="77777777" w:rsidR="002C4934" w:rsidRPr="002C4934" w:rsidRDefault="002C4934" w:rsidP="002C4934">
      <w:pPr>
        <w:tabs>
          <w:tab w:val="left" w:pos="3849"/>
        </w:tabs>
        <w:spacing w:before="30" w:after="30" w:line="240" w:lineRule="auto"/>
        <w:ind w:left="0" w:right="22" w:firstLine="0"/>
        <w:rPr>
          <w:color w:val="auto"/>
          <w:szCs w:val="28"/>
        </w:rPr>
      </w:pPr>
    </w:p>
    <w:p w14:paraId="2BC9EE50" w14:textId="77777777" w:rsidR="002C4934" w:rsidRPr="002C4934" w:rsidRDefault="002C4934" w:rsidP="002C4934">
      <w:pPr>
        <w:tabs>
          <w:tab w:val="left" w:pos="3849"/>
        </w:tabs>
        <w:spacing w:before="30" w:after="30" w:line="240" w:lineRule="auto"/>
        <w:ind w:left="0" w:right="22" w:firstLine="0"/>
        <w:rPr>
          <w:color w:val="auto"/>
          <w:szCs w:val="28"/>
        </w:rPr>
      </w:pPr>
    </w:p>
    <w:p w14:paraId="7CC83A9E" w14:textId="77777777" w:rsidR="002C4934" w:rsidRPr="002C4934" w:rsidRDefault="002C4934" w:rsidP="002C4934">
      <w:pPr>
        <w:tabs>
          <w:tab w:val="left" w:pos="3849"/>
        </w:tabs>
        <w:spacing w:before="30" w:after="30" w:line="240" w:lineRule="auto"/>
        <w:ind w:left="0" w:right="22" w:firstLine="0"/>
        <w:rPr>
          <w:color w:val="auto"/>
          <w:szCs w:val="28"/>
        </w:rPr>
      </w:pPr>
    </w:p>
    <w:p w14:paraId="287DAB26" w14:textId="77777777" w:rsidR="002C4934" w:rsidRPr="002C4934" w:rsidRDefault="002C4934" w:rsidP="002C4934">
      <w:pPr>
        <w:tabs>
          <w:tab w:val="left" w:pos="3849"/>
        </w:tabs>
        <w:spacing w:before="30" w:after="30" w:line="240" w:lineRule="auto"/>
        <w:ind w:left="0" w:right="22" w:firstLine="0"/>
        <w:rPr>
          <w:color w:val="auto"/>
          <w:szCs w:val="28"/>
        </w:rPr>
      </w:pPr>
    </w:p>
    <w:p w14:paraId="781B8C12" w14:textId="77777777" w:rsidR="002C4934" w:rsidRPr="002C4934" w:rsidRDefault="002C4934" w:rsidP="002C4934">
      <w:pPr>
        <w:tabs>
          <w:tab w:val="left" w:pos="3849"/>
        </w:tabs>
        <w:spacing w:before="30" w:after="30" w:line="240" w:lineRule="auto"/>
        <w:ind w:left="0" w:right="22" w:firstLine="0"/>
        <w:rPr>
          <w:color w:val="auto"/>
          <w:szCs w:val="28"/>
        </w:rPr>
      </w:pPr>
    </w:p>
    <w:p w14:paraId="53D98261" w14:textId="77777777" w:rsidR="002C4934" w:rsidRPr="002C4934" w:rsidRDefault="002C4934" w:rsidP="002C4934">
      <w:pPr>
        <w:tabs>
          <w:tab w:val="left" w:pos="3849"/>
        </w:tabs>
        <w:spacing w:before="30" w:after="30" w:line="240" w:lineRule="auto"/>
        <w:ind w:left="0" w:right="22" w:firstLine="0"/>
        <w:rPr>
          <w:color w:val="auto"/>
          <w:szCs w:val="28"/>
        </w:rPr>
      </w:pPr>
    </w:p>
    <w:p w14:paraId="5A6B962F" w14:textId="77777777" w:rsidR="002C4934" w:rsidRPr="002C4934" w:rsidRDefault="002C4934" w:rsidP="002C4934">
      <w:pPr>
        <w:tabs>
          <w:tab w:val="left" w:pos="3849"/>
        </w:tabs>
        <w:spacing w:before="30" w:after="30" w:line="240" w:lineRule="auto"/>
        <w:ind w:left="0" w:right="22" w:firstLine="0"/>
        <w:rPr>
          <w:color w:val="auto"/>
          <w:szCs w:val="28"/>
        </w:rPr>
      </w:pPr>
    </w:p>
    <w:p w14:paraId="6C6D65D5" w14:textId="77777777" w:rsidR="002C4934" w:rsidRPr="002C4934" w:rsidRDefault="002C4934" w:rsidP="002C4934">
      <w:pPr>
        <w:tabs>
          <w:tab w:val="left" w:pos="3849"/>
        </w:tabs>
        <w:spacing w:before="30" w:after="30" w:line="240" w:lineRule="auto"/>
        <w:ind w:left="0" w:right="22" w:firstLine="0"/>
        <w:rPr>
          <w:color w:val="auto"/>
          <w:szCs w:val="28"/>
        </w:rPr>
      </w:pPr>
    </w:p>
    <w:p w14:paraId="3BE897A3" w14:textId="77777777" w:rsidR="002C4934" w:rsidRPr="002C4934" w:rsidRDefault="002C4934" w:rsidP="002C4934">
      <w:pPr>
        <w:tabs>
          <w:tab w:val="left" w:pos="3849"/>
        </w:tabs>
        <w:spacing w:before="30" w:after="30" w:line="240" w:lineRule="auto"/>
        <w:ind w:left="0" w:right="22" w:firstLine="0"/>
        <w:rPr>
          <w:color w:val="auto"/>
          <w:szCs w:val="28"/>
        </w:rPr>
      </w:pPr>
    </w:p>
    <w:p w14:paraId="650E1A69" w14:textId="77777777" w:rsidR="002C4934" w:rsidRPr="002C4934" w:rsidRDefault="002C4934" w:rsidP="002C4934">
      <w:pPr>
        <w:tabs>
          <w:tab w:val="left" w:pos="3849"/>
        </w:tabs>
        <w:spacing w:before="30" w:after="30" w:line="240" w:lineRule="auto"/>
        <w:ind w:left="0" w:right="22" w:firstLine="0"/>
        <w:rPr>
          <w:color w:val="auto"/>
          <w:szCs w:val="28"/>
        </w:rPr>
      </w:pPr>
    </w:p>
    <w:p w14:paraId="691811F2" w14:textId="77777777" w:rsidR="002C4934" w:rsidRPr="002C4934" w:rsidRDefault="002C4934" w:rsidP="002C4934">
      <w:pPr>
        <w:tabs>
          <w:tab w:val="left" w:pos="3849"/>
        </w:tabs>
        <w:spacing w:before="30" w:after="30" w:line="240" w:lineRule="auto"/>
        <w:ind w:left="0" w:right="22" w:firstLine="0"/>
        <w:rPr>
          <w:color w:val="auto"/>
          <w:szCs w:val="28"/>
        </w:rPr>
      </w:pPr>
    </w:p>
    <w:p w14:paraId="5B756F04" w14:textId="77777777" w:rsidR="002C4934" w:rsidRPr="002C4934" w:rsidRDefault="002C4934" w:rsidP="002C4934">
      <w:pPr>
        <w:tabs>
          <w:tab w:val="left" w:pos="3849"/>
        </w:tabs>
        <w:spacing w:before="30" w:after="30" w:line="240" w:lineRule="auto"/>
        <w:ind w:left="0" w:right="22" w:firstLine="0"/>
        <w:rPr>
          <w:color w:val="auto"/>
          <w:szCs w:val="28"/>
        </w:rPr>
      </w:pPr>
    </w:p>
    <w:p w14:paraId="4330E131" w14:textId="77777777" w:rsidR="002C4934" w:rsidRPr="002C4934" w:rsidRDefault="002C4934" w:rsidP="002C4934">
      <w:pPr>
        <w:tabs>
          <w:tab w:val="left" w:pos="3849"/>
        </w:tabs>
        <w:spacing w:before="30" w:after="30" w:line="240" w:lineRule="auto"/>
        <w:ind w:left="0" w:right="22" w:firstLine="0"/>
        <w:rPr>
          <w:color w:val="auto"/>
          <w:szCs w:val="28"/>
        </w:rPr>
        <w:sectPr w:rsidR="002C4934" w:rsidRPr="002C4934">
          <w:pgSz w:w="11906" w:h="16838"/>
          <w:pgMar w:top="1134" w:right="565" w:bottom="1134" w:left="1701" w:header="709" w:footer="709" w:gutter="0"/>
          <w:cols w:space="708"/>
          <w:docGrid w:linePitch="360"/>
        </w:sectPr>
      </w:pPr>
    </w:p>
    <w:p w14:paraId="453BEE7D" w14:textId="77777777" w:rsidR="002C4934" w:rsidRPr="002C4934" w:rsidRDefault="002C4934" w:rsidP="002C4934">
      <w:pPr>
        <w:spacing w:after="0" w:line="240" w:lineRule="auto"/>
        <w:ind w:left="0" w:right="-170" w:firstLine="0"/>
        <w:jc w:val="right"/>
        <w:rPr>
          <w:color w:val="auto"/>
          <w:sz w:val="22"/>
        </w:rPr>
      </w:pPr>
      <w:r w:rsidRPr="002C4934">
        <w:rPr>
          <w:color w:val="auto"/>
          <w:sz w:val="22"/>
        </w:rPr>
        <w:lastRenderedPageBreak/>
        <w:t>Приложение № 1</w:t>
      </w:r>
    </w:p>
    <w:p w14:paraId="27391B83"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к Порядку комплектования муниципальных дошкольных бюджетных</w:t>
      </w:r>
    </w:p>
    <w:p w14:paraId="54E12BDB"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(автономных) учреждений, структурных подразделений (детский сад) </w:t>
      </w:r>
    </w:p>
    <w:p w14:paraId="5D5C6465"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муниципальных общеобразовательных учреждений </w:t>
      </w:r>
    </w:p>
    <w:p w14:paraId="3C846FDA"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Шарыповского муниципального округа</w:t>
      </w:r>
    </w:p>
    <w:p w14:paraId="3FC3CD05" w14:textId="77777777" w:rsidR="002C4934" w:rsidRPr="002C4934" w:rsidRDefault="002C4934" w:rsidP="002C4934">
      <w:pPr>
        <w:spacing w:after="0" w:line="240" w:lineRule="auto"/>
        <w:ind w:left="0" w:right="-158" w:firstLine="0"/>
        <w:jc w:val="right"/>
        <w:outlineLvl w:val="0"/>
        <w:rPr>
          <w:color w:val="auto"/>
          <w:sz w:val="16"/>
          <w:szCs w:val="24"/>
        </w:rPr>
      </w:pPr>
    </w:p>
    <w:p w14:paraId="559D15F4" w14:textId="77777777" w:rsidR="002C4934" w:rsidRPr="002C4934" w:rsidRDefault="002C4934" w:rsidP="002C4934">
      <w:pPr>
        <w:spacing w:after="0" w:line="240" w:lineRule="auto"/>
        <w:ind w:left="0" w:right="-158" w:firstLine="0"/>
        <w:jc w:val="right"/>
        <w:rPr>
          <w:color w:val="auto"/>
          <w:sz w:val="24"/>
          <w:szCs w:val="26"/>
        </w:rPr>
      </w:pPr>
    </w:p>
    <w:p w14:paraId="06600304" w14:textId="77777777" w:rsidR="002C4934" w:rsidRPr="002C4934" w:rsidRDefault="002C4934" w:rsidP="002C4934">
      <w:pPr>
        <w:shd w:val="clear" w:color="auto" w:fill="FFFFFF"/>
        <w:spacing w:after="0" w:line="240" w:lineRule="atLeast"/>
        <w:ind w:left="0" w:firstLine="0"/>
        <w:jc w:val="center"/>
        <w:rPr>
          <w:b/>
          <w:color w:val="auto"/>
          <w:sz w:val="24"/>
          <w:szCs w:val="24"/>
        </w:rPr>
      </w:pPr>
      <w:r w:rsidRPr="002C4934">
        <w:rPr>
          <w:b/>
          <w:color w:val="auto"/>
          <w:sz w:val="24"/>
          <w:szCs w:val="24"/>
        </w:rPr>
        <w:t xml:space="preserve">Перечень документов, </w:t>
      </w:r>
    </w:p>
    <w:p w14:paraId="2C606DF9" w14:textId="77777777" w:rsidR="002C4934" w:rsidRPr="002C4934" w:rsidRDefault="002C4934" w:rsidP="002C4934">
      <w:pPr>
        <w:shd w:val="clear" w:color="auto" w:fill="FFFFFF"/>
        <w:spacing w:after="0" w:line="240" w:lineRule="atLeast"/>
        <w:ind w:left="0" w:firstLine="0"/>
        <w:jc w:val="center"/>
        <w:rPr>
          <w:b/>
          <w:bCs/>
          <w:color w:val="auto"/>
          <w:sz w:val="24"/>
          <w:szCs w:val="24"/>
        </w:rPr>
      </w:pPr>
      <w:r w:rsidRPr="002C4934">
        <w:rPr>
          <w:b/>
          <w:color w:val="auto"/>
          <w:sz w:val="24"/>
          <w:szCs w:val="24"/>
        </w:rPr>
        <w:t xml:space="preserve">предоставляемых родителями (законными представителями), имеющих льготы на устройство в </w:t>
      </w:r>
      <w:r w:rsidRPr="002C4934">
        <w:rPr>
          <w:b/>
          <w:color w:val="auto"/>
          <w:spacing w:val="2"/>
          <w:sz w:val="24"/>
          <w:szCs w:val="24"/>
        </w:rPr>
        <w:t xml:space="preserve">муниципальные дошкольные бюджетные (автономные) учреждения, структурные подразделения (детский сад) муниципальных общеобразовательных учреждений </w:t>
      </w:r>
      <w:r w:rsidRPr="002C4934">
        <w:rPr>
          <w:b/>
          <w:bCs/>
          <w:color w:val="auto"/>
          <w:sz w:val="24"/>
          <w:szCs w:val="24"/>
        </w:rPr>
        <w:t>Шарыповского муниципального округа</w:t>
      </w:r>
    </w:p>
    <w:p w14:paraId="0A67A1CF" w14:textId="77777777" w:rsidR="002C4934" w:rsidRPr="002C4934" w:rsidRDefault="002C4934" w:rsidP="002C4934">
      <w:pPr>
        <w:shd w:val="clear" w:color="auto" w:fill="FFFFFF"/>
        <w:spacing w:after="0" w:line="240" w:lineRule="atLeast"/>
        <w:ind w:left="0" w:firstLine="0"/>
        <w:jc w:val="center"/>
        <w:rPr>
          <w:b/>
          <w:bCs/>
          <w:color w:val="auto"/>
          <w:sz w:val="24"/>
          <w:szCs w:val="24"/>
        </w:rPr>
      </w:pPr>
    </w:p>
    <w:tbl>
      <w:tblPr>
        <w:tblW w:w="5000" w:type="pct"/>
        <w:tblBorders>
          <w:top w:val="single" w:sz="2" w:space="0" w:color="658FBD"/>
          <w:left w:val="single" w:sz="8" w:space="0" w:color="658FBD"/>
          <w:bottom w:val="single" w:sz="18" w:space="0" w:color="658FBD"/>
          <w:right w:val="single" w:sz="8" w:space="0" w:color="658FBD"/>
        </w:tblBorders>
        <w:tblLook w:val="04A0" w:firstRow="1" w:lastRow="0" w:firstColumn="1" w:lastColumn="0" w:noHBand="0" w:noVBand="1"/>
      </w:tblPr>
      <w:tblGrid>
        <w:gridCol w:w="760"/>
        <w:gridCol w:w="9225"/>
        <w:gridCol w:w="4575"/>
      </w:tblGrid>
      <w:tr w:rsidR="002C4934" w:rsidRPr="002C4934" w14:paraId="7B4645CD"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44B72617"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 п/п</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413D1A6B"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Категория льготников</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602B6172"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Перечень документов</w:t>
            </w:r>
          </w:p>
        </w:tc>
      </w:tr>
      <w:tr w:rsidR="002C4934" w:rsidRPr="002C4934" w14:paraId="7CAED680"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51F0BF2F"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1.</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BE355B4"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участвовавшие в борьбе с терроризмом на территории Республики Дагестан и погибшие (пропавшие без вести), умершие, ставшие инвалидами в связи с выполнением служебных обязанностей</w:t>
            </w:r>
          </w:p>
        </w:tc>
        <w:tc>
          <w:tcPr>
            <w:tcW w:w="1571" w:type="pct"/>
            <w:vMerge w:val="restar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B5B95E1"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копия свидетельства о рождении ребёнка,</w:t>
            </w:r>
          </w:p>
          <w:p w14:paraId="0391E17D"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подтверждающая справка из военкомата, органов внутренних дел или Государственной противопожарной службы;</w:t>
            </w:r>
          </w:p>
          <w:p w14:paraId="0E84188F"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копия свидетельства о смерти военнослужащего или сотрудника органа внутренних дел, либо заключение КЭК об установлении инвалидности.</w:t>
            </w:r>
          </w:p>
        </w:tc>
      </w:tr>
      <w:tr w:rsidR="002C4934" w:rsidRPr="002C4934" w14:paraId="4C74462F" w14:textId="77777777" w:rsidTr="00387BBE">
        <w:trPr>
          <w:trHeight w:val="1186"/>
        </w:trPr>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5A67E150"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2.</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5E3B9ACB" w14:textId="77777777" w:rsidR="002C4934" w:rsidRPr="002C4934" w:rsidRDefault="002C4934" w:rsidP="002C4934">
            <w:pPr>
              <w:shd w:val="clear" w:color="auto" w:fill="FFFFFF"/>
              <w:spacing w:after="0" w:line="240" w:lineRule="atLeast"/>
              <w:ind w:left="0" w:right="22" w:firstLine="0"/>
              <w:rPr>
                <w:color w:val="auto"/>
                <w:sz w:val="24"/>
                <w:szCs w:val="24"/>
              </w:rPr>
            </w:pPr>
            <w:r w:rsidRPr="002C4934">
              <w:rPr>
                <w:color w:val="auto"/>
                <w:sz w:val="24"/>
                <w:szCs w:val="24"/>
              </w:rPr>
              <w:t xml:space="preserve">Дети военнослужащих и сотрудников федеральных органов исполнительской власти, участвующих в выполнении задач по обеспечению безопасности и защите граждан РФ, проживающих на территориях Южной Осетии и Абхазии </w:t>
            </w:r>
          </w:p>
        </w:tc>
        <w:tc>
          <w:tcPr>
            <w:tcW w:w="1571" w:type="pct"/>
            <w:vMerge/>
            <w:tcBorders>
              <w:top w:val="single" w:sz="4" w:space="0" w:color="auto"/>
              <w:left w:val="single" w:sz="4" w:space="0" w:color="auto"/>
              <w:bottom w:val="single" w:sz="4" w:space="0" w:color="auto"/>
              <w:right w:val="single" w:sz="4" w:space="0" w:color="auto"/>
            </w:tcBorders>
            <w:vAlign w:val="center"/>
            <w:hideMark/>
          </w:tcPr>
          <w:p w14:paraId="2FAE4AB1" w14:textId="77777777" w:rsidR="002C4934" w:rsidRPr="002C4934" w:rsidRDefault="002C4934" w:rsidP="002C4934">
            <w:pPr>
              <w:spacing w:after="0" w:line="240" w:lineRule="auto"/>
              <w:ind w:left="0" w:firstLine="0"/>
              <w:jc w:val="left"/>
              <w:rPr>
                <w:color w:val="auto"/>
                <w:sz w:val="24"/>
                <w:szCs w:val="24"/>
              </w:rPr>
            </w:pPr>
          </w:p>
        </w:tc>
      </w:tr>
      <w:tr w:rsidR="002C4934" w:rsidRPr="002C4934" w14:paraId="1DB8824A" w14:textId="77777777" w:rsidTr="00387BBE">
        <w:trPr>
          <w:trHeight w:val="1022"/>
        </w:trPr>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23B569C5"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3.</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01A7653D" w14:textId="77777777" w:rsidR="002C4934" w:rsidRPr="002C4934" w:rsidRDefault="002C4934" w:rsidP="002C4934">
            <w:pPr>
              <w:spacing w:after="0" w:line="240" w:lineRule="auto"/>
              <w:ind w:left="0" w:right="22" w:firstLine="0"/>
              <w:rPr>
                <w:color w:val="auto"/>
                <w:spacing w:val="2"/>
                <w:sz w:val="24"/>
                <w:szCs w:val="24"/>
              </w:rPr>
            </w:pPr>
            <w:r w:rsidRPr="002C4934">
              <w:rPr>
                <w:color w:val="auto"/>
                <w:sz w:val="24"/>
                <w:szCs w:val="24"/>
              </w:rPr>
              <w:t xml:space="preserve">Дети-инвалиды и дети, один из родителей </w:t>
            </w:r>
            <w:r w:rsidRPr="002C4934">
              <w:rPr>
                <w:color w:val="auto"/>
                <w:spacing w:val="2"/>
                <w:sz w:val="24"/>
                <w:szCs w:val="24"/>
              </w:rPr>
              <w:t>(законных представителей)</w:t>
            </w:r>
          </w:p>
          <w:p w14:paraId="0DE39142"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xml:space="preserve"> которых является инвалидом</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6E483803"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копия свидетельства о рождении ребёнка;</w:t>
            </w:r>
          </w:p>
          <w:p w14:paraId="6399C8C8" w14:textId="77777777" w:rsidR="002C4934" w:rsidRPr="002C4934" w:rsidRDefault="002C4934" w:rsidP="002C4934">
            <w:pPr>
              <w:spacing w:after="0" w:line="240" w:lineRule="atLeast"/>
              <w:ind w:left="0" w:firstLine="0"/>
              <w:jc w:val="left"/>
              <w:rPr>
                <w:color w:val="auto"/>
                <w:sz w:val="24"/>
                <w:szCs w:val="24"/>
              </w:rPr>
            </w:pPr>
            <w:r w:rsidRPr="002C4934">
              <w:rPr>
                <w:color w:val="auto"/>
                <w:sz w:val="24"/>
                <w:szCs w:val="24"/>
              </w:rPr>
              <w:t>- заключение КЭК об установлении инвалидности.</w:t>
            </w:r>
          </w:p>
        </w:tc>
      </w:tr>
      <w:tr w:rsidR="002C4934" w:rsidRPr="002C4934" w14:paraId="124B81BE" w14:textId="77777777" w:rsidTr="00387BBE">
        <w:trPr>
          <w:trHeight w:val="30"/>
        </w:trPr>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4A6B1E5C"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4</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tcPr>
          <w:p w14:paraId="0A788239" w14:textId="77777777" w:rsidR="002C4934" w:rsidRPr="002C4934" w:rsidRDefault="002C4934" w:rsidP="002C4934">
            <w:pPr>
              <w:spacing w:after="0" w:line="240" w:lineRule="atLeast"/>
              <w:ind w:left="0" w:firstLine="0"/>
              <w:jc w:val="left"/>
              <w:rPr>
                <w:sz w:val="24"/>
                <w:szCs w:val="24"/>
              </w:rPr>
            </w:pPr>
            <w:r w:rsidRPr="002C4934">
              <w:rPr>
                <w:sz w:val="24"/>
                <w:szCs w:val="24"/>
              </w:rPr>
              <w:t>Дети сотрудников полиции:</w:t>
            </w:r>
          </w:p>
          <w:p w14:paraId="4C286D2B"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1. дети сотрудника полиции;</w:t>
            </w:r>
          </w:p>
          <w:p w14:paraId="45F0E7C2"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lastRenderedPageBreak/>
              <w:t xml:space="preserve">2. дети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14:paraId="45F7CED9"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 xml:space="preserve">3. дети сотрудника полиции, умершего вследствие заболевания, полученного в период прохождения службы в полиции; </w:t>
            </w:r>
          </w:p>
          <w:p w14:paraId="4EC73EB6"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4CBDAAD3"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либо вследствие заболевания, полученного в период прохождения службы в полиции и исключивших возможность дальнейшего прохождения службы в полиции;</w:t>
            </w:r>
          </w:p>
          <w:p w14:paraId="234F5146"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6. детям, находящимся (находившимся) на иждивении сотрудника полиции, гражданина Российской Федерации, указанных в пунктах 1 – 5 настоящей части (в соответствии с ФЗ-№ 3 от 07.01.2011 года «О полиции»).</w:t>
            </w:r>
          </w:p>
          <w:p w14:paraId="34ED9E22" w14:textId="77777777" w:rsidR="002C4934" w:rsidRPr="002C4934" w:rsidRDefault="002C4934" w:rsidP="002C4934">
            <w:pPr>
              <w:spacing w:after="0" w:line="240" w:lineRule="atLeast"/>
              <w:ind w:left="0" w:firstLine="0"/>
              <w:jc w:val="left"/>
              <w:rPr>
                <w:sz w:val="24"/>
                <w:szCs w:val="24"/>
              </w:rPr>
            </w:pP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AD83E91" w14:textId="77777777" w:rsidR="002C4934" w:rsidRPr="002C4934" w:rsidRDefault="002C4934" w:rsidP="002C4934">
            <w:pPr>
              <w:spacing w:after="0" w:line="240" w:lineRule="atLeast"/>
              <w:ind w:left="0" w:firstLine="0"/>
              <w:jc w:val="left"/>
              <w:rPr>
                <w:sz w:val="24"/>
                <w:szCs w:val="24"/>
              </w:rPr>
            </w:pPr>
            <w:r w:rsidRPr="002C4934">
              <w:rPr>
                <w:sz w:val="24"/>
                <w:szCs w:val="24"/>
              </w:rPr>
              <w:lastRenderedPageBreak/>
              <w:t>- копия свидетельства о рождении ребёнка,</w:t>
            </w:r>
          </w:p>
          <w:p w14:paraId="74E50DB3" w14:textId="77777777" w:rsidR="002C4934" w:rsidRPr="002C4934" w:rsidRDefault="002C4934" w:rsidP="002C4934">
            <w:pPr>
              <w:spacing w:after="0" w:line="240" w:lineRule="atLeast"/>
              <w:ind w:left="0" w:firstLine="0"/>
              <w:jc w:val="left"/>
              <w:rPr>
                <w:sz w:val="24"/>
                <w:szCs w:val="24"/>
              </w:rPr>
            </w:pPr>
            <w:r w:rsidRPr="002C4934">
              <w:rPr>
                <w:sz w:val="24"/>
                <w:szCs w:val="24"/>
              </w:rPr>
              <w:lastRenderedPageBreak/>
              <w:t>- справка с места работы (службы), подтверждающая право на первоочередное предоставление места в ДОУ.</w:t>
            </w:r>
          </w:p>
        </w:tc>
      </w:tr>
      <w:tr w:rsidR="002C4934" w:rsidRPr="002C4934" w14:paraId="5EA60FBE" w14:textId="77777777" w:rsidTr="00387BBE">
        <w:trPr>
          <w:trHeight w:val="30"/>
        </w:trPr>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5BD1748"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lastRenderedPageBreak/>
              <w:t>5</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2332D60" w14:textId="77777777" w:rsidR="002C4934" w:rsidRPr="002C4934" w:rsidRDefault="002C4934" w:rsidP="002C4934">
            <w:pPr>
              <w:spacing w:after="0" w:line="240" w:lineRule="atLeast"/>
              <w:ind w:left="0" w:firstLine="0"/>
              <w:jc w:val="left"/>
              <w:rPr>
                <w:sz w:val="24"/>
                <w:szCs w:val="24"/>
              </w:rPr>
            </w:pPr>
            <w:r w:rsidRPr="002C4934">
              <w:rPr>
                <w:sz w:val="24"/>
                <w:szCs w:val="24"/>
              </w:rPr>
              <w:t>Дети сотрудников прокуратуры</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30609E68" w14:textId="77777777" w:rsidR="002C4934" w:rsidRPr="002C4934" w:rsidRDefault="002C4934" w:rsidP="002C4934">
            <w:pPr>
              <w:spacing w:after="0" w:line="240" w:lineRule="atLeast"/>
              <w:ind w:left="0" w:firstLine="0"/>
              <w:jc w:val="left"/>
              <w:rPr>
                <w:sz w:val="24"/>
                <w:szCs w:val="24"/>
              </w:rPr>
            </w:pPr>
            <w:r w:rsidRPr="002C4934">
              <w:rPr>
                <w:sz w:val="24"/>
                <w:szCs w:val="24"/>
              </w:rPr>
              <w:t>копия свидетельства о рождении ребёнка,</w:t>
            </w:r>
          </w:p>
          <w:p w14:paraId="05A9D03B" w14:textId="77777777" w:rsidR="002C4934" w:rsidRPr="002C4934" w:rsidRDefault="002C4934" w:rsidP="002C4934">
            <w:pPr>
              <w:spacing w:after="0" w:line="240" w:lineRule="atLeast"/>
              <w:ind w:left="0" w:firstLine="0"/>
              <w:jc w:val="left"/>
              <w:rPr>
                <w:sz w:val="24"/>
                <w:szCs w:val="24"/>
              </w:rPr>
            </w:pPr>
            <w:r w:rsidRPr="002C4934">
              <w:rPr>
                <w:sz w:val="24"/>
                <w:szCs w:val="24"/>
              </w:rPr>
              <w:t>- справка с места работы (службы), подтверждающая право на внеочередное предоставление места в ДОУ</w:t>
            </w:r>
          </w:p>
        </w:tc>
      </w:tr>
      <w:tr w:rsidR="002C4934" w:rsidRPr="002C4934" w14:paraId="48BF09A7"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23B6E197"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6</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39F9111B" w14:textId="77777777" w:rsidR="002C4934" w:rsidRPr="002C4934" w:rsidRDefault="002C4934" w:rsidP="002C4934">
            <w:pPr>
              <w:spacing w:after="0" w:line="240" w:lineRule="atLeast"/>
              <w:ind w:left="0" w:firstLine="0"/>
              <w:jc w:val="left"/>
              <w:rPr>
                <w:sz w:val="24"/>
                <w:szCs w:val="24"/>
              </w:rPr>
            </w:pPr>
            <w:r w:rsidRPr="002C4934">
              <w:rPr>
                <w:sz w:val="24"/>
                <w:szCs w:val="24"/>
              </w:rPr>
              <w:t>Дети судей</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23121BF1" w14:textId="77777777" w:rsidR="002C4934" w:rsidRPr="002C4934" w:rsidRDefault="002C4934" w:rsidP="002C4934">
            <w:pPr>
              <w:spacing w:after="0" w:line="240" w:lineRule="atLeast"/>
              <w:ind w:left="0" w:firstLine="0"/>
              <w:jc w:val="left"/>
              <w:rPr>
                <w:sz w:val="24"/>
                <w:szCs w:val="24"/>
              </w:rPr>
            </w:pPr>
            <w:r w:rsidRPr="002C4934">
              <w:rPr>
                <w:sz w:val="24"/>
                <w:szCs w:val="24"/>
              </w:rPr>
              <w:t>- копия свидетельства о рождении ребёнка,</w:t>
            </w:r>
          </w:p>
          <w:p w14:paraId="08C6ABF2" w14:textId="77777777" w:rsidR="002C4934" w:rsidRPr="002C4934" w:rsidRDefault="002C4934" w:rsidP="002C4934">
            <w:pPr>
              <w:spacing w:after="0" w:line="240" w:lineRule="atLeast"/>
              <w:ind w:left="0" w:firstLine="0"/>
              <w:jc w:val="left"/>
              <w:rPr>
                <w:sz w:val="24"/>
                <w:szCs w:val="24"/>
              </w:rPr>
            </w:pPr>
            <w:r w:rsidRPr="002C4934">
              <w:rPr>
                <w:sz w:val="24"/>
                <w:szCs w:val="24"/>
              </w:rPr>
              <w:t>- справка с места работы (службы), подтверждающая право на внеочередное предоставление места в ДОУ</w:t>
            </w:r>
          </w:p>
        </w:tc>
      </w:tr>
      <w:tr w:rsidR="002C4934" w:rsidRPr="002C4934" w14:paraId="12CA714F"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63E221FC"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7</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53EA3F9" w14:textId="77777777" w:rsidR="002C4934" w:rsidRPr="002C4934" w:rsidRDefault="002C4934" w:rsidP="002C4934">
            <w:pPr>
              <w:spacing w:after="0" w:line="240" w:lineRule="atLeast"/>
              <w:ind w:left="0" w:firstLine="0"/>
              <w:jc w:val="left"/>
              <w:rPr>
                <w:sz w:val="24"/>
                <w:szCs w:val="24"/>
              </w:rPr>
            </w:pPr>
            <w:r w:rsidRPr="002C4934">
              <w:rPr>
                <w:sz w:val="24"/>
                <w:szCs w:val="24"/>
              </w:rPr>
              <w:t>Дети сотрудников Следственного комитета</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F258914" w14:textId="77777777" w:rsidR="002C4934" w:rsidRPr="002C4934" w:rsidRDefault="002C4934" w:rsidP="002C4934">
            <w:pPr>
              <w:spacing w:after="0" w:line="240" w:lineRule="atLeast"/>
              <w:ind w:left="0" w:firstLine="0"/>
              <w:jc w:val="left"/>
              <w:rPr>
                <w:sz w:val="24"/>
                <w:szCs w:val="24"/>
              </w:rPr>
            </w:pPr>
            <w:r w:rsidRPr="002C4934">
              <w:rPr>
                <w:sz w:val="24"/>
                <w:szCs w:val="24"/>
              </w:rPr>
              <w:t>- копия свидетельства о рождении ребёнка;</w:t>
            </w:r>
          </w:p>
          <w:p w14:paraId="5E08CDC2" w14:textId="77777777" w:rsidR="002C4934" w:rsidRPr="002C4934" w:rsidRDefault="002C4934" w:rsidP="002C4934">
            <w:pPr>
              <w:spacing w:after="0" w:line="240" w:lineRule="atLeast"/>
              <w:ind w:left="0" w:firstLine="0"/>
              <w:jc w:val="left"/>
              <w:rPr>
                <w:sz w:val="24"/>
                <w:szCs w:val="24"/>
              </w:rPr>
            </w:pPr>
            <w:r w:rsidRPr="002C4934">
              <w:rPr>
                <w:sz w:val="24"/>
                <w:szCs w:val="24"/>
              </w:rPr>
              <w:t xml:space="preserve">- справка с места работы, подтверждающая право на </w:t>
            </w:r>
            <w:r w:rsidRPr="002C4934">
              <w:rPr>
                <w:sz w:val="24"/>
                <w:szCs w:val="24"/>
              </w:rPr>
              <w:lastRenderedPageBreak/>
              <w:t>внеочередное предоставление места в ДОУ</w:t>
            </w:r>
          </w:p>
        </w:tc>
      </w:tr>
      <w:tr w:rsidR="002C4934" w:rsidRPr="002C4934" w14:paraId="016177EB"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B699167"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lastRenderedPageBreak/>
              <w:t>8</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BFC14FB" w14:textId="77777777" w:rsidR="002C4934" w:rsidRPr="002C4934" w:rsidRDefault="002C4934" w:rsidP="002C4934">
            <w:pPr>
              <w:spacing w:after="0" w:line="240" w:lineRule="atLeast"/>
              <w:ind w:left="0" w:firstLine="0"/>
              <w:jc w:val="left"/>
              <w:rPr>
                <w:sz w:val="24"/>
                <w:szCs w:val="24"/>
              </w:rPr>
            </w:pPr>
            <w:r w:rsidRPr="002C4934">
              <w:rPr>
                <w:sz w:val="24"/>
                <w:szCs w:val="24"/>
              </w:rPr>
              <w:t>Дети многодетных семей</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30BD9EB3" w14:textId="77777777" w:rsidR="002C4934" w:rsidRPr="002C4934" w:rsidRDefault="002C4934" w:rsidP="002C4934">
            <w:pPr>
              <w:spacing w:after="0" w:line="240" w:lineRule="atLeast"/>
              <w:ind w:left="0" w:firstLine="0"/>
              <w:jc w:val="left"/>
              <w:rPr>
                <w:sz w:val="24"/>
                <w:szCs w:val="24"/>
              </w:rPr>
            </w:pPr>
            <w:r w:rsidRPr="002C4934">
              <w:rPr>
                <w:sz w:val="24"/>
                <w:szCs w:val="24"/>
              </w:rPr>
              <w:t>- копия свидетельства о рождении ребёнка;</w:t>
            </w:r>
          </w:p>
          <w:p w14:paraId="757E17BC" w14:textId="77777777" w:rsidR="002C4934" w:rsidRPr="002C4934" w:rsidRDefault="002C4934" w:rsidP="002C4934">
            <w:pPr>
              <w:spacing w:after="0" w:line="240" w:lineRule="atLeast"/>
              <w:ind w:left="0" w:firstLine="0"/>
              <w:jc w:val="left"/>
              <w:rPr>
                <w:sz w:val="24"/>
                <w:szCs w:val="24"/>
              </w:rPr>
            </w:pPr>
            <w:r w:rsidRPr="002C4934">
              <w:rPr>
                <w:sz w:val="24"/>
                <w:szCs w:val="24"/>
              </w:rPr>
              <w:t>- удостоверение многодетной семьи и его копия;</w:t>
            </w:r>
          </w:p>
        </w:tc>
      </w:tr>
      <w:tr w:rsidR="002C4934" w:rsidRPr="002C4934" w14:paraId="2FEFAF6F"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3422626"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9</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6BBE46FC" w14:textId="77777777" w:rsidR="002C4934" w:rsidRPr="002C4934" w:rsidRDefault="002C4934" w:rsidP="002C4934">
            <w:pPr>
              <w:spacing w:after="0" w:line="240" w:lineRule="atLeast"/>
              <w:ind w:left="0" w:firstLine="0"/>
              <w:jc w:val="left"/>
              <w:rPr>
                <w:sz w:val="24"/>
                <w:szCs w:val="24"/>
              </w:rPr>
            </w:pPr>
            <w:r w:rsidRPr="002C4934">
              <w:rPr>
                <w:sz w:val="24"/>
                <w:szCs w:val="24"/>
              </w:rPr>
              <w:t xml:space="preserve">Дети военнослужащих </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DB62C50" w14:textId="77777777" w:rsidR="002C4934" w:rsidRPr="002C4934" w:rsidRDefault="002C4934" w:rsidP="002C4934">
            <w:pPr>
              <w:spacing w:after="0" w:line="240" w:lineRule="atLeast"/>
              <w:ind w:left="0" w:firstLine="0"/>
              <w:jc w:val="left"/>
              <w:rPr>
                <w:sz w:val="24"/>
                <w:szCs w:val="24"/>
              </w:rPr>
            </w:pPr>
            <w:r w:rsidRPr="002C4934">
              <w:rPr>
                <w:sz w:val="24"/>
                <w:szCs w:val="24"/>
              </w:rPr>
              <w:t>- копия свидетельства о рождении ребёнка,</w:t>
            </w:r>
          </w:p>
          <w:p w14:paraId="50CEFDE9" w14:textId="77777777" w:rsidR="002C4934" w:rsidRPr="002C4934" w:rsidRDefault="002C4934" w:rsidP="002C4934">
            <w:pPr>
              <w:spacing w:after="0" w:line="240" w:lineRule="atLeast"/>
              <w:ind w:left="0" w:firstLine="0"/>
              <w:jc w:val="left"/>
              <w:rPr>
                <w:sz w:val="24"/>
                <w:szCs w:val="24"/>
              </w:rPr>
            </w:pPr>
            <w:r w:rsidRPr="002C4934">
              <w:rPr>
                <w:sz w:val="24"/>
                <w:szCs w:val="24"/>
              </w:rPr>
              <w:t>- справка с места работы (службы), подтверждающая право на внеочередное или первоочередное предоставление места в ДОУ</w:t>
            </w:r>
          </w:p>
        </w:tc>
      </w:tr>
      <w:tr w:rsidR="002C4934" w:rsidRPr="002C4934" w14:paraId="747899F8"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929FC5C"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10</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7AC31063"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(далее - сотрудники):</w:t>
            </w:r>
          </w:p>
          <w:p w14:paraId="2858A44C"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1) детям сотрудника;</w:t>
            </w:r>
          </w:p>
          <w:p w14:paraId="6BA3B4AC"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14:paraId="02572C1D"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3) детям сотрудника, умершего вследствие заболевания, полученного в период прохождения службы в учреждениях и органах;</w:t>
            </w:r>
          </w:p>
          <w:p w14:paraId="6544114D"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7F589CB9"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05816FAE" w14:textId="77777777" w:rsidR="002C4934" w:rsidRPr="002C4934" w:rsidRDefault="002C4934" w:rsidP="002C4934">
            <w:pPr>
              <w:shd w:val="clear" w:color="auto" w:fill="FFFFFF"/>
              <w:spacing w:after="0" w:line="240" w:lineRule="auto"/>
              <w:ind w:left="0" w:right="22" w:firstLine="0"/>
              <w:rPr>
                <w:sz w:val="24"/>
                <w:szCs w:val="24"/>
              </w:rPr>
            </w:pPr>
            <w:r w:rsidRPr="002C4934">
              <w:rPr>
                <w:color w:val="auto"/>
                <w:sz w:val="24"/>
                <w:szCs w:val="24"/>
              </w:rPr>
              <w:lastRenderedPageBreak/>
              <w:t>6) детям, находящимся (находившимся) на иждивении сотрудника полиции, гражданина Российской Федерации, указанных в пунктах 1 – 5 настоящей части (в соответствии с ФЗ № 283 от 30.12.2012 года «О социальных гарантиях сотрудникам некоторых федеральных органов исполнительной власти с внесением изменений в отдельные законодательные акты РФ»)</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51A60D19" w14:textId="77777777" w:rsidR="002C4934" w:rsidRPr="002C4934" w:rsidRDefault="002C4934" w:rsidP="002C4934">
            <w:pPr>
              <w:spacing w:after="0" w:line="240" w:lineRule="atLeast"/>
              <w:ind w:left="0" w:firstLine="0"/>
              <w:jc w:val="left"/>
              <w:rPr>
                <w:sz w:val="24"/>
                <w:szCs w:val="24"/>
              </w:rPr>
            </w:pPr>
            <w:r w:rsidRPr="002C4934">
              <w:rPr>
                <w:sz w:val="24"/>
                <w:szCs w:val="24"/>
              </w:rPr>
              <w:lastRenderedPageBreak/>
              <w:t>- копия свидетельства о рождении ребёнка;</w:t>
            </w:r>
          </w:p>
          <w:p w14:paraId="6A515C55" w14:textId="77777777" w:rsidR="002C4934" w:rsidRPr="002C4934" w:rsidRDefault="002C4934" w:rsidP="002C4934">
            <w:pPr>
              <w:spacing w:after="0" w:line="240" w:lineRule="atLeast"/>
              <w:ind w:left="0" w:firstLine="0"/>
              <w:jc w:val="left"/>
              <w:rPr>
                <w:sz w:val="24"/>
                <w:szCs w:val="24"/>
              </w:rPr>
            </w:pPr>
            <w:r w:rsidRPr="002C4934">
              <w:rPr>
                <w:sz w:val="24"/>
                <w:szCs w:val="24"/>
              </w:rPr>
              <w:t xml:space="preserve"> - справка с места работы;</w:t>
            </w:r>
          </w:p>
          <w:p w14:paraId="4E502A6E" w14:textId="77777777" w:rsidR="002C4934" w:rsidRPr="002C4934" w:rsidRDefault="002C4934" w:rsidP="002C4934">
            <w:pPr>
              <w:spacing w:after="0" w:line="240" w:lineRule="atLeast"/>
              <w:ind w:left="0" w:firstLine="0"/>
              <w:jc w:val="left"/>
              <w:rPr>
                <w:sz w:val="24"/>
                <w:szCs w:val="24"/>
              </w:rPr>
            </w:pPr>
            <w:r w:rsidRPr="002C4934">
              <w:rPr>
                <w:sz w:val="24"/>
                <w:szCs w:val="24"/>
              </w:rPr>
              <w:t>-удостоверение и его копия;</w:t>
            </w:r>
          </w:p>
        </w:tc>
      </w:tr>
      <w:tr w:rsidR="002C4934" w:rsidRPr="002C4934" w14:paraId="31B2EE5B" w14:textId="77777777" w:rsidTr="00387BBE">
        <w:tc>
          <w:tcPr>
            <w:tcW w:w="0" w:type="auto"/>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51B7C165" w14:textId="77777777" w:rsidR="002C4934" w:rsidRPr="002C4934" w:rsidRDefault="002C4934" w:rsidP="002C4934">
            <w:pPr>
              <w:spacing w:after="0" w:line="240" w:lineRule="atLeast"/>
              <w:ind w:left="0" w:firstLine="0"/>
              <w:jc w:val="center"/>
              <w:rPr>
                <w:color w:val="auto"/>
                <w:sz w:val="24"/>
                <w:szCs w:val="24"/>
              </w:rPr>
            </w:pPr>
            <w:r w:rsidRPr="002C4934">
              <w:rPr>
                <w:color w:val="auto"/>
                <w:sz w:val="24"/>
                <w:szCs w:val="24"/>
              </w:rPr>
              <w:t>11</w:t>
            </w:r>
          </w:p>
        </w:tc>
        <w:tc>
          <w:tcPr>
            <w:tcW w:w="3168"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118314BD" w14:textId="77777777" w:rsidR="002C4934" w:rsidRPr="002C4934" w:rsidRDefault="002C4934" w:rsidP="002C4934">
            <w:pPr>
              <w:shd w:val="clear" w:color="auto" w:fill="FFFFFF"/>
              <w:spacing w:after="0" w:line="240" w:lineRule="auto"/>
              <w:ind w:left="0" w:right="22" w:firstLine="0"/>
              <w:rPr>
                <w:color w:val="auto"/>
                <w:sz w:val="24"/>
                <w:szCs w:val="24"/>
              </w:rPr>
            </w:pPr>
            <w:r w:rsidRPr="002C4934">
              <w:rPr>
                <w:color w:val="auto"/>
                <w:sz w:val="24"/>
                <w:szCs w:val="24"/>
              </w:rPr>
              <w:t xml:space="preserve">Дети участников специальной военной операции </w:t>
            </w:r>
          </w:p>
        </w:tc>
        <w:tc>
          <w:tcPr>
            <w:tcW w:w="1571" w:type="pct"/>
            <w:tcBorders>
              <w:top w:val="single" w:sz="4" w:space="0" w:color="auto"/>
              <w:left w:val="single" w:sz="4" w:space="0" w:color="auto"/>
              <w:bottom w:val="single" w:sz="4" w:space="0" w:color="auto"/>
              <w:right w:val="single" w:sz="4" w:space="0" w:color="auto"/>
            </w:tcBorders>
            <w:tcMar>
              <w:top w:w="200" w:type="dxa"/>
              <w:left w:w="200" w:type="dxa"/>
              <w:bottom w:w="200" w:type="dxa"/>
              <w:right w:w="200" w:type="dxa"/>
            </w:tcMar>
            <w:hideMark/>
          </w:tcPr>
          <w:p w14:paraId="6CBF505A" w14:textId="77777777" w:rsidR="002C4934" w:rsidRPr="002C4934" w:rsidRDefault="002C4934" w:rsidP="002C4934">
            <w:pPr>
              <w:spacing w:after="0" w:line="240" w:lineRule="atLeast"/>
              <w:ind w:left="0" w:firstLine="0"/>
              <w:jc w:val="left"/>
              <w:rPr>
                <w:sz w:val="24"/>
                <w:szCs w:val="24"/>
              </w:rPr>
            </w:pPr>
            <w:r w:rsidRPr="002C4934">
              <w:rPr>
                <w:sz w:val="24"/>
                <w:szCs w:val="24"/>
              </w:rPr>
              <w:t>- копия свидетельства о рождении ребёнка,</w:t>
            </w:r>
          </w:p>
          <w:p w14:paraId="027A87A8" w14:textId="77777777" w:rsidR="002C4934" w:rsidRPr="002C4934" w:rsidRDefault="002C4934" w:rsidP="002C4934">
            <w:pPr>
              <w:spacing w:after="0" w:line="240" w:lineRule="atLeast"/>
              <w:ind w:left="0" w:firstLine="0"/>
              <w:jc w:val="left"/>
              <w:rPr>
                <w:sz w:val="24"/>
                <w:szCs w:val="24"/>
              </w:rPr>
            </w:pPr>
            <w:r w:rsidRPr="002C4934">
              <w:rPr>
                <w:sz w:val="24"/>
                <w:szCs w:val="24"/>
              </w:rPr>
              <w:t>- справка с Военного комиссариата города Шарыпово и Шарыповского района Красноярского края, подтверждающая право на внеочередное или первоочередное предоставление места в ДОУ</w:t>
            </w:r>
          </w:p>
        </w:tc>
      </w:tr>
    </w:tbl>
    <w:p w14:paraId="386EE6FD" w14:textId="77777777" w:rsidR="002C4934" w:rsidRPr="002C4934" w:rsidRDefault="002C4934" w:rsidP="002C4934">
      <w:pPr>
        <w:spacing w:after="0" w:line="240" w:lineRule="auto"/>
        <w:ind w:left="0" w:firstLine="0"/>
        <w:jc w:val="left"/>
        <w:rPr>
          <w:color w:val="auto"/>
          <w:sz w:val="24"/>
          <w:szCs w:val="24"/>
        </w:rPr>
      </w:pPr>
    </w:p>
    <w:p w14:paraId="11A03ECC" w14:textId="77777777" w:rsidR="002C4934" w:rsidRPr="002C4934" w:rsidRDefault="002C4934" w:rsidP="002C4934">
      <w:pPr>
        <w:tabs>
          <w:tab w:val="left" w:pos="3849"/>
        </w:tabs>
        <w:spacing w:before="30" w:after="30" w:line="240" w:lineRule="auto"/>
        <w:ind w:left="0" w:right="22" w:firstLine="0"/>
        <w:rPr>
          <w:color w:val="auto"/>
          <w:szCs w:val="28"/>
        </w:rPr>
      </w:pPr>
    </w:p>
    <w:p w14:paraId="4B95C524" w14:textId="77777777" w:rsidR="002C4934" w:rsidRPr="002C4934" w:rsidRDefault="002C4934" w:rsidP="002C4934">
      <w:pPr>
        <w:tabs>
          <w:tab w:val="left" w:pos="3849"/>
        </w:tabs>
        <w:spacing w:before="30" w:after="30" w:line="240" w:lineRule="auto"/>
        <w:ind w:left="0" w:right="22" w:firstLine="0"/>
        <w:rPr>
          <w:color w:val="auto"/>
          <w:szCs w:val="28"/>
        </w:rPr>
      </w:pPr>
    </w:p>
    <w:p w14:paraId="4BB8D649" w14:textId="77777777" w:rsidR="002C4934" w:rsidRPr="002C4934" w:rsidRDefault="002C4934" w:rsidP="002C4934">
      <w:pPr>
        <w:tabs>
          <w:tab w:val="left" w:pos="3849"/>
        </w:tabs>
        <w:spacing w:before="30" w:after="30" w:line="240" w:lineRule="auto"/>
        <w:ind w:left="0" w:right="22" w:firstLine="0"/>
        <w:rPr>
          <w:color w:val="auto"/>
          <w:szCs w:val="28"/>
        </w:rPr>
      </w:pPr>
    </w:p>
    <w:p w14:paraId="0D01910E" w14:textId="77777777" w:rsidR="002C4934" w:rsidRPr="002C4934" w:rsidRDefault="002C4934" w:rsidP="002C4934">
      <w:pPr>
        <w:tabs>
          <w:tab w:val="left" w:pos="3849"/>
        </w:tabs>
        <w:spacing w:before="30" w:after="30" w:line="240" w:lineRule="auto"/>
        <w:ind w:left="0" w:right="22" w:firstLine="0"/>
        <w:rPr>
          <w:color w:val="auto"/>
          <w:szCs w:val="28"/>
        </w:rPr>
      </w:pPr>
    </w:p>
    <w:p w14:paraId="10267418" w14:textId="77777777" w:rsidR="002C4934" w:rsidRPr="002C4934" w:rsidRDefault="002C4934" w:rsidP="002C4934">
      <w:pPr>
        <w:tabs>
          <w:tab w:val="left" w:pos="3849"/>
        </w:tabs>
        <w:spacing w:before="30" w:after="30" w:line="240" w:lineRule="auto"/>
        <w:ind w:left="0" w:right="22" w:firstLine="0"/>
        <w:rPr>
          <w:color w:val="auto"/>
          <w:szCs w:val="28"/>
        </w:rPr>
      </w:pPr>
    </w:p>
    <w:p w14:paraId="2E40846D" w14:textId="77777777" w:rsidR="002C4934" w:rsidRPr="002C4934" w:rsidRDefault="002C4934" w:rsidP="002C4934">
      <w:pPr>
        <w:tabs>
          <w:tab w:val="left" w:pos="3849"/>
        </w:tabs>
        <w:spacing w:before="30" w:after="30" w:line="240" w:lineRule="auto"/>
        <w:ind w:left="0" w:right="22" w:firstLine="0"/>
        <w:rPr>
          <w:color w:val="auto"/>
          <w:szCs w:val="28"/>
        </w:rPr>
      </w:pPr>
    </w:p>
    <w:p w14:paraId="7C251CEA" w14:textId="77777777" w:rsidR="002C4934" w:rsidRPr="002C4934" w:rsidRDefault="002C4934" w:rsidP="002C4934">
      <w:pPr>
        <w:tabs>
          <w:tab w:val="left" w:pos="3849"/>
        </w:tabs>
        <w:spacing w:before="30" w:after="30" w:line="240" w:lineRule="auto"/>
        <w:ind w:left="0" w:right="22" w:firstLine="0"/>
        <w:rPr>
          <w:color w:val="auto"/>
          <w:szCs w:val="28"/>
        </w:rPr>
      </w:pPr>
    </w:p>
    <w:p w14:paraId="36D33C9D" w14:textId="77777777" w:rsidR="002C4934" w:rsidRPr="002C4934" w:rsidRDefault="002C4934" w:rsidP="002C4934">
      <w:pPr>
        <w:tabs>
          <w:tab w:val="left" w:pos="3849"/>
        </w:tabs>
        <w:spacing w:before="30" w:after="30" w:line="240" w:lineRule="auto"/>
        <w:ind w:left="0" w:right="22" w:firstLine="0"/>
        <w:rPr>
          <w:color w:val="auto"/>
          <w:szCs w:val="28"/>
        </w:rPr>
      </w:pPr>
    </w:p>
    <w:p w14:paraId="60C91366" w14:textId="77777777" w:rsidR="002C4934" w:rsidRPr="002C4934" w:rsidRDefault="002C4934" w:rsidP="002C4934">
      <w:pPr>
        <w:tabs>
          <w:tab w:val="left" w:pos="3849"/>
        </w:tabs>
        <w:spacing w:before="30" w:after="30" w:line="240" w:lineRule="auto"/>
        <w:ind w:left="0" w:right="22" w:firstLine="0"/>
        <w:rPr>
          <w:color w:val="auto"/>
          <w:szCs w:val="28"/>
        </w:rPr>
      </w:pPr>
    </w:p>
    <w:p w14:paraId="1CFA0B05" w14:textId="77777777" w:rsidR="002C4934" w:rsidRPr="002C4934" w:rsidRDefault="002C4934" w:rsidP="002C4934">
      <w:pPr>
        <w:tabs>
          <w:tab w:val="left" w:pos="3849"/>
        </w:tabs>
        <w:spacing w:before="30" w:after="30" w:line="240" w:lineRule="auto"/>
        <w:ind w:left="0" w:right="22" w:firstLine="0"/>
        <w:rPr>
          <w:color w:val="auto"/>
          <w:szCs w:val="28"/>
        </w:rPr>
      </w:pPr>
    </w:p>
    <w:p w14:paraId="3F8585EC" w14:textId="77777777" w:rsidR="002C4934" w:rsidRPr="002C4934" w:rsidRDefault="002C4934" w:rsidP="002C4934">
      <w:pPr>
        <w:tabs>
          <w:tab w:val="left" w:pos="3849"/>
        </w:tabs>
        <w:spacing w:before="30" w:after="30" w:line="240" w:lineRule="auto"/>
        <w:ind w:left="0" w:right="22" w:firstLine="0"/>
        <w:rPr>
          <w:color w:val="auto"/>
          <w:szCs w:val="28"/>
        </w:rPr>
      </w:pPr>
    </w:p>
    <w:p w14:paraId="006F970A" w14:textId="77777777" w:rsidR="002C4934" w:rsidRPr="002C4934" w:rsidRDefault="002C4934" w:rsidP="002C4934">
      <w:pPr>
        <w:tabs>
          <w:tab w:val="left" w:pos="3849"/>
        </w:tabs>
        <w:spacing w:before="30" w:after="30" w:line="240" w:lineRule="auto"/>
        <w:ind w:left="0" w:right="22" w:firstLine="0"/>
        <w:rPr>
          <w:color w:val="auto"/>
          <w:szCs w:val="28"/>
        </w:rPr>
      </w:pPr>
    </w:p>
    <w:p w14:paraId="5402081D" w14:textId="77777777" w:rsidR="002C4934" w:rsidRPr="002C4934" w:rsidRDefault="002C4934" w:rsidP="002C4934">
      <w:pPr>
        <w:tabs>
          <w:tab w:val="left" w:pos="3849"/>
        </w:tabs>
        <w:spacing w:before="30" w:after="30" w:line="240" w:lineRule="auto"/>
        <w:ind w:left="0" w:right="22" w:firstLine="0"/>
        <w:rPr>
          <w:color w:val="auto"/>
          <w:szCs w:val="28"/>
        </w:rPr>
      </w:pPr>
    </w:p>
    <w:p w14:paraId="6CFE2430" w14:textId="77777777" w:rsidR="002C4934" w:rsidRPr="002C4934" w:rsidRDefault="002C4934" w:rsidP="002C4934">
      <w:pPr>
        <w:tabs>
          <w:tab w:val="left" w:pos="3849"/>
        </w:tabs>
        <w:spacing w:before="30" w:after="30" w:line="240" w:lineRule="auto"/>
        <w:ind w:left="0" w:right="22" w:firstLine="0"/>
        <w:rPr>
          <w:color w:val="auto"/>
          <w:szCs w:val="28"/>
        </w:rPr>
      </w:pPr>
    </w:p>
    <w:p w14:paraId="6CBF4111" w14:textId="77777777" w:rsidR="002C4934" w:rsidRPr="002C4934" w:rsidRDefault="002C4934" w:rsidP="002C4934">
      <w:pPr>
        <w:tabs>
          <w:tab w:val="left" w:pos="3849"/>
        </w:tabs>
        <w:spacing w:before="30" w:after="30" w:line="240" w:lineRule="auto"/>
        <w:ind w:left="0" w:right="22" w:firstLine="0"/>
        <w:rPr>
          <w:color w:val="auto"/>
          <w:szCs w:val="28"/>
        </w:rPr>
      </w:pPr>
    </w:p>
    <w:p w14:paraId="00301E4B" w14:textId="77777777" w:rsidR="002C4934" w:rsidRPr="002C4934" w:rsidRDefault="002C4934" w:rsidP="002C4934">
      <w:pPr>
        <w:tabs>
          <w:tab w:val="left" w:pos="3849"/>
        </w:tabs>
        <w:spacing w:before="30" w:after="30" w:line="240" w:lineRule="auto"/>
        <w:ind w:left="0" w:right="22" w:firstLine="0"/>
        <w:rPr>
          <w:color w:val="auto"/>
          <w:szCs w:val="28"/>
        </w:rPr>
      </w:pPr>
    </w:p>
    <w:p w14:paraId="5106D320"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lastRenderedPageBreak/>
        <w:t>Приложение № 2</w:t>
      </w:r>
    </w:p>
    <w:p w14:paraId="0DDE4F17"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к Порядку комплектования муниципальных дошкольных бюджетных,</w:t>
      </w:r>
    </w:p>
    <w:p w14:paraId="248CECC4"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автономных учреждений, структурных подразделений (детский сад) </w:t>
      </w:r>
    </w:p>
    <w:p w14:paraId="4D63D2A6"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муниципальных общеобразовательных учреждений </w:t>
      </w:r>
    </w:p>
    <w:p w14:paraId="09951408"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Шарыповского муниципального округа</w:t>
      </w:r>
    </w:p>
    <w:p w14:paraId="372E35B2" w14:textId="77777777" w:rsidR="002C4934" w:rsidRPr="002C4934" w:rsidRDefault="002C4934" w:rsidP="002C4934">
      <w:pPr>
        <w:spacing w:after="0" w:line="240" w:lineRule="auto"/>
        <w:ind w:left="0" w:right="-158" w:firstLine="0"/>
        <w:jc w:val="right"/>
        <w:rPr>
          <w:color w:val="auto"/>
          <w:sz w:val="24"/>
          <w:szCs w:val="26"/>
        </w:rPr>
      </w:pPr>
      <w:r w:rsidRPr="002C4934">
        <w:rPr>
          <w:color w:val="auto"/>
          <w:sz w:val="18"/>
          <w:szCs w:val="26"/>
        </w:rPr>
        <w:t xml:space="preserve"> </w:t>
      </w:r>
    </w:p>
    <w:p w14:paraId="02CECFC0" w14:textId="77777777" w:rsidR="002C4934" w:rsidRPr="002C4934" w:rsidRDefault="002C4934" w:rsidP="002C4934">
      <w:pPr>
        <w:spacing w:after="0" w:line="240" w:lineRule="auto"/>
        <w:ind w:left="0" w:right="-158" w:firstLine="0"/>
        <w:jc w:val="right"/>
        <w:rPr>
          <w:b/>
          <w:color w:val="auto"/>
          <w:spacing w:val="2"/>
          <w:sz w:val="26"/>
          <w:szCs w:val="26"/>
        </w:rPr>
      </w:pPr>
    </w:p>
    <w:p w14:paraId="5304A34F" w14:textId="77777777" w:rsidR="002C4934" w:rsidRPr="002C4934" w:rsidRDefault="002C4934" w:rsidP="002C4934">
      <w:pPr>
        <w:spacing w:after="0" w:line="240" w:lineRule="auto"/>
        <w:ind w:left="0" w:firstLine="0"/>
        <w:jc w:val="left"/>
        <w:rPr>
          <w:color w:val="auto"/>
          <w:sz w:val="24"/>
          <w:szCs w:val="24"/>
        </w:rPr>
      </w:pPr>
    </w:p>
    <w:p w14:paraId="73F9EE22" w14:textId="77777777" w:rsidR="002C4934" w:rsidRPr="002C4934" w:rsidRDefault="002C4934" w:rsidP="002C4934">
      <w:pPr>
        <w:spacing w:after="0" w:line="240" w:lineRule="auto"/>
        <w:ind w:left="0" w:firstLine="0"/>
        <w:jc w:val="left"/>
        <w:rPr>
          <w:color w:val="auto"/>
          <w:sz w:val="24"/>
          <w:szCs w:val="24"/>
        </w:rPr>
      </w:pPr>
    </w:p>
    <w:p w14:paraId="5631766D" w14:textId="77777777" w:rsidR="002C4934" w:rsidRPr="002C4934" w:rsidRDefault="002C4934" w:rsidP="002C4934">
      <w:pPr>
        <w:shd w:val="clear" w:color="auto" w:fill="FFFFFF"/>
        <w:spacing w:after="0" w:line="240" w:lineRule="atLeast"/>
        <w:ind w:left="0" w:firstLine="0"/>
        <w:jc w:val="center"/>
        <w:rPr>
          <w:b/>
          <w:color w:val="auto"/>
          <w:sz w:val="24"/>
          <w:szCs w:val="24"/>
        </w:rPr>
      </w:pPr>
      <w:r w:rsidRPr="002C4934">
        <w:rPr>
          <w:b/>
          <w:color w:val="auto"/>
          <w:sz w:val="24"/>
          <w:szCs w:val="24"/>
        </w:rPr>
        <w:t>И Н Ф О Р М А Ц И Я</w:t>
      </w:r>
    </w:p>
    <w:p w14:paraId="429918FA" w14:textId="77777777" w:rsidR="002C4934" w:rsidRPr="002C4934" w:rsidRDefault="002C4934" w:rsidP="002C4934">
      <w:pPr>
        <w:shd w:val="clear" w:color="auto" w:fill="FFFFFF"/>
        <w:spacing w:after="0" w:line="240" w:lineRule="atLeast"/>
        <w:ind w:left="0" w:firstLine="0"/>
        <w:jc w:val="center"/>
        <w:rPr>
          <w:b/>
          <w:color w:val="auto"/>
          <w:sz w:val="24"/>
          <w:szCs w:val="24"/>
        </w:rPr>
      </w:pPr>
      <w:r w:rsidRPr="002C4934">
        <w:rPr>
          <w:b/>
          <w:color w:val="auto"/>
          <w:sz w:val="24"/>
          <w:szCs w:val="24"/>
        </w:rPr>
        <w:t>о вакантных местах в возрастных группах ДОУ_____</w:t>
      </w:r>
    </w:p>
    <w:p w14:paraId="065FFF72" w14:textId="77777777" w:rsidR="002C4934" w:rsidRPr="002C4934" w:rsidRDefault="002C4934" w:rsidP="002C4934">
      <w:pPr>
        <w:shd w:val="clear" w:color="auto" w:fill="FFFFFF"/>
        <w:spacing w:after="0" w:line="240" w:lineRule="atLeast"/>
        <w:ind w:left="0" w:firstLine="0"/>
        <w:jc w:val="center"/>
        <w:rPr>
          <w:b/>
          <w:color w:val="auto"/>
          <w:sz w:val="24"/>
          <w:szCs w:val="24"/>
        </w:rPr>
      </w:pPr>
      <w:r w:rsidRPr="002C4934">
        <w:rPr>
          <w:b/>
          <w:color w:val="auto"/>
          <w:sz w:val="24"/>
          <w:szCs w:val="24"/>
        </w:rPr>
        <w:t>на 01.09.20___ г.</w:t>
      </w:r>
    </w:p>
    <w:p w14:paraId="2BD77CFA" w14:textId="77777777" w:rsidR="002C4934" w:rsidRPr="002C4934" w:rsidRDefault="002C4934" w:rsidP="002C4934">
      <w:pPr>
        <w:shd w:val="clear" w:color="auto" w:fill="FFFFFF"/>
        <w:spacing w:after="0" w:line="240" w:lineRule="atLeast"/>
        <w:ind w:left="0" w:firstLine="0"/>
        <w:jc w:val="center"/>
        <w:rPr>
          <w:color w:val="auto"/>
          <w:sz w:val="18"/>
          <w:szCs w:val="18"/>
        </w:rPr>
      </w:pPr>
    </w:p>
    <w:tbl>
      <w:tblPr>
        <w:tblW w:w="5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04"/>
        <w:gridCol w:w="2057"/>
        <w:gridCol w:w="992"/>
        <w:gridCol w:w="505"/>
        <w:gridCol w:w="538"/>
        <w:gridCol w:w="2062"/>
        <w:gridCol w:w="937"/>
        <w:gridCol w:w="644"/>
        <w:gridCol w:w="644"/>
        <w:gridCol w:w="735"/>
        <w:gridCol w:w="1869"/>
        <w:gridCol w:w="847"/>
        <w:gridCol w:w="695"/>
        <w:gridCol w:w="695"/>
        <w:gridCol w:w="695"/>
      </w:tblGrid>
      <w:tr w:rsidR="002C4934" w:rsidRPr="002C4934" w14:paraId="5774F4BA" w14:textId="77777777" w:rsidTr="00387BBE">
        <w:tc>
          <w:tcPr>
            <w:tcW w:w="0" w:type="auto"/>
            <w:vMerge w:val="restart"/>
          </w:tcPr>
          <w:p w14:paraId="04E23E05" w14:textId="77777777" w:rsidR="002C4934" w:rsidRPr="002C4934" w:rsidRDefault="002C4934" w:rsidP="002C4934">
            <w:pPr>
              <w:spacing w:after="0" w:line="240" w:lineRule="atLeast"/>
              <w:ind w:left="0" w:firstLine="0"/>
              <w:jc w:val="center"/>
              <w:rPr>
                <w:sz w:val="18"/>
                <w:szCs w:val="18"/>
              </w:rPr>
            </w:pPr>
            <w:r w:rsidRPr="002C4934">
              <w:rPr>
                <w:sz w:val="18"/>
                <w:szCs w:val="18"/>
              </w:rPr>
              <w:t>Общее количество групп</w:t>
            </w:r>
          </w:p>
        </w:tc>
        <w:tc>
          <w:tcPr>
            <w:tcW w:w="0" w:type="auto"/>
            <w:gridSpan w:val="4"/>
          </w:tcPr>
          <w:p w14:paraId="7671E5F5" w14:textId="77777777" w:rsidR="002C4934" w:rsidRPr="002C4934" w:rsidRDefault="002C4934" w:rsidP="002C4934">
            <w:pPr>
              <w:spacing w:after="0" w:line="240" w:lineRule="atLeast"/>
              <w:ind w:left="0" w:firstLine="0"/>
              <w:jc w:val="center"/>
              <w:rPr>
                <w:sz w:val="18"/>
                <w:szCs w:val="18"/>
              </w:rPr>
            </w:pPr>
            <w:r w:rsidRPr="002C4934">
              <w:rPr>
                <w:sz w:val="18"/>
                <w:szCs w:val="18"/>
              </w:rPr>
              <w:t>Ранний возраст</w:t>
            </w:r>
          </w:p>
        </w:tc>
        <w:tc>
          <w:tcPr>
            <w:tcW w:w="1662" w:type="pct"/>
            <w:gridSpan w:val="5"/>
            <w:tcMar>
              <w:top w:w="200" w:type="dxa"/>
              <w:left w:w="200" w:type="dxa"/>
              <w:bottom w:w="200" w:type="dxa"/>
              <w:right w:w="200" w:type="dxa"/>
            </w:tcMar>
          </w:tcPr>
          <w:p w14:paraId="0A8FE54A" w14:textId="77777777" w:rsidR="002C4934" w:rsidRPr="002C4934" w:rsidRDefault="002C4934" w:rsidP="002C4934">
            <w:pPr>
              <w:spacing w:after="0" w:line="240" w:lineRule="atLeast"/>
              <w:ind w:left="0" w:firstLine="0"/>
              <w:jc w:val="center"/>
              <w:rPr>
                <w:sz w:val="18"/>
                <w:szCs w:val="18"/>
              </w:rPr>
            </w:pPr>
            <w:r w:rsidRPr="002C4934">
              <w:rPr>
                <w:sz w:val="18"/>
                <w:szCs w:val="18"/>
              </w:rPr>
              <w:t>Дошкольный возраст</w:t>
            </w:r>
          </w:p>
        </w:tc>
        <w:tc>
          <w:tcPr>
            <w:tcW w:w="618" w:type="pct"/>
            <w:vMerge w:val="restart"/>
            <w:tcMar>
              <w:top w:w="200" w:type="dxa"/>
              <w:left w:w="200" w:type="dxa"/>
              <w:bottom w:w="200" w:type="dxa"/>
              <w:right w:w="200" w:type="dxa"/>
            </w:tcMar>
          </w:tcPr>
          <w:p w14:paraId="4D5BEFF8" w14:textId="77777777" w:rsidR="002C4934" w:rsidRPr="002C4934" w:rsidRDefault="002C4934" w:rsidP="002C4934">
            <w:pPr>
              <w:spacing w:after="0" w:line="240" w:lineRule="atLeast"/>
              <w:ind w:left="0" w:firstLine="0"/>
              <w:jc w:val="center"/>
              <w:rPr>
                <w:sz w:val="18"/>
                <w:szCs w:val="18"/>
              </w:rPr>
            </w:pPr>
            <w:r w:rsidRPr="002C4934">
              <w:rPr>
                <w:sz w:val="18"/>
                <w:szCs w:val="18"/>
              </w:rPr>
              <w:t>Группы компенсирующей направленности, комбинированной направленности</w:t>
            </w:r>
          </w:p>
        </w:tc>
        <w:tc>
          <w:tcPr>
            <w:tcW w:w="971" w:type="pct"/>
            <w:gridSpan w:val="4"/>
            <w:tcMar>
              <w:top w:w="200" w:type="dxa"/>
              <w:left w:w="200" w:type="dxa"/>
              <w:bottom w:w="200" w:type="dxa"/>
              <w:right w:w="200" w:type="dxa"/>
            </w:tcMar>
          </w:tcPr>
          <w:p w14:paraId="5B11DDC0" w14:textId="77777777" w:rsidR="002C4934" w:rsidRPr="002C4934" w:rsidRDefault="002C4934" w:rsidP="002C4934">
            <w:pPr>
              <w:spacing w:after="0" w:line="240" w:lineRule="atLeast"/>
              <w:ind w:left="0" w:firstLine="0"/>
              <w:jc w:val="center"/>
              <w:rPr>
                <w:sz w:val="18"/>
                <w:szCs w:val="18"/>
              </w:rPr>
            </w:pPr>
            <w:r w:rsidRPr="002C4934">
              <w:rPr>
                <w:sz w:val="18"/>
                <w:szCs w:val="18"/>
              </w:rPr>
              <w:t>Количество вакантных мест</w:t>
            </w:r>
          </w:p>
        </w:tc>
      </w:tr>
      <w:tr w:rsidR="002C4934" w:rsidRPr="002C4934" w14:paraId="2FEF02F1" w14:textId="77777777" w:rsidTr="00387BBE">
        <w:tc>
          <w:tcPr>
            <w:tcW w:w="0" w:type="auto"/>
            <w:vMerge/>
            <w:vAlign w:val="center"/>
          </w:tcPr>
          <w:p w14:paraId="3CDD6594" w14:textId="77777777" w:rsidR="002C4934" w:rsidRPr="002C4934" w:rsidRDefault="002C4934" w:rsidP="002C4934">
            <w:pPr>
              <w:spacing w:after="0" w:line="240" w:lineRule="auto"/>
              <w:ind w:left="0" w:firstLine="0"/>
              <w:jc w:val="left"/>
              <w:rPr>
                <w:sz w:val="18"/>
                <w:szCs w:val="18"/>
              </w:rPr>
            </w:pPr>
          </w:p>
        </w:tc>
        <w:tc>
          <w:tcPr>
            <w:tcW w:w="680" w:type="pct"/>
            <w:vMerge w:val="restart"/>
          </w:tcPr>
          <w:p w14:paraId="148EA8B9" w14:textId="77777777" w:rsidR="002C4934" w:rsidRPr="002C4934" w:rsidRDefault="002C4934" w:rsidP="002C4934">
            <w:pPr>
              <w:spacing w:after="0" w:line="240" w:lineRule="atLeast"/>
              <w:ind w:left="0" w:firstLine="0"/>
              <w:jc w:val="center"/>
              <w:rPr>
                <w:sz w:val="18"/>
                <w:szCs w:val="18"/>
              </w:rPr>
            </w:pPr>
            <w:r w:rsidRPr="002C4934">
              <w:rPr>
                <w:sz w:val="18"/>
                <w:szCs w:val="18"/>
              </w:rPr>
              <w:t>Количество и возрастная характеристика  групп</w:t>
            </w:r>
          </w:p>
        </w:tc>
        <w:tc>
          <w:tcPr>
            <w:tcW w:w="674" w:type="pct"/>
            <w:gridSpan w:val="3"/>
          </w:tcPr>
          <w:p w14:paraId="3FEB7F66" w14:textId="77777777" w:rsidR="002C4934" w:rsidRPr="002C4934" w:rsidRDefault="002C4934" w:rsidP="002C4934">
            <w:pPr>
              <w:spacing w:after="0" w:line="240" w:lineRule="atLeast"/>
              <w:ind w:left="0" w:firstLine="0"/>
              <w:jc w:val="center"/>
              <w:rPr>
                <w:sz w:val="18"/>
                <w:szCs w:val="18"/>
              </w:rPr>
            </w:pPr>
            <w:r w:rsidRPr="002C4934">
              <w:rPr>
                <w:sz w:val="18"/>
                <w:szCs w:val="18"/>
              </w:rPr>
              <w:t>Количество вакантных мест</w:t>
            </w:r>
          </w:p>
        </w:tc>
        <w:tc>
          <w:tcPr>
            <w:tcW w:w="682" w:type="pct"/>
            <w:vMerge w:val="restart"/>
          </w:tcPr>
          <w:p w14:paraId="48833CC1" w14:textId="77777777" w:rsidR="002C4934" w:rsidRPr="002C4934" w:rsidRDefault="002C4934" w:rsidP="002C4934">
            <w:pPr>
              <w:spacing w:after="0" w:line="240" w:lineRule="atLeast"/>
              <w:ind w:left="0" w:firstLine="0"/>
              <w:jc w:val="center"/>
              <w:rPr>
                <w:sz w:val="18"/>
                <w:szCs w:val="18"/>
              </w:rPr>
            </w:pPr>
            <w:r w:rsidRPr="002C4934">
              <w:rPr>
                <w:sz w:val="18"/>
                <w:szCs w:val="18"/>
              </w:rPr>
              <w:t>Количество и возрастная характеристика  групп</w:t>
            </w:r>
          </w:p>
        </w:tc>
        <w:tc>
          <w:tcPr>
            <w:tcW w:w="980" w:type="pct"/>
            <w:gridSpan w:val="4"/>
          </w:tcPr>
          <w:p w14:paraId="6DBE83A3" w14:textId="77777777" w:rsidR="002C4934" w:rsidRPr="002C4934" w:rsidRDefault="002C4934" w:rsidP="002C4934">
            <w:pPr>
              <w:spacing w:after="0" w:line="240" w:lineRule="atLeast"/>
              <w:ind w:left="0" w:firstLine="0"/>
              <w:jc w:val="center"/>
              <w:rPr>
                <w:sz w:val="18"/>
                <w:szCs w:val="18"/>
              </w:rPr>
            </w:pPr>
            <w:r w:rsidRPr="002C4934">
              <w:rPr>
                <w:sz w:val="18"/>
                <w:szCs w:val="18"/>
              </w:rPr>
              <w:t>Количество вакантных мест</w:t>
            </w:r>
          </w:p>
        </w:tc>
        <w:tc>
          <w:tcPr>
            <w:tcW w:w="618" w:type="pct"/>
            <w:vMerge/>
            <w:vAlign w:val="center"/>
          </w:tcPr>
          <w:p w14:paraId="40CD0804" w14:textId="77777777" w:rsidR="002C4934" w:rsidRPr="002C4934" w:rsidRDefault="002C4934" w:rsidP="002C4934">
            <w:pPr>
              <w:spacing w:after="0" w:line="240" w:lineRule="auto"/>
              <w:ind w:left="0" w:firstLine="0"/>
              <w:jc w:val="left"/>
              <w:rPr>
                <w:sz w:val="18"/>
                <w:szCs w:val="18"/>
              </w:rPr>
            </w:pPr>
          </w:p>
        </w:tc>
        <w:tc>
          <w:tcPr>
            <w:tcW w:w="280" w:type="pct"/>
            <w:vMerge w:val="restart"/>
            <w:tcMar>
              <w:top w:w="200" w:type="dxa"/>
              <w:left w:w="200" w:type="dxa"/>
              <w:bottom w:w="200" w:type="dxa"/>
              <w:right w:w="200" w:type="dxa"/>
            </w:tcMar>
          </w:tcPr>
          <w:p w14:paraId="14B9486A" w14:textId="77777777" w:rsidR="002C4934" w:rsidRPr="002C4934" w:rsidRDefault="002C4934" w:rsidP="002C4934">
            <w:pPr>
              <w:spacing w:after="0" w:line="240" w:lineRule="atLeast"/>
              <w:ind w:left="0" w:firstLine="0"/>
              <w:jc w:val="center"/>
              <w:rPr>
                <w:sz w:val="18"/>
                <w:szCs w:val="18"/>
              </w:rPr>
            </w:pPr>
            <w:r w:rsidRPr="002C4934">
              <w:rPr>
                <w:sz w:val="18"/>
                <w:szCs w:val="18"/>
              </w:rPr>
              <w:t>3-4г.</w:t>
            </w:r>
          </w:p>
        </w:tc>
        <w:tc>
          <w:tcPr>
            <w:tcW w:w="0" w:type="auto"/>
            <w:vMerge w:val="restart"/>
            <w:tcMar>
              <w:top w:w="200" w:type="dxa"/>
              <w:left w:w="200" w:type="dxa"/>
              <w:bottom w:w="200" w:type="dxa"/>
              <w:right w:w="200" w:type="dxa"/>
            </w:tcMar>
          </w:tcPr>
          <w:p w14:paraId="231BBE83" w14:textId="77777777" w:rsidR="002C4934" w:rsidRPr="002C4934" w:rsidRDefault="002C4934" w:rsidP="002C4934">
            <w:pPr>
              <w:spacing w:after="0" w:line="240" w:lineRule="atLeast"/>
              <w:ind w:left="0" w:firstLine="0"/>
              <w:jc w:val="center"/>
              <w:rPr>
                <w:sz w:val="18"/>
                <w:szCs w:val="18"/>
              </w:rPr>
            </w:pPr>
            <w:r w:rsidRPr="002C4934">
              <w:rPr>
                <w:sz w:val="18"/>
                <w:szCs w:val="18"/>
              </w:rPr>
              <w:t>4-5л.</w:t>
            </w:r>
          </w:p>
        </w:tc>
        <w:tc>
          <w:tcPr>
            <w:tcW w:w="0" w:type="auto"/>
            <w:vMerge w:val="restart"/>
            <w:tcMar>
              <w:top w:w="200" w:type="dxa"/>
              <w:left w:w="200" w:type="dxa"/>
              <w:bottom w:w="200" w:type="dxa"/>
              <w:right w:w="200" w:type="dxa"/>
            </w:tcMar>
          </w:tcPr>
          <w:p w14:paraId="7A685D4F" w14:textId="77777777" w:rsidR="002C4934" w:rsidRPr="002C4934" w:rsidRDefault="002C4934" w:rsidP="002C4934">
            <w:pPr>
              <w:spacing w:after="0" w:line="240" w:lineRule="atLeast"/>
              <w:ind w:left="0" w:firstLine="0"/>
              <w:jc w:val="center"/>
              <w:rPr>
                <w:sz w:val="18"/>
                <w:szCs w:val="18"/>
              </w:rPr>
            </w:pPr>
            <w:r w:rsidRPr="002C4934">
              <w:rPr>
                <w:sz w:val="18"/>
                <w:szCs w:val="18"/>
              </w:rPr>
              <w:t>5-6л.</w:t>
            </w:r>
          </w:p>
        </w:tc>
        <w:tc>
          <w:tcPr>
            <w:tcW w:w="0" w:type="auto"/>
            <w:vMerge w:val="restart"/>
            <w:tcMar>
              <w:top w:w="200" w:type="dxa"/>
              <w:left w:w="200" w:type="dxa"/>
              <w:bottom w:w="200" w:type="dxa"/>
              <w:right w:w="200" w:type="dxa"/>
            </w:tcMar>
          </w:tcPr>
          <w:p w14:paraId="10D0A8F9" w14:textId="77777777" w:rsidR="002C4934" w:rsidRPr="002C4934" w:rsidRDefault="002C4934" w:rsidP="002C4934">
            <w:pPr>
              <w:spacing w:after="0" w:line="240" w:lineRule="atLeast"/>
              <w:ind w:left="0" w:firstLine="0"/>
              <w:jc w:val="center"/>
              <w:rPr>
                <w:sz w:val="18"/>
                <w:szCs w:val="18"/>
              </w:rPr>
            </w:pPr>
            <w:r w:rsidRPr="002C4934">
              <w:rPr>
                <w:sz w:val="18"/>
                <w:szCs w:val="18"/>
              </w:rPr>
              <w:t>6-7л.</w:t>
            </w:r>
          </w:p>
        </w:tc>
      </w:tr>
      <w:tr w:rsidR="002C4934" w:rsidRPr="002C4934" w14:paraId="342166CF" w14:textId="77777777" w:rsidTr="00387BBE">
        <w:tc>
          <w:tcPr>
            <w:tcW w:w="0" w:type="auto"/>
            <w:vMerge/>
            <w:vAlign w:val="center"/>
          </w:tcPr>
          <w:p w14:paraId="7F50B103" w14:textId="77777777" w:rsidR="002C4934" w:rsidRPr="002C4934" w:rsidRDefault="002C4934" w:rsidP="002C4934">
            <w:pPr>
              <w:spacing w:after="0" w:line="240" w:lineRule="auto"/>
              <w:ind w:left="0" w:firstLine="0"/>
              <w:jc w:val="left"/>
              <w:rPr>
                <w:sz w:val="18"/>
                <w:szCs w:val="18"/>
              </w:rPr>
            </w:pPr>
          </w:p>
        </w:tc>
        <w:tc>
          <w:tcPr>
            <w:tcW w:w="680" w:type="pct"/>
            <w:vMerge/>
            <w:vAlign w:val="center"/>
          </w:tcPr>
          <w:p w14:paraId="55A3BBA5" w14:textId="77777777" w:rsidR="002C4934" w:rsidRPr="002C4934" w:rsidRDefault="002C4934" w:rsidP="002C4934">
            <w:pPr>
              <w:spacing w:after="0" w:line="240" w:lineRule="auto"/>
              <w:ind w:left="0" w:firstLine="0"/>
              <w:jc w:val="left"/>
              <w:rPr>
                <w:sz w:val="18"/>
                <w:szCs w:val="18"/>
              </w:rPr>
            </w:pPr>
          </w:p>
        </w:tc>
        <w:tc>
          <w:tcPr>
            <w:tcW w:w="328" w:type="pct"/>
          </w:tcPr>
          <w:p w14:paraId="05629704" w14:textId="77777777" w:rsidR="002C4934" w:rsidRPr="002C4934" w:rsidRDefault="002C4934" w:rsidP="002C4934">
            <w:pPr>
              <w:spacing w:after="0" w:line="240" w:lineRule="atLeast"/>
              <w:ind w:left="0" w:firstLine="0"/>
              <w:jc w:val="center"/>
              <w:rPr>
                <w:sz w:val="18"/>
                <w:szCs w:val="18"/>
              </w:rPr>
            </w:pPr>
            <w:r w:rsidRPr="002C4934">
              <w:rPr>
                <w:sz w:val="18"/>
                <w:szCs w:val="18"/>
              </w:rPr>
              <w:t>1-1,5 г.</w:t>
            </w:r>
          </w:p>
        </w:tc>
        <w:tc>
          <w:tcPr>
            <w:tcW w:w="0" w:type="auto"/>
          </w:tcPr>
          <w:p w14:paraId="32482169" w14:textId="77777777" w:rsidR="002C4934" w:rsidRPr="002C4934" w:rsidRDefault="002C4934" w:rsidP="002C4934">
            <w:pPr>
              <w:spacing w:after="0" w:line="240" w:lineRule="atLeast"/>
              <w:ind w:left="0" w:firstLine="0"/>
              <w:jc w:val="center"/>
              <w:rPr>
                <w:sz w:val="18"/>
                <w:szCs w:val="18"/>
              </w:rPr>
            </w:pPr>
            <w:r w:rsidRPr="002C4934">
              <w:rPr>
                <w:sz w:val="18"/>
                <w:szCs w:val="18"/>
              </w:rPr>
              <w:t>1,5-2</w:t>
            </w:r>
          </w:p>
          <w:p w14:paraId="14369263" w14:textId="77777777" w:rsidR="002C4934" w:rsidRPr="002C4934" w:rsidRDefault="002C4934" w:rsidP="002C4934">
            <w:pPr>
              <w:spacing w:after="0" w:line="240" w:lineRule="atLeast"/>
              <w:ind w:left="0" w:firstLine="0"/>
              <w:jc w:val="center"/>
              <w:rPr>
                <w:sz w:val="18"/>
                <w:szCs w:val="18"/>
              </w:rPr>
            </w:pPr>
            <w:r w:rsidRPr="002C4934">
              <w:rPr>
                <w:sz w:val="18"/>
                <w:szCs w:val="18"/>
              </w:rPr>
              <w:t>г.</w:t>
            </w:r>
          </w:p>
        </w:tc>
        <w:tc>
          <w:tcPr>
            <w:tcW w:w="0" w:type="auto"/>
          </w:tcPr>
          <w:p w14:paraId="0C9AA042" w14:textId="77777777" w:rsidR="002C4934" w:rsidRPr="002C4934" w:rsidRDefault="002C4934" w:rsidP="002C4934">
            <w:pPr>
              <w:spacing w:after="0" w:line="240" w:lineRule="atLeast"/>
              <w:ind w:left="0" w:firstLine="0"/>
              <w:jc w:val="center"/>
              <w:rPr>
                <w:sz w:val="18"/>
                <w:szCs w:val="18"/>
              </w:rPr>
            </w:pPr>
            <w:r w:rsidRPr="002C4934">
              <w:rPr>
                <w:sz w:val="18"/>
                <w:szCs w:val="18"/>
              </w:rPr>
              <w:t>2-3 г.</w:t>
            </w:r>
          </w:p>
        </w:tc>
        <w:tc>
          <w:tcPr>
            <w:tcW w:w="682" w:type="pct"/>
            <w:vMerge/>
            <w:vAlign w:val="center"/>
          </w:tcPr>
          <w:p w14:paraId="2302B19C" w14:textId="77777777" w:rsidR="002C4934" w:rsidRPr="002C4934" w:rsidRDefault="002C4934" w:rsidP="002C4934">
            <w:pPr>
              <w:spacing w:after="0" w:line="240" w:lineRule="auto"/>
              <w:ind w:left="0" w:firstLine="0"/>
              <w:jc w:val="left"/>
              <w:rPr>
                <w:sz w:val="18"/>
                <w:szCs w:val="18"/>
              </w:rPr>
            </w:pPr>
          </w:p>
        </w:tc>
        <w:tc>
          <w:tcPr>
            <w:tcW w:w="310" w:type="pct"/>
            <w:tcMar>
              <w:top w:w="200" w:type="dxa"/>
              <w:left w:w="200" w:type="dxa"/>
              <w:bottom w:w="200" w:type="dxa"/>
              <w:right w:w="200" w:type="dxa"/>
            </w:tcMar>
          </w:tcPr>
          <w:p w14:paraId="396478E7" w14:textId="77777777" w:rsidR="002C4934" w:rsidRPr="002C4934" w:rsidRDefault="002C4934" w:rsidP="002C4934">
            <w:pPr>
              <w:spacing w:after="0" w:line="240" w:lineRule="atLeast"/>
              <w:ind w:left="0" w:firstLine="0"/>
              <w:jc w:val="center"/>
              <w:rPr>
                <w:sz w:val="18"/>
                <w:szCs w:val="18"/>
              </w:rPr>
            </w:pPr>
            <w:r w:rsidRPr="002C4934">
              <w:rPr>
                <w:sz w:val="18"/>
                <w:szCs w:val="18"/>
              </w:rPr>
              <w:t>3-4г.</w:t>
            </w:r>
          </w:p>
        </w:tc>
        <w:tc>
          <w:tcPr>
            <w:tcW w:w="0" w:type="auto"/>
            <w:tcMar>
              <w:top w:w="200" w:type="dxa"/>
              <w:left w:w="200" w:type="dxa"/>
              <w:bottom w:w="200" w:type="dxa"/>
              <w:right w:w="200" w:type="dxa"/>
            </w:tcMar>
          </w:tcPr>
          <w:p w14:paraId="5E7EF77B" w14:textId="77777777" w:rsidR="002C4934" w:rsidRPr="002C4934" w:rsidRDefault="002C4934" w:rsidP="002C4934">
            <w:pPr>
              <w:spacing w:after="0" w:line="240" w:lineRule="atLeast"/>
              <w:ind w:left="0" w:firstLine="0"/>
              <w:jc w:val="center"/>
              <w:rPr>
                <w:sz w:val="18"/>
                <w:szCs w:val="18"/>
              </w:rPr>
            </w:pPr>
            <w:r w:rsidRPr="002C4934">
              <w:rPr>
                <w:sz w:val="18"/>
                <w:szCs w:val="18"/>
              </w:rPr>
              <w:t>4-5л.</w:t>
            </w:r>
          </w:p>
        </w:tc>
        <w:tc>
          <w:tcPr>
            <w:tcW w:w="0" w:type="auto"/>
            <w:tcMar>
              <w:top w:w="200" w:type="dxa"/>
              <w:left w:w="200" w:type="dxa"/>
              <w:bottom w:w="200" w:type="dxa"/>
              <w:right w:w="200" w:type="dxa"/>
            </w:tcMar>
          </w:tcPr>
          <w:p w14:paraId="47E9010D" w14:textId="77777777" w:rsidR="002C4934" w:rsidRPr="002C4934" w:rsidRDefault="002C4934" w:rsidP="002C4934">
            <w:pPr>
              <w:spacing w:after="0" w:line="240" w:lineRule="atLeast"/>
              <w:ind w:left="0" w:firstLine="0"/>
              <w:jc w:val="center"/>
              <w:rPr>
                <w:sz w:val="18"/>
                <w:szCs w:val="18"/>
              </w:rPr>
            </w:pPr>
            <w:r w:rsidRPr="002C4934">
              <w:rPr>
                <w:sz w:val="18"/>
                <w:szCs w:val="18"/>
              </w:rPr>
              <w:t>5-6л.</w:t>
            </w:r>
          </w:p>
        </w:tc>
        <w:tc>
          <w:tcPr>
            <w:tcW w:w="243" w:type="pct"/>
            <w:tcMar>
              <w:top w:w="200" w:type="dxa"/>
              <w:left w:w="200" w:type="dxa"/>
              <w:bottom w:w="200" w:type="dxa"/>
              <w:right w:w="200" w:type="dxa"/>
            </w:tcMar>
          </w:tcPr>
          <w:p w14:paraId="50DA219E" w14:textId="77777777" w:rsidR="002C4934" w:rsidRPr="002C4934" w:rsidRDefault="002C4934" w:rsidP="002C4934">
            <w:pPr>
              <w:spacing w:after="0" w:line="240" w:lineRule="atLeast"/>
              <w:ind w:left="0" w:firstLine="0"/>
              <w:jc w:val="center"/>
              <w:rPr>
                <w:sz w:val="18"/>
                <w:szCs w:val="18"/>
              </w:rPr>
            </w:pPr>
            <w:r w:rsidRPr="002C4934">
              <w:rPr>
                <w:sz w:val="18"/>
                <w:szCs w:val="18"/>
              </w:rPr>
              <w:t>6-7л.</w:t>
            </w:r>
          </w:p>
        </w:tc>
        <w:tc>
          <w:tcPr>
            <w:tcW w:w="618" w:type="pct"/>
            <w:vMerge/>
            <w:vAlign w:val="center"/>
          </w:tcPr>
          <w:p w14:paraId="5B4898B1" w14:textId="77777777" w:rsidR="002C4934" w:rsidRPr="002C4934" w:rsidRDefault="002C4934" w:rsidP="002C4934">
            <w:pPr>
              <w:spacing w:after="0" w:line="240" w:lineRule="auto"/>
              <w:ind w:left="0" w:firstLine="0"/>
              <w:jc w:val="left"/>
              <w:rPr>
                <w:sz w:val="18"/>
                <w:szCs w:val="18"/>
              </w:rPr>
            </w:pPr>
          </w:p>
        </w:tc>
        <w:tc>
          <w:tcPr>
            <w:tcW w:w="280" w:type="pct"/>
            <w:vMerge/>
            <w:vAlign w:val="center"/>
          </w:tcPr>
          <w:p w14:paraId="0B16A688" w14:textId="77777777" w:rsidR="002C4934" w:rsidRPr="002C4934" w:rsidRDefault="002C4934" w:rsidP="002C4934">
            <w:pPr>
              <w:spacing w:after="0" w:line="240" w:lineRule="auto"/>
              <w:ind w:left="0" w:firstLine="0"/>
              <w:jc w:val="left"/>
              <w:rPr>
                <w:sz w:val="18"/>
                <w:szCs w:val="18"/>
              </w:rPr>
            </w:pPr>
          </w:p>
        </w:tc>
        <w:tc>
          <w:tcPr>
            <w:tcW w:w="0" w:type="auto"/>
            <w:vMerge/>
            <w:vAlign w:val="center"/>
          </w:tcPr>
          <w:p w14:paraId="7EFF55EA" w14:textId="77777777" w:rsidR="002C4934" w:rsidRPr="002C4934" w:rsidRDefault="002C4934" w:rsidP="002C4934">
            <w:pPr>
              <w:spacing w:after="0" w:line="240" w:lineRule="auto"/>
              <w:ind w:left="0" w:firstLine="0"/>
              <w:jc w:val="left"/>
              <w:rPr>
                <w:sz w:val="18"/>
                <w:szCs w:val="18"/>
              </w:rPr>
            </w:pPr>
          </w:p>
        </w:tc>
        <w:tc>
          <w:tcPr>
            <w:tcW w:w="0" w:type="auto"/>
            <w:vMerge/>
            <w:vAlign w:val="center"/>
          </w:tcPr>
          <w:p w14:paraId="24900026" w14:textId="77777777" w:rsidR="002C4934" w:rsidRPr="002C4934" w:rsidRDefault="002C4934" w:rsidP="002C4934">
            <w:pPr>
              <w:spacing w:after="0" w:line="240" w:lineRule="auto"/>
              <w:ind w:left="0" w:firstLine="0"/>
              <w:jc w:val="left"/>
              <w:rPr>
                <w:sz w:val="18"/>
                <w:szCs w:val="18"/>
              </w:rPr>
            </w:pPr>
          </w:p>
        </w:tc>
        <w:tc>
          <w:tcPr>
            <w:tcW w:w="0" w:type="auto"/>
            <w:vMerge/>
            <w:vAlign w:val="center"/>
          </w:tcPr>
          <w:p w14:paraId="43627B4F" w14:textId="77777777" w:rsidR="002C4934" w:rsidRPr="002C4934" w:rsidRDefault="002C4934" w:rsidP="002C4934">
            <w:pPr>
              <w:spacing w:after="0" w:line="240" w:lineRule="auto"/>
              <w:ind w:left="0" w:firstLine="0"/>
              <w:jc w:val="left"/>
              <w:rPr>
                <w:sz w:val="18"/>
                <w:szCs w:val="18"/>
              </w:rPr>
            </w:pPr>
          </w:p>
        </w:tc>
      </w:tr>
      <w:tr w:rsidR="002C4934" w:rsidRPr="002C4934" w14:paraId="70D5457A" w14:textId="77777777" w:rsidTr="00387BBE">
        <w:tc>
          <w:tcPr>
            <w:tcW w:w="0" w:type="auto"/>
            <w:tcMar>
              <w:top w:w="200" w:type="dxa"/>
              <w:left w:w="200" w:type="dxa"/>
              <w:bottom w:w="200" w:type="dxa"/>
              <w:right w:w="200" w:type="dxa"/>
            </w:tcMar>
          </w:tcPr>
          <w:p w14:paraId="0071D644" w14:textId="77777777" w:rsidR="002C4934" w:rsidRPr="002C4934" w:rsidRDefault="002C4934" w:rsidP="002C4934">
            <w:pPr>
              <w:spacing w:after="0" w:line="240" w:lineRule="atLeast"/>
              <w:ind w:left="0" w:firstLine="0"/>
              <w:jc w:val="center"/>
              <w:rPr>
                <w:sz w:val="18"/>
                <w:szCs w:val="18"/>
              </w:rPr>
            </w:pPr>
          </w:p>
        </w:tc>
        <w:tc>
          <w:tcPr>
            <w:tcW w:w="680" w:type="pct"/>
            <w:tcMar>
              <w:top w:w="200" w:type="dxa"/>
              <w:left w:w="200" w:type="dxa"/>
              <w:bottom w:w="200" w:type="dxa"/>
              <w:right w:w="200" w:type="dxa"/>
            </w:tcMar>
          </w:tcPr>
          <w:p w14:paraId="2A35919F" w14:textId="77777777" w:rsidR="002C4934" w:rsidRPr="002C4934" w:rsidRDefault="002C4934" w:rsidP="002C4934">
            <w:pPr>
              <w:spacing w:after="0" w:line="240" w:lineRule="atLeast"/>
              <w:ind w:left="0" w:firstLine="0"/>
              <w:jc w:val="center"/>
              <w:rPr>
                <w:sz w:val="18"/>
                <w:szCs w:val="18"/>
              </w:rPr>
            </w:pPr>
          </w:p>
        </w:tc>
        <w:tc>
          <w:tcPr>
            <w:tcW w:w="328" w:type="pct"/>
            <w:tcMar>
              <w:top w:w="200" w:type="dxa"/>
              <w:left w:w="200" w:type="dxa"/>
              <w:bottom w:w="200" w:type="dxa"/>
              <w:right w:w="200" w:type="dxa"/>
            </w:tcMar>
          </w:tcPr>
          <w:p w14:paraId="64204CF7"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46357AA8"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0CAF55CD" w14:textId="77777777" w:rsidR="002C4934" w:rsidRPr="002C4934" w:rsidRDefault="002C4934" w:rsidP="002C4934">
            <w:pPr>
              <w:spacing w:after="0" w:line="240" w:lineRule="atLeast"/>
              <w:ind w:left="0" w:firstLine="0"/>
              <w:jc w:val="center"/>
              <w:rPr>
                <w:sz w:val="18"/>
                <w:szCs w:val="18"/>
              </w:rPr>
            </w:pPr>
          </w:p>
        </w:tc>
        <w:tc>
          <w:tcPr>
            <w:tcW w:w="682" w:type="pct"/>
            <w:tcMar>
              <w:top w:w="200" w:type="dxa"/>
              <w:left w:w="200" w:type="dxa"/>
              <w:bottom w:w="200" w:type="dxa"/>
              <w:right w:w="200" w:type="dxa"/>
            </w:tcMar>
          </w:tcPr>
          <w:p w14:paraId="3D7B59FD" w14:textId="77777777" w:rsidR="002C4934" w:rsidRPr="002C4934" w:rsidRDefault="002C4934" w:rsidP="002C4934">
            <w:pPr>
              <w:spacing w:after="0" w:line="240" w:lineRule="atLeast"/>
              <w:ind w:left="0" w:firstLine="0"/>
              <w:jc w:val="center"/>
              <w:rPr>
                <w:sz w:val="18"/>
                <w:szCs w:val="18"/>
              </w:rPr>
            </w:pPr>
          </w:p>
        </w:tc>
        <w:tc>
          <w:tcPr>
            <w:tcW w:w="310" w:type="pct"/>
            <w:tcMar>
              <w:top w:w="200" w:type="dxa"/>
              <w:left w:w="200" w:type="dxa"/>
              <w:bottom w:w="200" w:type="dxa"/>
              <w:right w:w="200" w:type="dxa"/>
            </w:tcMar>
          </w:tcPr>
          <w:p w14:paraId="40380172"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3F9C57A4"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6BDB17A0" w14:textId="77777777" w:rsidR="002C4934" w:rsidRPr="002C4934" w:rsidRDefault="002C4934" w:rsidP="002C4934">
            <w:pPr>
              <w:spacing w:after="0" w:line="240" w:lineRule="atLeast"/>
              <w:ind w:left="0" w:firstLine="0"/>
              <w:jc w:val="center"/>
              <w:rPr>
                <w:sz w:val="18"/>
                <w:szCs w:val="18"/>
              </w:rPr>
            </w:pPr>
          </w:p>
        </w:tc>
        <w:tc>
          <w:tcPr>
            <w:tcW w:w="243" w:type="pct"/>
            <w:tcMar>
              <w:top w:w="200" w:type="dxa"/>
              <w:left w:w="200" w:type="dxa"/>
              <w:bottom w:w="200" w:type="dxa"/>
              <w:right w:w="200" w:type="dxa"/>
            </w:tcMar>
          </w:tcPr>
          <w:p w14:paraId="4F26484A" w14:textId="77777777" w:rsidR="002C4934" w:rsidRPr="002C4934" w:rsidRDefault="002C4934" w:rsidP="002C4934">
            <w:pPr>
              <w:spacing w:after="0" w:line="240" w:lineRule="atLeast"/>
              <w:ind w:left="0" w:firstLine="0"/>
              <w:jc w:val="center"/>
              <w:rPr>
                <w:sz w:val="18"/>
                <w:szCs w:val="18"/>
              </w:rPr>
            </w:pPr>
          </w:p>
        </w:tc>
        <w:tc>
          <w:tcPr>
            <w:tcW w:w="618" w:type="pct"/>
            <w:tcMar>
              <w:top w:w="200" w:type="dxa"/>
              <w:left w:w="200" w:type="dxa"/>
              <w:bottom w:w="200" w:type="dxa"/>
              <w:right w:w="200" w:type="dxa"/>
            </w:tcMar>
          </w:tcPr>
          <w:p w14:paraId="0AB01FC5" w14:textId="77777777" w:rsidR="002C4934" w:rsidRPr="002C4934" w:rsidRDefault="002C4934" w:rsidP="002C4934">
            <w:pPr>
              <w:spacing w:after="0" w:line="240" w:lineRule="atLeast"/>
              <w:ind w:left="0" w:firstLine="0"/>
              <w:jc w:val="center"/>
              <w:rPr>
                <w:sz w:val="18"/>
                <w:szCs w:val="18"/>
              </w:rPr>
            </w:pPr>
          </w:p>
        </w:tc>
        <w:tc>
          <w:tcPr>
            <w:tcW w:w="280" w:type="pct"/>
            <w:tcMar>
              <w:top w:w="200" w:type="dxa"/>
              <w:left w:w="200" w:type="dxa"/>
              <w:bottom w:w="200" w:type="dxa"/>
              <w:right w:w="200" w:type="dxa"/>
            </w:tcMar>
          </w:tcPr>
          <w:p w14:paraId="21BF76B9"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493A6CDA"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616EB246" w14:textId="77777777" w:rsidR="002C4934" w:rsidRPr="002C4934" w:rsidRDefault="002C4934" w:rsidP="002C4934">
            <w:pPr>
              <w:spacing w:after="0" w:line="240" w:lineRule="atLeast"/>
              <w:ind w:left="0" w:firstLine="0"/>
              <w:jc w:val="center"/>
              <w:rPr>
                <w:sz w:val="18"/>
                <w:szCs w:val="18"/>
              </w:rPr>
            </w:pPr>
          </w:p>
        </w:tc>
        <w:tc>
          <w:tcPr>
            <w:tcW w:w="0" w:type="auto"/>
            <w:tcMar>
              <w:top w:w="200" w:type="dxa"/>
              <w:left w:w="200" w:type="dxa"/>
              <w:bottom w:w="200" w:type="dxa"/>
              <w:right w:w="200" w:type="dxa"/>
            </w:tcMar>
          </w:tcPr>
          <w:p w14:paraId="6EBA016B" w14:textId="77777777" w:rsidR="002C4934" w:rsidRPr="002C4934" w:rsidRDefault="002C4934" w:rsidP="002C4934">
            <w:pPr>
              <w:spacing w:after="0" w:line="240" w:lineRule="atLeast"/>
              <w:ind w:left="0" w:firstLine="0"/>
              <w:jc w:val="center"/>
              <w:rPr>
                <w:sz w:val="18"/>
                <w:szCs w:val="18"/>
              </w:rPr>
            </w:pPr>
          </w:p>
        </w:tc>
      </w:tr>
    </w:tbl>
    <w:p w14:paraId="40D750D5" w14:textId="77777777" w:rsidR="002C4934" w:rsidRPr="002C4934" w:rsidRDefault="002C4934" w:rsidP="002C4934">
      <w:pPr>
        <w:spacing w:after="0" w:line="240" w:lineRule="auto"/>
        <w:ind w:left="0" w:firstLine="0"/>
        <w:jc w:val="left"/>
        <w:rPr>
          <w:color w:val="auto"/>
          <w:sz w:val="24"/>
          <w:szCs w:val="24"/>
        </w:rPr>
      </w:pPr>
    </w:p>
    <w:p w14:paraId="1F44CA6E" w14:textId="77777777" w:rsidR="002C4934" w:rsidRPr="002C4934" w:rsidRDefault="002C4934" w:rsidP="002C4934">
      <w:pPr>
        <w:tabs>
          <w:tab w:val="left" w:pos="3849"/>
        </w:tabs>
        <w:spacing w:before="30" w:after="30" w:line="240" w:lineRule="auto"/>
        <w:ind w:left="0" w:right="22" w:firstLine="0"/>
        <w:rPr>
          <w:color w:val="auto"/>
          <w:szCs w:val="28"/>
        </w:rPr>
      </w:pPr>
    </w:p>
    <w:p w14:paraId="2D16A9A4" w14:textId="77777777" w:rsidR="002C4934" w:rsidRPr="002C4934" w:rsidRDefault="002C4934" w:rsidP="002C4934">
      <w:pPr>
        <w:tabs>
          <w:tab w:val="left" w:pos="3849"/>
        </w:tabs>
        <w:spacing w:before="30" w:after="30" w:line="240" w:lineRule="auto"/>
        <w:ind w:left="0" w:right="22" w:firstLine="0"/>
        <w:rPr>
          <w:color w:val="auto"/>
          <w:szCs w:val="28"/>
        </w:rPr>
      </w:pPr>
    </w:p>
    <w:p w14:paraId="5976BD96" w14:textId="77777777" w:rsidR="002C4934" w:rsidRPr="002C4934" w:rsidRDefault="002C4934" w:rsidP="002C4934">
      <w:pPr>
        <w:tabs>
          <w:tab w:val="left" w:pos="3849"/>
        </w:tabs>
        <w:spacing w:before="30" w:after="30" w:line="240" w:lineRule="auto"/>
        <w:ind w:left="0" w:right="22" w:firstLine="0"/>
        <w:rPr>
          <w:color w:val="auto"/>
          <w:szCs w:val="28"/>
        </w:rPr>
      </w:pPr>
    </w:p>
    <w:p w14:paraId="3B54087F" w14:textId="77777777" w:rsidR="002C4934" w:rsidRPr="002C4934" w:rsidRDefault="002C4934" w:rsidP="002C4934">
      <w:pPr>
        <w:tabs>
          <w:tab w:val="left" w:pos="3849"/>
        </w:tabs>
        <w:spacing w:before="30" w:after="30" w:line="240" w:lineRule="auto"/>
        <w:ind w:left="0" w:right="22" w:firstLine="0"/>
        <w:rPr>
          <w:color w:val="auto"/>
          <w:szCs w:val="28"/>
        </w:rPr>
      </w:pPr>
    </w:p>
    <w:p w14:paraId="21D6C449" w14:textId="77777777" w:rsidR="002C4934" w:rsidRPr="002C4934" w:rsidRDefault="002C4934" w:rsidP="002C4934">
      <w:pPr>
        <w:tabs>
          <w:tab w:val="left" w:pos="3849"/>
        </w:tabs>
        <w:spacing w:before="30" w:after="30" w:line="240" w:lineRule="auto"/>
        <w:ind w:left="0" w:right="22" w:firstLine="0"/>
        <w:rPr>
          <w:color w:val="auto"/>
          <w:szCs w:val="28"/>
        </w:rPr>
      </w:pPr>
    </w:p>
    <w:p w14:paraId="4734D752" w14:textId="77777777" w:rsidR="002C4934" w:rsidRPr="002C4934" w:rsidRDefault="002C4934" w:rsidP="002C4934">
      <w:pPr>
        <w:tabs>
          <w:tab w:val="left" w:pos="3849"/>
        </w:tabs>
        <w:spacing w:before="30" w:after="30" w:line="240" w:lineRule="auto"/>
        <w:ind w:left="0" w:right="22" w:firstLine="0"/>
        <w:rPr>
          <w:color w:val="auto"/>
          <w:szCs w:val="28"/>
        </w:rPr>
      </w:pPr>
    </w:p>
    <w:p w14:paraId="51354479" w14:textId="77777777" w:rsidR="002C4934" w:rsidRPr="002C4934" w:rsidRDefault="002C4934" w:rsidP="002C4934">
      <w:pPr>
        <w:tabs>
          <w:tab w:val="left" w:pos="3849"/>
        </w:tabs>
        <w:spacing w:before="30" w:after="30" w:line="240" w:lineRule="auto"/>
        <w:ind w:left="0" w:right="22" w:firstLine="0"/>
        <w:rPr>
          <w:color w:val="auto"/>
          <w:szCs w:val="28"/>
        </w:rPr>
      </w:pPr>
    </w:p>
    <w:p w14:paraId="0390AE14" w14:textId="77777777" w:rsidR="002C4934" w:rsidRPr="002C4934" w:rsidRDefault="002C4934" w:rsidP="002C4934">
      <w:pPr>
        <w:tabs>
          <w:tab w:val="left" w:pos="3849"/>
        </w:tabs>
        <w:spacing w:before="30" w:after="30" w:line="240" w:lineRule="auto"/>
        <w:ind w:left="0" w:right="22" w:firstLine="0"/>
        <w:rPr>
          <w:color w:val="auto"/>
          <w:szCs w:val="28"/>
        </w:rPr>
      </w:pPr>
    </w:p>
    <w:p w14:paraId="6072D9C1" w14:textId="77777777" w:rsidR="002C4934" w:rsidRPr="002C4934" w:rsidRDefault="002C4934" w:rsidP="002C4934">
      <w:pPr>
        <w:tabs>
          <w:tab w:val="left" w:pos="3849"/>
        </w:tabs>
        <w:spacing w:before="30" w:after="30" w:line="240" w:lineRule="auto"/>
        <w:ind w:left="0" w:right="22" w:firstLine="0"/>
        <w:rPr>
          <w:color w:val="auto"/>
          <w:szCs w:val="28"/>
        </w:rPr>
      </w:pPr>
    </w:p>
    <w:p w14:paraId="3118AC90" w14:textId="77777777" w:rsidR="002C4934" w:rsidRPr="002C4934" w:rsidRDefault="002C4934" w:rsidP="002C4934">
      <w:pPr>
        <w:tabs>
          <w:tab w:val="left" w:pos="3849"/>
        </w:tabs>
        <w:spacing w:before="30" w:after="30" w:line="240" w:lineRule="auto"/>
        <w:ind w:left="0" w:right="22" w:firstLine="0"/>
        <w:rPr>
          <w:color w:val="auto"/>
          <w:szCs w:val="28"/>
        </w:rPr>
        <w:sectPr w:rsidR="002C4934" w:rsidRPr="002C4934" w:rsidSect="000F674B">
          <w:pgSz w:w="16838" w:h="11906" w:orient="landscape"/>
          <w:pgMar w:top="851" w:right="1134" w:bottom="567" w:left="1134" w:header="709" w:footer="709" w:gutter="0"/>
          <w:cols w:space="708"/>
          <w:docGrid w:linePitch="360"/>
        </w:sectPr>
      </w:pPr>
    </w:p>
    <w:p w14:paraId="1AA0D5EC"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lastRenderedPageBreak/>
        <w:t>Приложение № 3</w:t>
      </w:r>
    </w:p>
    <w:p w14:paraId="273B8EC2"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к Порядку комплектования муниципальных дошкольных бюджетных</w:t>
      </w:r>
    </w:p>
    <w:p w14:paraId="32E08204"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(автономных) учреждений, структурных подразделений (детский сад) </w:t>
      </w:r>
    </w:p>
    <w:p w14:paraId="69E8AF9D"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муниципальных общеобразовательных учреждений </w:t>
      </w:r>
    </w:p>
    <w:p w14:paraId="1EA603E9" w14:textId="77777777" w:rsidR="002C4934" w:rsidRPr="002C4934" w:rsidRDefault="002C4934" w:rsidP="002C4934">
      <w:pPr>
        <w:spacing w:after="0" w:line="240" w:lineRule="auto"/>
        <w:ind w:left="0" w:right="-158" w:firstLine="0"/>
        <w:jc w:val="right"/>
        <w:rPr>
          <w:color w:val="auto"/>
          <w:sz w:val="20"/>
          <w:szCs w:val="20"/>
        </w:rPr>
      </w:pPr>
      <w:r w:rsidRPr="002C4934">
        <w:rPr>
          <w:color w:val="auto"/>
          <w:spacing w:val="2"/>
          <w:sz w:val="22"/>
        </w:rPr>
        <w:t>Шарыповского муниципального округа</w:t>
      </w:r>
      <w:r w:rsidRPr="002C4934">
        <w:rPr>
          <w:b/>
          <w:color w:val="auto"/>
          <w:spacing w:val="2"/>
          <w:sz w:val="26"/>
          <w:szCs w:val="26"/>
        </w:rPr>
        <w:t xml:space="preserve">                                                                                                 </w:t>
      </w:r>
      <w:r w:rsidRPr="002C4934">
        <w:rPr>
          <w:color w:val="auto"/>
          <w:sz w:val="20"/>
          <w:szCs w:val="20"/>
        </w:rPr>
        <w:t xml:space="preserve">                                </w:t>
      </w:r>
    </w:p>
    <w:p w14:paraId="61F0CE5F" w14:textId="77777777" w:rsidR="002C4934" w:rsidRPr="002C4934" w:rsidRDefault="002C4934" w:rsidP="002C4934">
      <w:pPr>
        <w:spacing w:after="0" w:line="240" w:lineRule="auto"/>
        <w:ind w:left="6840" w:right="-158" w:firstLine="0"/>
        <w:jc w:val="left"/>
        <w:rPr>
          <w:color w:val="auto"/>
          <w:sz w:val="20"/>
          <w:szCs w:val="20"/>
        </w:rPr>
      </w:pPr>
    </w:p>
    <w:p w14:paraId="6E29EC59" w14:textId="77777777" w:rsidR="002C4934" w:rsidRPr="002C4934" w:rsidRDefault="002C4934" w:rsidP="002C4934">
      <w:pPr>
        <w:spacing w:after="0" w:line="240" w:lineRule="auto"/>
        <w:ind w:left="0" w:right="-5" w:firstLineChars="1850" w:firstLine="4440"/>
        <w:jc w:val="left"/>
        <w:rPr>
          <w:color w:val="auto"/>
          <w:sz w:val="24"/>
          <w:szCs w:val="24"/>
        </w:rPr>
      </w:pPr>
      <w:r w:rsidRPr="002C4934">
        <w:rPr>
          <w:color w:val="auto"/>
          <w:sz w:val="24"/>
          <w:szCs w:val="24"/>
        </w:rPr>
        <w:t xml:space="preserve">Руководителю МКУ «Управление образования </w:t>
      </w:r>
    </w:p>
    <w:p w14:paraId="595D0A5E" w14:textId="77777777" w:rsidR="002C4934" w:rsidRPr="002C4934" w:rsidRDefault="002C4934" w:rsidP="002C4934">
      <w:pPr>
        <w:spacing w:after="0" w:line="240" w:lineRule="auto"/>
        <w:ind w:left="0" w:right="-5" w:firstLineChars="1850" w:firstLine="4440"/>
        <w:jc w:val="left"/>
        <w:rPr>
          <w:color w:val="auto"/>
          <w:sz w:val="24"/>
          <w:szCs w:val="24"/>
        </w:rPr>
      </w:pPr>
      <w:r w:rsidRPr="002C4934">
        <w:rPr>
          <w:color w:val="auto"/>
          <w:sz w:val="24"/>
          <w:szCs w:val="24"/>
        </w:rPr>
        <w:t xml:space="preserve"> Шарыповского муниципального округа»</w:t>
      </w:r>
    </w:p>
    <w:p w14:paraId="616391B0" w14:textId="77777777" w:rsidR="002C4934" w:rsidRPr="002C4934" w:rsidRDefault="002C4934" w:rsidP="002C4934">
      <w:pPr>
        <w:spacing w:after="0" w:line="240" w:lineRule="auto"/>
        <w:ind w:left="0" w:right="-5" w:firstLineChars="1850" w:firstLine="4440"/>
        <w:jc w:val="left"/>
        <w:rPr>
          <w:color w:val="auto"/>
          <w:sz w:val="24"/>
          <w:szCs w:val="24"/>
        </w:rPr>
      </w:pPr>
    </w:p>
    <w:p w14:paraId="43D8E919" w14:textId="77777777" w:rsidR="002C4934" w:rsidRPr="002C4934" w:rsidRDefault="002C4934" w:rsidP="002C4934">
      <w:pPr>
        <w:spacing w:after="0" w:line="240" w:lineRule="auto"/>
        <w:ind w:left="0" w:right="-5" w:firstLineChars="1850" w:firstLine="4440"/>
        <w:jc w:val="left"/>
        <w:rPr>
          <w:color w:val="auto"/>
          <w:sz w:val="24"/>
          <w:szCs w:val="24"/>
        </w:rPr>
      </w:pPr>
      <w:r w:rsidRPr="002C4934">
        <w:rPr>
          <w:color w:val="auto"/>
          <w:sz w:val="24"/>
          <w:szCs w:val="24"/>
        </w:rPr>
        <w:t>Л.Ф. Буйницкой</w:t>
      </w:r>
    </w:p>
    <w:p w14:paraId="73734DF4" w14:textId="77777777" w:rsidR="002C4934" w:rsidRPr="002C4934" w:rsidRDefault="002C4934" w:rsidP="002C4934">
      <w:pPr>
        <w:spacing w:after="0" w:line="240" w:lineRule="auto"/>
        <w:ind w:left="0" w:right="-5" w:firstLine="0"/>
        <w:jc w:val="right"/>
        <w:rPr>
          <w:color w:val="auto"/>
          <w:sz w:val="24"/>
          <w:szCs w:val="24"/>
        </w:rPr>
      </w:pPr>
      <w:r w:rsidRPr="002C4934">
        <w:rPr>
          <w:color w:val="auto"/>
          <w:sz w:val="24"/>
          <w:szCs w:val="24"/>
        </w:rPr>
        <w:t>________________________________________</w:t>
      </w:r>
    </w:p>
    <w:p w14:paraId="29827CBB" w14:textId="77777777" w:rsidR="002C4934" w:rsidRPr="002C4934" w:rsidRDefault="002C4934" w:rsidP="002C4934">
      <w:pPr>
        <w:spacing w:after="0" w:line="240" w:lineRule="auto"/>
        <w:ind w:left="0" w:right="-5" w:firstLine="0"/>
        <w:jc w:val="right"/>
        <w:rPr>
          <w:color w:val="auto"/>
          <w:sz w:val="24"/>
          <w:szCs w:val="24"/>
        </w:rPr>
      </w:pPr>
      <w:r w:rsidRPr="002C4934">
        <w:rPr>
          <w:color w:val="auto"/>
          <w:sz w:val="24"/>
          <w:szCs w:val="24"/>
        </w:rPr>
        <w:t>________________________________________</w:t>
      </w:r>
    </w:p>
    <w:p w14:paraId="0DF7EBC7" w14:textId="77777777" w:rsidR="002C4934" w:rsidRPr="002C4934" w:rsidRDefault="002C4934" w:rsidP="002C4934">
      <w:pPr>
        <w:spacing w:after="0" w:line="240" w:lineRule="auto"/>
        <w:ind w:left="0" w:right="-5" w:firstLine="0"/>
        <w:jc w:val="center"/>
        <w:rPr>
          <w:color w:val="auto"/>
          <w:sz w:val="24"/>
          <w:szCs w:val="24"/>
        </w:rPr>
      </w:pPr>
      <w:r w:rsidRPr="002C4934">
        <w:rPr>
          <w:color w:val="auto"/>
          <w:sz w:val="24"/>
          <w:szCs w:val="24"/>
        </w:rPr>
        <w:t xml:space="preserve">                                                                                              </w:t>
      </w:r>
      <w:r w:rsidRPr="002C4934">
        <w:rPr>
          <w:color w:val="auto"/>
          <w:sz w:val="20"/>
          <w:szCs w:val="20"/>
        </w:rPr>
        <w:t xml:space="preserve">   (ФИО)</w:t>
      </w:r>
    </w:p>
    <w:p w14:paraId="7B1CDC99" w14:textId="77777777" w:rsidR="002C4934" w:rsidRPr="002C4934" w:rsidRDefault="002C4934" w:rsidP="002C4934">
      <w:pPr>
        <w:spacing w:after="0" w:line="240" w:lineRule="auto"/>
        <w:ind w:left="0" w:firstLine="0"/>
        <w:jc w:val="right"/>
        <w:rPr>
          <w:color w:val="auto"/>
          <w:sz w:val="24"/>
          <w:szCs w:val="24"/>
        </w:rPr>
      </w:pPr>
      <w:r w:rsidRPr="002C4934">
        <w:rPr>
          <w:color w:val="auto"/>
          <w:sz w:val="24"/>
          <w:szCs w:val="24"/>
        </w:rPr>
        <w:t>________________________________________</w:t>
      </w:r>
    </w:p>
    <w:p w14:paraId="1D47D956" w14:textId="77777777" w:rsidR="002C4934" w:rsidRPr="002C4934" w:rsidRDefault="002C4934" w:rsidP="002C4934">
      <w:pPr>
        <w:spacing w:after="0" w:line="240" w:lineRule="auto"/>
        <w:ind w:left="0" w:firstLine="0"/>
        <w:jc w:val="right"/>
        <w:rPr>
          <w:color w:val="auto"/>
          <w:sz w:val="24"/>
          <w:szCs w:val="24"/>
        </w:rPr>
      </w:pPr>
      <w:r w:rsidRPr="002C4934">
        <w:rPr>
          <w:color w:val="auto"/>
          <w:sz w:val="24"/>
          <w:szCs w:val="24"/>
        </w:rPr>
        <w:t>________________________________________</w:t>
      </w:r>
    </w:p>
    <w:p w14:paraId="6869868A" w14:textId="77777777" w:rsidR="002C4934" w:rsidRPr="002C4934" w:rsidRDefault="002C4934" w:rsidP="002C4934">
      <w:pPr>
        <w:spacing w:after="0" w:line="240" w:lineRule="auto"/>
        <w:ind w:left="0" w:firstLine="0"/>
        <w:jc w:val="left"/>
        <w:rPr>
          <w:color w:val="auto"/>
          <w:sz w:val="24"/>
          <w:szCs w:val="24"/>
        </w:rPr>
      </w:pPr>
      <w:r w:rsidRPr="002C4934">
        <w:rPr>
          <w:color w:val="auto"/>
          <w:sz w:val="24"/>
          <w:szCs w:val="24"/>
        </w:rPr>
        <w:t xml:space="preserve">                                                                                                  </w:t>
      </w:r>
      <w:r w:rsidRPr="002C4934">
        <w:rPr>
          <w:color w:val="auto"/>
          <w:sz w:val="20"/>
          <w:szCs w:val="20"/>
        </w:rPr>
        <w:t xml:space="preserve">               (адрес, телефон)</w:t>
      </w:r>
    </w:p>
    <w:p w14:paraId="335B5538" w14:textId="77777777" w:rsidR="002C4934" w:rsidRPr="002C4934" w:rsidRDefault="002C4934" w:rsidP="002C4934">
      <w:pPr>
        <w:spacing w:after="0" w:line="240" w:lineRule="auto"/>
        <w:ind w:left="0" w:firstLine="0"/>
        <w:jc w:val="left"/>
        <w:rPr>
          <w:color w:val="auto"/>
          <w:sz w:val="24"/>
          <w:szCs w:val="24"/>
        </w:rPr>
      </w:pPr>
    </w:p>
    <w:p w14:paraId="51E10D33" w14:textId="77777777" w:rsidR="002C4934" w:rsidRPr="002C4934" w:rsidRDefault="002C4934" w:rsidP="002C4934">
      <w:pPr>
        <w:spacing w:after="0" w:line="240" w:lineRule="auto"/>
        <w:ind w:left="0" w:firstLine="0"/>
        <w:jc w:val="left"/>
        <w:rPr>
          <w:color w:val="auto"/>
          <w:sz w:val="24"/>
          <w:szCs w:val="24"/>
        </w:rPr>
      </w:pPr>
    </w:p>
    <w:p w14:paraId="41C43EC9" w14:textId="77777777" w:rsidR="002C4934" w:rsidRPr="002C4934" w:rsidRDefault="002C4934" w:rsidP="002C4934">
      <w:pPr>
        <w:spacing w:after="0" w:line="240" w:lineRule="auto"/>
        <w:ind w:left="0" w:firstLine="0"/>
        <w:rPr>
          <w:color w:val="auto"/>
          <w:sz w:val="24"/>
          <w:szCs w:val="24"/>
        </w:rPr>
      </w:pPr>
    </w:p>
    <w:p w14:paraId="20A97605" w14:textId="77777777" w:rsidR="002C4934" w:rsidRPr="002C4934" w:rsidRDefault="002C4934" w:rsidP="002C4934">
      <w:pPr>
        <w:spacing w:after="0" w:line="240" w:lineRule="auto"/>
        <w:ind w:left="0" w:firstLine="0"/>
        <w:jc w:val="left"/>
        <w:rPr>
          <w:color w:val="auto"/>
          <w:sz w:val="24"/>
          <w:szCs w:val="24"/>
        </w:rPr>
      </w:pPr>
    </w:p>
    <w:p w14:paraId="20215EDB" w14:textId="77777777" w:rsidR="002C4934" w:rsidRPr="002C4934" w:rsidRDefault="002C4934" w:rsidP="002C4934">
      <w:pPr>
        <w:spacing w:after="0" w:line="240" w:lineRule="auto"/>
        <w:ind w:left="0" w:firstLine="0"/>
        <w:rPr>
          <w:color w:val="auto"/>
          <w:sz w:val="24"/>
          <w:szCs w:val="24"/>
        </w:rPr>
      </w:pPr>
      <w:proofErr w:type="gramStart"/>
      <w:r w:rsidRPr="002C4934">
        <w:rPr>
          <w:color w:val="auto"/>
          <w:sz w:val="24"/>
          <w:szCs w:val="24"/>
        </w:rPr>
        <w:t>Я,_</w:t>
      </w:r>
      <w:proofErr w:type="gramEnd"/>
      <w:r w:rsidRPr="002C4934">
        <w:rPr>
          <w:color w:val="auto"/>
          <w:sz w:val="24"/>
          <w:szCs w:val="24"/>
        </w:rPr>
        <w:t>___________________________________________________________________________</w:t>
      </w:r>
    </w:p>
    <w:p w14:paraId="3B40C483" w14:textId="77777777" w:rsidR="002C4934" w:rsidRPr="002C4934" w:rsidRDefault="002C4934" w:rsidP="002C4934">
      <w:pPr>
        <w:spacing w:after="0" w:line="240" w:lineRule="auto"/>
        <w:ind w:left="0" w:firstLine="0"/>
        <w:rPr>
          <w:color w:val="auto"/>
          <w:sz w:val="24"/>
          <w:szCs w:val="24"/>
        </w:rPr>
      </w:pPr>
      <w:r w:rsidRPr="002C4934">
        <w:rPr>
          <w:color w:val="auto"/>
          <w:sz w:val="24"/>
          <w:szCs w:val="24"/>
        </w:rPr>
        <w:t>отказываюсь от предложенного места в ___________________________________________</w:t>
      </w:r>
    </w:p>
    <w:p w14:paraId="3EBF9DF9" w14:textId="77777777" w:rsidR="002C4934" w:rsidRPr="002C4934" w:rsidRDefault="002C4934" w:rsidP="002C4934">
      <w:pPr>
        <w:spacing w:after="0" w:line="240" w:lineRule="auto"/>
        <w:ind w:left="0" w:firstLine="0"/>
        <w:rPr>
          <w:color w:val="auto"/>
          <w:sz w:val="24"/>
          <w:szCs w:val="24"/>
        </w:rPr>
      </w:pPr>
      <w:r w:rsidRPr="002C4934">
        <w:rPr>
          <w:color w:val="auto"/>
          <w:sz w:val="24"/>
          <w:szCs w:val="24"/>
        </w:rPr>
        <w:t>_____________________________________________________________________________</w:t>
      </w:r>
    </w:p>
    <w:p w14:paraId="581C1EC4" w14:textId="77777777" w:rsidR="002C4934" w:rsidRPr="002C4934" w:rsidRDefault="002C4934" w:rsidP="002C4934">
      <w:pPr>
        <w:spacing w:after="0" w:line="240" w:lineRule="auto"/>
        <w:ind w:left="0" w:firstLine="0"/>
        <w:rPr>
          <w:color w:val="auto"/>
          <w:sz w:val="24"/>
          <w:szCs w:val="24"/>
        </w:rPr>
      </w:pPr>
      <w:r w:rsidRPr="002C4934">
        <w:rPr>
          <w:color w:val="auto"/>
          <w:sz w:val="24"/>
          <w:szCs w:val="24"/>
        </w:rPr>
        <w:t xml:space="preserve">                                                                    </w:t>
      </w:r>
      <w:r w:rsidRPr="002C4934">
        <w:rPr>
          <w:color w:val="auto"/>
          <w:sz w:val="20"/>
          <w:szCs w:val="20"/>
        </w:rPr>
        <w:t xml:space="preserve"> (ФИО ребенка, дата рождения)</w:t>
      </w:r>
    </w:p>
    <w:p w14:paraId="49D51FB7" w14:textId="77777777" w:rsidR="002C4934" w:rsidRPr="002C4934" w:rsidRDefault="002C4934" w:rsidP="002C4934">
      <w:pPr>
        <w:spacing w:after="0" w:line="240" w:lineRule="auto"/>
        <w:ind w:left="0" w:firstLine="0"/>
        <w:jc w:val="left"/>
        <w:rPr>
          <w:color w:val="auto"/>
          <w:sz w:val="24"/>
          <w:szCs w:val="24"/>
        </w:rPr>
      </w:pPr>
      <w:r w:rsidRPr="002C4934">
        <w:rPr>
          <w:color w:val="auto"/>
          <w:sz w:val="24"/>
          <w:szCs w:val="24"/>
        </w:rPr>
        <w:t>в связи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2E9982" w14:textId="77777777" w:rsidR="002C4934" w:rsidRPr="002C4934" w:rsidRDefault="002C4934" w:rsidP="002C4934">
      <w:pPr>
        <w:spacing w:after="0" w:line="240" w:lineRule="auto"/>
        <w:ind w:left="0" w:firstLine="0"/>
        <w:rPr>
          <w:color w:val="auto"/>
          <w:sz w:val="24"/>
          <w:szCs w:val="24"/>
        </w:rPr>
      </w:pPr>
      <w:r w:rsidRPr="002C4934">
        <w:rPr>
          <w:color w:val="auto"/>
          <w:sz w:val="24"/>
          <w:szCs w:val="24"/>
        </w:rPr>
        <w:t xml:space="preserve">прошу не исключать моего ребенка из муниципальной очереди, обязуюсь явиться в МКУ «Управление образования Шарыповского муниципального округа» </w:t>
      </w:r>
      <w:r w:rsidRPr="002C4934">
        <w:rPr>
          <w:b/>
          <w:color w:val="auto"/>
          <w:sz w:val="24"/>
          <w:szCs w:val="24"/>
        </w:rPr>
        <w:t>до 20.04.20_____года</w:t>
      </w:r>
      <w:r w:rsidRPr="002C4934">
        <w:rPr>
          <w:color w:val="auto"/>
          <w:sz w:val="24"/>
          <w:szCs w:val="24"/>
        </w:rPr>
        <w:t xml:space="preserve"> для восстановления моего ребёнка в очереди из архива ГИС «Дошкольник».</w:t>
      </w:r>
    </w:p>
    <w:p w14:paraId="66C3C486" w14:textId="77777777" w:rsidR="002C4934" w:rsidRPr="002C4934" w:rsidRDefault="002C4934" w:rsidP="002C4934">
      <w:pPr>
        <w:spacing w:after="0" w:line="240" w:lineRule="auto"/>
        <w:ind w:left="0" w:firstLine="0"/>
        <w:jc w:val="left"/>
        <w:rPr>
          <w:color w:val="auto"/>
          <w:sz w:val="24"/>
          <w:szCs w:val="24"/>
        </w:rPr>
      </w:pPr>
    </w:p>
    <w:p w14:paraId="7F5740A3" w14:textId="77777777" w:rsidR="002C4934" w:rsidRPr="002C4934" w:rsidRDefault="002C4934" w:rsidP="002C4934">
      <w:pPr>
        <w:spacing w:after="0" w:line="240" w:lineRule="auto"/>
        <w:ind w:left="0" w:firstLine="0"/>
        <w:jc w:val="left"/>
        <w:rPr>
          <w:color w:val="auto"/>
          <w:sz w:val="24"/>
          <w:szCs w:val="24"/>
        </w:rPr>
      </w:pPr>
    </w:p>
    <w:p w14:paraId="5157A600" w14:textId="77777777" w:rsidR="002C4934" w:rsidRPr="002C4934" w:rsidRDefault="002C4934" w:rsidP="002C4934">
      <w:pPr>
        <w:spacing w:after="0" w:line="240" w:lineRule="auto"/>
        <w:ind w:left="0" w:firstLine="0"/>
        <w:jc w:val="left"/>
        <w:rPr>
          <w:color w:val="auto"/>
          <w:sz w:val="24"/>
          <w:szCs w:val="24"/>
        </w:rPr>
      </w:pPr>
      <w:r w:rsidRPr="002C4934">
        <w:rPr>
          <w:color w:val="auto"/>
          <w:sz w:val="24"/>
          <w:szCs w:val="24"/>
        </w:rPr>
        <w:t xml:space="preserve">Число </w:t>
      </w:r>
    </w:p>
    <w:p w14:paraId="2A882059" w14:textId="77777777" w:rsidR="002C4934" w:rsidRPr="002C4934" w:rsidRDefault="002C4934" w:rsidP="002C4934">
      <w:pPr>
        <w:spacing w:after="0" w:line="240" w:lineRule="auto"/>
        <w:ind w:left="0" w:firstLine="0"/>
        <w:jc w:val="left"/>
        <w:rPr>
          <w:color w:val="auto"/>
          <w:sz w:val="24"/>
          <w:szCs w:val="24"/>
        </w:rPr>
      </w:pPr>
      <w:r w:rsidRPr="002C4934">
        <w:rPr>
          <w:color w:val="auto"/>
          <w:sz w:val="24"/>
          <w:szCs w:val="24"/>
        </w:rPr>
        <w:t>Подпись</w:t>
      </w:r>
    </w:p>
    <w:p w14:paraId="434DC1B6" w14:textId="77777777" w:rsidR="002C4934" w:rsidRPr="002C4934" w:rsidRDefault="002C4934" w:rsidP="002C4934">
      <w:pPr>
        <w:spacing w:after="0" w:line="240" w:lineRule="auto"/>
        <w:ind w:left="0" w:firstLine="0"/>
        <w:jc w:val="left"/>
        <w:rPr>
          <w:color w:val="auto"/>
          <w:sz w:val="24"/>
          <w:szCs w:val="24"/>
        </w:rPr>
      </w:pPr>
      <w:r w:rsidRPr="002C4934">
        <w:rPr>
          <w:rFonts w:ascii="Tahoma" w:hAnsi="Tahoma" w:cs="Tahoma"/>
          <w:sz w:val="24"/>
          <w:szCs w:val="24"/>
        </w:rPr>
        <w:t xml:space="preserve"> </w:t>
      </w:r>
    </w:p>
    <w:p w14:paraId="190D329E" w14:textId="77777777" w:rsidR="002C4934" w:rsidRPr="002C4934" w:rsidRDefault="002C4934" w:rsidP="002C4934">
      <w:pPr>
        <w:tabs>
          <w:tab w:val="left" w:pos="3849"/>
        </w:tabs>
        <w:spacing w:before="30" w:after="30" w:line="240" w:lineRule="auto"/>
        <w:ind w:left="0" w:right="22" w:firstLine="0"/>
        <w:rPr>
          <w:color w:val="auto"/>
          <w:szCs w:val="28"/>
        </w:rPr>
      </w:pPr>
    </w:p>
    <w:p w14:paraId="2A5BA686" w14:textId="77777777" w:rsidR="002C4934" w:rsidRPr="002C4934" w:rsidRDefault="002C4934" w:rsidP="002C4934">
      <w:pPr>
        <w:tabs>
          <w:tab w:val="left" w:pos="3849"/>
        </w:tabs>
        <w:spacing w:before="30" w:after="30" w:line="240" w:lineRule="auto"/>
        <w:ind w:left="0" w:right="22" w:firstLine="0"/>
        <w:rPr>
          <w:color w:val="auto"/>
          <w:szCs w:val="28"/>
        </w:rPr>
      </w:pPr>
    </w:p>
    <w:p w14:paraId="19103554" w14:textId="77777777" w:rsidR="002C4934" w:rsidRPr="002C4934" w:rsidRDefault="002C4934" w:rsidP="002C4934">
      <w:pPr>
        <w:tabs>
          <w:tab w:val="left" w:pos="3849"/>
        </w:tabs>
        <w:spacing w:before="30" w:after="30" w:line="240" w:lineRule="auto"/>
        <w:ind w:left="0" w:right="22" w:firstLine="0"/>
        <w:rPr>
          <w:color w:val="auto"/>
          <w:szCs w:val="28"/>
        </w:rPr>
      </w:pPr>
    </w:p>
    <w:p w14:paraId="1DDA9868" w14:textId="77777777" w:rsidR="002C4934" w:rsidRPr="002C4934" w:rsidRDefault="002C4934" w:rsidP="002C4934">
      <w:pPr>
        <w:tabs>
          <w:tab w:val="left" w:pos="3849"/>
        </w:tabs>
        <w:spacing w:before="30" w:after="30" w:line="240" w:lineRule="auto"/>
        <w:ind w:left="0" w:right="22" w:firstLine="0"/>
        <w:rPr>
          <w:color w:val="auto"/>
          <w:szCs w:val="28"/>
        </w:rPr>
      </w:pPr>
    </w:p>
    <w:p w14:paraId="66158CCB" w14:textId="77777777" w:rsidR="002C4934" w:rsidRPr="002C4934" w:rsidRDefault="002C4934" w:rsidP="002C4934">
      <w:pPr>
        <w:tabs>
          <w:tab w:val="left" w:pos="3849"/>
        </w:tabs>
        <w:spacing w:before="30" w:after="30" w:line="240" w:lineRule="auto"/>
        <w:ind w:left="0" w:right="22" w:firstLine="0"/>
        <w:rPr>
          <w:color w:val="auto"/>
          <w:szCs w:val="28"/>
        </w:rPr>
      </w:pPr>
    </w:p>
    <w:p w14:paraId="63C73EBB" w14:textId="77777777" w:rsidR="002C4934" w:rsidRPr="002C4934" w:rsidRDefault="002C4934" w:rsidP="002C4934">
      <w:pPr>
        <w:tabs>
          <w:tab w:val="left" w:pos="3849"/>
        </w:tabs>
        <w:spacing w:before="30" w:after="30" w:line="240" w:lineRule="auto"/>
        <w:ind w:left="0" w:right="22" w:firstLine="0"/>
        <w:rPr>
          <w:color w:val="auto"/>
          <w:szCs w:val="28"/>
        </w:rPr>
      </w:pPr>
    </w:p>
    <w:p w14:paraId="6DBE76DB" w14:textId="77777777" w:rsidR="002C4934" w:rsidRPr="002C4934" w:rsidRDefault="002C4934" w:rsidP="002C4934">
      <w:pPr>
        <w:tabs>
          <w:tab w:val="left" w:pos="3849"/>
        </w:tabs>
        <w:spacing w:before="30" w:after="30" w:line="240" w:lineRule="auto"/>
        <w:ind w:left="0" w:right="22" w:firstLine="0"/>
        <w:rPr>
          <w:color w:val="auto"/>
          <w:szCs w:val="28"/>
        </w:rPr>
      </w:pPr>
    </w:p>
    <w:p w14:paraId="3EE2911E" w14:textId="77777777" w:rsidR="002C4934" w:rsidRPr="002C4934" w:rsidRDefault="002C4934" w:rsidP="002C4934">
      <w:pPr>
        <w:tabs>
          <w:tab w:val="left" w:pos="3849"/>
        </w:tabs>
        <w:spacing w:before="30" w:after="30" w:line="240" w:lineRule="auto"/>
        <w:ind w:left="0" w:right="22" w:firstLine="0"/>
        <w:rPr>
          <w:color w:val="auto"/>
          <w:szCs w:val="28"/>
        </w:rPr>
      </w:pPr>
    </w:p>
    <w:p w14:paraId="14E5F28F" w14:textId="77777777" w:rsidR="002C4934" w:rsidRPr="002C4934" w:rsidRDefault="002C4934" w:rsidP="002C4934">
      <w:pPr>
        <w:tabs>
          <w:tab w:val="left" w:pos="3849"/>
        </w:tabs>
        <w:spacing w:before="30" w:after="30" w:line="240" w:lineRule="auto"/>
        <w:ind w:left="0" w:right="22" w:firstLine="0"/>
        <w:rPr>
          <w:color w:val="auto"/>
          <w:szCs w:val="28"/>
        </w:rPr>
      </w:pPr>
    </w:p>
    <w:p w14:paraId="54971670" w14:textId="77777777" w:rsidR="002C4934" w:rsidRPr="002C4934" w:rsidRDefault="002C4934" w:rsidP="002C4934">
      <w:pPr>
        <w:tabs>
          <w:tab w:val="left" w:pos="3849"/>
        </w:tabs>
        <w:spacing w:before="30" w:after="30" w:line="240" w:lineRule="auto"/>
        <w:ind w:left="0" w:right="22" w:firstLine="0"/>
        <w:rPr>
          <w:color w:val="auto"/>
          <w:szCs w:val="28"/>
        </w:rPr>
      </w:pPr>
    </w:p>
    <w:p w14:paraId="4344B342" w14:textId="77777777" w:rsidR="002C4934" w:rsidRPr="002C4934" w:rsidRDefault="002C4934" w:rsidP="002C4934">
      <w:pPr>
        <w:tabs>
          <w:tab w:val="left" w:pos="3849"/>
        </w:tabs>
        <w:spacing w:before="30" w:after="30" w:line="240" w:lineRule="auto"/>
        <w:ind w:left="0" w:right="22" w:firstLine="0"/>
        <w:rPr>
          <w:color w:val="auto"/>
          <w:szCs w:val="28"/>
        </w:rPr>
      </w:pPr>
    </w:p>
    <w:p w14:paraId="3D9DCC62" w14:textId="77777777" w:rsidR="002C4934" w:rsidRPr="002C4934" w:rsidRDefault="002C4934" w:rsidP="002C4934">
      <w:pPr>
        <w:tabs>
          <w:tab w:val="left" w:pos="3849"/>
        </w:tabs>
        <w:spacing w:before="30" w:after="30" w:line="240" w:lineRule="auto"/>
        <w:ind w:left="0" w:right="22" w:firstLine="0"/>
        <w:rPr>
          <w:color w:val="auto"/>
          <w:szCs w:val="28"/>
        </w:rPr>
      </w:pPr>
    </w:p>
    <w:p w14:paraId="69B6AA89" w14:textId="77777777" w:rsidR="002C4934" w:rsidRPr="002C4934" w:rsidRDefault="002C4934" w:rsidP="002C4934">
      <w:pPr>
        <w:tabs>
          <w:tab w:val="left" w:pos="3849"/>
        </w:tabs>
        <w:spacing w:before="30" w:after="30" w:line="240" w:lineRule="auto"/>
        <w:ind w:left="0" w:right="22" w:firstLine="0"/>
        <w:rPr>
          <w:color w:val="auto"/>
          <w:szCs w:val="28"/>
        </w:rPr>
      </w:pPr>
    </w:p>
    <w:p w14:paraId="1FB928EE" w14:textId="77777777" w:rsidR="002C4934" w:rsidRPr="002C4934" w:rsidRDefault="002C4934" w:rsidP="002C4934">
      <w:pPr>
        <w:tabs>
          <w:tab w:val="left" w:pos="3849"/>
        </w:tabs>
        <w:spacing w:before="30" w:after="30" w:line="240" w:lineRule="auto"/>
        <w:ind w:left="0" w:right="22" w:firstLine="0"/>
        <w:rPr>
          <w:color w:val="auto"/>
          <w:szCs w:val="28"/>
        </w:rPr>
        <w:sectPr w:rsidR="002C4934" w:rsidRPr="002C4934">
          <w:pgSz w:w="11906" w:h="16838"/>
          <w:pgMar w:top="1134" w:right="850" w:bottom="1134" w:left="1701" w:header="708" w:footer="708" w:gutter="0"/>
          <w:cols w:space="720"/>
          <w:docGrid w:linePitch="360"/>
        </w:sectPr>
      </w:pPr>
    </w:p>
    <w:p w14:paraId="1D64002A"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lastRenderedPageBreak/>
        <w:t>Приложение № 4</w:t>
      </w:r>
    </w:p>
    <w:p w14:paraId="20670C99"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к Порядку комплектования муниципальных дошкольных бюджетных</w:t>
      </w:r>
    </w:p>
    <w:p w14:paraId="2C5B0C0C"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(автономных) учреждений, структурных подразделений (детский сад) </w:t>
      </w:r>
    </w:p>
    <w:p w14:paraId="3BE9E042"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муниципальных общеобразовательных учреждений </w:t>
      </w:r>
    </w:p>
    <w:p w14:paraId="164D0AC9"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Шарыповского муниципального округа</w:t>
      </w:r>
    </w:p>
    <w:p w14:paraId="24A38D73" w14:textId="77777777" w:rsidR="002C4934" w:rsidRPr="002C4934" w:rsidRDefault="002C4934" w:rsidP="002C4934">
      <w:pPr>
        <w:spacing w:after="0" w:line="240" w:lineRule="auto"/>
        <w:ind w:left="0" w:right="-158" w:firstLine="0"/>
        <w:jc w:val="right"/>
        <w:rPr>
          <w:color w:val="auto"/>
          <w:sz w:val="24"/>
          <w:szCs w:val="26"/>
        </w:rPr>
      </w:pPr>
    </w:p>
    <w:p w14:paraId="317632BF" w14:textId="77777777" w:rsidR="002C4934" w:rsidRPr="002C4934" w:rsidRDefault="002C4934" w:rsidP="002C4934">
      <w:pPr>
        <w:spacing w:after="0" w:line="240" w:lineRule="auto"/>
        <w:ind w:left="0" w:firstLine="0"/>
        <w:jc w:val="center"/>
        <w:rPr>
          <w:b/>
          <w:color w:val="auto"/>
          <w:szCs w:val="28"/>
        </w:rPr>
      </w:pPr>
    </w:p>
    <w:p w14:paraId="1E85852F" w14:textId="77777777" w:rsidR="002C4934" w:rsidRPr="002C4934" w:rsidRDefault="002C4934" w:rsidP="002C4934">
      <w:pPr>
        <w:spacing w:after="0" w:line="240" w:lineRule="auto"/>
        <w:ind w:left="0" w:firstLine="0"/>
        <w:jc w:val="center"/>
        <w:rPr>
          <w:b/>
          <w:color w:val="auto"/>
          <w:szCs w:val="28"/>
        </w:rPr>
      </w:pPr>
      <w:r w:rsidRPr="002C4934">
        <w:rPr>
          <w:b/>
          <w:color w:val="auto"/>
          <w:szCs w:val="28"/>
        </w:rPr>
        <w:t xml:space="preserve">Журнал учета выдачи направлений для определения детей в ДОУ родителям (законным представителям) </w:t>
      </w:r>
    </w:p>
    <w:p w14:paraId="03530D9B" w14:textId="77777777" w:rsidR="002C4934" w:rsidRPr="002C4934" w:rsidRDefault="002C4934" w:rsidP="002C4934">
      <w:pPr>
        <w:spacing w:after="0" w:line="240" w:lineRule="auto"/>
        <w:ind w:left="0" w:firstLine="0"/>
        <w:jc w:val="left"/>
        <w:rPr>
          <w:color w:val="auto"/>
          <w:sz w:val="24"/>
          <w:szCs w:val="24"/>
        </w:rPr>
      </w:pPr>
    </w:p>
    <w:p w14:paraId="243DA942" w14:textId="77777777" w:rsidR="002C4934" w:rsidRPr="002C4934" w:rsidRDefault="002C4934" w:rsidP="002C4934">
      <w:pPr>
        <w:spacing w:after="0" w:line="240" w:lineRule="auto"/>
        <w:ind w:left="0" w:firstLine="0"/>
        <w:jc w:val="left"/>
        <w:rPr>
          <w:color w:val="auto"/>
          <w:sz w:val="24"/>
          <w:szCs w:val="24"/>
        </w:rPr>
      </w:pPr>
    </w:p>
    <w:tbl>
      <w:tblPr>
        <w:tblW w:w="1437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2501"/>
        <w:gridCol w:w="2483"/>
        <w:gridCol w:w="2153"/>
        <w:gridCol w:w="2013"/>
        <w:gridCol w:w="3100"/>
      </w:tblGrid>
      <w:tr w:rsidR="002C4934" w:rsidRPr="002C4934" w14:paraId="1BDC7801" w14:textId="77777777" w:rsidTr="00387BBE">
        <w:tc>
          <w:tcPr>
            <w:tcW w:w="2125" w:type="dxa"/>
          </w:tcPr>
          <w:p w14:paraId="6C931A6C"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Дата выдачи направления</w:t>
            </w:r>
          </w:p>
        </w:tc>
        <w:tc>
          <w:tcPr>
            <w:tcW w:w="2501" w:type="dxa"/>
          </w:tcPr>
          <w:p w14:paraId="6269A315"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 направления</w:t>
            </w:r>
          </w:p>
        </w:tc>
        <w:tc>
          <w:tcPr>
            <w:tcW w:w="2483" w:type="dxa"/>
          </w:tcPr>
          <w:p w14:paraId="09A25498"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ФИО</w:t>
            </w:r>
          </w:p>
          <w:p w14:paraId="3393F747"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ребенка</w:t>
            </w:r>
          </w:p>
        </w:tc>
        <w:tc>
          <w:tcPr>
            <w:tcW w:w="2153" w:type="dxa"/>
          </w:tcPr>
          <w:p w14:paraId="4E823123"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Дата</w:t>
            </w:r>
          </w:p>
          <w:p w14:paraId="73A3FD74"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 xml:space="preserve">рождения ребенка </w:t>
            </w:r>
          </w:p>
        </w:tc>
        <w:tc>
          <w:tcPr>
            <w:tcW w:w="2013" w:type="dxa"/>
          </w:tcPr>
          <w:p w14:paraId="753F4100"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ДОУ</w:t>
            </w:r>
          </w:p>
        </w:tc>
        <w:tc>
          <w:tcPr>
            <w:tcW w:w="3100" w:type="dxa"/>
          </w:tcPr>
          <w:p w14:paraId="16AD9291" w14:textId="77777777" w:rsidR="002C4934" w:rsidRPr="002C4934" w:rsidRDefault="002C4934" w:rsidP="002C4934">
            <w:pPr>
              <w:spacing w:after="0" w:line="240" w:lineRule="auto"/>
              <w:ind w:left="0" w:firstLine="0"/>
              <w:jc w:val="center"/>
              <w:rPr>
                <w:color w:val="auto"/>
                <w:sz w:val="24"/>
                <w:szCs w:val="24"/>
              </w:rPr>
            </w:pPr>
            <w:r w:rsidRPr="002C4934">
              <w:rPr>
                <w:color w:val="auto"/>
                <w:sz w:val="24"/>
                <w:szCs w:val="24"/>
              </w:rPr>
              <w:t>Подпись получившего направление</w:t>
            </w:r>
          </w:p>
        </w:tc>
      </w:tr>
      <w:tr w:rsidR="002C4934" w:rsidRPr="002C4934" w14:paraId="4BA8630F" w14:textId="77777777" w:rsidTr="00387BBE">
        <w:tc>
          <w:tcPr>
            <w:tcW w:w="2125" w:type="dxa"/>
          </w:tcPr>
          <w:p w14:paraId="73F48218" w14:textId="77777777" w:rsidR="002C4934" w:rsidRPr="002C4934" w:rsidRDefault="002C4934" w:rsidP="002C4934">
            <w:pPr>
              <w:spacing w:after="0" w:line="240" w:lineRule="auto"/>
              <w:ind w:left="0" w:firstLine="0"/>
              <w:jc w:val="left"/>
              <w:rPr>
                <w:color w:val="auto"/>
                <w:sz w:val="24"/>
                <w:szCs w:val="24"/>
              </w:rPr>
            </w:pPr>
          </w:p>
        </w:tc>
        <w:tc>
          <w:tcPr>
            <w:tcW w:w="2501" w:type="dxa"/>
          </w:tcPr>
          <w:p w14:paraId="062FDAB8" w14:textId="77777777" w:rsidR="002C4934" w:rsidRPr="002C4934" w:rsidRDefault="002C4934" w:rsidP="002C4934">
            <w:pPr>
              <w:spacing w:after="0" w:line="240" w:lineRule="auto"/>
              <w:ind w:left="0" w:firstLine="0"/>
              <w:jc w:val="left"/>
              <w:rPr>
                <w:color w:val="auto"/>
                <w:sz w:val="24"/>
                <w:szCs w:val="24"/>
              </w:rPr>
            </w:pPr>
          </w:p>
        </w:tc>
        <w:tc>
          <w:tcPr>
            <w:tcW w:w="2483" w:type="dxa"/>
          </w:tcPr>
          <w:p w14:paraId="74E66C07" w14:textId="77777777" w:rsidR="002C4934" w:rsidRPr="002C4934" w:rsidRDefault="002C4934" w:rsidP="002C4934">
            <w:pPr>
              <w:spacing w:after="0" w:line="240" w:lineRule="auto"/>
              <w:ind w:left="0" w:firstLine="0"/>
              <w:jc w:val="left"/>
              <w:rPr>
                <w:color w:val="auto"/>
                <w:sz w:val="24"/>
                <w:szCs w:val="24"/>
              </w:rPr>
            </w:pPr>
          </w:p>
        </w:tc>
        <w:tc>
          <w:tcPr>
            <w:tcW w:w="2153" w:type="dxa"/>
          </w:tcPr>
          <w:p w14:paraId="46CB48AC" w14:textId="77777777" w:rsidR="002C4934" w:rsidRPr="002C4934" w:rsidRDefault="002C4934" w:rsidP="002C4934">
            <w:pPr>
              <w:spacing w:after="0" w:line="240" w:lineRule="auto"/>
              <w:ind w:left="0" w:firstLine="0"/>
              <w:jc w:val="left"/>
              <w:rPr>
                <w:color w:val="auto"/>
                <w:sz w:val="24"/>
                <w:szCs w:val="24"/>
              </w:rPr>
            </w:pPr>
          </w:p>
        </w:tc>
        <w:tc>
          <w:tcPr>
            <w:tcW w:w="2013" w:type="dxa"/>
          </w:tcPr>
          <w:p w14:paraId="7FAFB956" w14:textId="77777777" w:rsidR="002C4934" w:rsidRPr="002C4934" w:rsidRDefault="002C4934" w:rsidP="002C4934">
            <w:pPr>
              <w:spacing w:after="0" w:line="240" w:lineRule="auto"/>
              <w:ind w:left="0" w:firstLine="0"/>
              <w:jc w:val="left"/>
              <w:rPr>
                <w:color w:val="auto"/>
                <w:sz w:val="24"/>
                <w:szCs w:val="24"/>
              </w:rPr>
            </w:pPr>
          </w:p>
        </w:tc>
        <w:tc>
          <w:tcPr>
            <w:tcW w:w="3100" w:type="dxa"/>
          </w:tcPr>
          <w:p w14:paraId="136603B1" w14:textId="77777777" w:rsidR="002C4934" w:rsidRPr="002C4934" w:rsidRDefault="002C4934" w:rsidP="002C4934">
            <w:pPr>
              <w:spacing w:after="0" w:line="240" w:lineRule="auto"/>
              <w:ind w:left="0" w:firstLine="0"/>
              <w:jc w:val="left"/>
              <w:rPr>
                <w:color w:val="auto"/>
                <w:sz w:val="24"/>
                <w:szCs w:val="24"/>
              </w:rPr>
            </w:pPr>
          </w:p>
        </w:tc>
      </w:tr>
    </w:tbl>
    <w:p w14:paraId="15ED146A" w14:textId="77777777" w:rsidR="002C4934" w:rsidRPr="002C4934" w:rsidRDefault="002C4934" w:rsidP="002C4934">
      <w:pPr>
        <w:spacing w:after="0" w:line="240" w:lineRule="auto"/>
        <w:ind w:left="0" w:firstLine="0"/>
        <w:jc w:val="left"/>
        <w:rPr>
          <w:color w:val="auto"/>
          <w:sz w:val="24"/>
          <w:szCs w:val="24"/>
        </w:rPr>
      </w:pPr>
    </w:p>
    <w:p w14:paraId="4334D171" w14:textId="77777777" w:rsidR="002C4934" w:rsidRPr="002C4934" w:rsidRDefault="002C4934" w:rsidP="002C4934">
      <w:pPr>
        <w:spacing w:after="0" w:line="240" w:lineRule="auto"/>
        <w:ind w:left="0" w:firstLine="0"/>
        <w:jc w:val="left"/>
        <w:rPr>
          <w:color w:val="auto"/>
          <w:sz w:val="24"/>
          <w:szCs w:val="24"/>
        </w:rPr>
      </w:pPr>
      <w:r w:rsidRPr="002C4934">
        <w:rPr>
          <w:color w:val="auto"/>
          <w:sz w:val="24"/>
          <w:szCs w:val="24"/>
        </w:rPr>
        <w:t xml:space="preserve"> </w:t>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r w:rsidRPr="002C4934">
        <w:rPr>
          <w:color w:val="auto"/>
          <w:sz w:val="24"/>
          <w:szCs w:val="24"/>
        </w:rPr>
        <w:tab/>
      </w:r>
    </w:p>
    <w:p w14:paraId="5C53B8F6" w14:textId="77777777" w:rsidR="002C4934" w:rsidRPr="002C4934" w:rsidRDefault="002C4934" w:rsidP="002C4934">
      <w:pPr>
        <w:spacing w:after="0" w:line="240" w:lineRule="auto"/>
        <w:ind w:left="0" w:firstLine="0"/>
        <w:jc w:val="left"/>
        <w:rPr>
          <w:color w:val="auto"/>
          <w:sz w:val="24"/>
          <w:szCs w:val="24"/>
        </w:rPr>
      </w:pPr>
    </w:p>
    <w:p w14:paraId="12EB9833" w14:textId="77777777" w:rsidR="002C4934" w:rsidRPr="002C4934" w:rsidRDefault="002C4934" w:rsidP="002C4934">
      <w:pPr>
        <w:spacing w:after="0" w:line="240" w:lineRule="auto"/>
        <w:ind w:left="0" w:firstLine="0"/>
        <w:jc w:val="left"/>
        <w:rPr>
          <w:color w:val="auto"/>
          <w:sz w:val="24"/>
          <w:szCs w:val="24"/>
        </w:rPr>
      </w:pPr>
    </w:p>
    <w:p w14:paraId="733AA667" w14:textId="77777777" w:rsidR="002C4934" w:rsidRPr="002C4934" w:rsidRDefault="002C4934" w:rsidP="002C4934">
      <w:pPr>
        <w:spacing w:after="0" w:line="240" w:lineRule="auto"/>
        <w:ind w:left="0" w:firstLine="0"/>
        <w:jc w:val="left"/>
        <w:rPr>
          <w:color w:val="auto"/>
          <w:sz w:val="24"/>
          <w:szCs w:val="24"/>
        </w:rPr>
      </w:pPr>
    </w:p>
    <w:p w14:paraId="2C0EC15E" w14:textId="77777777" w:rsidR="002C4934" w:rsidRPr="002C4934" w:rsidRDefault="002C4934" w:rsidP="002C4934">
      <w:pPr>
        <w:spacing w:after="0" w:line="240" w:lineRule="auto"/>
        <w:ind w:left="0" w:firstLine="0"/>
        <w:jc w:val="left"/>
        <w:rPr>
          <w:color w:val="auto"/>
          <w:sz w:val="24"/>
          <w:szCs w:val="24"/>
        </w:rPr>
      </w:pPr>
    </w:p>
    <w:p w14:paraId="4D1D080B" w14:textId="77777777" w:rsidR="002C4934" w:rsidRPr="002C4934" w:rsidRDefault="002C4934" w:rsidP="002C4934">
      <w:pPr>
        <w:spacing w:after="0" w:line="240" w:lineRule="auto"/>
        <w:ind w:left="0" w:firstLine="0"/>
        <w:jc w:val="left"/>
        <w:rPr>
          <w:color w:val="auto"/>
          <w:sz w:val="24"/>
          <w:szCs w:val="24"/>
        </w:rPr>
      </w:pPr>
    </w:p>
    <w:p w14:paraId="6DCA601D" w14:textId="77777777" w:rsidR="002C4934" w:rsidRPr="002C4934" w:rsidRDefault="002C4934" w:rsidP="002C4934">
      <w:pPr>
        <w:spacing w:after="0" w:line="240" w:lineRule="auto"/>
        <w:ind w:left="0" w:firstLine="0"/>
        <w:jc w:val="left"/>
        <w:rPr>
          <w:color w:val="auto"/>
          <w:sz w:val="24"/>
          <w:szCs w:val="24"/>
        </w:rPr>
      </w:pPr>
    </w:p>
    <w:p w14:paraId="07D63BBD" w14:textId="77777777" w:rsidR="002C4934" w:rsidRPr="002C4934" w:rsidRDefault="002C4934" w:rsidP="002C4934">
      <w:pPr>
        <w:spacing w:after="0" w:line="240" w:lineRule="auto"/>
        <w:ind w:left="0" w:firstLine="0"/>
        <w:jc w:val="left"/>
        <w:rPr>
          <w:color w:val="auto"/>
          <w:sz w:val="24"/>
          <w:szCs w:val="24"/>
        </w:rPr>
      </w:pPr>
    </w:p>
    <w:p w14:paraId="40BE773C" w14:textId="77777777" w:rsidR="002C4934" w:rsidRPr="002C4934" w:rsidRDefault="002C4934" w:rsidP="002C4934">
      <w:pPr>
        <w:spacing w:after="0" w:line="240" w:lineRule="auto"/>
        <w:ind w:left="0" w:firstLine="0"/>
        <w:jc w:val="left"/>
        <w:rPr>
          <w:color w:val="auto"/>
          <w:sz w:val="24"/>
          <w:szCs w:val="24"/>
        </w:rPr>
      </w:pPr>
    </w:p>
    <w:p w14:paraId="65F10DC3" w14:textId="77777777" w:rsidR="002C4934" w:rsidRPr="002C4934" w:rsidRDefault="002C4934" w:rsidP="002C4934">
      <w:pPr>
        <w:spacing w:after="0" w:line="240" w:lineRule="auto"/>
        <w:ind w:left="0" w:firstLine="0"/>
        <w:jc w:val="left"/>
        <w:rPr>
          <w:color w:val="auto"/>
          <w:sz w:val="24"/>
          <w:szCs w:val="24"/>
        </w:rPr>
      </w:pPr>
    </w:p>
    <w:p w14:paraId="6BA9F14A" w14:textId="77777777" w:rsidR="002C4934" w:rsidRPr="002C4934" w:rsidRDefault="002C4934" w:rsidP="002C4934">
      <w:pPr>
        <w:spacing w:after="0" w:line="240" w:lineRule="auto"/>
        <w:ind w:left="0" w:firstLine="0"/>
        <w:jc w:val="left"/>
        <w:rPr>
          <w:color w:val="auto"/>
          <w:sz w:val="24"/>
          <w:szCs w:val="24"/>
        </w:rPr>
      </w:pPr>
    </w:p>
    <w:p w14:paraId="719AA2F5" w14:textId="77777777" w:rsidR="002C4934" w:rsidRPr="002C4934" w:rsidRDefault="002C4934" w:rsidP="002C4934">
      <w:pPr>
        <w:spacing w:after="0" w:line="240" w:lineRule="auto"/>
        <w:ind w:left="0" w:firstLine="0"/>
        <w:jc w:val="left"/>
        <w:rPr>
          <w:color w:val="auto"/>
          <w:sz w:val="24"/>
          <w:szCs w:val="24"/>
        </w:rPr>
      </w:pPr>
    </w:p>
    <w:p w14:paraId="546A939A" w14:textId="77777777" w:rsidR="002C4934" w:rsidRPr="002C4934" w:rsidRDefault="002C4934" w:rsidP="002C4934">
      <w:pPr>
        <w:spacing w:after="0" w:line="240" w:lineRule="auto"/>
        <w:ind w:left="0" w:firstLine="0"/>
        <w:jc w:val="left"/>
        <w:rPr>
          <w:color w:val="auto"/>
          <w:sz w:val="24"/>
          <w:szCs w:val="24"/>
        </w:rPr>
      </w:pPr>
    </w:p>
    <w:p w14:paraId="17AD6BDD" w14:textId="77777777" w:rsidR="002C4934" w:rsidRPr="002C4934" w:rsidRDefault="002C4934" w:rsidP="002C4934">
      <w:pPr>
        <w:spacing w:after="0" w:line="240" w:lineRule="auto"/>
        <w:ind w:left="0" w:firstLine="0"/>
        <w:jc w:val="left"/>
        <w:rPr>
          <w:color w:val="auto"/>
          <w:sz w:val="24"/>
          <w:szCs w:val="24"/>
        </w:rPr>
      </w:pPr>
    </w:p>
    <w:p w14:paraId="730FCCDB" w14:textId="77777777" w:rsidR="002C4934" w:rsidRPr="002C4934" w:rsidRDefault="002C4934" w:rsidP="002C4934">
      <w:pPr>
        <w:spacing w:after="0" w:line="240" w:lineRule="auto"/>
        <w:ind w:left="0" w:firstLine="0"/>
        <w:jc w:val="left"/>
        <w:rPr>
          <w:color w:val="auto"/>
          <w:sz w:val="24"/>
          <w:szCs w:val="24"/>
        </w:rPr>
      </w:pPr>
    </w:p>
    <w:p w14:paraId="4032EA04" w14:textId="77777777" w:rsidR="002C4934" w:rsidRPr="002C4934" w:rsidRDefault="002C4934" w:rsidP="002C4934">
      <w:pPr>
        <w:spacing w:after="0" w:line="240" w:lineRule="auto"/>
        <w:ind w:left="0" w:firstLine="0"/>
        <w:jc w:val="left"/>
        <w:rPr>
          <w:color w:val="auto"/>
          <w:szCs w:val="28"/>
        </w:rPr>
      </w:pPr>
    </w:p>
    <w:p w14:paraId="7C486A0D" w14:textId="77777777" w:rsidR="002C4934" w:rsidRPr="002C4934" w:rsidRDefault="002C4934" w:rsidP="002C4934">
      <w:pPr>
        <w:tabs>
          <w:tab w:val="left" w:pos="3849"/>
        </w:tabs>
        <w:spacing w:before="30" w:after="30" w:line="240" w:lineRule="auto"/>
        <w:ind w:left="0" w:right="22" w:firstLine="0"/>
        <w:rPr>
          <w:color w:val="auto"/>
          <w:szCs w:val="28"/>
        </w:rPr>
      </w:pPr>
    </w:p>
    <w:p w14:paraId="01196352" w14:textId="77777777" w:rsidR="002C4934" w:rsidRPr="002C4934" w:rsidRDefault="002C4934" w:rsidP="002C4934">
      <w:pPr>
        <w:tabs>
          <w:tab w:val="left" w:pos="3849"/>
        </w:tabs>
        <w:spacing w:before="30" w:after="30" w:line="240" w:lineRule="auto"/>
        <w:ind w:left="0" w:right="22" w:firstLine="0"/>
        <w:rPr>
          <w:color w:val="auto"/>
          <w:szCs w:val="28"/>
        </w:rPr>
      </w:pPr>
    </w:p>
    <w:p w14:paraId="4603F829" w14:textId="77777777" w:rsidR="002C4934" w:rsidRPr="002C4934" w:rsidRDefault="002C4934" w:rsidP="002C4934">
      <w:pPr>
        <w:tabs>
          <w:tab w:val="left" w:pos="3849"/>
        </w:tabs>
        <w:spacing w:before="30" w:after="30" w:line="240" w:lineRule="auto"/>
        <w:ind w:left="0" w:right="22" w:firstLine="0"/>
        <w:rPr>
          <w:color w:val="auto"/>
          <w:szCs w:val="28"/>
        </w:rPr>
      </w:pPr>
    </w:p>
    <w:p w14:paraId="21541FA7" w14:textId="77777777" w:rsidR="002C4934" w:rsidRPr="002C4934" w:rsidRDefault="002C4934" w:rsidP="002C4934">
      <w:pPr>
        <w:tabs>
          <w:tab w:val="left" w:pos="3849"/>
        </w:tabs>
        <w:spacing w:before="30" w:after="30" w:line="240" w:lineRule="auto"/>
        <w:ind w:left="0" w:right="22" w:firstLine="0"/>
        <w:rPr>
          <w:color w:val="auto"/>
          <w:szCs w:val="28"/>
        </w:rPr>
      </w:pPr>
    </w:p>
    <w:p w14:paraId="334F180B" w14:textId="77777777" w:rsidR="002C4934" w:rsidRPr="002C4934" w:rsidRDefault="002C4934" w:rsidP="002C4934">
      <w:pPr>
        <w:tabs>
          <w:tab w:val="left" w:pos="3849"/>
        </w:tabs>
        <w:spacing w:before="30" w:after="30" w:line="240" w:lineRule="auto"/>
        <w:ind w:left="0" w:right="22" w:firstLine="0"/>
        <w:rPr>
          <w:color w:val="auto"/>
          <w:szCs w:val="28"/>
        </w:rPr>
        <w:sectPr w:rsidR="002C4934" w:rsidRPr="002C4934">
          <w:pgSz w:w="16838" w:h="11906" w:orient="landscape"/>
          <w:pgMar w:top="1258" w:right="1134" w:bottom="851" w:left="1134" w:header="709" w:footer="709" w:gutter="0"/>
          <w:cols w:space="720"/>
          <w:docGrid w:linePitch="360"/>
        </w:sectPr>
      </w:pPr>
    </w:p>
    <w:p w14:paraId="7C5A37AF"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z w:val="26"/>
          <w:szCs w:val="26"/>
        </w:rPr>
        <w:lastRenderedPageBreak/>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z w:val="26"/>
          <w:szCs w:val="26"/>
        </w:rPr>
        <w:tab/>
      </w:r>
      <w:r w:rsidRPr="002C4934">
        <w:rPr>
          <w:color w:val="auto"/>
          <w:spacing w:val="2"/>
          <w:sz w:val="22"/>
        </w:rPr>
        <w:t xml:space="preserve">Приложение № 5 </w:t>
      </w:r>
    </w:p>
    <w:p w14:paraId="2C171EAD"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к Порядку комплектования муниципальных дошкольных бюджетных</w:t>
      </w:r>
    </w:p>
    <w:p w14:paraId="0E008E1F"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(автономных) учреждений, структурных подразделений (детский сад) </w:t>
      </w:r>
    </w:p>
    <w:p w14:paraId="4658E260"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 xml:space="preserve">муниципальных общеобразовательных учреждений </w:t>
      </w:r>
    </w:p>
    <w:p w14:paraId="5AF14FAB" w14:textId="77777777" w:rsidR="002C4934" w:rsidRPr="002C4934" w:rsidRDefault="002C4934" w:rsidP="002C4934">
      <w:pPr>
        <w:spacing w:after="0" w:line="240" w:lineRule="auto"/>
        <w:ind w:left="0" w:right="-170" w:firstLine="0"/>
        <w:jc w:val="right"/>
        <w:rPr>
          <w:color w:val="auto"/>
          <w:spacing w:val="2"/>
          <w:sz w:val="22"/>
        </w:rPr>
      </w:pPr>
      <w:r w:rsidRPr="002C4934">
        <w:rPr>
          <w:color w:val="auto"/>
          <w:spacing w:val="2"/>
          <w:sz w:val="22"/>
        </w:rPr>
        <w:t>Шарыповского муниципального округа</w:t>
      </w:r>
    </w:p>
    <w:p w14:paraId="768A484E" w14:textId="77777777" w:rsidR="002C4934" w:rsidRPr="002C4934" w:rsidRDefault="002C4934" w:rsidP="002C4934">
      <w:pPr>
        <w:spacing w:after="0" w:line="240" w:lineRule="auto"/>
        <w:ind w:left="0" w:right="-158" w:firstLine="0"/>
        <w:jc w:val="right"/>
        <w:rPr>
          <w:color w:val="auto"/>
          <w:szCs w:val="26"/>
        </w:rPr>
      </w:pPr>
      <w:r w:rsidRPr="002C4934">
        <w:rPr>
          <w:color w:val="auto"/>
          <w:spacing w:val="2"/>
          <w:sz w:val="18"/>
          <w:szCs w:val="26"/>
        </w:rPr>
        <w:t xml:space="preserve"> </w:t>
      </w:r>
    </w:p>
    <w:p w14:paraId="3204DBD6" w14:textId="77777777" w:rsidR="002C4934" w:rsidRPr="002C4934" w:rsidRDefault="002C4934" w:rsidP="002C4934">
      <w:pPr>
        <w:spacing w:after="0" w:line="240" w:lineRule="auto"/>
        <w:ind w:left="0" w:right="-158" w:firstLine="0"/>
        <w:jc w:val="right"/>
        <w:rPr>
          <w:b/>
          <w:bCs/>
          <w:color w:val="auto"/>
          <w:sz w:val="26"/>
          <w:szCs w:val="26"/>
        </w:rPr>
      </w:pPr>
    </w:p>
    <w:p w14:paraId="7F727230" w14:textId="77777777" w:rsidR="002C4934" w:rsidRPr="002C4934" w:rsidRDefault="002C4934" w:rsidP="002C4934">
      <w:pPr>
        <w:spacing w:after="0" w:line="240" w:lineRule="auto"/>
        <w:ind w:left="0" w:firstLine="0"/>
        <w:jc w:val="center"/>
        <w:rPr>
          <w:b/>
          <w:bCs/>
          <w:color w:val="auto"/>
          <w:sz w:val="26"/>
          <w:szCs w:val="26"/>
        </w:rPr>
      </w:pPr>
      <w:r w:rsidRPr="002C4934">
        <w:rPr>
          <w:b/>
          <w:bCs/>
          <w:color w:val="auto"/>
          <w:sz w:val="26"/>
          <w:szCs w:val="26"/>
        </w:rPr>
        <w:t xml:space="preserve">Порядок работы Комиссии </w:t>
      </w:r>
    </w:p>
    <w:p w14:paraId="64938649" w14:textId="77777777" w:rsidR="002C4934" w:rsidRPr="002C4934" w:rsidRDefault="002C4934" w:rsidP="002C4934">
      <w:pPr>
        <w:spacing w:after="0" w:line="240" w:lineRule="auto"/>
        <w:ind w:left="0" w:firstLine="0"/>
        <w:jc w:val="center"/>
        <w:rPr>
          <w:b/>
          <w:color w:val="auto"/>
          <w:spacing w:val="2"/>
          <w:szCs w:val="28"/>
        </w:rPr>
      </w:pPr>
      <w:r w:rsidRPr="002C4934">
        <w:rPr>
          <w:b/>
          <w:bCs/>
          <w:color w:val="auto"/>
          <w:sz w:val="26"/>
          <w:szCs w:val="26"/>
        </w:rPr>
        <w:t>по комплектованию муниципальных дошкольных бюджетных (автономных) учреждений, структурных подразделений (детский сад) муниципальных общеобразовательных учреждений Шарыповского муниципального округа</w:t>
      </w:r>
    </w:p>
    <w:p w14:paraId="0A937943" w14:textId="77777777" w:rsidR="002C4934" w:rsidRPr="002C4934" w:rsidRDefault="002C4934" w:rsidP="002C4934">
      <w:pPr>
        <w:spacing w:after="0" w:line="240" w:lineRule="auto"/>
        <w:ind w:left="0" w:firstLine="0"/>
        <w:jc w:val="center"/>
        <w:rPr>
          <w:color w:val="auto"/>
          <w:sz w:val="26"/>
          <w:szCs w:val="26"/>
        </w:rPr>
      </w:pPr>
    </w:p>
    <w:p w14:paraId="569FB18A" w14:textId="77777777" w:rsidR="002C4934" w:rsidRPr="002C4934" w:rsidRDefault="002C4934" w:rsidP="002C4934">
      <w:pPr>
        <w:spacing w:after="0" w:line="240" w:lineRule="auto"/>
        <w:ind w:left="0" w:firstLine="0"/>
        <w:jc w:val="center"/>
        <w:rPr>
          <w:b/>
          <w:color w:val="auto"/>
          <w:sz w:val="26"/>
          <w:szCs w:val="26"/>
        </w:rPr>
      </w:pPr>
      <w:r w:rsidRPr="002C4934">
        <w:rPr>
          <w:b/>
          <w:bCs/>
          <w:color w:val="auto"/>
          <w:sz w:val="26"/>
          <w:szCs w:val="26"/>
        </w:rPr>
        <w:t>1. Общие положения</w:t>
      </w:r>
    </w:p>
    <w:p w14:paraId="476AEFCC"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1.1. Комиссия по комплектованию муниципальных дошкольных бюджетных (автономных) учреждений, структурных подразделений (детский сад) муниципальных общеобразовательных учреждений Шарыповского муниципального округа (далее - ДОУ), реализующих программу дошкольного образования (далее - Комиссия) создается на основании приказа руководителя муниципального казенного учреждения «Управление образования Шарыповского муниципального округа» (далее - Управление образования).</w:t>
      </w:r>
    </w:p>
    <w:p w14:paraId="6C7E37D4"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 xml:space="preserve">1.2. Целью деятельности Комиссии является реализация полномочий в </w:t>
      </w:r>
      <w:proofErr w:type="gramStart"/>
      <w:r w:rsidRPr="002C4934">
        <w:rPr>
          <w:color w:val="auto"/>
          <w:sz w:val="26"/>
          <w:szCs w:val="26"/>
        </w:rPr>
        <w:t>части  комплектования</w:t>
      </w:r>
      <w:proofErr w:type="gramEnd"/>
      <w:r w:rsidRPr="002C4934">
        <w:rPr>
          <w:color w:val="auto"/>
          <w:sz w:val="26"/>
          <w:szCs w:val="26"/>
        </w:rPr>
        <w:t xml:space="preserve"> детьми ДОУ.</w:t>
      </w:r>
    </w:p>
    <w:p w14:paraId="4130AE3C"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w:t>
      </w:r>
    </w:p>
    <w:p w14:paraId="03991522" w14:textId="77777777" w:rsidR="002C4934" w:rsidRPr="002C4934" w:rsidRDefault="002C4934" w:rsidP="002C4934">
      <w:pPr>
        <w:spacing w:after="0" w:line="240" w:lineRule="auto"/>
        <w:ind w:left="0" w:firstLine="0"/>
        <w:jc w:val="center"/>
        <w:rPr>
          <w:color w:val="auto"/>
          <w:sz w:val="26"/>
          <w:szCs w:val="26"/>
        </w:rPr>
      </w:pPr>
      <w:r w:rsidRPr="002C4934">
        <w:rPr>
          <w:b/>
          <w:bCs/>
          <w:color w:val="auto"/>
          <w:sz w:val="26"/>
          <w:szCs w:val="26"/>
        </w:rPr>
        <w:t>2. Состав и структура Комиссии</w:t>
      </w:r>
    </w:p>
    <w:p w14:paraId="22CC6AF5"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2.1. Комиссия формируется из специалистов Управления</w:t>
      </w:r>
      <w:r w:rsidRPr="002C4934">
        <w:rPr>
          <w:color w:val="auto"/>
          <w:sz w:val="26"/>
          <w:szCs w:val="26"/>
        </w:rPr>
        <w:br/>
        <w:t>образования, педагогических и руководящих работников ДОУ, представителей общественности.</w:t>
      </w:r>
    </w:p>
    <w:p w14:paraId="172FF5EC"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2.2. Состав Комиссии утверждается приказом руководителя Управления образования сроком на один год.</w:t>
      </w:r>
    </w:p>
    <w:p w14:paraId="25FA2C10"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 xml:space="preserve">2.3. Возглавляет работу Комиссии председатель. Председателем Комиссии является начальник отдела дошкольного и общего образования Управления образования. При отсутствии председателя работу Комиссии возглавляет заместитель председателя Комиссии (заместитель начальника отдела дошкольного и общего образования). </w:t>
      </w:r>
    </w:p>
    <w:p w14:paraId="097926AD"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2.4. Организацию работы Комиссии осуществляют заместитель начальника отдела дошкольного и общего образования, секретарь Комиссии.</w:t>
      </w:r>
    </w:p>
    <w:p w14:paraId="07CD6B8E" w14:textId="77777777" w:rsidR="002C4934" w:rsidRPr="002C4934" w:rsidRDefault="002C4934" w:rsidP="002C4934">
      <w:pPr>
        <w:spacing w:after="0" w:line="240" w:lineRule="auto"/>
        <w:ind w:left="0" w:firstLine="0"/>
        <w:rPr>
          <w:color w:val="auto"/>
          <w:sz w:val="26"/>
          <w:szCs w:val="26"/>
        </w:rPr>
      </w:pPr>
    </w:p>
    <w:p w14:paraId="6EA3DC9B" w14:textId="77777777" w:rsidR="002C4934" w:rsidRPr="002C4934" w:rsidRDefault="002C4934" w:rsidP="002C4934">
      <w:pPr>
        <w:spacing w:after="0" w:line="240" w:lineRule="auto"/>
        <w:ind w:left="0" w:firstLine="0"/>
        <w:jc w:val="center"/>
        <w:rPr>
          <w:b/>
          <w:bCs/>
          <w:color w:val="auto"/>
          <w:sz w:val="26"/>
          <w:szCs w:val="26"/>
        </w:rPr>
      </w:pPr>
      <w:r w:rsidRPr="002C4934">
        <w:rPr>
          <w:b/>
          <w:bCs/>
          <w:color w:val="auto"/>
          <w:sz w:val="26"/>
          <w:szCs w:val="26"/>
        </w:rPr>
        <w:t>3.    Права и обязанности</w:t>
      </w:r>
    </w:p>
    <w:p w14:paraId="1F532517"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3.1. Комиссия имеет право:</w:t>
      </w:r>
    </w:p>
    <w:p w14:paraId="53C2A3B8"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3.1.1. Осуществлять сбор, обработку и предоставление в доступной форме информации населению и заинтересованным лицам о результатах комплектования групп нового набора в ДОУ, о состоянии очередности на получение места в ДОУ.</w:t>
      </w:r>
    </w:p>
    <w:p w14:paraId="6D0FA4CE"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3.1.2. Комплектовать ДОУ в соответствии с действующим законодательством и установленным учредителем ДОУ порядком.</w:t>
      </w:r>
    </w:p>
    <w:p w14:paraId="0C32604F"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3.2. Члены Комиссии обязаны:</w:t>
      </w:r>
    </w:p>
    <w:p w14:paraId="03A578B7"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3.2.1. Присутствовать на заседании Комиссии.</w:t>
      </w:r>
    </w:p>
    <w:p w14:paraId="7E14B8ED"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3.2.2. Осуществлять свою деятельность в соответствии с правами, установленными настоящим Порядком.</w:t>
      </w:r>
    </w:p>
    <w:p w14:paraId="7C0761FE" w14:textId="77777777" w:rsidR="002C4934" w:rsidRPr="002C4934" w:rsidRDefault="002C4934" w:rsidP="002C4934">
      <w:pPr>
        <w:autoSpaceDE w:val="0"/>
        <w:autoSpaceDN w:val="0"/>
        <w:adjustRightInd w:val="0"/>
        <w:spacing w:after="0" w:line="240" w:lineRule="auto"/>
        <w:ind w:left="0" w:firstLine="540"/>
        <w:rPr>
          <w:color w:val="auto"/>
          <w:sz w:val="26"/>
          <w:szCs w:val="26"/>
        </w:rPr>
      </w:pPr>
      <w:r w:rsidRPr="002C4934">
        <w:rPr>
          <w:color w:val="auto"/>
          <w:sz w:val="26"/>
          <w:szCs w:val="26"/>
        </w:rPr>
        <w:t>3.2.3. Принимать решения в соответствии с действующим законодательством и настоящим Порядком.</w:t>
      </w:r>
    </w:p>
    <w:p w14:paraId="42473DE4" w14:textId="77777777" w:rsidR="002C4934" w:rsidRPr="002C4934" w:rsidRDefault="002C4934" w:rsidP="002C4934">
      <w:pPr>
        <w:spacing w:after="0" w:line="240" w:lineRule="auto"/>
        <w:ind w:left="0" w:firstLine="0"/>
        <w:jc w:val="center"/>
        <w:rPr>
          <w:b/>
          <w:bCs/>
          <w:color w:val="auto"/>
          <w:sz w:val="26"/>
          <w:szCs w:val="26"/>
        </w:rPr>
      </w:pPr>
    </w:p>
    <w:p w14:paraId="421E2DF8" w14:textId="77777777" w:rsidR="002C4934" w:rsidRPr="002C4934" w:rsidRDefault="002C4934" w:rsidP="002C4934">
      <w:pPr>
        <w:spacing w:after="0" w:line="240" w:lineRule="auto"/>
        <w:ind w:left="0" w:firstLine="0"/>
        <w:jc w:val="center"/>
        <w:rPr>
          <w:b/>
          <w:bCs/>
          <w:color w:val="auto"/>
          <w:sz w:val="26"/>
          <w:szCs w:val="26"/>
        </w:rPr>
      </w:pPr>
      <w:r w:rsidRPr="002C4934">
        <w:rPr>
          <w:b/>
          <w:bCs/>
          <w:color w:val="auto"/>
          <w:sz w:val="26"/>
          <w:szCs w:val="26"/>
        </w:rPr>
        <w:t>4. Компетенция членов Комиссии</w:t>
      </w:r>
    </w:p>
    <w:p w14:paraId="1AD64A47" w14:textId="77777777" w:rsidR="002C4934" w:rsidRPr="002C4934" w:rsidRDefault="002C4934" w:rsidP="002C4934">
      <w:pPr>
        <w:spacing w:after="0" w:line="240" w:lineRule="auto"/>
        <w:ind w:left="0" w:firstLine="0"/>
        <w:jc w:val="center"/>
        <w:rPr>
          <w:b/>
          <w:bCs/>
          <w:color w:val="auto"/>
          <w:sz w:val="26"/>
          <w:szCs w:val="26"/>
        </w:rPr>
      </w:pPr>
    </w:p>
    <w:p w14:paraId="29EC4EB3"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4.1. Председатель Комиссии (в его отсутствие заместитель председателя):</w:t>
      </w:r>
    </w:p>
    <w:p w14:paraId="6993F8C0"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утверждает состав Комиссии;</w:t>
      </w:r>
    </w:p>
    <w:p w14:paraId="6CBAC1C7"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определяет регламент работы Комиссии;</w:t>
      </w:r>
    </w:p>
    <w:p w14:paraId="53A8DBF0"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утверждает повестку заседаний Комиссии;</w:t>
      </w:r>
    </w:p>
    <w:p w14:paraId="100A6EB7"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подтверждает личной подписью и печатью Управления образования исходящие документы Комиссии;</w:t>
      </w:r>
    </w:p>
    <w:p w14:paraId="7B4624DD"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принимает отчёт о комплектовании ДОУ.</w:t>
      </w:r>
    </w:p>
    <w:p w14:paraId="4D012FF0"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 xml:space="preserve">4.2. Секретарь Комиссии: </w:t>
      </w:r>
    </w:p>
    <w:p w14:paraId="4198FB8E"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создает условия для работы Комиссии; </w:t>
      </w:r>
    </w:p>
    <w:p w14:paraId="24F7499C"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ведет протоколы заседаний Комиссии в электронной версии;</w:t>
      </w:r>
    </w:p>
    <w:p w14:paraId="3DCFA30A"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приглашает на заседание членов Комиссии; </w:t>
      </w:r>
    </w:p>
    <w:p w14:paraId="61AE8767"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готовит повестку заседаний Комиссии;</w:t>
      </w:r>
    </w:p>
    <w:p w14:paraId="7F8D7346"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обеспечивает организацию работы членов Комиссии;</w:t>
      </w:r>
    </w:p>
    <w:p w14:paraId="708C441B"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обеспечивает соблюдение установленного порядка работы Комиссии; </w:t>
      </w:r>
    </w:p>
    <w:p w14:paraId="501DAD6E"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ведёт приём родителей (законных представителей) для регистрации ребёнка на учет для получения места в ДОУ;</w:t>
      </w:r>
    </w:p>
    <w:p w14:paraId="1D9324E9"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выписывает и выдаёт родителям (законным представителям) талон - подтверждение о регистрации ребёнка в АИС.</w:t>
      </w:r>
    </w:p>
    <w:p w14:paraId="30FBD137"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4.3. Специалист Комиссии:</w:t>
      </w:r>
    </w:p>
    <w:p w14:paraId="47960B43"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ведёт автоматизированную систему учета;</w:t>
      </w:r>
    </w:p>
    <w:p w14:paraId="623AF2D6"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осуществляет регистрацию ребенка на учет для определения в ДОУ;</w:t>
      </w:r>
    </w:p>
    <w:p w14:paraId="0A82F25B"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осуществляет автоматическое комплектование ДОУ к новому учебному году или доукомплектование групп в течение учебного года;</w:t>
      </w:r>
    </w:p>
    <w:p w14:paraId="5C985523"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выдает направления родителям (законным представителям) для устройства ребёнка в ДОУ;</w:t>
      </w:r>
    </w:p>
    <w:p w14:paraId="5B0715E0"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производит регистрацию направлений в «Журнале учета выдачи направлений» (приложение № 4 к настоящему Порядку);</w:t>
      </w:r>
    </w:p>
    <w:p w14:paraId="39DF1D60"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готовит ответы на обращения родителей (законных представителей) в Управление образования по вопросам приёма детей в ДОУ; </w:t>
      </w:r>
    </w:p>
    <w:p w14:paraId="3F76AE09"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составляет отчёт о комплектовании или доукомплектовании ДОУ; </w:t>
      </w:r>
    </w:p>
    <w:p w14:paraId="46FF7805"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информирует родителей (законных представителей) о решении Комиссии в сроки, определенные настоящим Порядком;</w:t>
      </w:r>
    </w:p>
    <w:p w14:paraId="51AC2F1B"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обеспечивает распечатку списков будущих воспитанников из АИС по результатам автоматического комплектования ДОУ;</w:t>
      </w:r>
    </w:p>
    <w:p w14:paraId="55981019"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обеспечивает подготовку сведений для ДОУ о предварительном комплектовании или доукомплектовании.</w:t>
      </w:r>
    </w:p>
    <w:p w14:paraId="45AE817F"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4.4. Члены Комиссии:</w:t>
      </w:r>
    </w:p>
    <w:p w14:paraId="52AACCFD"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xml:space="preserve">- осуществляют экспертизу представленных документов; </w:t>
      </w:r>
    </w:p>
    <w:p w14:paraId="7D86D64E"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вносят предложения по рассматриваемым вопросам;</w:t>
      </w:r>
    </w:p>
    <w:p w14:paraId="38D86AB8"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высказывают особое мнение в случае несогласия с принимаемым решением, которое фиксируется в протоколе заседания Комиссии;</w:t>
      </w:r>
    </w:p>
    <w:p w14:paraId="6182DC66"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участвуют в обсуждении вопросов, предусмотренных повесткой Комиссии;</w:t>
      </w:r>
    </w:p>
    <w:p w14:paraId="744E20CC"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принимают участие в подготовке проекта решения Комиссии;</w:t>
      </w:r>
      <w:r w:rsidRPr="002C4934">
        <w:rPr>
          <w:color w:val="auto"/>
          <w:sz w:val="26"/>
          <w:szCs w:val="26"/>
        </w:rPr>
        <w:br/>
        <w:t>- делают запрос в ДОУ о предоставлении дополнительной информации по рассматриваемому вопросу в необходимых случаях.</w:t>
      </w:r>
    </w:p>
    <w:p w14:paraId="744D39F4" w14:textId="77777777" w:rsidR="002C4934" w:rsidRPr="002C4934" w:rsidRDefault="002C4934" w:rsidP="002C4934">
      <w:pPr>
        <w:spacing w:after="0" w:line="240" w:lineRule="auto"/>
        <w:ind w:left="0" w:firstLine="0"/>
        <w:jc w:val="left"/>
        <w:rPr>
          <w:color w:val="auto"/>
          <w:sz w:val="26"/>
          <w:szCs w:val="26"/>
        </w:rPr>
      </w:pPr>
    </w:p>
    <w:p w14:paraId="51B52B9E" w14:textId="77777777" w:rsidR="002C4934" w:rsidRPr="002C4934" w:rsidRDefault="002C4934" w:rsidP="002C4934">
      <w:pPr>
        <w:spacing w:after="0" w:line="240" w:lineRule="auto"/>
        <w:ind w:left="0" w:firstLine="0"/>
        <w:jc w:val="center"/>
        <w:rPr>
          <w:color w:val="auto"/>
          <w:sz w:val="26"/>
          <w:szCs w:val="26"/>
        </w:rPr>
      </w:pPr>
      <w:r w:rsidRPr="002C4934">
        <w:rPr>
          <w:b/>
          <w:bCs/>
          <w:color w:val="auto"/>
          <w:sz w:val="26"/>
          <w:szCs w:val="26"/>
        </w:rPr>
        <w:t>5. Организация работы Комиссии.</w:t>
      </w:r>
    </w:p>
    <w:p w14:paraId="2E572E7B"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5.1. Комиссия создается сроком на 1 календарный год.</w:t>
      </w:r>
    </w:p>
    <w:p w14:paraId="619EF59B"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 xml:space="preserve">5.2. Комиссия заседает не реже одного раза в полгода в соответствии с планом работы Управления образованием. Заседания считаются правомочными, если на них </w:t>
      </w:r>
      <w:r w:rsidRPr="002C4934">
        <w:rPr>
          <w:color w:val="auto"/>
          <w:sz w:val="26"/>
          <w:szCs w:val="26"/>
        </w:rPr>
        <w:lastRenderedPageBreak/>
        <w:t>присутствует две трети состава. На каждом заседании ведется протокол. Решение принимается большинством голосов, при этом любой член Комиссии имеет право на особое мнение, которое фиксируется в протоколе.</w:t>
      </w:r>
    </w:p>
    <w:p w14:paraId="2A411BBE"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 xml:space="preserve">5.3. Заседание Комиссии готовится секретарём не позднее, чем за 1 неделю до заседания Комиссии. </w:t>
      </w:r>
    </w:p>
    <w:p w14:paraId="1ED21919" w14:textId="77777777" w:rsidR="002C4934" w:rsidRPr="002C4934" w:rsidRDefault="002C4934" w:rsidP="002C4934">
      <w:pPr>
        <w:shd w:val="clear" w:color="auto" w:fill="FFFFFF"/>
        <w:spacing w:after="0" w:line="240" w:lineRule="atLeast"/>
        <w:ind w:left="0" w:right="22" w:firstLine="708"/>
        <w:rPr>
          <w:color w:val="auto"/>
          <w:sz w:val="26"/>
          <w:szCs w:val="26"/>
        </w:rPr>
      </w:pPr>
      <w:r w:rsidRPr="002C4934">
        <w:rPr>
          <w:color w:val="auto"/>
          <w:sz w:val="26"/>
          <w:szCs w:val="26"/>
        </w:rPr>
        <w:t>5.4. Информация о работе Комиссии с указанием места расположения, графика работы, номера контактного телефона, перечня документов, необходимых для постановки на учет, сроках предоставления родителями (законными представителями) документации и др., должна быть размещена в каждом ДОУ в доступном для родителей (законных представителей) месте, на официальном сайте Управления образования.</w:t>
      </w:r>
    </w:p>
    <w:p w14:paraId="7D199C16" w14:textId="77777777" w:rsidR="002C4934" w:rsidRPr="002C4934" w:rsidRDefault="002C4934" w:rsidP="002C4934">
      <w:pPr>
        <w:spacing w:after="0" w:line="240" w:lineRule="auto"/>
        <w:ind w:left="0" w:firstLine="708"/>
        <w:rPr>
          <w:color w:val="auto"/>
          <w:sz w:val="26"/>
          <w:szCs w:val="26"/>
        </w:rPr>
      </w:pPr>
      <w:r w:rsidRPr="002C4934">
        <w:rPr>
          <w:color w:val="auto"/>
          <w:sz w:val="26"/>
          <w:szCs w:val="26"/>
        </w:rPr>
        <w:t>5.5. На рассмотрение Комиссии представляются следующие документы:</w:t>
      </w:r>
      <w:r w:rsidRPr="002C4934">
        <w:rPr>
          <w:color w:val="auto"/>
          <w:sz w:val="26"/>
          <w:szCs w:val="26"/>
        </w:rPr>
        <w:br/>
        <w:t>- сведения о плановом приёме детей в ДОУ на новый учебный год;</w:t>
      </w:r>
      <w:r w:rsidRPr="002C4934">
        <w:rPr>
          <w:color w:val="auto"/>
          <w:sz w:val="26"/>
          <w:szCs w:val="26"/>
        </w:rPr>
        <w:br/>
        <w:t xml:space="preserve">- </w:t>
      </w:r>
      <w:r w:rsidRPr="002C4934">
        <w:rPr>
          <w:color w:val="auto"/>
          <w:spacing w:val="2"/>
          <w:sz w:val="26"/>
          <w:szCs w:val="26"/>
        </w:rPr>
        <w:t>информацию о</w:t>
      </w:r>
      <w:r w:rsidRPr="002C4934">
        <w:rPr>
          <w:color w:val="auto"/>
          <w:sz w:val="26"/>
          <w:szCs w:val="26"/>
        </w:rPr>
        <w:t xml:space="preserve"> принятых и выбывших за отчетный месяц детях, о количестве вакантных и льготных мест;</w:t>
      </w:r>
    </w:p>
    <w:p w14:paraId="5A85E72F"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информация по очереди для каждой возрастной группы;</w:t>
      </w:r>
    </w:p>
    <w:p w14:paraId="5E02E531"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результаты автоматического комплектования;</w:t>
      </w:r>
    </w:p>
    <w:p w14:paraId="301F70F4" w14:textId="77777777" w:rsidR="002C4934" w:rsidRPr="002C4934" w:rsidRDefault="002C4934" w:rsidP="002C4934">
      <w:pPr>
        <w:spacing w:after="0" w:line="240" w:lineRule="auto"/>
        <w:ind w:left="0" w:firstLine="0"/>
        <w:rPr>
          <w:color w:val="auto"/>
          <w:sz w:val="26"/>
          <w:szCs w:val="26"/>
        </w:rPr>
      </w:pPr>
      <w:r w:rsidRPr="002C4934">
        <w:rPr>
          <w:color w:val="auto"/>
          <w:sz w:val="26"/>
          <w:szCs w:val="26"/>
        </w:rPr>
        <w:t>- документы, подтверждающие право первоочередного, внеочередного, преимущественного приёма в ДОУ;</w:t>
      </w:r>
    </w:p>
    <w:p w14:paraId="413D068D" w14:textId="77777777" w:rsidR="002C4934" w:rsidRPr="002C4934" w:rsidRDefault="002C4934" w:rsidP="002C4934">
      <w:pPr>
        <w:spacing w:after="0" w:line="240" w:lineRule="auto"/>
        <w:ind w:left="0" w:right="22" w:firstLine="0"/>
        <w:rPr>
          <w:color w:val="auto"/>
          <w:sz w:val="26"/>
          <w:szCs w:val="26"/>
        </w:rPr>
      </w:pPr>
      <w:r w:rsidRPr="002C4934">
        <w:rPr>
          <w:color w:val="auto"/>
          <w:sz w:val="26"/>
          <w:szCs w:val="26"/>
        </w:rPr>
        <w:t>- заключения ТПМПК (при приёме детей в группы компенсирующей направленности).</w:t>
      </w:r>
      <w:r w:rsidRPr="002C4934">
        <w:rPr>
          <w:color w:val="auto"/>
          <w:sz w:val="26"/>
          <w:szCs w:val="26"/>
        </w:rPr>
        <w:br/>
      </w:r>
      <w:r w:rsidRPr="002C4934">
        <w:rPr>
          <w:color w:val="auto"/>
          <w:sz w:val="26"/>
          <w:szCs w:val="26"/>
        </w:rPr>
        <w:tab/>
        <w:t>5.6. Члены Комиссии знакомятся при необходимости с поступившими документами и материалами, формулируют общие выводы в решение Комиссии.</w:t>
      </w:r>
      <w:r w:rsidRPr="002C4934">
        <w:rPr>
          <w:color w:val="auto"/>
          <w:sz w:val="26"/>
          <w:szCs w:val="26"/>
        </w:rPr>
        <w:br/>
      </w:r>
      <w:r w:rsidRPr="002C4934">
        <w:rPr>
          <w:color w:val="auto"/>
          <w:sz w:val="26"/>
          <w:szCs w:val="26"/>
        </w:rPr>
        <w:tab/>
        <w:t>5.7. При принятии решения члены Комиссии руководствуется</w:t>
      </w:r>
      <w:r w:rsidRPr="002C4934">
        <w:rPr>
          <w:color w:val="auto"/>
          <w:sz w:val="26"/>
          <w:szCs w:val="26"/>
        </w:rPr>
        <w:br/>
        <w:t>заключениями, сформированными на основании работы с документами;</w:t>
      </w:r>
    </w:p>
    <w:p w14:paraId="5D3114C1" w14:textId="77777777" w:rsidR="002C4934" w:rsidRPr="002C4934" w:rsidRDefault="002C4934" w:rsidP="002C4934">
      <w:pPr>
        <w:tabs>
          <w:tab w:val="left" w:pos="9919"/>
        </w:tabs>
        <w:spacing w:after="0" w:line="240" w:lineRule="auto"/>
        <w:ind w:left="0" w:right="22" w:firstLine="0"/>
        <w:rPr>
          <w:color w:val="auto"/>
          <w:sz w:val="26"/>
          <w:szCs w:val="26"/>
        </w:rPr>
      </w:pPr>
      <w:r w:rsidRPr="002C4934">
        <w:rPr>
          <w:color w:val="auto"/>
          <w:sz w:val="26"/>
          <w:szCs w:val="26"/>
        </w:rPr>
        <w:t>- нормативными документами федерального, регионального, местного уровня, регламентирующими комплектование ДОУ.</w:t>
      </w:r>
    </w:p>
    <w:p w14:paraId="3EF61F88" w14:textId="77777777" w:rsidR="002C4934" w:rsidRPr="002C4934" w:rsidRDefault="002C4934" w:rsidP="002C4934">
      <w:pPr>
        <w:spacing w:after="0" w:line="240" w:lineRule="auto"/>
        <w:ind w:left="0" w:right="22" w:firstLine="0"/>
        <w:rPr>
          <w:color w:val="auto"/>
          <w:sz w:val="26"/>
          <w:szCs w:val="26"/>
        </w:rPr>
      </w:pPr>
      <w:r w:rsidRPr="002C4934">
        <w:rPr>
          <w:color w:val="auto"/>
          <w:sz w:val="26"/>
          <w:szCs w:val="26"/>
        </w:rPr>
        <w:tab/>
        <w:t>5.8. Решение Комиссии является обязательным для исполнения всеми ДОУ.</w:t>
      </w:r>
      <w:r w:rsidRPr="002C4934">
        <w:rPr>
          <w:color w:val="auto"/>
          <w:sz w:val="26"/>
          <w:szCs w:val="26"/>
        </w:rPr>
        <w:br/>
      </w:r>
    </w:p>
    <w:p w14:paraId="03248212" w14:textId="77777777" w:rsidR="002C4934" w:rsidRPr="002C4934" w:rsidRDefault="002C4934" w:rsidP="002C4934">
      <w:pPr>
        <w:tabs>
          <w:tab w:val="left" w:pos="9919"/>
        </w:tabs>
        <w:spacing w:after="0" w:line="240" w:lineRule="auto"/>
        <w:ind w:left="0" w:right="22" w:firstLine="0"/>
        <w:rPr>
          <w:color w:val="auto"/>
          <w:sz w:val="26"/>
          <w:szCs w:val="26"/>
        </w:rPr>
      </w:pPr>
    </w:p>
    <w:p w14:paraId="2A9EA1F7" w14:textId="77777777" w:rsidR="002C4934" w:rsidRPr="002C4934" w:rsidRDefault="002C4934" w:rsidP="002C4934">
      <w:pPr>
        <w:spacing w:after="0" w:line="240" w:lineRule="auto"/>
        <w:ind w:left="0" w:firstLine="0"/>
        <w:rPr>
          <w:color w:val="auto"/>
          <w:sz w:val="26"/>
          <w:szCs w:val="26"/>
        </w:rPr>
      </w:pPr>
    </w:p>
    <w:p w14:paraId="22B847C4" w14:textId="77777777" w:rsidR="002C4934" w:rsidRPr="002C4934" w:rsidRDefault="002C4934" w:rsidP="002C4934">
      <w:pPr>
        <w:tabs>
          <w:tab w:val="left" w:pos="3849"/>
        </w:tabs>
        <w:spacing w:before="30" w:after="30" w:line="240" w:lineRule="auto"/>
        <w:ind w:left="0" w:right="22" w:firstLine="0"/>
        <w:rPr>
          <w:color w:val="auto"/>
          <w:szCs w:val="28"/>
        </w:rPr>
      </w:pPr>
    </w:p>
    <w:p w14:paraId="12A5FC2E" w14:textId="77777777" w:rsidR="002C4934" w:rsidRDefault="002C4934"/>
    <w:sectPr w:rsidR="002C4934" w:rsidSect="00960B5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A6795"/>
    <w:multiLevelType w:val="singleLevel"/>
    <w:tmpl w:val="C53A6795"/>
    <w:lvl w:ilvl="0">
      <w:start w:val="3"/>
      <w:numFmt w:val="decimal"/>
      <w:suff w:val="space"/>
      <w:lvlText w:val="%1."/>
      <w:lvlJc w:val="left"/>
    </w:lvl>
  </w:abstractNum>
  <w:abstractNum w:abstractNumId="1" w15:restartNumberingAfterBreak="0">
    <w:nsid w:val="D9BBAF1C"/>
    <w:multiLevelType w:val="singleLevel"/>
    <w:tmpl w:val="D9BBAF1C"/>
    <w:lvl w:ilvl="0">
      <w:start w:val="4"/>
      <w:numFmt w:val="decimal"/>
      <w:suff w:val="space"/>
      <w:lvlText w:val="%1."/>
      <w:lvlJc w:val="left"/>
    </w:lvl>
  </w:abstractNum>
  <w:abstractNum w:abstractNumId="2" w15:restartNumberingAfterBreak="0">
    <w:nsid w:val="5D071C86"/>
    <w:multiLevelType w:val="multilevel"/>
    <w:tmpl w:val="FBEE7808"/>
    <w:lvl w:ilvl="0">
      <w:start w:val="1"/>
      <w:numFmt w:val="decimal"/>
      <w:lvlText w:val="%1."/>
      <w:lvlJc w:val="left"/>
      <w:pPr>
        <w:ind w:left="100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decimal"/>
      <w:lvlText w:val="%1.%2."/>
      <w:lvlJc w:val="left"/>
      <w:pPr>
        <w:ind w:left="14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25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2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39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47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54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1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16cid:durableId="849100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4707633">
    <w:abstractNumId w:val="0"/>
  </w:num>
  <w:num w:numId="3" w16cid:durableId="74160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D1"/>
    <w:rsid w:val="001A2B95"/>
    <w:rsid w:val="002C4934"/>
    <w:rsid w:val="004B2634"/>
    <w:rsid w:val="004D49FA"/>
    <w:rsid w:val="00960B53"/>
    <w:rsid w:val="00AF6A85"/>
    <w:rsid w:val="00B57C2D"/>
    <w:rsid w:val="00FB51D1"/>
    <w:rsid w:val="00FB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4855"/>
  <w15:chartTrackingRefBased/>
  <w15:docId w15:val="{EC03FF08-3817-441A-A6C2-77587618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B53"/>
    <w:pPr>
      <w:spacing w:after="5" w:line="247" w:lineRule="auto"/>
      <w:ind w:left="32" w:hanging="3"/>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0B53"/>
    <w:rPr>
      <w:color w:val="0000FF"/>
      <w:u w:val="single"/>
    </w:rPr>
  </w:style>
  <w:style w:type="paragraph" w:styleId="a4">
    <w:name w:val="List Paragraph"/>
    <w:basedOn w:val="a"/>
    <w:uiPriority w:val="34"/>
    <w:qFormat/>
    <w:rsid w:val="00960B53"/>
    <w:pPr>
      <w:spacing w:after="200" w:line="276" w:lineRule="auto"/>
      <w:ind w:left="720" w:firstLine="0"/>
      <w:contextualSpacing/>
      <w:jc w:val="left"/>
    </w:pPr>
    <w:rPr>
      <w:rFonts w:ascii="Calibri" w:hAnsi="Calibri"/>
      <w:color w:val="auto"/>
      <w:sz w:val="22"/>
    </w:rPr>
  </w:style>
  <w:style w:type="table" w:customStyle="1" w:styleId="1">
    <w:name w:val="Сетка таблицы1"/>
    <w:basedOn w:val="a1"/>
    <w:uiPriority w:val="39"/>
    <w:rsid w:val="00960B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4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49FA"/>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9657&amp;dst=100019&amp;field=134&amp;date=24.02.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Users\%D0%9E%D0%BB%D0%B5%D1%81%D1%8F\Desktop\%D0%A0%D0%90%D0%97%D0%9D%D0%9E%D0%95\%D0%94%D0%9E%D0%9A%D0%A3%D0%9C%D0%95%D0%9D%D0%A2%D0%AB\%D0%9F%D0%9E%D0%A1%D0%A2%D0%90%D0%9D%D0%9E%D0%92%D0%9B%D0%95%D0%9D%D0%98%D0%AF\%D0%9A%D0%9E%D0%9C%D0%9F%D0%9B%D0%95%D0%9A%D0%A2%D0%9E%D0%92%D0%90%D0%9D%D0%98%D0%95\%D0%9F%D0%BE%D1%81%D1%82%D0%B0%D0%BD%D0%BE%D0%B2%D0%BB%D0%B5%D0%BD%D0%B8%D0%B5%20%D0%BE%D1%82%2007.09.2020%20%E2%84%96%20170\%D0%9F%D0%BE%D1%80%D1%8F%D0%B4%D0%BE%D0%BA%20%D0%BA%D0%BE%D0%BC%D0%BF%D0%BB%D0%B5%D0%BA%D1%82%D0%BE%D0%B2%D0%B0%D0%BD%D0%B8%D1%8F%20%D0%94%D0%9E%D0%9E.docx" TargetMode="External"/><Relationship Id="rId5" Type="http://schemas.openxmlformats.org/officeDocument/2006/relationships/hyperlink" Target="https://login.consultant.ru/link/?req=doc&amp;base=LAW&amp;n=518134&amp;dst=100091&amp;field=134&amp;date=25.02.2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5894</Words>
  <Characters>33599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2026-04-06T02:11:00Z</cp:lastPrinted>
  <dcterms:created xsi:type="dcterms:W3CDTF">2026-04-15T06:39:00Z</dcterms:created>
  <dcterms:modified xsi:type="dcterms:W3CDTF">2026-04-15T06:39:00Z</dcterms:modified>
</cp:coreProperties>
</file>