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546E" w14:textId="77777777" w:rsidR="00CE31B1" w:rsidRPr="00CE31B1" w:rsidRDefault="00CE31B1" w:rsidP="00CE31B1">
      <w:pPr>
        <w:pStyle w:val="a9"/>
        <w:spacing w:after="0" w:line="240" w:lineRule="auto"/>
        <w:ind w:firstLine="5103"/>
        <w:rPr>
          <w:rFonts w:ascii="Arial" w:eastAsia="Calibri" w:hAnsi="Arial" w:cs="Arial"/>
          <w:i w:val="0"/>
          <w:iCs w:val="0"/>
          <w:color w:val="auto"/>
          <w:spacing w:val="0"/>
        </w:rPr>
      </w:pPr>
      <w:r w:rsidRPr="00CE31B1">
        <w:rPr>
          <w:rFonts w:ascii="Arial" w:eastAsia="Calibri" w:hAnsi="Arial" w:cs="Arial"/>
          <w:i w:val="0"/>
          <w:iCs w:val="0"/>
          <w:color w:val="auto"/>
          <w:spacing w:val="0"/>
        </w:rPr>
        <w:t>Приложение к постановлению</w:t>
      </w:r>
    </w:p>
    <w:p w14:paraId="6641FD9D" w14:textId="77777777" w:rsidR="00CE31B1" w:rsidRPr="00CE31B1" w:rsidRDefault="00CE31B1" w:rsidP="00CE31B1">
      <w:pPr>
        <w:ind w:left="5103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администрации города Шарыпово</w:t>
      </w:r>
    </w:p>
    <w:p w14:paraId="0CAB6168" w14:textId="77777777" w:rsidR="00CE31B1" w:rsidRPr="00CE31B1" w:rsidRDefault="00CE31B1" w:rsidP="00CE31B1">
      <w:pPr>
        <w:ind w:left="5103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от «13» ноября 2025 № 255</w:t>
      </w:r>
    </w:p>
    <w:p w14:paraId="25C47F71" w14:textId="77777777" w:rsidR="00CE31B1" w:rsidRPr="00CE31B1" w:rsidRDefault="00CE31B1" w:rsidP="00CE31B1">
      <w:pPr>
        <w:ind w:right="140"/>
        <w:jc w:val="both"/>
        <w:rPr>
          <w:rFonts w:ascii="Arial" w:hAnsi="Arial" w:cs="Arial"/>
          <w:sz w:val="24"/>
          <w:szCs w:val="24"/>
        </w:rPr>
      </w:pPr>
    </w:p>
    <w:p w14:paraId="7E59CF6A" w14:textId="77777777" w:rsidR="00CE31B1" w:rsidRPr="00CE31B1" w:rsidRDefault="00CE31B1" w:rsidP="00CE31B1">
      <w:pPr>
        <w:ind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Муниципальная программа Шарыповского муниципального округа</w:t>
      </w:r>
    </w:p>
    <w:p w14:paraId="56770CA5" w14:textId="77777777" w:rsidR="00CE31B1" w:rsidRPr="00CE31B1" w:rsidRDefault="00CE31B1" w:rsidP="00CE31B1">
      <w:pPr>
        <w:ind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«Молодежь Шарыповского муниципального округа в </w:t>
      </w:r>
      <w:r w:rsidRPr="00CE31B1">
        <w:rPr>
          <w:rFonts w:ascii="Arial" w:hAnsi="Arial" w:cs="Arial"/>
          <w:sz w:val="24"/>
          <w:szCs w:val="24"/>
          <w:lang w:val="en-US"/>
        </w:rPr>
        <w:t>XXI</w:t>
      </w:r>
      <w:r w:rsidRPr="00CE31B1">
        <w:rPr>
          <w:rFonts w:ascii="Arial" w:hAnsi="Arial" w:cs="Arial"/>
          <w:sz w:val="24"/>
          <w:szCs w:val="24"/>
        </w:rPr>
        <w:t xml:space="preserve"> веке»</w:t>
      </w:r>
    </w:p>
    <w:p w14:paraId="302CE897" w14:textId="77777777" w:rsidR="00CE31B1" w:rsidRPr="00CE31B1" w:rsidRDefault="00CE31B1" w:rsidP="00CE31B1">
      <w:pPr>
        <w:ind w:right="142"/>
        <w:rPr>
          <w:rFonts w:ascii="Arial" w:hAnsi="Arial" w:cs="Arial"/>
          <w:sz w:val="24"/>
          <w:szCs w:val="24"/>
        </w:rPr>
      </w:pPr>
    </w:p>
    <w:p w14:paraId="45E3A9BE" w14:textId="77777777" w:rsidR="00CE31B1" w:rsidRPr="00CE31B1" w:rsidRDefault="00CE31B1" w:rsidP="00CE31B1">
      <w:pPr>
        <w:pStyle w:val="a8"/>
        <w:spacing w:after="0" w:line="240" w:lineRule="auto"/>
        <w:ind w:left="0" w:right="-2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муниципальной программы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CE31B1" w:rsidRPr="00CE31B1" w14:paraId="2A2CC58F" w14:textId="77777777" w:rsidTr="00CE31B1">
        <w:trPr>
          <w:trHeight w:val="557"/>
        </w:trPr>
        <w:tc>
          <w:tcPr>
            <w:tcW w:w="3510" w:type="dxa"/>
          </w:tcPr>
          <w:p w14:paraId="49F3C367" w14:textId="77777777" w:rsidR="00CE31B1" w:rsidRPr="00CE31B1" w:rsidRDefault="00CE31B1" w:rsidP="00CE31B1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</w:tcPr>
          <w:p w14:paraId="279C170B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Молодежь Шарыповского муниципального округа в 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веке (далее - Программа)</w:t>
            </w:r>
          </w:p>
        </w:tc>
      </w:tr>
      <w:tr w:rsidR="00CE31B1" w:rsidRPr="00CE31B1" w14:paraId="1B997BC5" w14:textId="77777777" w:rsidTr="00CE31B1">
        <w:tc>
          <w:tcPr>
            <w:tcW w:w="3510" w:type="dxa"/>
          </w:tcPr>
          <w:p w14:paraId="12A3BA2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14:paraId="2E28E3F3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Федерации;</w:t>
            </w:r>
          </w:p>
          <w:p w14:paraId="71BDB831" w14:textId="77777777" w:rsidR="00CE31B1" w:rsidRPr="00CE31B1" w:rsidRDefault="00CE31B1" w:rsidP="00CE31B1">
            <w:pPr>
              <w:tabs>
                <w:tab w:val="left" w:pos="31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Постановление администрации города Шарыпово от 09.07.2025 № 167 «</w:t>
            </w:r>
            <w:bookmarkStart w:id="0" w:name="_Hlk201058424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1650249E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E31B1">
              <w:rPr>
                <w:rFonts w:ascii="Arial" w:hAnsi="Arial" w:cs="Arial"/>
                <w:sz w:val="24"/>
                <w:szCs w:val="24"/>
              </w:rPr>
              <w:t xml:space="preserve">Распоряжение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</w:t>
            </w:r>
            <w:proofErr w:type="gram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CE31B1" w:rsidRPr="00CE31B1" w14:paraId="478856A1" w14:textId="77777777" w:rsidTr="00CE31B1">
        <w:tc>
          <w:tcPr>
            <w:tcW w:w="3510" w:type="dxa"/>
          </w:tcPr>
          <w:p w14:paraId="6A2DFB26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3" w:type="dxa"/>
          </w:tcPr>
          <w:p w14:paraId="0108BEB2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 xml:space="preserve"> Шарыповского МО»)</w:t>
            </w:r>
          </w:p>
        </w:tc>
      </w:tr>
      <w:tr w:rsidR="00CE31B1" w:rsidRPr="00CE31B1" w14:paraId="02524C8C" w14:textId="77777777" w:rsidTr="00CE31B1">
        <w:tc>
          <w:tcPr>
            <w:tcW w:w="3510" w:type="dxa"/>
          </w:tcPr>
          <w:p w14:paraId="54703F8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3" w:type="dxa"/>
          </w:tcPr>
          <w:p w14:paraId="7141BF3C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CE31B1" w:rsidRPr="00CE31B1" w14:paraId="078113B9" w14:textId="77777777" w:rsidTr="00CE31B1">
        <w:tc>
          <w:tcPr>
            <w:tcW w:w="3510" w:type="dxa"/>
          </w:tcPr>
          <w:p w14:paraId="2A4F5221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6663" w:type="dxa"/>
          </w:tcPr>
          <w:p w14:paraId="400E8978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Подпрограмма:</w:t>
            </w:r>
          </w:p>
          <w:p w14:paraId="08BC8408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1.Вовлечение молодежи в социальную практику;</w:t>
            </w:r>
          </w:p>
          <w:p w14:paraId="4321ECA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2.Патриотическое воспитание молодежи</w:t>
            </w:r>
          </w:p>
        </w:tc>
      </w:tr>
      <w:tr w:rsidR="00CE31B1" w:rsidRPr="00CE31B1" w14:paraId="0C624CBE" w14:textId="77777777" w:rsidTr="00CE31B1">
        <w:tc>
          <w:tcPr>
            <w:tcW w:w="3510" w:type="dxa"/>
          </w:tcPr>
          <w:p w14:paraId="7DDE4B2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3" w:type="dxa"/>
          </w:tcPr>
          <w:p w14:paraId="53F580FD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</w:t>
            </w:r>
          </w:p>
        </w:tc>
      </w:tr>
      <w:tr w:rsidR="00CE31B1" w:rsidRPr="00CE31B1" w14:paraId="3934D2BA" w14:textId="77777777" w:rsidTr="00CE31B1">
        <w:tc>
          <w:tcPr>
            <w:tcW w:w="3510" w:type="dxa"/>
          </w:tcPr>
          <w:p w14:paraId="3226DEE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63" w:type="dxa"/>
          </w:tcPr>
          <w:p w14:paraId="18422182" w14:textId="77777777" w:rsidR="00CE31B1" w:rsidRPr="00CE31B1" w:rsidRDefault="00CE31B1" w:rsidP="00CE31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 Создание условий для воспитания гармонично развитой и социально ответственной личности;</w:t>
            </w:r>
          </w:p>
          <w:p w14:paraId="3C0C26AF" w14:textId="77777777" w:rsidR="00CE31B1" w:rsidRPr="00CE31B1" w:rsidRDefault="00CE31B1" w:rsidP="00CE31B1">
            <w:pPr>
              <w:pStyle w:val="ab"/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2.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00410AEF" w14:textId="77777777" w:rsidTr="00CE31B1">
        <w:tc>
          <w:tcPr>
            <w:tcW w:w="3510" w:type="dxa"/>
          </w:tcPr>
          <w:p w14:paraId="3A850A8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663" w:type="dxa"/>
          </w:tcPr>
          <w:p w14:paraId="1CF1B888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2026-2028 годы</w:t>
            </w:r>
          </w:p>
        </w:tc>
      </w:tr>
      <w:tr w:rsidR="00CE31B1" w:rsidRPr="00CE31B1" w14:paraId="11521BB7" w14:textId="77777777" w:rsidTr="00CE31B1">
        <w:tc>
          <w:tcPr>
            <w:tcW w:w="3510" w:type="dxa"/>
          </w:tcPr>
          <w:p w14:paraId="5A4D17EA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3" w:type="dxa"/>
          </w:tcPr>
          <w:p w14:paraId="5A9B427A" w14:textId="77777777" w:rsidR="00CE31B1" w:rsidRPr="00CE31B1" w:rsidRDefault="00CE31B1" w:rsidP="00CE31B1">
            <w:pPr>
              <w:suppressAutoHyphens/>
              <w:autoSpaceDE w:val="0"/>
              <w:autoSpaceDN w:val="0"/>
              <w:adjustRightInd w:val="0"/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Приведены в приложении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 Паспорту муниципальной программы</w:t>
            </w:r>
          </w:p>
        </w:tc>
      </w:tr>
      <w:tr w:rsidR="00CE31B1" w:rsidRPr="00CE31B1" w14:paraId="4BADF5DE" w14:textId="77777777" w:rsidTr="00CE31B1">
        <w:trPr>
          <w:trHeight w:val="7217"/>
        </w:trPr>
        <w:tc>
          <w:tcPr>
            <w:tcW w:w="3510" w:type="dxa"/>
          </w:tcPr>
          <w:p w14:paraId="15FDE35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663" w:type="dxa"/>
          </w:tcPr>
          <w:p w14:paraId="480772B9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60C8EF2F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76 246,56 тыс. рублей, в том числе по годам:</w:t>
            </w:r>
          </w:p>
          <w:p w14:paraId="178CBEF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25 462,19 тыс. рублей;</w:t>
            </w:r>
          </w:p>
          <w:p w14:paraId="0D869187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25 392,19 тыс. рублей;</w:t>
            </w:r>
          </w:p>
          <w:p w14:paraId="7E899752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25 392,19 тыс. рублей.</w:t>
            </w:r>
          </w:p>
          <w:p w14:paraId="7F7F163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4984AF92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бюджета округа 61 753,86 тыс. рублей, </w:t>
            </w:r>
          </w:p>
          <w:p w14:paraId="025061A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0BF6044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20 631,29 тыс. рублей;</w:t>
            </w:r>
          </w:p>
          <w:p w14:paraId="28DD02AC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20 561,29 тыс. рублей;</w:t>
            </w:r>
          </w:p>
          <w:p w14:paraId="41BC5587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20 561,29 тыс. рублей.</w:t>
            </w:r>
          </w:p>
          <w:p w14:paraId="7129FC19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4 892,70 тыс. рублей, </w:t>
            </w:r>
          </w:p>
          <w:p w14:paraId="72B94609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48C0CA52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1 630,90 тыс. рублей;</w:t>
            </w:r>
          </w:p>
          <w:p w14:paraId="271E79CB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1 630,90 тыс. рублей;</w:t>
            </w:r>
          </w:p>
          <w:p w14:paraId="57331798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1 630,90 тыс. рублей.</w:t>
            </w:r>
          </w:p>
          <w:p w14:paraId="5E1CFA8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18C51FB6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5D5E41D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04109BD7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0C374C91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408118C3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 – 9 600,00 тыс. рублей,</w:t>
            </w:r>
          </w:p>
          <w:p w14:paraId="339FD29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155FF92D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3 200,00 тыс. рублей;</w:t>
            </w:r>
          </w:p>
          <w:p w14:paraId="1DE6FDE7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3 200,00 тыс. рублей;</w:t>
            </w:r>
          </w:p>
          <w:p w14:paraId="41A7567E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3 200,00 тыс. рублей.</w:t>
            </w:r>
          </w:p>
        </w:tc>
      </w:tr>
    </w:tbl>
    <w:p w14:paraId="6BBE142C" w14:textId="77777777" w:rsidR="00CE31B1" w:rsidRPr="00CE31B1" w:rsidRDefault="00CE31B1" w:rsidP="00CE31B1">
      <w:pPr>
        <w:rPr>
          <w:rFonts w:ascii="Arial" w:hAnsi="Arial" w:cs="Arial"/>
          <w:sz w:val="24"/>
          <w:szCs w:val="24"/>
        </w:rPr>
      </w:pPr>
    </w:p>
    <w:p w14:paraId="7618C39B" w14:textId="77777777" w:rsidR="00F33094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 Характеристика текущего состояния в сфере молодежной политики</w:t>
      </w:r>
    </w:p>
    <w:p w14:paraId="2F15199B" w14:textId="77777777" w:rsidR="00F33094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 указанием основных показателей социально-экономического развития</w:t>
      </w:r>
    </w:p>
    <w:p w14:paraId="5784125E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</w:p>
    <w:p w14:paraId="00C18FCC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Основные направления молодежной политики в Российской Федерации определены Федеральным </w:t>
      </w:r>
      <w:hyperlink r:id="rId7" w:history="1">
        <w:r w:rsidRPr="00CE31B1">
          <w:rPr>
            <w:rFonts w:ascii="Arial" w:hAnsi="Arial" w:cs="Arial"/>
            <w:sz w:val="24"/>
            <w:szCs w:val="24"/>
            <w:shd w:val="clear" w:color="auto" w:fill="FFFFFF" w:themeFill="background1"/>
          </w:rPr>
          <w:t>законом</w:t>
        </w:r>
      </w:hyperlink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от 30.12.2020 № 489-ФЗ «О молодежной политике в Российской Федерации» и </w:t>
      </w:r>
      <w:hyperlink r:id="rId8" w:history="1">
        <w:r w:rsidRPr="00CE31B1">
          <w:rPr>
            <w:rFonts w:ascii="Arial" w:hAnsi="Arial" w:cs="Arial"/>
            <w:sz w:val="24"/>
            <w:szCs w:val="24"/>
            <w:shd w:val="clear" w:color="auto" w:fill="FFFFFF" w:themeFill="background1"/>
          </w:rPr>
          <w:t>Стратегией</w:t>
        </w:r>
      </w:hyperlink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реализации молодежной политики в Российской Федерации на период до 2030 года, утвержденной Распоряжением Правительства Российской Федерации от 17.08.2024 № 2233-р.</w:t>
      </w:r>
    </w:p>
    <w:p w14:paraId="1CB62AF3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соответствии с данными Управления Федеральной службы государственной статистики по Красноярскому краю численность молодежи от 14 до 35 лет в Шарыповском муниципальном округе (далее – округ) на 1 января 2024 года составила 12 545 человек</w:t>
      </w:r>
      <w:r w:rsidRPr="00CE31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31B1">
        <w:rPr>
          <w:rFonts w:ascii="Arial" w:hAnsi="Arial" w:cs="Arial"/>
          <w:sz w:val="24"/>
          <w:szCs w:val="24"/>
        </w:rPr>
        <w:t>(город 10280 человек/округ 2265 человек).</w:t>
      </w:r>
    </w:p>
    <w:p w14:paraId="139A7BB5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На 01.07.2025 года отраслевыми учреждениями, реализующими молодежную политику на территории округа, являются:</w:t>
      </w:r>
    </w:p>
    <w:p w14:paraId="28887C0D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- муниципальное бюджетное учреждение Молодежный центр «Информационное молодежное агентство»;</w:t>
      </w:r>
    </w:p>
    <w:p w14:paraId="170BBDC7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- муниципальное бюджетное учреждение «Молодежный многопрофильный центр «Сибиряк» Шарыповского муниципального округа (далее – молодежные центры).</w:t>
      </w:r>
    </w:p>
    <w:p w14:paraId="387C3C38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На базе молодежных центров реализуется пять флагманских программ: «Мы вместе» (добровольчество/ волонтерство), «Мы гордимся» (патриотическое воспитание), «Мы достигаем» (здоровый образ жизни и спорт), «Мы создаем» (творчество), «Мы профессионалы» (профориентация и карьера).</w:t>
      </w:r>
    </w:p>
    <w:p w14:paraId="111F0607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Количество молодых людей, вовлеченных в мероприятия флагманских программ, по итогам 2024 года составило более</w:t>
      </w:r>
      <w:r w:rsidRPr="00CE31B1">
        <w:rPr>
          <w:rFonts w:ascii="Arial" w:hAnsi="Arial" w:cs="Arial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1963 человек</w:t>
      </w:r>
      <w:r w:rsidRPr="00CE31B1">
        <w:rPr>
          <w:rFonts w:ascii="Arial" w:hAnsi="Arial" w:cs="Arial"/>
          <w:sz w:val="24"/>
          <w:szCs w:val="24"/>
        </w:rPr>
        <w:t xml:space="preserve"> (город 1560 человек/округ 403 человек)</w:t>
      </w: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14:paraId="6E36F5E2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t>Кроме того, на базе молодежных центров ведется работа по реализации инфраструктурных проектов: «Служба профилактики»; «Территория Красноярский край»; «Инфоцентр», Территория инициативной молодежи «Юниор».</w:t>
      </w:r>
    </w:p>
    <w:p w14:paraId="4D83D9E9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CE31B1">
        <w:rPr>
          <w:rFonts w:ascii="Arial" w:hAnsi="Arial" w:cs="Arial"/>
          <w:sz w:val="24"/>
          <w:szCs w:val="24"/>
          <w:shd w:val="clear" w:color="auto" w:fill="FFFFFF" w:themeFill="background1"/>
        </w:rPr>
        <w:lastRenderedPageBreak/>
        <w:t>На территории округа осуществляется деятельность по взаимодействию с местным и первичным отделениями Общероссийского общественно-государственного движения детей и молодежи «Движение Первых».</w:t>
      </w:r>
    </w:p>
    <w:p w14:paraId="564B8E65" w14:textId="77777777" w:rsidR="00CE31B1" w:rsidRPr="00CE31B1" w:rsidRDefault="00CE31B1" w:rsidP="00CE31B1">
      <w:pPr>
        <w:pStyle w:val="ConsPlusTitle"/>
        <w:spacing w:line="240" w:lineRule="auto"/>
        <w:ind w:right="-144" w:firstLine="567"/>
        <w:jc w:val="both"/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</w:pPr>
      <w:r w:rsidRPr="00CE31B1">
        <w:rPr>
          <w:rFonts w:ascii="Arial" w:eastAsia="Times New Roman" w:hAnsi="Arial" w:cs="Arial"/>
          <w:b w:val="0"/>
          <w:bCs w:val="0"/>
          <w:kern w:val="0"/>
          <w:sz w:val="24"/>
          <w:szCs w:val="24"/>
          <w:lang w:eastAsia="ru-RU"/>
        </w:rPr>
        <w:t xml:space="preserve">Реализация мероприятий патриотического воспитания молодежи округа осуществляется через патриотическое объединение «Щит» и военно-патриотическое объединение «Шарыповский полк», которые объединили воспитанников в количестве 490 человек. </w:t>
      </w:r>
      <w:r w:rsidRPr="00CE31B1">
        <w:rPr>
          <w:rFonts w:ascii="Arial" w:eastAsia="Calibri" w:hAnsi="Arial" w:cs="Arial"/>
          <w:b w:val="0"/>
          <w:bCs w:val="0"/>
          <w:kern w:val="0"/>
          <w:sz w:val="24"/>
          <w:szCs w:val="24"/>
          <w:lang w:eastAsia="en-US"/>
        </w:rPr>
        <w:t>Создан штаб местного отделения Всероссийского военно-патриотического движения «Юнармия», в котором создано 35 юнармейских отрядов.</w:t>
      </w:r>
    </w:p>
    <w:p w14:paraId="2BA28EDC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Юнармейцы активисты округа принимают активное участие в окружных и краевых мероприятиях: акции, конкурсы, смотры, викторины, </w:t>
      </w:r>
      <w:proofErr w:type="spellStart"/>
      <w:r w:rsidRPr="00CE31B1">
        <w:rPr>
          <w:rFonts w:ascii="Arial" w:hAnsi="Arial" w:cs="Arial"/>
          <w:sz w:val="24"/>
          <w:szCs w:val="24"/>
        </w:rPr>
        <w:t>киновикторины</w:t>
      </w:r>
      <w:proofErr w:type="spellEnd"/>
      <w:r w:rsidRPr="00CE31B1">
        <w:rPr>
          <w:rFonts w:ascii="Arial" w:hAnsi="Arial" w:cs="Arial"/>
          <w:sz w:val="24"/>
          <w:szCs w:val="24"/>
        </w:rPr>
        <w:t>.</w:t>
      </w:r>
    </w:p>
    <w:p w14:paraId="164F636B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 xml:space="preserve">В округе функционирует </w:t>
      </w: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Центр общественного развития и поддержки добровольческих, благотворительных и гражданских инициатив (</w:t>
      </w:r>
      <w:proofErr w:type="spellStart"/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Добро.Центр</w:t>
      </w:r>
      <w:proofErr w:type="spellEnd"/>
      <w:proofErr w:type="gramStart"/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 xml:space="preserve">),  </w:t>
      </w:r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где</w:t>
      </w:r>
      <w:proofErr w:type="gramEnd"/>
      <w:r w:rsidRPr="00CE3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люди могут найти помощь и ресурсы для реализации своих инициатив, направленных на благотворительность и общественное развитие.</w:t>
      </w:r>
    </w:p>
    <w:p w14:paraId="7EA5BD02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Для решения вопросов занятости молодежи в округе осуществляется деятельность по вовлечению молодежи в трудовые отряды.</w:t>
      </w:r>
    </w:p>
    <w:p w14:paraId="3750FE52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Молодежная политика в округе ориентирована на максимальное включение молодежи в социальную практику, создание условий и возможностей для полноценного участия молодежи в жизни общества.</w:t>
      </w:r>
    </w:p>
    <w:p w14:paraId="39396EB9" w14:textId="77777777" w:rsidR="00CE31B1" w:rsidRPr="00CE31B1" w:rsidRDefault="00CE31B1" w:rsidP="00CE31B1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6B598E5D" w14:textId="77777777" w:rsidR="00F33094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 Описание приоритетов и целей муниципальной политики</w:t>
      </w:r>
    </w:p>
    <w:p w14:paraId="65B779D9" w14:textId="77777777" w:rsidR="00CE31B1" w:rsidRPr="00CE31B1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сфере молодежной политики</w:t>
      </w:r>
    </w:p>
    <w:p w14:paraId="4ACA619B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Основной приоритет государственной молодежной политики закреплен </w:t>
      </w:r>
      <w:hyperlink r:id="rId9" w:history="1">
        <w:r w:rsidRPr="00CE31B1">
          <w:rPr>
            <w:rFonts w:ascii="Arial" w:hAnsi="Arial" w:cs="Arial"/>
            <w:sz w:val="24"/>
            <w:szCs w:val="24"/>
          </w:rPr>
          <w:t>Указом</w:t>
        </w:r>
      </w:hyperlink>
      <w:r w:rsidRPr="00CE31B1">
        <w:rPr>
          <w:rFonts w:ascii="Arial" w:hAnsi="Arial" w:cs="Arial"/>
          <w:sz w:val="24"/>
          <w:szCs w:val="24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 и выражается в возможностях реализации потенциала каждого человека, его талантов, воспитание патриотичной и социально ответственной личности.</w:t>
      </w:r>
    </w:p>
    <w:p w14:paraId="510F671A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Приоритеты и цели социально-экономического развития округа требуют продолжения реализации патриотического воспитания и молодежной политики, направленных на создание условий для интеграции молодых граждан в социально-экономические, общественно-политические и социокультурные отношения, увеличение их вклада в развитие округа, и определяются положениями:</w:t>
      </w:r>
    </w:p>
    <w:p w14:paraId="56F32A95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Федерального </w:t>
      </w:r>
      <w:hyperlink r:id="rId10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№ 489-ФЗ;</w:t>
      </w:r>
    </w:p>
    <w:p w14:paraId="49B583AC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Pr="00CE31B1">
          <w:rPr>
            <w:rFonts w:ascii="Arial" w:hAnsi="Arial" w:cs="Arial"/>
            <w:sz w:val="24"/>
            <w:szCs w:val="24"/>
          </w:rPr>
          <w:t>Стратегии</w:t>
        </w:r>
      </w:hyperlink>
      <w:r w:rsidRPr="00CE31B1">
        <w:rPr>
          <w:rFonts w:ascii="Arial" w:hAnsi="Arial" w:cs="Arial"/>
          <w:sz w:val="24"/>
          <w:szCs w:val="24"/>
        </w:rPr>
        <w:t xml:space="preserve"> реализации молодежной политики;</w:t>
      </w:r>
    </w:p>
    <w:p w14:paraId="53894CC1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2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от 08.12.2006 № 20-5445 «О молодежной политике в Красноярском крае»;</w:t>
      </w:r>
    </w:p>
    <w:p w14:paraId="555257D6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3" w:history="1">
        <w:r w:rsidRPr="00CE31B1">
          <w:rPr>
            <w:rFonts w:ascii="Arial" w:hAnsi="Arial" w:cs="Arial"/>
            <w:sz w:val="24"/>
            <w:szCs w:val="24"/>
          </w:rPr>
          <w:t>Закона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от 17.06.2021 № 11-5188 «О патриотическом воспитании»;</w:t>
      </w:r>
    </w:p>
    <w:p w14:paraId="530090C5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Pr="00CE31B1">
          <w:rPr>
            <w:rFonts w:ascii="Arial" w:hAnsi="Arial" w:cs="Arial"/>
            <w:sz w:val="24"/>
            <w:szCs w:val="24"/>
          </w:rPr>
          <w:t>Распоряжения</w:t>
        </w:r>
      </w:hyperlink>
      <w:r w:rsidRPr="00CE31B1">
        <w:rPr>
          <w:rFonts w:ascii="Arial" w:hAnsi="Arial" w:cs="Arial"/>
          <w:sz w:val="24"/>
          <w:szCs w:val="24"/>
        </w:rPr>
        <w:t xml:space="preserve"> Губернатора Красноярского края от 22.06.2020 № 262-рг «О дополнительных мерах, направленных на совершенствование реализации в 2020 - 2030 годах молодежной политики Красноярского края».</w:t>
      </w:r>
    </w:p>
    <w:p w14:paraId="57BEC236" w14:textId="77777777" w:rsidR="00CE31B1" w:rsidRPr="00CE31B1" w:rsidRDefault="00CE31B1" w:rsidP="00CE31B1">
      <w:pPr>
        <w:ind w:left="38" w:right="33"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Целью программы является: 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личности.</w:t>
      </w:r>
    </w:p>
    <w:p w14:paraId="4C2D79FE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Для достижения целей необходимо решение следующих задач программы:</w:t>
      </w:r>
    </w:p>
    <w:p w14:paraId="07ADE017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1. Создание условий для воспитания гармонично развитой и социально ответственной личности;</w:t>
      </w:r>
    </w:p>
    <w:p w14:paraId="347A8B87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2. Создание условий для дальнейшего развития и совершенствования системы патриотического воспитания молодежи.</w:t>
      </w:r>
    </w:p>
    <w:p w14:paraId="5C478438" w14:textId="77777777" w:rsidR="00CE31B1" w:rsidRPr="00CE31B1" w:rsidRDefault="00CE31B1" w:rsidP="00CE31B1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3EA851CE" w14:textId="77777777" w:rsidR="00F33094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4. Сведения о взаимосвязи со стратегическими </w:t>
      </w:r>
      <w:r w:rsidR="00F33094">
        <w:rPr>
          <w:rFonts w:ascii="Arial" w:hAnsi="Arial" w:cs="Arial"/>
          <w:sz w:val="24"/>
          <w:szCs w:val="24"/>
        </w:rPr>
        <w:t>приоритетами,</w:t>
      </w:r>
    </w:p>
    <w:p w14:paraId="5A57102B" w14:textId="77777777" w:rsidR="00CE31B1" w:rsidRPr="00CE31B1" w:rsidRDefault="00CE31B1" w:rsidP="00CE31B1">
      <w:pPr>
        <w:tabs>
          <w:tab w:val="left" w:pos="0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целями и показателями государственных программ Красноярского края</w:t>
      </w:r>
    </w:p>
    <w:p w14:paraId="591434A3" w14:textId="77777777" w:rsidR="00CE31B1" w:rsidRPr="00CE31B1" w:rsidRDefault="00CE31B1" w:rsidP="00CE31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Цели программы соответствуют целям и приоритетам, обозначенным в государственной </w:t>
      </w:r>
      <w:hyperlink r:id="rId15" w:history="1">
        <w:r w:rsidRPr="00CE31B1">
          <w:rPr>
            <w:rFonts w:ascii="Arial" w:hAnsi="Arial" w:cs="Arial"/>
            <w:sz w:val="24"/>
            <w:szCs w:val="24"/>
          </w:rPr>
          <w:t>программе</w:t>
        </w:r>
      </w:hyperlink>
      <w:r w:rsidRPr="00CE31B1">
        <w:rPr>
          <w:rFonts w:ascii="Arial" w:hAnsi="Arial" w:cs="Arial"/>
          <w:sz w:val="24"/>
          <w:szCs w:val="24"/>
        </w:rPr>
        <w:t xml:space="preserve"> Красноярского края «Молодежь Красноярского края в XXI веке», утвержденной Постановлением Правительства Красноярского края от 30.09.2013 № 519-п, которые определены согласно </w:t>
      </w:r>
      <w:hyperlink r:id="rId16" w:history="1">
        <w:r w:rsidRPr="00CE31B1">
          <w:rPr>
            <w:rFonts w:ascii="Arial" w:hAnsi="Arial" w:cs="Arial"/>
            <w:sz w:val="24"/>
            <w:szCs w:val="24"/>
          </w:rPr>
          <w:t>Указу</w:t>
        </w:r>
      </w:hyperlink>
      <w:r w:rsidRPr="00CE31B1">
        <w:rPr>
          <w:rFonts w:ascii="Arial" w:hAnsi="Arial" w:cs="Arial"/>
          <w:sz w:val="24"/>
          <w:szCs w:val="24"/>
        </w:rPr>
        <w:t xml:space="preserve"> Президента Российской Федерации от </w:t>
      </w:r>
      <w:r w:rsidRPr="00CE31B1">
        <w:rPr>
          <w:rFonts w:ascii="Arial" w:hAnsi="Arial" w:cs="Arial"/>
          <w:sz w:val="24"/>
          <w:szCs w:val="24"/>
        </w:rPr>
        <w:lastRenderedPageBreak/>
        <w:t>07.05.2024 № 309 «О национальных целях развития Российской Федерации на период до 2030 года и на перспективу до 2036 года».</w:t>
      </w:r>
    </w:p>
    <w:p w14:paraId="77342415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265935C9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5. Информация по подпро</w:t>
      </w:r>
      <w:r w:rsidR="00F33094">
        <w:rPr>
          <w:rFonts w:ascii="Arial" w:hAnsi="Arial" w:cs="Arial"/>
          <w:noProof/>
          <w:color w:val="000000"/>
          <w:sz w:val="24"/>
          <w:szCs w:val="24"/>
        </w:rPr>
        <w:t>граммам, отдельным</w:t>
      </w:r>
    </w:p>
    <w:p w14:paraId="4771391C" w14:textId="77777777" w:rsidR="00CE31B1" w:rsidRPr="00CE31B1" w:rsidRDefault="00F33094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мероприятиям </w:t>
      </w:r>
      <w:r w:rsidR="00CE31B1" w:rsidRPr="00CE31B1">
        <w:rPr>
          <w:rFonts w:ascii="Arial" w:hAnsi="Arial" w:cs="Arial"/>
          <w:noProof/>
          <w:color w:val="000000"/>
          <w:sz w:val="24"/>
          <w:szCs w:val="24"/>
        </w:rPr>
        <w:t>муниципальной программы</w:t>
      </w:r>
    </w:p>
    <w:p w14:paraId="5DA8BFE3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CE31B1">
        <w:rPr>
          <w:rFonts w:ascii="Arial" w:hAnsi="Arial" w:cs="Arial"/>
          <w:color w:val="000000" w:themeColor="text1"/>
          <w:sz w:val="24"/>
          <w:szCs w:val="24"/>
        </w:rPr>
        <w:t>Программа включает 2 подпрограммы, реализация мероприятий которых призвана обеспечить достижение цели и решение программных задач.</w:t>
      </w:r>
    </w:p>
    <w:p w14:paraId="2DD643B4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Подпрограмма 1 «</w:t>
      </w:r>
      <w:r w:rsidRPr="00CE31B1">
        <w:rPr>
          <w:rFonts w:ascii="Arial" w:hAnsi="Arial" w:cs="Arial"/>
          <w:sz w:val="24"/>
          <w:szCs w:val="24"/>
        </w:rPr>
        <w:t>Вовлечение молодежи в социальную практику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» (приложение № 1 к программе). </w:t>
      </w:r>
    </w:p>
    <w:p w14:paraId="0FF01ADF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spacing w:val="2"/>
          <w:sz w:val="24"/>
          <w:szCs w:val="24"/>
          <w:shd w:val="clear" w:color="auto" w:fill="FFFFFF"/>
        </w:rPr>
        <w:t>Современный период развития России сопровождается процессом формирования гражданского общества, в котором общественные организации являются основным социальным институтом, обеспечивающим самореализацию молодежи, становление ее социальной активности и ответственности, формирование ее ценностей и моделей поведения.</w:t>
      </w:r>
    </w:p>
    <w:p w14:paraId="0943A59F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E31B1">
        <w:rPr>
          <w:rFonts w:ascii="Arial" w:hAnsi="Arial" w:cs="Arial"/>
          <w:spacing w:val="2"/>
          <w:sz w:val="24"/>
          <w:szCs w:val="24"/>
          <w:shd w:val="clear" w:color="auto" w:fill="FFFFFF"/>
        </w:rPr>
        <w:t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</w:t>
      </w:r>
    </w:p>
    <w:p w14:paraId="0335789E" w14:textId="77777777" w:rsidR="00CE31B1" w:rsidRPr="00CE31B1" w:rsidRDefault="00CE31B1" w:rsidP="00CE31B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Для повышения процента молодежи, получившей поддержку и вовлеченной в реализацию социально-экономических проектов, в подпрограмму включены мероприятия, которые обеспечат формирование молодежных сообществ и молодежных общественных организаций (флагманских программ), отвечающих актуальным приоритетам социально-экономического развития округа, и обеспечат создание механизмов вовлечения молодежи в практическую социально-полезную деятельность.</w:t>
      </w:r>
    </w:p>
    <w:p w14:paraId="3560ED30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Цель подпрограммы:</w:t>
      </w:r>
    </w:p>
    <w:p w14:paraId="62780F39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Создание условий для воспитания гармонично развитой и социально ответственной личности.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32ECE4CF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Задача подпрограммы:</w:t>
      </w:r>
    </w:p>
    <w:p w14:paraId="4512B0A4" w14:textId="77777777" w:rsidR="00CE31B1" w:rsidRPr="00CE31B1" w:rsidRDefault="00CE31B1" w:rsidP="00CE31B1">
      <w:pPr>
        <w:tabs>
          <w:tab w:val="left" w:pos="709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highlight w:val="yellow"/>
        </w:rPr>
      </w:pPr>
      <w:r w:rsidRPr="00CE31B1">
        <w:rPr>
          <w:rFonts w:ascii="Arial" w:hAnsi="Arial" w:cs="Arial"/>
          <w:sz w:val="24"/>
          <w:szCs w:val="24"/>
        </w:rPr>
        <w:t>-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</w:t>
      </w:r>
      <w:r w:rsidRPr="00CE31B1">
        <w:rPr>
          <w:rFonts w:ascii="Arial" w:hAnsi="Arial" w:cs="Arial"/>
          <w:noProof/>
          <w:sz w:val="24"/>
          <w:szCs w:val="24"/>
        </w:rPr>
        <w:t xml:space="preserve"> на территории округа.</w:t>
      </w:r>
    </w:p>
    <w:p w14:paraId="790F5C71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Сроки реализации подпрограммы: 2026 – 2028 годы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.</w:t>
      </w:r>
    </w:p>
    <w:p w14:paraId="5D5A4539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Реализация подпрограммы позволит достичь следующих результатов:</w:t>
      </w:r>
    </w:p>
    <w:p w14:paraId="6B1E8461" w14:textId="77777777" w:rsidR="00CE31B1" w:rsidRPr="00CE31B1" w:rsidRDefault="00CE31B1" w:rsidP="00CE31B1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доля молодежи округа, от 14 до 35 лет, получившей информационные услуги к 2028 году, составит 21,9%;</w:t>
      </w:r>
    </w:p>
    <w:p w14:paraId="0CC973EE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количество созданных рабочих мест для несовершеннолетних граждан к 2028 году составит 255 единиц.</w:t>
      </w:r>
    </w:p>
    <w:p w14:paraId="27711A26" w14:textId="77777777" w:rsidR="00CE31B1" w:rsidRPr="00CE31B1" w:rsidRDefault="00CE31B1" w:rsidP="00CE31B1">
      <w:pPr>
        <w:ind w:right="-2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Подпрограмма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2</w:t>
      </w:r>
      <w:r w:rsidRPr="00CE31B1">
        <w:rPr>
          <w:rFonts w:ascii="Arial" w:hAnsi="Arial" w:cs="Arial"/>
          <w:sz w:val="24"/>
          <w:szCs w:val="24"/>
        </w:rPr>
        <w:t xml:space="preserve"> «Патриотическое воспитание молодежи»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(приложение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№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2 к</w:t>
      </w:r>
      <w:r w:rsidRPr="00CE31B1">
        <w:rPr>
          <w:rFonts w:ascii="Arial" w:hAnsi="Arial" w:cs="Arial"/>
          <w:sz w:val="24"/>
          <w:szCs w:val="24"/>
        </w:rPr>
        <w:t xml:space="preserve"> п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>рограмме).</w:t>
      </w:r>
    </w:p>
    <w:p w14:paraId="3904EF7C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В настоящее время в округе сформированы основные направления работы в сфере патриотического воспитания молодежи, формируется устойчивая система координации деятельности в сфере патриотического воспитания молодежи округа со стороны органов администрации округа, организована межведомственная работа по совершенствованию системы патриотического воспитания молодежи округа.</w:t>
      </w:r>
    </w:p>
    <w:p w14:paraId="0D642D0F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Таким образом, при характеристике состояния дел в указанной сфере необходимо выделить ключевые вопросы, на решение которых направлена реализация задач подпрограммы:</w:t>
      </w:r>
    </w:p>
    <w:p w14:paraId="57215717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необходима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организаций культуры и более широкое использование возможностей сети Интернет для решения задач патриотического воспитания;</w:t>
      </w:r>
    </w:p>
    <w:p w14:paraId="3516E180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увеличение количества мероприятий, направленных на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молодежи;</w:t>
      </w:r>
    </w:p>
    <w:p w14:paraId="49D5C4AA" w14:textId="77777777" w:rsidR="00CE31B1" w:rsidRPr="00CE31B1" w:rsidRDefault="00CE31B1" w:rsidP="00CE31B1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lastRenderedPageBreak/>
        <w:t>- реализация мероприятий для подростков и молодежи, где участники получают не только навыки здорового образа жизни (ЗОЖ), но и формируют у подрастающего поколения активную гражданскую позицию, нравственные качества, основанные на общечеловеческих ценностях, уважение к героическим страницам в истории Отечества.</w:t>
      </w:r>
    </w:p>
    <w:p w14:paraId="28E68D71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Целью подпрограммы является создание условий для дальнейшего развития и совершенствования системы патриотического воспитания молодежи.</w:t>
      </w:r>
    </w:p>
    <w:p w14:paraId="2FCD002B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Задача подпрограммы:</w:t>
      </w:r>
    </w:p>
    <w:p w14:paraId="668C3C7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округа.</w:t>
      </w:r>
    </w:p>
    <w:p w14:paraId="2CF8D968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Сроки реализации подпрограммы: 2026 - 2028 годы.</w:t>
      </w:r>
    </w:p>
    <w:p w14:paraId="61B93063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Реализация подпрограммы позволит достичь следующих результатов:</w:t>
      </w:r>
    </w:p>
    <w:p w14:paraId="18823C5B" w14:textId="77777777" w:rsidR="00CE31B1" w:rsidRPr="00CE31B1" w:rsidRDefault="00CE31B1" w:rsidP="00CE31B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количество патриотических объединений, вовлеченных в реализацию патриотических мероприятий молодежной политики округа, составит 2 объединения, ежегодно.</w:t>
      </w:r>
    </w:p>
    <w:p w14:paraId="5752223C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04F833F6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6. Информация об основных мерах правового регулирования в </w:t>
      </w:r>
      <w:r w:rsidR="00F33094">
        <w:rPr>
          <w:rFonts w:ascii="Arial" w:hAnsi="Arial" w:cs="Arial"/>
          <w:noProof/>
          <w:sz w:val="24"/>
          <w:szCs w:val="24"/>
        </w:rPr>
        <w:t>сфере</w:t>
      </w:r>
    </w:p>
    <w:p w14:paraId="40EE27E1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молодежной политики,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включая информацию о мерах правового регулирования</w:t>
      </w:r>
    </w:p>
    <w:p w14:paraId="0B7CAF78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49644212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Разработка дополнительных мер правового регулирования в сфере молодежной политики, направленных на достижение цели и задач</w:t>
      </w:r>
      <w:r w:rsidRPr="00CE31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31B1">
        <w:rPr>
          <w:rFonts w:ascii="Arial" w:hAnsi="Arial" w:cs="Arial"/>
          <w:sz w:val="24"/>
          <w:szCs w:val="24"/>
        </w:rPr>
        <w:t>программы, не требуется.</w:t>
      </w:r>
    </w:p>
    <w:p w14:paraId="26477E36" w14:textId="77777777" w:rsidR="00CE31B1" w:rsidRPr="00CE31B1" w:rsidRDefault="00CE31B1" w:rsidP="00CE31B1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1FC1B702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7. Информация о ресурсном обеспечении программы</w:t>
      </w:r>
    </w:p>
    <w:p w14:paraId="659695F3" w14:textId="77777777" w:rsidR="00CE31B1" w:rsidRPr="00CE31B1" w:rsidRDefault="00CE31B1" w:rsidP="00CE31B1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</w:t>
      </w:r>
    </w:p>
    <w:p w14:paraId="5D037D64" w14:textId="77777777" w:rsidR="00CE31B1" w:rsidRPr="00CE31B1" w:rsidRDefault="00CE31B1" w:rsidP="00CE31B1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Информация об источниках финансирования подпрограмм, отдельных мероприятий программы представлена в приложении № 4 к программе.</w:t>
      </w:r>
    </w:p>
    <w:p w14:paraId="69EE57AB" w14:textId="77777777" w:rsidR="00CE31B1" w:rsidRPr="00CE31B1" w:rsidRDefault="00CE31B1" w:rsidP="00CE31B1">
      <w:pPr>
        <w:rPr>
          <w:rFonts w:ascii="Arial" w:hAnsi="Arial" w:cs="Arial"/>
          <w:noProof/>
          <w:sz w:val="24"/>
          <w:szCs w:val="24"/>
        </w:rPr>
      </w:pPr>
    </w:p>
    <w:p w14:paraId="77A61C00" w14:textId="77777777" w:rsidR="00F33094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8.</w:t>
      </w:r>
      <w:r w:rsidRPr="00CE31B1">
        <w:rPr>
          <w:rFonts w:ascii="Arial" w:hAnsi="Arial" w:cs="Arial"/>
          <w:sz w:val="24"/>
          <w:szCs w:val="24"/>
        </w:rPr>
        <w:t xml:space="preserve"> </w:t>
      </w:r>
      <w:r w:rsidRPr="00CE31B1">
        <w:rPr>
          <w:rFonts w:ascii="Arial" w:hAnsi="Arial" w:cs="Arial"/>
          <w:noProof/>
          <w:sz w:val="24"/>
          <w:szCs w:val="24"/>
        </w:rPr>
        <w:t>Информация о планируемых значениях и фактически достигнутых</w:t>
      </w:r>
    </w:p>
    <w:p w14:paraId="3A8D26E2" w14:textId="77777777" w:rsidR="00CE31B1" w:rsidRPr="00CE31B1" w:rsidRDefault="00CE31B1" w:rsidP="00CE31B1">
      <w:pPr>
        <w:ind w:firstLine="567"/>
        <w:jc w:val="center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значениях сводных показателей муниципального задания.</w:t>
      </w:r>
    </w:p>
    <w:p w14:paraId="541981BE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Информация о сводных показателях муниципальных заданий представлена в приложении № 5 к программе.</w:t>
      </w:r>
    </w:p>
    <w:p w14:paraId="71934776" w14:textId="77777777" w:rsid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3A297A38" w14:textId="77777777" w:rsidR="00CE31B1" w:rsidRPr="00CE31B1" w:rsidRDefault="00CE31B1" w:rsidP="00CE31B1">
      <w:pPr>
        <w:jc w:val="both"/>
        <w:rPr>
          <w:rFonts w:ascii="Arial" w:hAnsi="Arial" w:cs="Arial"/>
          <w:noProof/>
          <w:color w:val="000000"/>
          <w:sz w:val="24"/>
          <w:szCs w:val="24"/>
        </w:rPr>
        <w:sectPr w:rsidR="00CE31B1" w:rsidRPr="00CE31B1" w:rsidSect="00CE31B1">
          <w:headerReference w:type="even" r:id="rId17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7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8443"/>
        <w:gridCol w:w="1309"/>
        <w:gridCol w:w="1088"/>
        <w:gridCol w:w="1134"/>
        <w:gridCol w:w="1134"/>
        <w:gridCol w:w="1134"/>
        <w:gridCol w:w="992"/>
      </w:tblGrid>
      <w:tr w:rsidR="00CA72E3" w:rsidRPr="00CE31B1" w14:paraId="581C3455" w14:textId="77777777" w:rsidTr="00CA72E3">
        <w:trPr>
          <w:trHeight w:val="1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9606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62A8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B83F" w14:textId="77777777" w:rsidR="00CA72E3" w:rsidRPr="00CE31B1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</w:tc>
      </w:tr>
      <w:tr w:rsidR="00CA72E3" w:rsidRPr="00CE31B1" w14:paraId="63341E36" w14:textId="77777777" w:rsidTr="00CA72E3">
        <w:trPr>
          <w:trHeight w:val="39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08CDA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5739" w14:textId="77777777" w:rsidR="00CA72E3" w:rsidRPr="00CE31B1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D8E2" w14:textId="77777777" w:rsidR="00CA72E3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паспорту муниципальной программы "Молодежь</w:t>
            </w:r>
          </w:p>
          <w:p w14:paraId="1B2B3244" w14:textId="77777777" w:rsidR="00CA72E3" w:rsidRPr="00CE31B1" w:rsidRDefault="00CA72E3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Шарыповского муниципального округа в XXI веке"</w:t>
            </w:r>
          </w:p>
        </w:tc>
      </w:tr>
      <w:tr w:rsidR="00CE31B1" w:rsidRPr="00CA72E3" w14:paraId="7D2B7EDF" w14:textId="77777777" w:rsidTr="00CA72E3">
        <w:trPr>
          <w:trHeight w:val="143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F0B5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2998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7DE5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6D38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CB92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6BCB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016B9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9818" w14:textId="77777777" w:rsidR="00CE31B1" w:rsidRPr="00CA72E3" w:rsidRDefault="00CE31B1" w:rsidP="00CE31B1">
            <w:pPr>
              <w:ind w:left="-57" w:right="-57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1B1" w:rsidRPr="00CE31B1" w14:paraId="39F60836" w14:textId="77777777" w:rsidTr="00CA72E3">
        <w:trPr>
          <w:trHeight w:val="687"/>
        </w:trPr>
        <w:tc>
          <w:tcPr>
            <w:tcW w:w="157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2D06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Перечень</w:t>
            </w:r>
          </w:p>
          <w:p w14:paraId="435EE3F8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целевых показателей муниципальной программы Шарыповского муниципального округа Красноярского края</w:t>
            </w:r>
          </w:p>
          <w:p w14:paraId="2A5C820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CE31B1" w:rsidRPr="00CA72E3" w14:paraId="5681E535" w14:textId="77777777" w:rsidTr="00CA72E3">
        <w:trPr>
          <w:trHeight w:val="5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5D124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1D88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AC0E0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61C61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8842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2FB4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039A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047C" w14:textId="77777777" w:rsidR="00CE31B1" w:rsidRP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1B1" w:rsidRPr="00CE31B1" w14:paraId="5520B3C6" w14:textId="77777777" w:rsidTr="00CA72E3">
        <w:trPr>
          <w:trHeight w:val="11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C20" w14:textId="77777777" w:rsid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7351AB7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B85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37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F41" w14:textId="77777777" w:rsid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Годы,</w:t>
            </w:r>
          </w:p>
          <w:p w14:paraId="524CE533" w14:textId="77777777" w:rsidR="00CA72E3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редшествующие</w:t>
            </w:r>
          </w:p>
          <w:p w14:paraId="6B01C7A4" w14:textId="77777777" w:rsidR="00CA72E3" w:rsidRDefault="00CA72E3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CE31B1" w:rsidRPr="00CE31B1">
              <w:rPr>
                <w:rFonts w:ascii="Arial" w:hAnsi="Arial" w:cs="Arial"/>
                <w:sz w:val="24"/>
                <w:szCs w:val="24"/>
              </w:rPr>
              <w:t>еализации</w:t>
            </w:r>
          </w:p>
          <w:p w14:paraId="3E54D0EB" w14:textId="77777777" w:rsidR="00CA72E3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14:paraId="56DFA867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59D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21F6F7DB" w14:textId="77777777" w:rsidTr="00CA72E3">
        <w:trPr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51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693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30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55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E987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3D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39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CD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46CBD99F" w14:textId="77777777" w:rsidTr="00CA72E3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C2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15F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B3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4A1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7ED4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02E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22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AE27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64E5C56F" w14:textId="77777777" w:rsidTr="00CA72E3">
        <w:trPr>
          <w:trHeight w:val="455"/>
        </w:trPr>
        <w:tc>
          <w:tcPr>
            <w:tcW w:w="15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7F3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ЦЕЛЬ: Совершенствование условий для реализации потенциала каждого человека, развития его талантов, воспитания патриотичной и социально ответственной личности</w:t>
            </w:r>
          </w:p>
        </w:tc>
      </w:tr>
      <w:tr w:rsidR="00CE31B1" w:rsidRPr="00CE31B1" w14:paraId="15E264BA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2CB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FF7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молодых граждан, ставших участниками мероприятий в сфере молодежной политики, от общего числа молодых граждан, проживающих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8D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2C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256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48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25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87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</w:tr>
      <w:tr w:rsidR="00CE31B1" w:rsidRPr="00CE31B1" w14:paraId="596EDE78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F655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EEA5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32F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846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42A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65E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83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590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CE31B1" w:rsidRPr="00CE31B1" w14:paraId="11A9CF9A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90B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7E45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E2F9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65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A1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83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21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46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28,8</w:t>
            </w:r>
          </w:p>
        </w:tc>
      </w:tr>
      <w:tr w:rsidR="00CE31B1" w:rsidRPr="00CE31B1" w14:paraId="53877131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F94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B4D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Количество молодых граждан от 14 до 35 лет, ставших участниками мероприятий в сфере молодежной политики,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35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CD2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5613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32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AE2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92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2129</w:t>
            </w:r>
          </w:p>
        </w:tc>
      </w:tr>
      <w:tr w:rsidR="00CE31B1" w:rsidRPr="00CE31B1" w14:paraId="664DE04E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409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A7E3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90C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BA1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4E3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E66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EA4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7CD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1501</w:t>
            </w:r>
          </w:p>
        </w:tc>
      </w:tr>
      <w:tr w:rsidR="00CE31B1" w:rsidRPr="00CE31B1" w14:paraId="65A18D0D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0F1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244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8F4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6A7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95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A58A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82C9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492F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628</w:t>
            </w:r>
          </w:p>
        </w:tc>
      </w:tr>
      <w:tr w:rsidR="00CE31B1" w:rsidRPr="00CE31B1" w14:paraId="3FAFD32E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2B0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7652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Численность молодежи от 14 до 35 лет, проживающей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0C4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3C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60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4F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EC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60D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12051</w:t>
            </w:r>
          </w:p>
        </w:tc>
      </w:tr>
      <w:tr w:rsidR="00CE31B1" w:rsidRPr="00CE31B1" w14:paraId="7672E7DC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591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95D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B7B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5DB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4A8F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22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93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4DA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9874</w:t>
            </w:r>
          </w:p>
        </w:tc>
      </w:tr>
      <w:tr w:rsidR="00CE31B1" w:rsidRPr="00CE31B1" w14:paraId="37C35D43" w14:textId="77777777" w:rsidTr="00CA72E3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E2FA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4A1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D16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4B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D5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B0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6E5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1E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2177</w:t>
            </w:r>
          </w:p>
        </w:tc>
      </w:tr>
      <w:tr w:rsidR="00CE31B1" w:rsidRPr="00CE31B1" w14:paraId="1649DACC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A4DC" w14:textId="77777777" w:rsidR="00CA72E3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DB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221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6FE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D14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0DF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09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9B7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CE31B1" w:rsidRPr="00CE31B1" w14:paraId="1B6A8464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8B5E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506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2C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71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39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D22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EAC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A69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CE31B1" w:rsidRPr="00CE31B1" w14:paraId="097E03E8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66D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82FB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B9CA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55B9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DC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087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CC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39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E31B1" w:rsidRPr="00CE31B1" w14:paraId="5773D7DA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4E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F8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Количество молодых людей, участвующих в проектах и программах, направленных на профессиональное, личностное развитие и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патриотическое воспитание,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83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460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556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4F0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5DB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505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</w:tr>
      <w:tr w:rsidR="00CE31B1" w:rsidRPr="00CE31B1" w14:paraId="2B397E1F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B864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0E9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768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35A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FFF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A9E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B5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9D4D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</w:tr>
      <w:tr w:rsidR="00CE31B1" w:rsidRPr="00CE31B1" w14:paraId="63818EC5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B5C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18ED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A80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AD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B0E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600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24CE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AE6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</w:tr>
      <w:tr w:rsidR="00CE31B1" w:rsidRPr="00CE31B1" w14:paraId="24F0DE95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F4E1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495B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Численность молодежи, проживающей на территории округа,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1E5F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529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6C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C0A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15C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92F8" w14:textId="77777777" w:rsidR="00CE31B1" w:rsidRPr="00CE31B1" w:rsidRDefault="00CE31B1" w:rsidP="00CE31B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12051</w:t>
            </w:r>
          </w:p>
        </w:tc>
      </w:tr>
      <w:tr w:rsidR="00CE31B1" w:rsidRPr="00CE31B1" w14:paraId="60448AD1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C439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1F4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C457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803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1CBB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9E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70F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9974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2C2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9874</w:t>
            </w:r>
          </w:p>
        </w:tc>
      </w:tr>
      <w:tr w:rsidR="00CE31B1" w:rsidRPr="00CE31B1" w14:paraId="75847FBF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28F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199" w14:textId="77777777" w:rsidR="00CE31B1" w:rsidRPr="00CE31B1" w:rsidRDefault="00CE31B1" w:rsidP="00CE31B1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8C3" w14:textId="77777777" w:rsidR="00CE31B1" w:rsidRPr="00CE31B1" w:rsidRDefault="00CE31B1" w:rsidP="00CE31B1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D67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F54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D78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A45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591" w14:textId="77777777" w:rsidR="00CE31B1" w:rsidRPr="00CE31B1" w:rsidRDefault="00CE31B1" w:rsidP="00CE31B1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2177</w:t>
            </w:r>
          </w:p>
        </w:tc>
      </w:tr>
    </w:tbl>
    <w:p w14:paraId="7725CBCD" w14:textId="77777777" w:rsid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CE31B1" w:rsidSect="00CE31B1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14:paraId="00087CC6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CE31B1">
        <w:rPr>
          <w:rFonts w:ascii="Arial" w:hAnsi="Arial" w:cs="Arial"/>
          <w:bCs/>
          <w:sz w:val="24"/>
          <w:szCs w:val="24"/>
        </w:rPr>
        <w:lastRenderedPageBreak/>
        <w:t>Приложение № 1</w:t>
      </w:r>
    </w:p>
    <w:p w14:paraId="60A770CC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CE31B1">
        <w:rPr>
          <w:rFonts w:ascii="Arial" w:hAnsi="Arial" w:cs="Arial"/>
          <w:bCs/>
          <w:sz w:val="24"/>
          <w:szCs w:val="24"/>
        </w:rPr>
        <w:t xml:space="preserve">к муниципальной программе «Молодежь </w:t>
      </w: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CE31B1">
        <w:rPr>
          <w:rFonts w:ascii="Arial" w:hAnsi="Arial" w:cs="Arial"/>
          <w:bCs/>
          <w:sz w:val="24"/>
          <w:szCs w:val="24"/>
        </w:rPr>
        <w:t xml:space="preserve"> в XXI веке»</w:t>
      </w:r>
    </w:p>
    <w:p w14:paraId="129F3D25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01F97F4D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Подпрограмма</w:t>
      </w:r>
    </w:p>
    <w:p w14:paraId="5B954BB1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«Вовлечение молодежи в социальную практику»</w:t>
      </w:r>
    </w:p>
    <w:p w14:paraId="0985B147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EEB174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подпрограммы</w:t>
      </w:r>
    </w:p>
    <w:tbl>
      <w:tblPr>
        <w:tblW w:w="10206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CE31B1" w:rsidRPr="00CE31B1" w14:paraId="38827CA3" w14:textId="77777777" w:rsidTr="00CA72E3">
        <w:trPr>
          <w:trHeight w:val="48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AA5F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E44CF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«Вовлечение молодежи в социальную практику» (далее – подпрограмма)</w:t>
            </w:r>
          </w:p>
        </w:tc>
      </w:tr>
      <w:tr w:rsidR="00CE31B1" w:rsidRPr="00CE31B1" w14:paraId="42B63E2B" w14:textId="77777777" w:rsidTr="00CA72E3">
        <w:trPr>
          <w:trHeight w:val="800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43EFA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0B46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55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«Молодежь Шарыповского муниципального округа в 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 веке»</w:t>
            </w:r>
          </w:p>
        </w:tc>
      </w:tr>
      <w:tr w:rsidR="00CE31B1" w:rsidRPr="00CE31B1" w14:paraId="02382453" w14:textId="77777777" w:rsidTr="00CA72E3">
        <w:trPr>
          <w:trHeight w:val="626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BE008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E8458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 xml:space="preserve"> Шарыповского МО»)</w:t>
            </w:r>
          </w:p>
        </w:tc>
      </w:tr>
      <w:tr w:rsidR="00CE31B1" w:rsidRPr="00CE31B1" w14:paraId="12AB71C3" w14:textId="77777777" w:rsidTr="00CA72E3">
        <w:trPr>
          <w:trHeight w:val="678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63D79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12313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CE31B1" w14:paraId="0EA24203" w14:textId="77777777" w:rsidTr="00CA72E3">
        <w:trPr>
          <w:trHeight w:val="800"/>
        </w:trPr>
        <w:tc>
          <w:tcPr>
            <w:tcW w:w="326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3801D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94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AC1B5B" w14:textId="77777777" w:rsidR="00CE31B1" w:rsidRPr="00CE31B1" w:rsidRDefault="00CE31B1" w:rsidP="00CE31B1">
            <w:pPr>
              <w:tabs>
                <w:tab w:val="left" w:pos="358"/>
                <w:tab w:val="left" w:pos="851"/>
              </w:tabs>
              <w:autoSpaceDE w:val="0"/>
              <w:autoSpaceDN w:val="0"/>
              <w:adjustRightInd w:val="0"/>
              <w:ind w:left="74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CE31B1" w:rsidRPr="00CE31B1" w14:paraId="0DDD0C55" w14:textId="77777777" w:rsidTr="00CA72E3">
        <w:trPr>
          <w:trHeight w:val="3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94D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4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приведены в приложении № 1 к подпрограмме</w:t>
            </w:r>
          </w:p>
        </w:tc>
      </w:tr>
      <w:tr w:rsidR="00CE31B1" w:rsidRPr="00CE31B1" w14:paraId="759339D3" w14:textId="77777777" w:rsidTr="00CA72E3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9C4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995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CE31B1">
              <w:rPr>
                <w:rFonts w:ascii="Arial" w:hAnsi="Arial" w:cs="Arial"/>
                <w:sz w:val="24"/>
                <w:szCs w:val="24"/>
              </w:rPr>
              <w:t>26</w:t>
            </w:r>
            <w:r w:rsidRPr="00CE31B1">
              <w:rPr>
                <w:rFonts w:ascii="Arial" w:hAnsi="Arial" w:cs="Arial"/>
                <w:sz w:val="24"/>
                <w:szCs w:val="24"/>
                <w:lang w:val="en-US"/>
              </w:rPr>
              <w:t xml:space="preserve"> – 20</w:t>
            </w:r>
            <w:r w:rsidRPr="00CE31B1">
              <w:rPr>
                <w:rFonts w:ascii="Arial" w:hAnsi="Arial" w:cs="Arial"/>
                <w:sz w:val="24"/>
                <w:szCs w:val="24"/>
              </w:rPr>
              <w:t>28 годы</w:t>
            </w:r>
          </w:p>
        </w:tc>
      </w:tr>
      <w:tr w:rsidR="00CE31B1" w:rsidRPr="00CE31B1" w14:paraId="0718E1D2" w14:textId="77777777" w:rsidTr="00CA72E3">
        <w:trPr>
          <w:trHeight w:val="331"/>
        </w:trPr>
        <w:tc>
          <w:tcPr>
            <w:tcW w:w="32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E458B" w14:textId="77777777" w:rsidR="00CE31B1" w:rsidRPr="00CE31B1" w:rsidRDefault="00CE31B1" w:rsidP="00CE31B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EC2EF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6E6911B4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71 138,16 тыс. рублей, в том числе по годам:</w:t>
            </w:r>
          </w:p>
          <w:p w14:paraId="4FD92026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23 759,39 тыс. рублей;</w:t>
            </w:r>
          </w:p>
          <w:p w14:paraId="57B33216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23 689,39 тыс. рублей;</w:t>
            </w:r>
          </w:p>
          <w:p w14:paraId="10955F7F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23 689,39 тыс. рублей.</w:t>
            </w:r>
          </w:p>
          <w:p w14:paraId="4D7D3505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5767EF42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бюджета округа 56 645,46 тыс. рублей, </w:t>
            </w:r>
          </w:p>
          <w:p w14:paraId="4952AD23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03C902B7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18 928,49 тыс. рублей;</w:t>
            </w:r>
          </w:p>
          <w:p w14:paraId="5179E8A4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18 858,49 тыс. рублей;</w:t>
            </w:r>
          </w:p>
          <w:p w14:paraId="4CDEC454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18 858,49 тыс. рублей.</w:t>
            </w:r>
          </w:p>
          <w:p w14:paraId="191EA1CF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4 892,70 тыс. рублей, </w:t>
            </w:r>
          </w:p>
          <w:p w14:paraId="47324D21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FC5B70A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1 630,90 тыс. рублей;</w:t>
            </w:r>
          </w:p>
          <w:p w14:paraId="0F0BE27D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1 630,90 тыс. рублей;</w:t>
            </w:r>
          </w:p>
          <w:p w14:paraId="55FC7F98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1 630,90 тыс. рублей.</w:t>
            </w:r>
          </w:p>
          <w:p w14:paraId="52B7CE2C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706D53A9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2D2F66E4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0E8B1345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086EFAC3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2028 год – 0,00 тыс. рублей.</w:t>
            </w:r>
          </w:p>
          <w:p w14:paraId="2496C343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 – 9 600,00 тыс. рублей,</w:t>
            </w:r>
          </w:p>
          <w:p w14:paraId="46CDB290" w14:textId="77777777" w:rsidR="00CE31B1" w:rsidRPr="00CE31B1" w:rsidRDefault="00CE31B1" w:rsidP="00CE31B1">
            <w:pPr>
              <w:tabs>
                <w:tab w:val="left" w:pos="851"/>
              </w:tabs>
              <w:ind w:left="38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5C481441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3 200,00 тыс. рублей;</w:t>
            </w:r>
          </w:p>
          <w:p w14:paraId="543DE890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3 200,00 тыс. рублей;</w:t>
            </w:r>
          </w:p>
          <w:p w14:paraId="660FCC2E" w14:textId="77777777" w:rsidR="00CE31B1" w:rsidRPr="00CE31B1" w:rsidRDefault="00CE31B1" w:rsidP="00CE31B1">
            <w:pPr>
              <w:tabs>
                <w:tab w:val="left" w:pos="851"/>
              </w:tabs>
              <w:ind w:left="38" w:right="-5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3 200,00 тыс. рублей.</w:t>
            </w:r>
          </w:p>
        </w:tc>
      </w:tr>
    </w:tbl>
    <w:p w14:paraId="609BF859" w14:textId="77777777" w:rsidR="00CE31B1" w:rsidRPr="00CE31B1" w:rsidRDefault="00CE31B1" w:rsidP="00CE31B1">
      <w:pPr>
        <w:pStyle w:val="ab"/>
        <w:tabs>
          <w:tab w:val="left" w:pos="851"/>
        </w:tabs>
        <w:rPr>
          <w:rFonts w:ascii="Arial" w:hAnsi="Arial" w:cs="Arial"/>
          <w:sz w:val="24"/>
          <w:szCs w:val="24"/>
        </w:rPr>
      </w:pPr>
    </w:p>
    <w:p w14:paraId="5A935DF9" w14:textId="77777777" w:rsidR="00CE31B1" w:rsidRPr="00CE31B1" w:rsidRDefault="00CE31B1" w:rsidP="00CE31B1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2.Мероприятия подпрограммы</w:t>
      </w:r>
    </w:p>
    <w:p w14:paraId="62890C05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Перечень мероприятий, реализуемых в рамках подпрограммы представлен в приложении № 2 к подпрограмме.</w:t>
      </w:r>
    </w:p>
    <w:p w14:paraId="3E9F119B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732F76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3.Механизм реализации подпрограммы</w:t>
      </w:r>
    </w:p>
    <w:p w14:paraId="18F0BF00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Реализацию подпрограммы осуществляют:</w:t>
      </w:r>
    </w:p>
    <w:p w14:paraId="66DC23A9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Муниципальное бюджетное учреждение Молодежный центр «Информационное молодежное агентство» Шарыповского муниципального округа (далее - МБУ МЦ «ИМА»);</w:t>
      </w:r>
    </w:p>
    <w:p w14:paraId="2651013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  <w:shd w:val="clear" w:color="auto" w:fill="FFFFFF"/>
        </w:rPr>
        <w:t>- Муниципальное бюджетное учреждение «Молодежный многопрофильный центр «Сибиряк» Шарыповского муниципального округа (далее -</w:t>
      </w:r>
      <w:r w:rsidRPr="00CE31B1">
        <w:rPr>
          <w:rFonts w:ascii="Arial" w:hAnsi="Arial" w:cs="Arial"/>
          <w:sz w:val="24"/>
          <w:szCs w:val="24"/>
        </w:rPr>
        <w:t xml:space="preserve"> МБУ «ММЦ «Сибиряк»).</w:t>
      </w:r>
    </w:p>
    <w:p w14:paraId="0CA9116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бюджета округа, а также 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4D0E1FAB" w14:textId="77777777" w:rsidR="00CE31B1" w:rsidRPr="00CE31B1" w:rsidRDefault="00CE31B1" w:rsidP="00CE31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Главным распорядителем средств бюджета округа является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Шарыповского МО».</w:t>
      </w:r>
    </w:p>
    <w:p w14:paraId="31E1CF3E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Шарыповского МО» осуществляет финансирование: МБУ МЦ «ИМА» и МБУ «ММЦ «Сибиряк»:</w:t>
      </w:r>
    </w:p>
    <w:p w14:paraId="3ED85B7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из бюджета округа на возмещение нормативных затрат, связанных с оказанием ими в соответствии с муниципальным заданием муниципальных услуг (выполнением работ),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подпрограммы;</w:t>
      </w:r>
    </w:p>
    <w:p w14:paraId="0D3A7559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14:paraId="16B48DE2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</w:t>
      </w:r>
      <w:r w:rsidRPr="00CE31B1">
        <w:rPr>
          <w:rFonts w:ascii="Arial" w:hAnsi="Arial" w:cs="Arial"/>
          <w:noProof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E31B1">
        <w:rPr>
          <w:rFonts w:ascii="Arial" w:hAnsi="Arial" w:cs="Arial"/>
          <w:sz w:val="24"/>
          <w:szCs w:val="24"/>
        </w:rPr>
        <w:t>».</w:t>
      </w:r>
    </w:p>
    <w:p w14:paraId="27B3D392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8C851EB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FB81F4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4.Управление подпрограммой и контроль за ходом ее исполнения</w:t>
      </w:r>
    </w:p>
    <w:p w14:paraId="06B568D4" w14:textId="77777777" w:rsidR="00CE31B1" w:rsidRP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4.1. Текущее управление реализацией подпрограммы осуществляет </w:t>
      </w:r>
      <w:r w:rsidRPr="00CE31B1">
        <w:rPr>
          <w:rFonts w:ascii="Arial" w:hAnsi="Arial" w:cs="Arial"/>
          <w:sz w:val="24"/>
          <w:szCs w:val="24"/>
        </w:rPr>
        <w:t>–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Шарыповского МО»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88331CD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координацию исполнения мероприятий подпрограммы, мониторинг их реализации;</w:t>
      </w:r>
    </w:p>
    <w:p w14:paraId="5C1A8CCB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непосредственный контроль над ходом реализации мероприятий подпрограммы;</w:t>
      </w:r>
    </w:p>
    <w:p w14:paraId="01982363" w14:textId="77777777" w:rsidR="00CE31B1" w:rsidRPr="00CE31B1" w:rsidRDefault="00CE31B1" w:rsidP="00CE31B1">
      <w:pPr>
        <w:widowControl w:val="0"/>
        <w:tabs>
          <w:tab w:val="left" w:pos="851"/>
        </w:tabs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подготовка отчетов о реализации мероприятий подпрограмм и направление их ответственному исполнителю.</w:t>
      </w:r>
    </w:p>
    <w:p w14:paraId="4492460F" w14:textId="77777777" w:rsidR="00CE31B1" w:rsidRP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lastRenderedPageBreak/>
        <w:t>бюджета округа на реализацию мероприятий подпрограммы осуществляется контролером-ревизором финансового органа.</w:t>
      </w:r>
    </w:p>
    <w:p w14:paraId="3A969706" w14:textId="77777777" w:rsidR="00CE31B1" w:rsidRDefault="00CE31B1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3E2CA3DC" w14:textId="77777777" w:rsidR="00CA72E3" w:rsidRPr="00CE31B1" w:rsidRDefault="00CA72E3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5197113A" w14:textId="77777777" w:rsidR="00CA72E3" w:rsidRDefault="00CA72E3" w:rsidP="00CE31B1">
      <w:pPr>
        <w:tabs>
          <w:tab w:val="left" w:pos="851"/>
        </w:tabs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  <w:sectPr w:rsidR="00CA72E3" w:rsidSect="00CE31B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8584"/>
        <w:gridCol w:w="1335"/>
        <w:gridCol w:w="1854"/>
        <w:gridCol w:w="981"/>
        <w:gridCol w:w="850"/>
        <w:gridCol w:w="792"/>
        <w:gridCol w:w="850"/>
      </w:tblGrid>
      <w:tr w:rsidR="00CA72E3" w:rsidRPr="00CE31B1" w14:paraId="3007FBAB" w14:textId="77777777" w:rsidTr="00CA72E3">
        <w:trPr>
          <w:trHeight w:val="13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C3E6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229F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2652" w14:textId="77777777" w:rsidR="00CA72E3" w:rsidRPr="00CE31B1" w:rsidRDefault="00CA72E3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CA72E3" w:rsidRPr="00CE31B1" w14:paraId="1DD91596" w14:textId="77777777" w:rsidTr="00CA72E3">
        <w:trPr>
          <w:trHeight w:val="43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ADD5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8EA3" w14:textId="77777777" w:rsidR="00CA72E3" w:rsidRPr="00CE31B1" w:rsidRDefault="00CA72E3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B6EA" w14:textId="77777777" w:rsidR="00CA72E3" w:rsidRPr="00CE31B1" w:rsidRDefault="00CA72E3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«Вовлечение молодежи в социальную практику»</w:t>
            </w:r>
          </w:p>
        </w:tc>
      </w:tr>
      <w:tr w:rsidR="00CE31B1" w:rsidRPr="00CA72E3" w14:paraId="43614774" w14:textId="77777777" w:rsidTr="00CA72E3">
        <w:trPr>
          <w:trHeight w:val="1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E885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05AB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3250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2DB97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EFFF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CFB2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B322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20687" w14:textId="77777777" w:rsidR="00CE31B1" w:rsidRPr="00CA72E3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22F825A7" w14:textId="77777777" w:rsidTr="00CA72E3">
        <w:trPr>
          <w:trHeight w:val="233"/>
        </w:trPr>
        <w:tc>
          <w:tcPr>
            <w:tcW w:w="15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01E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CE31B1" w:rsidRPr="00CA72E3" w14:paraId="118E1493" w14:textId="77777777" w:rsidTr="00CA72E3">
        <w:trPr>
          <w:trHeight w:val="1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3663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28B7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C986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F9BC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9C40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464D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C5E6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DECC" w14:textId="77777777" w:rsidR="00CE31B1" w:rsidRP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49C647A6" w14:textId="77777777" w:rsidTr="00CA72E3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46D" w14:textId="77777777" w:rsidR="00CA72E3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88E85D7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471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Цель,</w:t>
            </w:r>
            <w:r w:rsidR="00CA72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показатели результативности  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D01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CB2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7E62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096E257D" w14:textId="77777777" w:rsidTr="00CA72E3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12C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54F7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7BB9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2294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E5A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A37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0AC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785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718C92F1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DA6A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29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B16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43C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215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9FD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8A24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8A3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22473692" w14:textId="77777777" w:rsidTr="00CA72E3">
        <w:trPr>
          <w:trHeight w:val="20"/>
        </w:trPr>
        <w:tc>
          <w:tcPr>
            <w:tcW w:w="1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1FD0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ЦЕЛЬ: 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CE31B1" w14:paraId="22148D5B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7DF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FEC4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sz w:val="24"/>
                <w:szCs w:val="24"/>
              </w:rPr>
              <w:t>Задача 1.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CE31B1" w:rsidRPr="00CE31B1" w14:paraId="68B806ED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1F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CA2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Доля молодежи округа, от 14 до 35 лет, получившей информационные услуги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258B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232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отчетность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CD2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9F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0D6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CE5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29F3EA86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929A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1C5A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6CA8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3934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675D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5511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57CC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929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7A903BA0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EC1A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31E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6AE6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D87D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1292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8E3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219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9007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CE31B1" w:rsidRPr="00CE31B1" w14:paraId="66A2FBCE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63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8E2B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рабочих мест для несовершеннолетних граждан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C9B5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0689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отчетность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912E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2A1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A10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7DE8" w14:textId="77777777" w:rsidR="00CE31B1" w:rsidRPr="00CE31B1" w:rsidRDefault="00CE31B1" w:rsidP="00CA72E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</w:tr>
      <w:tr w:rsidR="00CE31B1" w:rsidRPr="00CE31B1" w14:paraId="0134AAF9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F577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1BA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4897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8F49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9D5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9306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346E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57D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CE31B1" w:rsidRPr="00CE31B1" w14:paraId="7EC7AB82" w14:textId="77777777" w:rsidTr="00CA72E3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CEC6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643D" w14:textId="77777777" w:rsidR="00CE31B1" w:rsidRPr="00CE31B1" w:rsidRDefault="00CE31B1" w:rsidP="00CA72E3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4316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9568" w14:textId="77777777" w:rsidR="00CE31B1" w:rsidRPr="00CE31B1" w:rsidRDefault="00CE31B1" w:rsidP="00CA72E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EA2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7D40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D646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C9F" w14:textId="77777777" w:rsidR="00CE31B1" w:rsidRPr="00CE31B1" w:rsidRDefault="00CE31B1" w:rsidP="00CA72E3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</w:tr>
    </w:tbl>
    <w:p w14:paraId="4D0B873F" w14:textId="77777777" w:rsidR="00CA72E3" w:rsidRDefault="00CA72E3" w:rsidP="000D2C82">
      <w:pPr>
        <w:rPr>
          <w:rFonts w:ascii="Arial" w:hAnsi="Arial" w:cs="Arial"/>
          <w:sz w:val="24"/>
          <w:szCs w:val="24"/>
        </w:rPr>
        <w:sectPr w:rsidR="00CA72E3" w:rsidSect="00CA72E3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276"/>
        <w:gridCol w:w="567"/>
        <w:gridCol w:w="709"/>
        <w:gridCol w:w="1559"/>
        <w:gridCol w:w="567"/>
        <w:gridCol w:w="1417"/>
        <w:gridCol w:w="1276"/>
        <w:gridCol w:w="1276"/>
        <w:gridCol w:w="1258"/>
        <w:gridCol w:w="2995"/>
      </w:tblGrid>
      <w:tr w:rsidR="00F33094" w:rsidRPr="00F33094" w14:paraId="2F4B92E8" w14:textId="77777777" w:rsidTr="009A636C">
        <w:trPr>
          <w:trHeight w:val="13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060D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FF1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65B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4965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7841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E21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585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BBD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F33094" w:rsidRPr="00F33094" w14:paraId="11D965A1" w14:textId="77777777" w:rsidTr="009A636C">
        <w:trPr>
          <w:trHeight w:val="29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99A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B7E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9B5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508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770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360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5B47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E23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 подпрограмме «Вовлечение молодежи в социальную практику»</w:t>
            </w:r>
          </w:p>
        </w:tc>
      </w:tr>
      <w:tr w:rsidR="00CE31B1" w:rsidRPr="00F33094" w14:paraId="6F966596" w14:textId="77777777" w:rsidTr="009A636C"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83C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CB79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AF8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C92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C77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432C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B1E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7FE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6F01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E21AD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B90C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DAF9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1B1" w:rsidRPr="00F33094" w14:paraId="37D66B23" w14:textId="77777777" w:rsidTr="009A636C">
        <w:trPr>
          <w:trHeight w:val="291"/>
        </w:trPr>
        <w:tc>
          <w:tcPr>
            <w:tcW w:w="15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113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CE31B1" w:rsidRPr="00F33094" w14:paraId="0EAF37CB" w14:textId="77777777" w:rsidTr="009A636C">
        <w:trPr>
          <w:trHeight w:val="198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9020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04228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AA10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DDC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534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027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8A9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A492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40B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0ECF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F7BC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CDA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1B1" w:rsidRPr="00F33094" w14:paraId="6F241110" w14:textId="77777777" w:rsidTr="009A636C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1C18" w14:textId="77777777" w:rsidR="00CA72E3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4CCEAB2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FF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BA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85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0A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33094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30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E31B1" w:rsidRPr="00F33094" w14:paraId="7E9214A4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8B5F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9F64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9E0A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AFE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18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E9F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56C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2B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77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66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858A" w14:textId="77777777" w:rsidR="00CA72E3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итого на 2026-2028</w:t>
            </w:r>
          </w:p>
          <w:p w14:paraId="505CDAD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76E6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E3" w:rsidRPr="00F33094" w14:paraId="30C2A949" w14:textId="77777777" w:rsidTr="009A636C">
        <w:trPr>
          <w:trHeight w:val="210"/>
        </w:trPr>
        <w:tc>
          <w:tcPr>
            <w:tcW w:w="1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D588" w14:textId="77777777" w:rsidR="00CA72E3" w:rsidRPr="00F33094" w:rsidRDefault="00CA72E3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ЦЕЛЬ: Создание условий для воспитания гармонично развитой и социально ответственной личности</w:t>
            </w:r>
          </w:p>
        </w:tc>
      </w:tr>
      <w:tr w:rsidR="00CE31B1" w:rsidRPr="00F33094" w14:paraId="4DD7041D" w14:textId="77777777" w:rsidTr="009A636C">
        <w:trPr>
          <w:trHeight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80F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B651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iCs/>
                <w:sz w:val="24"/>
                <w:szCs w:val="24"/>
              </w:rPr>
              <w:t>Задача 1. Обеспечение эффективной социализации и вовлечения молодежи в активную общественную деятельность, организация инфраструктуры для реализации молодежной политики на территории округа</w:t>
            </w:r>
          </w:p>
        </w:tc>
      </w:tr>
      <w:tr w:rsidR="00F33094" w:rsidRPr="00F33094" w14:paraId="0A8F99C4" w14:textId="77777777" w:rsidTr="009A636C">
        <w:trPr>
          <w:trHeight w:val="7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9956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590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Организация и поддержка молодежных движений (премия Главы)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154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F83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60D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0228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ACC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EAA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35F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96D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115,00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292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345,00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3A19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33546C56" w14:textId="77777777" w:rsidTr="009A636C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AF0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9433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присуждение и вручение молодежной премии Главы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33C7" w14:textId="77777777" w:rsidR="00F33094" w:rsidRPr="00F33094" w:rsidRDefault="00F33094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Шарыповского</w:t>
            </w:r>
            <w:r w:rsidR="009A6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МО"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25D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A7E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5E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0710085600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76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D32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10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B4E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2DAE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207,00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247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Поощрено не менее 6 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премиантов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4F2A9EFC" w14:textId="77777777" w:rsidTr="009A636C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EE1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DF4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поощрение талантливой молодежи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D16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35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305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1F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B4F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A2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B429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280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6122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138,00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404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70124C6E" w14:textId="77777777" w:rsidTr="009A636C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166B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DDC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Организация вовлечения молодежи в трудовой процесс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5CD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380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973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DE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42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3F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4 227,90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E5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4 157,90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4C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4 157,90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70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12 543,70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BA83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5304FFEB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062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8F40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Субсидия на поддержку общественно - </w:t>
            </w: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значимых молодежных инициатив, проектов, детского и молодежного движения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21F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</w:t>
            </w: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кого МО"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BDA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56A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9B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A22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C17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529,70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45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459,70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4D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459,70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6E7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1 449,10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2864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 xml:space="preserve">Трудоустроено в трудовые отряды несовершеннолетних </w:t>
            </w: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граждан не менее 15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1BCA3521" w14:textId="77777777" w:rsidTr="009A636C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BCD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E9E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организацию и поддержку молодежного движения в реализации мероприятий "Шарыпово - город молодых"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46E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584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4F8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352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E3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BE7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AA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045A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740,40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C6A3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2 221,20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422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Проведено не менее 10 мероприятий,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Трудоустроено не менее 28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2240EBB4" w14:textId="77777777" w:rsidTr="009A636C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EDBC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1085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организацию работы с детьми и молодежью муниципального образования города Шарыпово по профилактике потребления наркотических средств и алкоголя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7AB3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1799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F1A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F1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0710085760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08D9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3B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2FA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EE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257,80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803E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773,40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5977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Трудоустроено не менее 14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255F9533" w14:textId="77777777" w:rsidTr="009A636C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1DB3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368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362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773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8AC2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D4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5B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C65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0EC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31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2 700,00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F28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155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Трудоустроено не менее 110 человек,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42927C18" w14:textId="77777777" w:rsidTr="009A636C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980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F77F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Проведение зимнего фестиваля здорового образа жизни для молодежи "Большая заморозка"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8A6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149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CA4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A3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0710081204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694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FA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68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EB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39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9F540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Количество участников не менее 1500 человек,</w:t>
            </w:r>
            <w:r w:rsidR="00F330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1EEA8467" w14:textId="77777777" w:rsidTr="009A636C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6CC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DC445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Развитие экстремальных видов спорта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610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2C57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C7F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29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07100S6630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F9A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995C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646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BBD5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8A0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75,00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42D3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Проведено не менее 16 мероприятий, с количеством участников не менее 50 человек,</w:t>
            </w:r>
            <w:r w:rsidR="00F330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094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</w:tc>
      </w:tr>
      <w:tr w:rsidR="00F33094" w:rsidRPr="00F33094" w14:paraId="0BF2737C" w14:textId="77777777" w:rsidTr="009A636C">
        <w:trPr>
          <w:trHeight w:val="9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61E8A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E53A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и проведение мероприятий </w:t>
            </w:r>
            <w:proofErr w:type="gramStart"/>
            <w:r w:rsidRPr="00F33094">
              <w:rPr>
                <w:rFonts w:ascii="Arial" w:hAnsi="Arial" w:cs="Arial"/>
                <w:bCs/>
                <w:sz w:val="24"/>
                <w:szCs w:val="24"/>
              </w:rPr>
              <w:t>молодежного центра</w:t>
            </w:r>
            <w:proofErr w:type="gramEnd"/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 направленных на профессиональное и личностное развитие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C88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8AC1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F27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BB3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B82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FD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2 468,40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06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2 468,40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2B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2 468,40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4E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7 405,20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E90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60626BC0" w14:textId="77777777" w:rsidTr="009A636C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098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63B3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93F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E8B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6B8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33B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97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211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36D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0D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354,45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68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1 063,35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E795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Организовано не менее 30 мероприятий, ежегодно.</w:t>
            </w:r>
          </w:p>
        </w:tc>
      </w:tr>
      <w:tr w:rsidR="00F33094" w:rsidRPr="00F33094" w14:paraId="5BC29372" w14:textId="77777777" w:rsidTr="009A636C">
        <w:trPr>
          <w:trHeight w:val="7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A0D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2DD6D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747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93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E09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7B0B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07100S4561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B9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AA7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2FF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D1A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1 596,45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F9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4 789,35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4E2A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- Количество поданных молодыми людьми заявок на получение поддержки для реализации проектов не менее 30;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- Количество реализованных молодыми людьми проектов не менее 10.</w:t>
            </w:r>
          </w:p>
        </w:tc>
      </w:tr>
      <w:tr w:rsidR="00F33094" w:rsidRPr="00F33094" w14:paraId="47A6AD62" w14:textId="77777777" w:rsidTr="009A636C">
        <w:trPr>
          <w:trHeight w:val="240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75B9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416F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Субсидия на реализацию отдельных мероприятий муниципальных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FCFC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80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37B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FF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07100S4571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655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D5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E98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974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A7FC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52,50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372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Количество граждан в возрасте от 14 до 35 лет включительно, ставших участниками отдельных мероприятий муниципальных программ, подпрограмм молодежной политики не менее 300 человек, ежегодно.</w:t>
            </w:r>
          </w:p>
        </w:tc>
      </w:tr>
      <w:tr w:rsidR="00F33094" w:rsidRPr="00F33094" w14:paraId="154E6376" w14:textId="77777777" w:rsidTr="009A636C">
        <w:trPr>
          <w:trHeight w:val="28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56C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EEE5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BDA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904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643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81A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AD63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70B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003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3B6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80A" w14:textId="77777777" w:rsidR="00F33094" w:rsidRPr="00F33094" w:rsidRDefault="00F33094" w:rsidP="00CA72E3">
            <w:pPr>
              <w:ind w:left="-57" w:right="-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50930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Волонтеры штабов образовательных учреждений - 180 человек;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 xml:space="preserve">Рабочая молодёжь крупных предприятий муниципального образования города Шарыпово </w:t>
            </w:r>
            <w:proofErr w:type="gramStart"/>
            <w:r w:rsidRPr="00F33094">
              <w:rPr>
                <w:rFonts w:ascii="Arial" w:hAnsi="Arial" w:cs="Arial"/>
                <w:sz w:val="24"/>
                <w:szCs w:val="24"/>
              </w:rPr>
              <w:t>-  60</w:t>
            </w:r>
            <w:proofErr w:type="gramEnd"/>
            <w:r w:rsidRPr="00F33094">
              <w:rPr>
                <w:rFonts w:ascii="Arial" w:hAnsi="Arial" w:cs="Arial"/>
                <w:sz w:val="24"/>
                <w:szCs w:val="24"/>
              </w:rPr>
              <w:t xml:space="preserve"> человек;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Активные семьи участники проекта - 5 молодых семей.</w:t>
            </w:r>
          </w:p>
        </w:tc>
      </w:tr>
      <w:tr w:rsidR="00F33094" w:rsidRPr="00F33094" w14:paraId="20F1D10E" w14:textId="77777777" w:rsidTr="009A636C">
        <w:trPr>
          <w:trHeight w:val="14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646E" w14:textId="77777777" w:rsidR="00F33094" w:rsidRPr="00F33094" w:rsidRDefault="00F33094" w:rsidP="00F330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BC37F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E2F0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МКУ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"</w:t>
            </w:r>
            <w:proofErr w:type="spellStart"/>
            <w:r w:rsidRPr="00F33094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F33094">
              <w:rPr>
                <w:rFonts w:ascii="Arial" w:hAnsi="Arial" w:cs="Arial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D82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DDCD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03EC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0710010211</w:t>
            </w:r>
          </w:p>
          <w:p w14:paraId="61F2655A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0710010341</w:t>
            </w:r>
          </w:p>
          <w:p w14:paraId="2B2707D6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0710010491</w:t>
            </w:r>
          </w:p>
          <w:p w14:paraId="136463ED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0710085520</w:t>
            </w:r>
          </w:p>
          <w:p w14:paraId="0D5A4402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071008552В</w:t>
            </w:r>
          </w:p>
          <w:p w14:paraId="5AEFAA16" w14:textId="77777777" w:rsidR="00F33094" w:rsidRPr="00F33094" w:rsidRDefault="00F33094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071008552С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F20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611</w:t>
            </w:r>
            <w:r w:rsidRPr="00F33094">
              <w:rPr>
                <w:rFonts w:ascii="Arial" w:hAnsi="Arial" w:cs="Arial"/>
                <w:sz w:val="24"/>
                <w:szCs w:val="24"/>
              </w:rPr>
              <w:br/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967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13 734,49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53F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13 734,49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65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13 734,49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0C7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41 203,46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8C78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Выполнение муниципального задания, 100% ежегодно.</w:t>
            </w:r>
          </w:p>
        </w:tc>
      </w:tr>
      <w:tr w:rsidR="00F33094" w:rsidRPr="00F33094" w14:paraId="175502AF" w14:textId="77777777" w:rsidTr="009A636C">
        <w:trPr>
          <w:trHeight w:val="15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CA7E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3DC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0A3B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2951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BE87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A12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0710010342,</w:t>
            </w:r>
          </w:p>
          <w:p w14:paraId="5C3D316A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0710010492,</w:t>
            </w:r>
          </w:p>
          <w:p w14:paraId="329DA084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0710010212,</w:t>
            </w:r>
          </w:p>
          <w:p w14:paraId="6423BA86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0710085530,</w:t>
            </w:r>
          </w:p>
          <w:p w14:paraId="49B786F6" w14:textId="77777777" w:rsidR="009A636C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071008553В,</w:t>
            </w:r>
          </w:p>
          <w:p w14:paraId="20C174DE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071008553С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38E6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7A2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3 173,60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804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3 173,60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616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3 173,60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3285" w14:textId="77777777" w:rsidR="00F33094" w:rsidRPr="00F33094" w:rsidRDefault="00F33094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9 520,80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ADAB4" w14:textId="77777777" w:rsidR="00F33094" w:rsidRPr="00F33094" w:rsidRDefault="00F33094" w:rsidP="00CA72E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3094" w:rsidRPr="00F33094" w14:paraId="42391AFD" w14:textId="77777777" w:rsidTr="009A636C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BE8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26EA" w14:textId="77777777" w:rsidR="00CE31B1" w:rsidRPr="00F33094" w:rsidRDefault="00CE31B1" w:rsidP="00CA72E3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6DB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B652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3DCE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F5C1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8DD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516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23 759,39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253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ED4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918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71 138,16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CB89" w14:textId="77777777" w:rsidR="00CE31B1" w:rsidRPr="00F33094" w:rsidRDefault="00CE31B1" w:rsidP="00CA72E3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14:paraId="23CD3C0C" w14:textId="77777777" w:rsidR="00F33094" w:rsidRDefault="00F33094" w:rsidP="000D2C82">
      <w:pPr>
        <w:rPr>
          <w:rFonts w:ascii="Arial" w:hAnsi="Arial" w:cs="Arial"/>
          <w:sz w:val="24"/>
          <w:szCs w:val="24"/>
        </w:rPr>
        <w:sectPr w:rsidR="00F33094" w:rsidSect="00CA72E3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14:paraId="13854D90" w14:textId="77777777" w:rsidR="00CE31B1" w:rsidRPr="00CE31B1" w:rsidRDefault="00CE31B1" w:rsidP="00CE31B1">
      <w:pPr>
        <w:ind w:right="-1" w:firstLine="5103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7BFD3F70" w14:textId="77777777" w:rsidR="00CE31B1" w:rsidRPr="00CE31B1" w:rsidRDefault="00CE31B1" w:rsidP="00CE31B1">
      <w:pPr>
        <w:ind w:left="5103" w:right="-1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 xml:space="preserve">к паспорту муниципальной программе </w:t>
      </w:r>
      <w:r w:rsidRPr="00CE31B1">
        <w:rPr>
          <w:rFonts w:ascii="Arial" w:hAnsi="Arial" w:cs="Arial"/>
          <w:bCs/>
          <w:sz w:val="24"/>
          <w:szCs w:val="24"/>
        </w:rPr>
        <w:t xml:space="preserve">«Молодежь </w:t>
      </w:r>
      <w:r w:rsidRPr="00CE31B1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CE31B1">
        <w:rPr>
          <w:rFonts w:ascii="Arial" w:hAnsi="Arial" w:cs="Arial"/>
          <w:bCs/>
          <w:sz w:val="24"/>
          <w:szCs w:val="24"/>
        </w:rPr>
        <w:t xml:space="preserve"> в XXI веке»</w:t>
      </w:r>
    </w:p>
    <w:p w14:paraId="3D779962" w14:textId="77777777" w:rsidR="00CE31B1" w:rsidRPr="00CE31B1" w:rsidRDefault="00CE31B1" w:rsidP="00CE31B1">
      <w:pPr>
        <w:pStyle w:val="ConsPlusTitle"/>
        <w:spacing w:line="240" w:lineRule="auto"/>
        <w:rPr>
          <w:rFonts w:ascii="Arial" w:hAnsi="Arial" w:cs="Arial"/>
          <w:b w:val="0"/>
          <w:sz w:val="24"/>
          <w:szCs w:val="24"/>
        </w:rPr>
      </w:pPr>
    </w:p>
    <w:p w14:paraId="30441B72" w14:textId="77777777" w:rsidR="00CE31B1" w:rsidRPr="00CE31B1" w:rsidRDefault="00CE31B1" w:rsidP="00CE31B1">
      <w:pPr>
        <w:pStyle w:val="ConsPlusTitle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CE31B1">
        <w:rPr>
          <w:rFonts w:ascii="Arial" w:hAnsi="Arial" w:cs="Arial"/>
          <w:b w:val="0"/>
          <w:sz w:val="24"/>
          <w:szCs w:val="24"/>
        </w:rPr>
        <w:t>Подпрограмма</w:t>
      </w:r>
    </w:p>
    <w:p w14:paraId="3FDDABE5" w14:textId="77777777" w:rsidR="00CE31B1" w:rsidRPr="00CE31B1" w:rsidRDefault="00CE31B1" w:rsidP="00CE31B1">
      <w:pPr>
        <w:pStyle w:val="ConsPlusTitle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CE31B1">
        <w:rPr>
          <w:rFonts w:ascii="Arial" w:hAnsi="Arial" w:cs="Arial"/>
          <w:b w:val="0"/>
          <w:sz w:val="24"/>
          <w:szCs w:val="24"/>
        </w:rPr>
        <w:t>«Патриотическое воспитание молодежи»</w:t>
      </w:r>
    </w:p>
    <w:p w14:paraId="361854F9" w14:textId="77777777" w:rsidR="00CE31B1" w:rsidRPr="00CE31B1" w:rsidRDefault="00CE31B1" w:rsidP="00CE31B1">
      <w:pPr>
        <w:widowControl w:val="0"/>
        <w:rPr>
          <w:rFonts w:ascii="Arial" w:hAnsi="Arial" w:cs="Arial"/>
          <w:sz w:val="24"/>
          <w:szCs w:val="24"/>
        </w:rPr>
      </w:pPr>
    </w:p>
    <w:p w14:paraId="5E8093B2" w14:textId="77777777" w:rsidR="00CE31B1" w:rsidRPr="00CE31B1" w:rsidRDefault="00CE31B1" w:rsidP="00CE31B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1.Паспорт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6946"/>
      </w:tblGrid>
      <w:tr w:rsidR="00CE31B1" w:rsidRPr="00CE31B1" w14:paraId="5CACCB1A" w14:textId="77777777" w:rsidTr="00CE31B1">
        <w:trPr>
          <w:trHeight w:val="485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F932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AB5D" w14:textId="77777777" w:rsidR="00CE31B1" w:rsidRPr="00CE31B1" w:rsidRDefault="00CE31B1" w:rsidP="00CE31B1">
            <w:pPr>
              <w:pStyle w:val="ConsPlusTitle"/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CE31B1">
              <w:rPr>
                <w:rFonts w:ascii="Arial" w:hAnsi="Arial" w:cs="Arial"/>
                <w:b w:val="0"/>
                <w:sz w:val="24"/>
                <w:szCs w:val="24"/>
              </w:rPr>
              <w:t>«Патриотическое воспитание молодежи» (далее – подпрограмма)</w:t>
            </w:r>
          </w:p>
        </w:tc>
      </w:tr>
      <w:tr w:rsidR="00CE31B1" w:rsidRPr="00CE31B1" w14:paraId="63B756E9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86C0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5994" w14:textId="77777777" w:rsidR="00CE31B1" w:rsidRPr="00CE31B1" w:rsidRDefault="00CE31B1" w:rsidP="00CE31B1">
            <w:pPr>
              <w:pStyle w:val="ConsPlusTitle"/>
              <w:spacing w:line="240" w:lineRule="auto"/>
              <w:ind w:left="5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31B1">
              <w:rPr>
                <w:rFonts w:ascii="Arial" w:hAnsi="Arial" w:cs="Arial"/>
                <w:b w:val="0"/>
                <w:sz w:val="24"/>
                <w:szCs w:val="24"/>
              </w:rPr>
              <w:t>«Молодежь Шарыповского муниципального округа в XXI веке»</w:t>
            </w:r>
          </w:p>
        </w:tc>
      </w:tr>
      <w:tr w:rsidR="00CE31B1" w:rsidRPr="00CE31B1" w14:paraId="26345338" w14:textId="77777777" w:rsidTr="00CE31B1">
        <w:trPr>
          <w:trHeight w:val="58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01D0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41E2" w14:textId="77777777" w:rsidR="00CE31B1" w:rsidRPr="00CE31B1" w:rsidRDefault="00CE31B1" w:rsidP="00CE31B1">
            <w:pPr>
              <w:pStyle w:val="ConsPlusCell"/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спорта, туризма и молодежной политики Шарыповского муниципального округа» (далее – МКУ «</w:t>
            </w: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 xml:space="preserve"> Шарыповского МО»)</w:t>
            </w:r>
          </w:p>
        </w:tc>
      </w:tr>
      <w:tr w:rsidR="00CE31B1" w:rsidRPr="00CE31B1" w14:paraId="7A56F7A4" w14:textId="77777777" w:rsidTr="00CE31B1">
        <w:trPr>
          <w:trHeight w:val="681"/>
        </w:trPr>
        <w:tc>
          <w:tcPr>
            <w:tcW w:w="30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95633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CA79D" w14:textId="77777777" w:rsidR="00CE31B1" w:rsidRPr="00CE31B1" w:rsidRDefault="00CE31B1" w:rsidP="00CE31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0A4AE04F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44F6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9146" w14:textId="77777777" w:rsidR="00CE31B1" w:rsidRPr="00CE31B1" w:rsidRDefault="00CE31B1" w:rsidP="00CE31B1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36C2D7B2" w14:textId="77777777" w:rsidTr="00CE31B1">
        <w:trPr>
          <w:trHeight w:val="317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BDAD0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64C89" w14:textId="77777777" w:rsidR="00CE31B1" w:rsidRPr="00CE31B1" w:rsidRDefault="00CE31B1" w:rsidP="00CE31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приведены в приложении № 1 к подпрограмме</w:t>
            </w:r>
          </w:p>
        </w:tc>
      </w:tr>
      <w:tr w:rsidR="00CE31B1" w:rsidRPr="00CE31B1" w14:paraId="10DB8920" w14:textId="77777777" w:rsidTr="00CE31B1">
        <w:trPr>
          <w:trHeight w:val="52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9CC8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8BAF" w14:textId="77777777" w:rsidR="00CE31B1" w:rsidRPr="00CE31B1" w:rsidRDefault="00CE31B1" w:rsidP="00CE31B1">
            <w:pPr>
              <w:pStyle w:val="ConsPlusCell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CE31B1" w:rsidRPr="00CE31B1" w14:paraId="4EA796BE" w14:textId="77777777" w:rsidTr="00CE31B1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4E37" w14:textId="77777777" w:rsidR="00CE31B1" w:rsidRPr="00CE31B1" w:rsidRDefault="00CE31B1" w:rsidP="00CE31B1">
            <w:pPr>
              <w:pStyle w:val="ConsPlusCell"/>
              <w:spacing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79A9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Объем финансирования муниципальной программы</w:t>
            </w:r>
          </w:p>
          <w:p w14:paraId="41410E87" w14:textId="77777777" w:rsidR="00CE31B1" w:rsidRPr="00CE31B1" w:rsidRDefault="00CE31B1" w:rsidP="00CE31B1">
            <w:pPr>
              <w:ind w:left="38" w:right="33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5 108,40 тыс. рублей, в том числе по годам:</w:t>
            </w:r>
          </w:p>
          <w:p w14:paraId="77D72B7A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1 702,80 тыс. рублей;</w:t>
            </w:r>
          </w:p>
          <w:p w14:paraId="14ABF0BE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1 702,80 тыс. рублей;</w:t>
            </w:r>
          </w:p>
          <w:p w14:paraId="233F6199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1 702,80 тыс. рублей.</w:t>
            </w:r>
          </w:p>
          <w:p w14:paraId="518FE360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14:paraId="1812CDF1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бюджета округа 5 108,40 тыс. рублей, </w:t>
            </w:r>
          </w:p>
          <w:p w14:paraId="247357E4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77FF8849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1 702,80 тыс. рублей;</w:t>
            </w:r>
          </w:p>
          <w:p w14:paraId="211C5D25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1 702,80 тыс. рублей;</w:t>
            </w:r>
          </w:p>
          <w:p w14:paraId="582E1B66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1 702,80 тыс. рублей.</w:t>
            </w:r>
          </w:p>
          <w:p w14:paraId="7BDDF26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0,00 тыс. рублей, </w:t>
            </w:r>
          </w:p>
          <w:p w14:paraId="0CA9CEF6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9756FFB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2026 год – 0,00 тыс. рублей;</w:t>
            </w:r>
          </w:p>
          <w:p w14:paraId="5955EE5D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50A63B21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1437368F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0,00 тыс. рублей, </w:t>
            </w:r>
          </w:p>
          <w:p w14:paraId="2534D010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761EAD8E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11F52630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04C6ADD2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55071579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рублей,</w:t>
            </w:r>
          </w:p>
          <w:p w14:paraId="0BCFA80A" w14:textId="77777777" w:rsidR="00CE31B1" w:rsidRPr="00CE31B1" w:rsidRDefault="00CE31B1" w:rsidP="00CE31B1">
            <w:pPr>
              <w:ind w:left="3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386E3C62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 – 0,00 тыс. рублей;</w:t>
            </w:r>
          </w:p>
          <w:p w14:paraId="780F50A4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 – 0,00 тыс. рублей;</w:t>
            </w:r>
          </w:p>
          <w:p w14:paraId="7E95A9FF" w14:textId="77777777" w:rsidR="00CE31B1" w:rsidRPr="00CE31B1" w:rsidRDefault="00CE31B1" w:rsidP="00CE31B1">
            <w:pPr>
              <w:ind w:left="38" w:right="3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</w:tc>
      </w:tr>
    </w:tbl>
    <w:p w14:paraId="0E4EE1A6" w14:textId="77777777" w:rsidR="00CE31B1" w:rsidRPr="00CE31B1" w:rsidRDefault="00CE31B1" w:rsidP="00CE31B1">
      <w:pPr>
        <w:pStyle w:val="ab"/>
        <w:rPr>
          <w:rFonts w:ascii="Arial" w:hAnsi="Arial" w:cs="Arial"/>
          <w:sz w:val="24"/>
          <w:szCs w:val="24"/>
        </w:rPr>
      </w:pPr>
    </w:p>
    <w:p w14:paraId="033362FE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2. Мероприятия подпрограммы</w:t>
      </w:r>
    </w:p>
    <w:p w14:paraId="65695AE6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Перечень мероприятий, реализуемых в рамках подпрограммы представлен в приложении № 2 к подпрограмме.</w:t>
      </w:r>
    </w:p>
    <w:p w14:paraId="15D12557" w14:textId="77777777" w:rsidR="00CE31B1" w:rsidRPr="00CE31B1" w:rsidRDefault="00CE31B1" w:rsidP="00CE31B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</w:pPr>
    </w:p>
    <w:p w14:paraId="139247C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3.Механизм реализации подпрограммы</w:t>
      </w:r>
    </w:p>
    <w:p w14:paraId="6DD8A0F1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Реализацию подпрограммы осуществляют:</w:t>
      </w:r>
    </w:p>
    <w:p w14:paraId="2AA31CD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 Муниципальное бюджетное учреждение Молодежный центр «Информационное молодежное агентство» Шарыповского муниципального округа (далее - МБУ МЦ «ИМА»);</w:t>
      </w:r>
    </w:p>
    <w:p w14:paraId="4E96FF8F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  <w:shd w:val="clear" w:color="auto" w:fill="FFFFFF"/>
        </w:rPr>
        <w:t>- Муниципальное бюджетное учреждение «Молодежный многопрофильный центр «Сибиряк» Шарыповского муниципального округа (далее -</w:t>
      </w:r>
      <w:r w:rsidRPr="00CE31B1">
        <w:rPr>
          <w:rFonts w:ascii="Arial" w:hAnsi="Arial" w:cs="Arial"/>
          <w:sz w:val="24"/>
          <w:szCs w:val="24"/>
        </w:rPr>
        <w:t xml:space="preserve"> МБУ «ММЦ «Сибиряк»).</w:t>
      </w:r>
    </w:p>
    <w:p w14:paraId="11D6F069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бюджета округа, а также 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7DD1AF5A" w14:textId="77777777" w:rsidR="00CE31B1" w:rsidRPr="00CE31B1" w:rsidRDefault="00CE31B1" w:rsidP="00CE31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Главным распорядителем средств бюджета округа является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Шарыповского МО».</w:t>
      </w:r>
    </w:p>
    <w:p w14:paraId="70410D46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ШМО» осуществляет финансирование: МБУ МЦ «ИМА» и МБУ «ММЦ «Сибиряк»: </w:t>
      </w:r>
    </w:p>
    <w:p w14:paraId="0AA720C2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из бюджета округа на возмещение нормативных затрат, связанных с оказанием ими в соответствии с муниципальным заданием муниципальных услуг (выполнением работ),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подпрограммы;</w:t>
      </w:r>
    </w:p>
    <w:p w14:paraId="48A05C5C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-путем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14:paraId="4B0423DE" w14:textId="77777777" w:rsidR="00CE31B1" w:rsidRPr="00CE31B1" w:rsidRDefault="00CE31B1" w:rsidP="00CE31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</w:t>
      </w:r>
      <w:r w:rsidRPr="00CE31B1">
        <w:rPr>
          <w:rFonts w:ascii="Arial" w:hAnsi="Arial" w:cs="Arial"/>
          <w:noProof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E31B1">
        <w:rPr>
          <w:rFonts w:ascii="Arial" w:hAnsi="Arial" w:cs="Arial"/>
          <w:sz w:val="24"/>
          <w:szCs w:val="24"/>
        </w:rPr>
        <w:t>».</w:t>
      </w:r>
    </w:p>
    <w:p w14:paraId="78E0CB72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E31B1">
        <w:rPr>
          <w:rFonts w:ascii="Arial" w:hAnsi="Arial" w:cs="Arial"/>
          <w:noProof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2E9BF69" w14:textId="77777777" w:rsidR="00CE31B1" w:rsidRPr="00CE31B1" w:rsidRDefault="00CE31B1" w:rsidP="00CE31B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</w:pPr>
    </w:p>
    <w:p w14:paraId="3C6107AC" w14:textId="77777777" w:rsidR="00CE31B1" w:rsidRPr="00CE31B1" w:rsidRDefault="00CE31B1" w:rsidP="00CE31B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E31B1">
        <w:rPr>
          <w:rFonts w:ascii="Arial" w:hAnsi="Arial" w:cs="Arial"/>
          <w:sz w:val="24"/>
          <w:szCs w:val="24"/>
        </w:rPr>
        <w:t>4.Управление подпрограммой и контроль за ходом ее выполнения</w:t>
      </w:r>
    </w:p>
    <w:p w14:paraId="717013DE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4.1. Текущее управление реализацией подпрограммы осуществляет </w:t>
      </w:r>
      <w:r w:rsidRPr="00CE31B1">
        <w:rPr>
          <w:rFonts w:ascii="Arial" w:hAnsi="Arial" w:cs="Arial"/>
          <w:sz w:val="24"/>
          <w:szCs w:val="24"/>
        </w:rPr>
        <w:t>– МКУ «</w:t>
      </w:r>
      <w:proofErr w:type="spellStart"/>
      <w:r w:rsidRPr="00CE31B1">
        <w:rPr>
          <w:rFonts w:ascii="Arial" w:hAnsi="Arial" w:cs="Arial"/>
          <w:sz w:val="24"/>
          <w:szCs w:val="24"/>
        </w:rPr>
        <w:t>УСТиМП</w:t>
      </w:r>
      <w:proofErr w:type="spellEnd"/>
      <w:r w:rsidRPr="00CE31B1">
        <w:rPr>
          <w:rFonts w:ascii="Arial" w:hAnsi="Arial" w:cs="Arial"/>
          <w:sz w:val="24"/>
          <w:szCs w:val="24"/>
        </w:rPr>
        <w:t xml:space="preserve"> Шарыповского МО»</w:t>
      </w:r>
      <w:r w:rsidRPr="00CE31B1">
        <w:rPr>
          <w:rFonts w:ascii="Arial" w:hAnsi="Arial" w:cs="Arial"/>
          <w:noProof/>
          <w:color w:val="000000"/>
          <w:sz w:val="24"/>
          <w:szCs w:val="24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3B7294D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lastRenderedPageBreak/>
        <w:t>- координацию исполнения мероприятий подпрограммы, мониторинг их реализации;</w:t>
      </w:r>
    </w:p>
    <w:p w14:paraId="54B86057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непосредственный контроль над ходом реализации мероприятий подпрограммы;</w:t>
      </w:r>
    </w:p>
    <w:p w14:paraId="4054BCB4" w14:textId="77777777" w:rsidR="00CE31B1" w:rsidRPr="00CE31B1" w:rsidRDefault="00CE31B1" w:rsidP="00CE31B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- подготовка отчетов о реализации мероприятий подпрограмм и направление их ответственному исполнителю.</w:t>
      </w:r>
    </w:p>
    <w:p w14:paraId="0DD809BB" w14:textId="77777777" w:rsidR="00CE31B1" w:rsidRP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33F9F139" w14:textId="77777777" w:rsidR="00CE31B1" w:rsidRDefault="00CE31B1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E31B1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платой.</w:t>
      </w:r>
    </w:p>
    <w:p w14:paraId="16A7EA95" w14:textId="77777777" w:rsidR="009A636C" w:rsidRPr="00CE31B1" w:rsidRDefault="009A636C" w:rsidP="00CE31B1">
      <w:pPr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42DF058F" w14:textId="77777777" w:rsidR="009A636C" w:rsidRDefault="009A636C" w:rsidP="000D2C82">
      <w:pPr>
        <w:rPr>
          <w:rFonts w:ascii="Arial" w:hAnsi="Arial" w:cs="Arial"/>
          <w:sz w:val="24"/>
          <w:szCs w:val="24"/>
        </w:rPr>
        <w:sectPr w:rsidR="009A636C" w:rsidSect="00F3309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8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080"/>
        <w:gridCol w:w="1309"/>
        <w:gridCol w:w="1951"/>
        <w:gridCol w:w="1843"/>
        <w:gridCol w:w="709"/>
        <w:gridCol w:w="669"/>
        <w:gridCol w:w="709"/>
      </w:tblGrid>
      <w:tr w:rsidR="009A636C" w:rsidRPr="00CE31B1" w14:paraId="2F683CA3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17F8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5307A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98AD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20DB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9A636C" w:rsidRPr="00CE31B1" w14:paraId="46EE0DBC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1334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917F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ACA6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2B5A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«Патриотическое воспитание молодежи"</w:t>
            </w:r>
          </w:p>
        </w:tc>
      </w:tr>
      <w:tr w:rsidR="00CE31B1" w:rsidRPr="009A636C" w14:paraId="105ADE55" w14:textId="77777777" w:rsidTr="009A636C">
        <w:trPr>
          <w:trHeight w:val="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D0AC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152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40C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9EBA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4B9E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C49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A6AE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222C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4CFC4747" w14:textId="77777777" w:rsidTr="009A636C">
        <w:trPr>
          <w:trHeight w:val="205"/>
        </w:trPr>
        <w:tc>
          <w:tcPr>
            <w:tcW w:w="15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02F8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CE31B1" w:rsidRPr="009A636C" w14:paraId="1FE1A960" w14:textId="77777777" w:rsidTr="009A636C">
        <w:trPr>
          <w:trHeight w:val="1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74497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0782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D7F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4BD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5B0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0E0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37B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A6D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107DFD7F" w14:textId="77777777" w:rsidTr="009A636C">
        <w:trPr>
          <w:trHeight w:val="109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9D9" w14:textId="77777777" w:rsid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6B9E8B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320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Цель,</w:t>
            </w:r>
            <w:r w:rsidR="009A6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sz w:val="24"/>
                <w:szCs w:val="24"/>
              </w:rPr>
              <w:t xml:space="preserve">показатели результативности   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6E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05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39E3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2E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1B1" w:rsidRPr="00CE31B1" w14:paraId="4B076A4E" w14:textId="77777777" w:rsidTr="009A636C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FB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51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24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BD7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EE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96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18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394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CE31B1" w:rsidRPr="00CE31B1" w14:paraId="621992E0" w14:textId="77777777" w:rsidTr="009A636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026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CD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F6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E61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FC7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CD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48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02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31B1" w:rsidRPr="00CE31B1" w14:paraId="381E1DB3" w14:textId="77777777" w:rsidTr="009A636C">
        <w:trPr>
          <w:trHeight w:val="176"/>
        </w:trPr>
        <w:tc>
          <w:tcPr>
            <w:tcW w:w="15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92B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ЦЕЛЬ: Создание условий для дальнейшего развития и совершенствования системы патр</w:t>
            </w:r>
            <w:r w:rsidR="009A63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иотического воспитания молодежи</w:t>
            </w:r>
          </w:p>
        </w:tc>
      </w:tr>
      <w:tr w:rsidR="00CE31B1" w:rsidRPr="00CE31B1" w14:paraId="312C9923" w14:textId="77777777" w:rsidTr="009A636C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8F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ED9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Задача 1.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1A182CD2" w14:textId="77777777" w:rsidTr="009A636C">
        <w:trPr>
          <w:trHeight w:val="33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5C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BB4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патриотических объединений, вовлеченных в реализацию патриотических мероприятий молодежной политики округа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80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F1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отчетность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1A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01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A2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1B6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E31B1" w:rsidRPr="00CE31B1" w14:paraId="42E9473E" w14:textId="77777777" w:rsidTr="009A636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307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CCE0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F7514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79F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88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69B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C4F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791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E31B1" w:rsidRPr="00CE31B1" w14:paraId="0D411017" w14:textId="77777777" w:rsidTr="009A636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DD88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33C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B3E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003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CABF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F022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DCF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A6A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1412F768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3765"/>
        <w:gridCol w:w="1732"/>
        <w:gridCol w:w="536"/>
        <w:gridCol w:w="709"/>
        <w:gridCol w:w="1559"/>
        <w:gridCol w:w="503"/>
        <w:gridCol w:w="1198"/>
        <w:gridCol w:w="1275"/>
        <w:gridCol w:w="1134"/>
        <w:gridCol w:w="1134"/>
        <w:gridCol w:w="1984"/>
      </w:tblGrid>
      <w:tr w:rsidR="009A636C" w:rsidRPr="00CE31B1" w14:paraId="67D26F71" w14:textId="77777777" w:rsidTr="009A636C">
        <w:trPr>
          <w:trHeight w:val="16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1B56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81D1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0504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5F57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743A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DD4B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426B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B0E0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9A636C" w:rsidRPr="00CE31B1" w14:paraId="320D0643" w14:textId="77777777" w:rsidTr="009A636C">
        <w:trPr>
          <w:trHeight w:val="17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3BBD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748A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926B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0D3B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5BBD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32A31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6D0C" w14:textId="77777777" w:rsidR="009A636C" w:rsidRPr="00CE31B1" w:rsidRDefault="009A636C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37A1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подпрограмме «Патриотическое воспитание молодежи"</w:t>
            </w:r>
          </w:p>
        </w:tc>
      </w:tr>
      <w:tr w:rsidR="00CE31B1" w:rsidRPr="009A636C" w14:paraId="1D3FAADB" w14:textId="77777777" w:rsidTr="009A636C">
        <w:trPr>
          <w:trHeight w:val="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0BF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AB1E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741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85A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3D4B4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3C03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4BCF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1CC3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5981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7C95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4E59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8D96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E31B1" w:rsidRPr="00CE31B1" w14:paraId="0BDF1E68" w14:textId="77777777" w:rsidTr="009A636C">
        <w:trPr>
          <w:trHeight w:val="315"/>
        </w:trPr>
        <w:tc>
          <w:tcPr>
            <w:tcW w:w="160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54A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CE31B1" w:rsidRPr="009A636C" w14:paraId="09675CF0" w14:textId="77777777" w:rsidTr="009A636C">
        <w:trPr>
          <w:trHeight w:val="87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E400B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ABAF" w14:textId="77777777" w:rsidR="00CE31B1" w:rsidRPr="009A636C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60934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BE550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8E43D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8B827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D6849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6BA98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13FA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38265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E3447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894F6" w14:textId="77777777" w:rsidR="00CE31B1" w:rsidRPr="009A636C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1B1" w:rsidRPr="00CE31B1" w14:paraId="313B7E91" w14:textId="77777777" w:rsidTr="009A636C">
        <w:trPr>
          <w:trHeight w:val="5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262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EA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9B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6E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5AE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CE31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E22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E31B1" w:rsidRPr="00CE31B1" w14:paraId="1F3A6213" w14:textId="77777777" w:rsidTr="009A636C">
        <w:trPr>
          <w:trHeight w:val="7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33D38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5E3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574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0E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F4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60A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CA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98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DD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C3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659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итого на 2026-2028 годы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983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1B1" w:rsidRPr="00CE31B1" w14:paraId="7E43CBAE" w14:textId="77777777" w:rsidTr="009A636C">
        <w:trPr>
          <w:trHeight w:val="196"/>
        </w:trPr>
        <w:tc>
          <w:tcPr>
            <w:tcW w:w="16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375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ЦЕЛЬ: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CE31B1" w:rsidRPr="00CE31B1" w14:paraId="0D26AC28" w14:textId="77777777" w:rsidTr="009A636C">
        <w:trPr>
          <w:trHeight w:val="6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C75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916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Задача 1. Вовлечение молодежи округа в социальную практику, совершенствующую основные направления патриотического воспитания и повышение уровня социальной активности молодежи, укрепление материально-технического оснащения муниципальных молодежных центров, участвующих в патриотическом воспитании молодежи округа</w:t>
            </w:r>
          </w:p>
        </w:tc>
      </w:tr>
      <w:tr w:rsidR="00CE31B1" w:rsidRPr="00CE31B1" w14:paraId="52EE7026" w14:textId="77777777" w:rsidTr="009A636C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338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718AD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Организация деятельности молодежного движения Юнармия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25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0B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CD8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C5D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072085500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21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612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54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3A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6F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71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46C9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Проведено не менее 15 мероприятий, ежегодно.</w:t>
            </w:r>
          </w:p>
        </w:tc>
      </w:tr>
      <w:tr w:rsidR="00CE31B1" w:rsidRPr="00CE31B1" w14:paraId="3504C8D5" w14:textId="77777777" w:rsidTr="009A636C">
        <w:trPr>
          <w:trHeight w:val="11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478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3060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70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1E1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71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6E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07200S4540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43E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3B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90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6BF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83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769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Улучшена материально-техническая база.</w:t>
            </w:r>
          </w:p>
        </w:tc>
      </w:tr>
      <w:tr w:rsidR="00CE31B1" w:rsidRPr="00CE31B1" w14:paraId="10EE1DCB" w14:textId="77777777" w:rsidTr="009A636C">
        <w:trPr>
          <w:trHeight w:val="18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6EA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66C9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1C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118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BD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06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0720085530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>072008553С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06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B4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1 363,80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EA2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1 363,80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D2B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1 363,80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74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4 091,40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888F4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Организовано и проведено не менее 10 мероприятий в 2026 году, 12 мероприятий в 2027-2028 годах.</w:t>
            </w:r>
          </w:p>
        </w:tc>
      </w:tr>
      <w:tr w:rsidR="00CE31B1" w:rsidRPr="00CE31B1" w14:paraId="2E5EDA4B" w14:textId="77777777" w:rsidTr="009A636C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DA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F6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035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6B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2FC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D0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1F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12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425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A5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52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5 108,40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EB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7E92ABE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930"/>
        <w:gridCol w:w="1835"/>
        <w:gridCol w:w="3827"/>
        <w:gridCol w:w="567"/>
        <w:gridCol w:w="567"/>
        <w:gridCol w:w="567"/>
        <w:gridCol w:w="567"/>
        <w:gridCol w:w="1363"/>
        <w:gridCol w:w="1276"/>
        <w:gridCol w:w="1253"/>
        <w:gridCol w:w="1494"/>
      </w:tblGrid>
      <w:tr w:rsidR="003C3BB0" w:rsidRPr="00CE31B1" w14:paraId="4ED4645A" w14:textId="77777777" w:rsidTr="003C3BB0">
        <w:trPr>
          <w:trHeight w:val="16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770B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8A76E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F6E9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1B37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ED44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70CD7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3 </w:t>
            </w:r>
          </w:p>
        </w:tc>
      </w:tr>
      <w:tr w:rsidR="003C3BB0" w:rsidRPr="00CE31B1" w14:paraId="12746A1A" w14:textId="77777777" w:rsidTr="003C3BB0">
        <w:trPr>
          <w:trHeight w:val="4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BF24" w14:textId="77777777" w:rsidR="003C3BB0" w:rsidRPr="00CE31B1" w:rsidRDefault="003C3BB0" w:rsidP="009A636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97E1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5760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C00A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0205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0511B" w14:textId="77777777" w:rsidR="003C3BB0" w:rsidRPr="00CE31B1" w:rsidRDefault="003C3BB0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Шарыповского муниципального округа в XXI веке"</w:t>
            </w:r>
          </w:p>
        </w:tc>
      </w:tr>
      <w:tr w:rsidR="00CE31B1" w:rsidRPr="00CE31B1" w14:paraId="02249850" w14:textId="77777777" w:rsidTr="003C3BB0">
        <w:trPr>
          <w:trHeight w:val="560"/>
        </w:trPr>
        <w:tc>
          <w:tcPr>
            <w:tcW w:w="157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73380" w14:textId="77777777" w:rsidR="003C3BB0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Информация</w:t>
            </w:r>
          </w:p>
          <w:p w14:paraId="701F76F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о ресурсном обеспечении муниципальной программы Шарыповского муници</w:t>
            </w:r>
            <w:r w:rsidR="003C3BB0">
              <w:rPr>
                <w:rFonts w:ascii="Arial" w:hAnsi="Arial" w:cs="Arial"/>
                <w:bCs/>
                <w:sz w:val="24"/>
                <w:szCs w:val="24"/>
              </w:rPr>
              <w:t xml:space="preserve">пального округа за счет средств 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t>бюджета Шарыповс</w:t>
            </w:r>
            <w:r w:rsidR="003C3BB0">
              <w:rPr>
                <w:rFonts w:ascii="Arial" w:hAnsi="Arial" w:cs="Arial"/>
                <w:bCs/>
                <w:sz w:val="24"/>
                <w:szCs w:val="24"/>
              </w:rPr>
              <w:t xml:space="preserve">кого муниципального округа, 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t>в том числе средств, поступивших из бюджетов других уровней бюджетной системы</w:t>
            </w:r>
          </w:p>
        </w:tc>
      </w:tr>
      <w:tr w:rsidR="00CE31B1" w:rsidRPr="00CE31B1" w14:paraId="314C2561" w14:textId="77777777" w:rsidTr="009A636C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3E4C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0E4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6BB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647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995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6B1B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9C4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4CD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C00D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81F8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F44F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319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31B1" w:rsidRPr="00CE31B1" w14:paraId="73396EAD" w14:textId="77777777" w:rsidTr="009A636C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C49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FB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Статус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(муниципальная программа, подпрограмма)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53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2260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9B7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C1C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081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C2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C5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 xml:space="preserve">Итого на очередной финансовый год и плановый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период</w:t>
            </w:r>
          </w:p>
        </w:tc>
      </w:tr>
      <w:tr w:rsidR="00CE31B1" w:rsidRPr="00CE31B1" w14:paraId="27834A16" w14:textId="77777777" w:rsidTr="009A636C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DEB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82F9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4D5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FCF0DA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60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B30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5D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5F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E46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292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1B1" w:rsidRPr="00CE31B1" w14:paraId="31FABD64" w14:textId="77777777" w:rsidTr="009A636C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44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2E2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35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12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61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28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63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7F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135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C56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BA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F5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E31B1" w:rsidRPr="00CE31B1" w14:paraId="0B9F9171" w14:textId="77777777" w:rsidTr="009A636C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A2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A8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536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"Молодежь Шарыповского муниципального округа в XXI веке"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67B" w14:textId="77777777" w:rsidR="00CE31B1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="00CE31B1"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922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04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72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BA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24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25 462,19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98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634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37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76 246,56</w:t>
            </w:r>
          </w:p>
        </w:tc>
      </w:tr>
      <w:tr w:rsidR="009A636C" w:rsidRPr="00CE31B1" w14:paraId="27E7A0E4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41BE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782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CFE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C01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CE31B1" w:rsidRPr="00CE31B1" w14:paraId="45DA56B2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0C16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B03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A2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82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E0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26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00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3C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2B0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25 462,19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5054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DD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C66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76 246,56</w:t>
            </w:r>
          </w:p>
        </w:tc>
      </w:tr>
      <w:tr w:rsidR="00CE31B1" w:rsidRPr="00CE31B1" w14:paraId="06EF3DA8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43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FF61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F032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4B3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EA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E9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CEF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F4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1C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19 979,64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C7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19 979,64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BDA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19 979,64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A5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59 938,91</w:t>
            </w:r>
          </w:p>
        </w:tc>
      </w:tr>
      <w:tr w:rsidR="00CE31B1" w:rsidRPr="00CE31B1" w14:paraId="7CC77442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0E8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93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49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F8BB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BD8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D17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EAC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C1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EB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5 482,55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3E1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5 412,55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32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5 412,55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A98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16 307,65</w:t>
            </w:r>
          </w:p>
        </w:tc>
      </w:tr>
      <w:tr w:rsidR="00CE31B1" w:rsidRPr="00CE31B1" w14:paraId="05F22932" w14:textId="77777777" w:rsidTr="009A636C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E7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139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DA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"Вовлечение молодежи в социальную практику"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F6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97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1B1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49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8E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D4B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23 759,39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A0D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0B3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93C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71 138,16</w:t>
            </w:r>
          </w:p>
        </w:tc>
      </w:tr>
      <w:tr w:rsidR="009A636C" w:rsidRPr="00CE31B1" w14:paraId="1A5C13E5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113F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C8F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9F83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E48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CE31B1" w:rsidRPr="00CE31B1" w14:paraId="397E4E2A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F37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C358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D9C4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30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0A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49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C0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77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DF2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23 759,39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09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D9D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ED1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71 138,16</w:t>
            </w:r>
          </w:p>
        </w:tc>
      </w:tr>
      <w:tr w:rsidR="00CE31B1" w:rsidRPr="00CE31B1" w14:paraId="1549A397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627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A14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0AC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4D1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2F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13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72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12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30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19 640,64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136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19 640,64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60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19 640,64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E47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58 921,91</w:t>
            </w:r>
          </w:p>
        </w:tc>
      </w:tr>
      <w:tr w:rsidR="00CE31B1" w:rsidRPr="00CE31B1" w14:paraId="1AF9413C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A315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48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D2F4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AC89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210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80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49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D6DF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14D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4 118,75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7D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4 048,75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1C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4 048,75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A86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12 216,25</w:t>
            </w:r>
          </w:p>
        </w:tc>
      </w:tr>
      <w:tr w:rsidR="00CE31B1" w:rsidRPr="00CE31B1" w14:paraId="131FDE58" w14:textId="77777777" w:rsidTr="009A636C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A5E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49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CD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"Патриотическое воспитание молодежи"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EF0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</w:t>
            </w:r>
            <w:r w:rsidRPr="00CE31B1">
              <w:rPr>
                <w:rFonts w:ascii="Arial" w:hAnsi="Arial" w:cs="Arial"/>
                <w:bCs/>
                <w:sz w:val="24"/>
                <w:szCs w:val="24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B3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5E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6B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5518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D0A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1D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BEA9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3C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5 108,40</w:t>
            </w:r>
          </w:p>
        </w:tc>
      </w:tr>
      <w:tr w:rsidR="009A636C" w:rsidRPr="00CE31B1" w14:paraId="5FE36C02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9788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13C5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4D3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107" w14:textId="77777777" w:rsidR="009A636C" w:rsidRPr="00CE31B1" w:rsidRDefault="009A636C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</w:tr>
      <w:tr w:rsidR="00CE31B1" w:rsidRPr="00CE31B1" w14:paraId="03C5F224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77D9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98A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EF7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6673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МКУ "</w:t>
            </w:r>
            <w:proofErr w:type="spellStart"/>
            <w:r w:rsidRPr="00CE31B1">
              <w:rPr>
                <w:rFonts w:ascii="Arial" w:hAnsi="Arial" w:cs="Arial"/>
                <w:bCs/>
                <w:sz w:val="24"/>
                <w:szCs w:val="24"/>
              </w:rPr>
              <w:t>УСТиМП</w:t>
            </w:r>
            <w:proofErr w:type="spellEnd"/>
            <w:r w:rsidRPr="00CE31B1">
              <w:rPr>
                <w:rFonts w:ascii="Arial" w:hAnsi="Arial" w:cs="Arial"/>
                <w:bCs/>
                <w:sz w:val="24"/>
                <w:szCs w:val="24"/>
              </w:rPr>
              <w:t xml:space="preserve"> Шарыповского МО"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91F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0F5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08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7E1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7A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D84C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B8E6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880" w14:textId="77777777" w:rsidR="00CE31B1" w:rsidRPr="00CE31B1" w:rsidRDefault="00CE31B1" w:rsidP="009A636C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5 108,40</w:t>
            </w:r>
          </w:p>
        </w:tc>
      </w:tr>
      <w:tr w:rsidR="00CE31B1" w:rsidRPr="00CE31B1" w14:paraId="57363CA0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82C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698F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6A2B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794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F4D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3474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F3C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E2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C75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BDE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BE8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193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1 017,00</w:t>
            </w:r>
          </w:p>
        </w:tc>
      </w:tr>
      <w:tr w:rsidR="00CE31B1" w:rsidRPr="00CE31B1" w14:paraId="7716157C" w14:textId="77777777" w:rsidTr="009A636C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95D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0C90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B9BE" w14:textId="77777777" w:rsidR="00CE31B1" w:rsidRPr="00CE31B1" w:rsidRDefault="00CE31B1" w:rsidP="009A636C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829" w14:textId="77777777" w:rsidR="00CE31B1" w:rsidRPr="00CE31B1" w:rsidRDefault="00CE31B1" w:rsidP="009A636C">
            <w:pPr>
              <w:ind w:left="-57" w:right="-5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A70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9F4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CBBB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8299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43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D72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93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59A" w14:textId="77777777" w:rsidR="00CE31B1" w:rsidRPr="00CE31B1" w:rsidRDefault="00CE31B1" w:rsidP="009A636C">
            <w:pPr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4 091,40</w:t>
            </w:r>
          </w:p>
        </w:tc>
      </w:tr>
    </w:tbl>
    <w:p w14:paraId="25432F82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064"/>
        <w:gridCol w:w="3118"/>
        <w:gridCol w:w="2835"/>
        <w:gridCol w:w="1701"/>
        <w:gridCol w:w="1560"/>
        <w:gridCol w:w="1701"/>
        <w:gridCol w:w="2260"/>
      </w:tblGrid>
      <w:tr w:rsidR="003C3BB0" w:rsidRPr="00CE31B1" w14:paraId="1DD20981" w14:textId="77777777" w:rsidTr="003C3BB0">
        <w:trPr>
          <w:trHeight w:val="1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52A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0AD6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827F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F1F1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800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3C3BB0" w:rsidRPr="00CE31B1" w14:paraId="2CD5B812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55B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C5C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D4F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CD0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AD0D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sz w:val="24"/>
                <w:szCs w:val="24"/>
              </w:rPr>
              <w:br/>
              <w:t>Шарыповского муниципального округа в XXI веке"</w:t>
            </w:r>
          </w:p>
        </w:tc>
      </w:tr>
      <w:tr w:rsidR="00CE31B1" w:rsidRPr="00CE31B1" w14:paraId="012F05EF" w14:textId="77777777" w:rsidTr="003C3BB0">
        <w:trPr>
          <w:trHeight w:val="20"/>
        </w:trPr>
        <w:tc>
          <w:tcPr>
            <w:tcW w:w="15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570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Информация</w:t>
            </w: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CE31B1" w:rsidRPr="00CE31B1" w14:paraId="4EA22C40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598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356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94B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A79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4FD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8CC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6A9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9EE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1B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E31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31B1" w:rsidRPr="00CE31B1" w14:paraId="0796B0CB" w14:textId="77777777" w:rsidTr="003C3BB0">
        <w:trPr>
          <w:trHeight w:val="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F8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143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Статус (муниципальная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программа,</w:t>
            </w:r>
            <w:r w:rsidR="003C3B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685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Наименование муниципальной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35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бюджетной системы/источники </w:t>
            </w:r>
            <w:r w:rsidRPr="00CE31B1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29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86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BA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241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очередной 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финансовый год и плановый период</w:t>
            </w:r>
          </w:p>
        </w:tc>
      </w:tr>
      <w:tr w:rsidR="00CE31B1" w:rsidRPr="00CE31B1" w14:paraId="64B51264" w14:textId="77777777" w:rsidTr="003C3BB0">
        <w:trPr>
          <w:trHeight w:val="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FE9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AC1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C1E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82B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75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E39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1B1" w:rsidRPr="00CE31B1" w14:paraId="2EC78C59" w14:textId="77777777" w:rsidTr="003C3BB0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790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85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15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7C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D4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5C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FB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86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E31B1" w:rsidRPr="00CE31B1" w14:paraId="66AFD843" w14:textId="77777777" w:rsidTr="003C3BB0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F8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B8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FE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"Молодежь Шарыповского муниципального округа в XXI веке"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63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54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25 462,19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5E8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E7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25 392,19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90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76 246,56</w:t>
            </w:r>
          </w:p>
        </w:tc>
      </w:tr>
      <w:tr w:rsidR="003C3BB0" w:rsidRPr="00CE31B1" w14:paraId="1DC9A7C9" w14:textId="77777777" w:rsidTr="00AF65AB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69D2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4AD8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B1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46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CE31B1" w:rsidRPr="00CE31B1" w14:paraId="374F15B8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0DE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CF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5A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03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B80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20 631,29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0A3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20 561,29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AA7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20 561,29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F9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61 753,86</w:t>
            </w:r>
          </w:p>
        </w:tc>
      </w:tr>
      <w:tr w:rsidR="00CE31B1" w:rsidRPr="00CE31B1" w14:paraId="1CDFDF27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F7B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A2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C6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C8E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E4A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15 443,19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A6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28B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DC6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46 329,56</w:t>
            </w:r>
          </w:p>
        </w:tc>
      </w:tr>
      <w:tr w:rsidR="00CE31B1" w:rsidRPr="00CE31B1" w14:paraId="7BEFEC01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3D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8B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E7E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AD1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32D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5 188,10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84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D118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5 118,10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479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15 424,30</w:t>
            </w:r>
          </w:p>
        </w:tc>
      </w:tr>
      <w:tr w:rsidR="00CE31B1" w:rsidRPr="00CE31B1" w14:paraId="624CA472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CA2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09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853C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83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BF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51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8F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0D8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4 892,70</w:t>
            </w:r>
          </w:p>
        </w:tc>
      </w:tr>
      <w:tr w:rsidR="00CE31B1" w:rsidRPr="00CE31B1" w14:paraId="17030498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907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0F8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4A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B78E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AEB5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33B6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4C8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34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4 009,35</w:t>
            </w:r>
          </w:p>
        </w:tc>
      </w:tr>
      <w:tr w:rsidR="00CE31B1" w:rsidRPr="00CE31B1" w14:paraId="6CB3ECD2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00F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4C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4DF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68E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120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CF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1D7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40FC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883,35</w:t>
            </w:r>
          </w:p>
        </w:tc>
      </w:tr>
      <w:tr w:rsidR="00CE31B1" w:rsidRPr="00CE31B1" w14:paraId="6F0A29D7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15F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AC1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04E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F8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46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6B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9C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1E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46B5A8CB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00E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C26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1E6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93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761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C7B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1F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E4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9 600,00</w:t>
            </w:r>
          </w:p>
        </w:tc>
      </w:tr>
      <w:tr w:rsidR="00CE31B1" w:rsidRPr="00CE31B1" w14:paraId="30541D52" w14:textId="77777777" w:rsidTr="003C3BB0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412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AA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8BC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"Вовлечение </w:t>
            </w:r>
            <w:proofErr w:type="gramStart"/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молодежи  в</w:t>
            </w:r>
            <w:proofErr w:type="gramEnd"/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социальную практику"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DD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8E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23 759,39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E6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E24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23 689,39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B37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71 138,16</w:t>
            </w:r>
          </w:p>
        </w:tc>
      </w:tr>
      <w:tr w:rsidR="003C3BB0" w:rsidRPr="00CE31B1" w14:paraId="1D40E0BF" w14:textId="77777777" w:rsidTr="00DD4989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B000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C85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15D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7BDE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CE31B1" w:rsidRPr="00CE31B1" w14:paraId="378C28E4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4D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7AEC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B2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29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8A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18 928,49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912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18 858,49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4E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18 858,49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A1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56 645,46</w:t>
            </w:r>
          </w:p>
        </w:tc>
      </w:tr>
      <w:tr w:rsidR="00CE31B1" w:rsidRPr="00CE31B1" w14:paraId="334CDA2C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94B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DFF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806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8A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7C8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15 104,19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BA4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15 104,19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58B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15 104,19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32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45 312,56</w:t>
            </w:r>
          </w:p>
        </w:tc>
      </w:tr>
      <w:tr w:rsidR="00CE31B1" w:rsidRPr="00CE31B1" w14:paraId="7067AA55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9D0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131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07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C46C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41F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3 824,30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9EA3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3 754,30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A3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3 754,30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17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11 332,90</w:t>
            </w:r>
          </w:p>
        </w:tc>
      </w:tr>
      <w:tr w:rsidR="00CE31B1" w:rsidRPr="00CE31B1" w14:paraId="730F7DB6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6BC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7BB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D7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49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4D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0F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C5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1 630,90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F2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4 892,70</w:t>
            </w:r>
          </w:p>
        </w:tc>
      </w:tr>
      <w:tr w:rsidR="00CE31B1" w:rsidRPr="00CE31B1" w14:paraId="54C3A1E3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AD1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726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356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C02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1C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7C40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546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1 336,45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D60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4 009,35</w:t>
            </w:r>
          </w:p>
        </w:tc>
      </w:tr>
      <w:tr w:rsidR="00CE31B1" w:rsidRPr="00CE31B1" w14:paraId="1A4B1DBA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604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E8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F98E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0FD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F309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40A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8052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294,45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7B7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883,35</w:t>
            </w:r>
          </w:p>
        </w:tc>
      </w:tr>
      <w:tr w:rsidR="00CE31B1" w:rsidRPr="00CE31B1" w14:paraId="1565F2E6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1EA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658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87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1EEF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A6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1D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AD2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D2B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41A6963B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1B2E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AF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E33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C6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6C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82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0F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3 200,00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90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9 600,00</w:t>
            </w:r>
          </w:p>
        </w:tc>
      </w:tr>
      <w:tr w:rsidR="00CE31B1" w:rsidRPr="00CE31B1" w14:paraId="5D12B176" w14:textId="77777777" w:rsidTr="003C3BB0">
        <w:trPr>
          <w:trHeight w:val="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7D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CEE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5A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"Патриотическое воспитание молодежи"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3E5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751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112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36C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C8C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5 108,40</w:t>
            </w:r>
          </w:p>
        </w:tc>
      </w:tr>
      <w:tr w:rsidR="003C3BB0" w:rsidRPr="00CE31B1" w14:paraId="0FEF4A79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6C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B4F0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480F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E70" w14:textId="77777777" w:rsidR="003C3BB0" w:rsidRPr="003C3BB0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CE31B1" w:rsidRPr="00CE31B1" w14:paraId="64595CDC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BA2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A5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6A1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025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бюджет Шарыпово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27A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D49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7D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1 702,80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31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5 108,40</w:t>
            </w:r>
          </w:p>
        </w:tc>
      </w:tr>
      <w:tr w:rsidR="00CE31B1" w:rsidRPr="00CE31B1" w14:paraId="4F156528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4F2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158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F89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7774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5D81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8D4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41F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190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1 017,00</w:t>
            </w:r>
          </w:p>
        </w:tc>
      </w:tr>
      <w:tr w:rsidR="00CE31B1" w:rsidRPr="00CE31B1" w14:paraId="7EBED1C2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933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23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BB25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418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BC3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906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549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1 363,80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DA6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4 091,40</w:t>
            </w:r>
          </w:p>
        </w:tc>
      </w:tr>
      <w:tr w:rsidR="00CE31B1" w:rsidRPr="00CE31B1" w14:paraId="58FD79BE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F21D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3F7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418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8F3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244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1F8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17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FD1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6C0F1687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5F8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121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D7D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AFE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DB9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F0A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DA4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93C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E31B1" w:rsidRPr="00CE31B1" w14:paraId="3105F7E1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20D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E1C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09D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D99E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по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20B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DC33" w14:textId="77777777" w:rsidR="00CE31B1" w:rsidRPr="003C3BB0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FF3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BCC" w14:textId="77777777" w:rsidR="00CE31B1" w:rsidRPr="00CE31B1" w:rsidRDefault="00CE31B1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E31B1" w:rsidRPr="00CE31B1" w14:paraId="068765D7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340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72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220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5F5" w14:textId="77777777" w:rsidR="00CE31B1" w:rsidRPr="003C3BB0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C3BB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4CE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3A5" w14:textId="77777777" w:rsidR="00CE31B1" w:rsidRPr="003C3BB0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BB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E7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18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E31B1" w:rsidRPr="00CE31B1" w14:paraId="21033BFD" w14:textId="77777777" w:rsidTr="003C3BB0">
        <w:trPr>
          <w:trHeight w:val="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A04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AB77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C381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0C7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06B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55C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A7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F9C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14211EF9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tbl>
      <w:tblPr>
        <w:tblW w:w="15698" w:type="dxa"/>
        <w:tblInd w:w="93" w:type="dxa"/>
        <w:tblLook w:val="04A0" w:firstRow="1" w:lastRow="0" w:firstColumn="1" w:lastColumn="0" w:noHBand="0" w:noVBand="1"/>
      </w:tblPr>
      <w:tblGrid>
        <w:gridCol w:w="617"/>
        <w:gridCol w:w="7053"/>
        <w:gridCol w:w="1968"/>
        <w:gridCol w:w="1968"/>
        <w:gridCol w:w="1309"/>
        <w:gridCol w:w="1365"/>
        <w:gridCol w:w="1418"/>
      </w:tblGrid>
      <w:tr w:rsidR="003C3BB0" w:rsidRPr="00CE31B1" w14:paraId="4CFBE408" w14:textId="77777777" w:rsidTr="003C3BB0">
        <w:trPr>
          <w:trHeight w:val="14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E390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F27E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3D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3C3BB0" w:rsidRPr="00CE31B1" w14:paraId="5EB3946B" w14:textId="77777777" w:rsidTr="003C3BB0">
        <w:trPr>
          <w:trHeight w:val="27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F17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439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438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 "Молодежь</w:t>
            </w: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Шарыповского муниципального округа в XXI веке" </w:t>
            </w:r>
          </w:p>
        </w:tc>
      </w:tr>
      <w:tr w:rsidR="00CE31B1" w:rsidRPr="00CE31B1" w14:paraId="19C5E22C" w14:textId="77777777" w:rsidTr="003C3BB0">
        <w:trPr>
          <w:trHeight w:val="675"/>
        </w:trPr>
        <w:tc>
          <w:tcPr>
            <w:tcW w:w="15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1A8C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Информация</w:t>
            </w: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 сводных показателях муниципальных заданий</w:t>
            </w:r>
          </w:p>
        </w:tc>
      </w:tr>
      <w:tr w:rsidR="00CE31B1" w:rsidRPr="00CE31B1" w14:paraId="3BCC0530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64B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72D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319F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44E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33459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CE31B1" w:rsidRPr="00CE31B1" w14:paraId="09210C89" w14:textId="77777777" w:rsidTr="003C3BB0">
        <w:trPr>
          <w:trHeight w:val="2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C786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254A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57E9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38D3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AC7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A1A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5065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CE31B1" w:rsidRPr="00CE31B1" w14:paraId="3E3B39BD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8F1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CBA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BA4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41B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6EEA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C1A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EC4D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E31B1" w:rsidRPr="00CE31B1" w14:paraId="09C65738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D37E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8355B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sz w:val="24"/>
                <w:szCs w:val="24"/>
              </w:rPr>
              <w:t>Подпрограмма № 1 "Вовлечение молодежи в социальную практику"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C0D3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18B0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4D25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BB0" w:rsidRPr="00CE31B1" w14:paraId="3BD88435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C7FD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0FF6E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</w:t>
            </w:r>
            <w:proofErr w:type="gramStart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так же</w:t>
            </w:r>
            <w:proofErr w:type="gramEnd"/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развитие гражданской активности молодежи и формирование здорового образа жизни.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D7DF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4AFB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3E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E7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A9B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3C3BB0" w:rsidRPr="00CE31B1" w14:paraId="761BCA71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4AC0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9B9B4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0AC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4CB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A27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23A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5E6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53D57CEA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24B4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06B4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1E88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3F38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CE7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90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FE3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2744E57C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FD4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E96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024D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874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E9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8 313,76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51ED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8 193,40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097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8 228,92</w:t>
            </w:r>
          </w:p>
        </w:tc>
      </w:tr>
      <w:tr w:rsidR="003C3BB0" w:rsidRPr="00CE31B1" w14:paraId="5F8E9509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9DB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3CE3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3AE4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9D2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C65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6 808,04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1A0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6 808,04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10A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6 808,04</w:t>
            </w:r>
          </w:p>
        </w:tc>
      </w:tr>
      <w:tr w:rsidR="003C3BB0" w:rsidRPr="00CE31B1" w14:paraId="39768C77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727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B378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0C8A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E822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5FE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1 505,72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8C3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1 385,36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D4E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1 420,88</w:t>
            </w:r>
          </w:p>
        </w:tc>
      </w:tr>
      <w:tr w:rsidR="003C3BB0" w:rsidRPr="00CE31B1" w14:paraId="4DF116C1" w14:textId="77777777" w:rsidTr="003C3BB0">
        <w:trPr>
          <w:trHeight w:val="834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9650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2FD1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2. Организация досуга детей, подростков 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139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6015F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7E5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06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7F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3C3BB0" w:rsidRPr="00CE31B1" w14:paraId="57B75158" w14:textId="77777777" w:rsidTr="003C3BB0">
        <w:trPr>
          <w:trHeight w:val="136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BF28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4197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273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A26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9D4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D3E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613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02012DF4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84D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3CAF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01F4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DB8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E8C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B60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996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06B2C15C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ABF5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7FF7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0CC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E0FA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51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9 499,37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66A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9 379,01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488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9 414,53</w:t>
            </w:r>
          </w:p>
        </w:tc>
      </w:tr>
      <w:tr w:rsidR="003C3BB0" w:rsidRPr="00CE31B1" w14:paraId="51A6C91E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0972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28304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8E28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6559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5CD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7 993,65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AB6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7 993,65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29F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7 993,65</w:t>
            </w:r>
          </w:p>
        </w:tc>
      </w:tr>
      <w:tr w:rsidR="003C3BB0" w:rsidRPr="00CE31B1" w14:paraId="3C45B2ED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67A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A5C43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48D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131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EDB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1 505,72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08A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1 385,36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EB2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1 420,88</w:t>
            </w:r>
          </w:p>
        </w:tc>
      </w:tr>
      <w:tr w:rsidR="003C3BB0" w:rsidRPr="00CE31B1" w14:paraId="6BB5F7CA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E13ED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F3F2B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3. Организация мероприятий в сфере молодежной политики, направленных на формирование системы развития талантливой и инициативной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726D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03B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4AD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5F3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E76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3BB0" w:rsidRPr="00CE31B1" w14:paraId="3EEA8B1C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E20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8102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7DD2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B05B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34C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DD6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FAD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C3BB0" w:rsidRPr="00CE31B1" w14:paraId="6F1B2397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978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CE2A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DFCF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9C8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7FC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805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251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3BB0" w:rsidRPr="00CE31B1" w14:paraId="3AFF063A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41F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0F46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округа на оказание (выполнение) муниципальной услуги (работы), 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BDF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F1FF2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77F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106,34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B5B2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106,34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3B84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106,34</w:t>
            </w:r>
          </w:p>
        </w:tc>
      </w:tr>
      <w:tr w:rsidR="003C3BB0" w:rsidRPr="00CE31B1" w14:paraId="3F080A99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BFA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48AE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FAF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126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BB2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64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F4E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C3BB0" w:rsidRPr="00CE31B1" w14:paraId="474E1D77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70E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98FA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6BBD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5FEFC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4C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752,86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00B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031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852,53</w:t>
            </w:r>
          </w:p>
        </w:tc>
      </w:tr>
      <w:tr w:rsidR="00CE31B1" w:rsidRPr="00CE31B1" w14:paraId="1F76581C" w14:textId="77777777" w:rsidTr="003C3BB0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4556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9A552" w14:textId="77777777" w:rsidR="00CE31B1" w:rsidRPr="00CE31B1" w:rsidRDefault="00CE31B1" w:rsidP="003C3BB0">
            <w:pPr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№ 2 "Патриотическое воспитание молодежи"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13A7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D7D8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3BB4" w14:textId="77777777" w:rsidR="00CE31B1" w:rsidRPr="00CE31B1" w:rsidRDefault="00CE31B1" w:rsidP="003C3BB0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BB0" w:rsidRPr="00CE31B1" w14:paraId="7811A0B2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FD5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E446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1.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19F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C59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A6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CFB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8B0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3BB0" w:rsidRPr="00CE31B1" w14:paraId="26D64507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C5A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3ED1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0778B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025D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6EB7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66E2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9E14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3C3BB0" w:rsidRPr="00CE31B1" w14:paraId="5A15266F" w14:textId="77777777" w:rsidTr="003C3BB0">
        <w:trPr>
          <w:trHeight w:val="2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2D64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B570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74F2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26E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DA9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6E1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0C8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3BB0" w:rsidRPr="00CE31B1" w14:paraId="07F972B3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466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4566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51B5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D448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08A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1 219,17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6491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1 121,50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DEA0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1 154,87</w:t>
            </w:r>
          </w:p>
        </w:tc>
      </w:tr>
      <w:tr w:rsidR="003C3BB0" w:rsidRPr="00CE31B1" w14:paraId="0584CE61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1F6F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8B6A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31C2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A78E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E8C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D26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E22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275,00</w:t>
            </w:r>
          </w:p>
        </w:tc>
      </w:tr>
      <w:tr w:rsidR="003C3BB0" w:rsidRPr="00CE31B1" w14:paraId="51A93808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102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0C8D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4947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EA49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9C8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944,17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C99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846,50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06D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879,87</w:t>
            </w:r>
          </w:p>
        </w:tc>
      </w:tr>
      <w:tr w:rsidR="003C3BB0" w:rsidRPr="00CE31B1" w14:paraId="6171483B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6C6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F7DE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Работа 2.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DAB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C600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745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649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EA8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3BB0" w:rsidRPr="00CE31B1" w14:paraId="5532E119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D7ED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47D70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D91A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182C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E475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14C6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D99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C3BB0" w:rsidRPr="00CE31B1" w14:paraId="64E2D2B2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704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AE2E2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D8B0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909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8A41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CF8F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62A9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3BB0" w:rsidRPr="00CE31B1" w14:paraId="678B2E71" w14:textId="77777777" w:rsidTr="003C3BB0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E6AE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39041" w14:textId="77777777" w:rsidR="003C3BB0" w:rsidRPr="00CE31B1" w:rsidRDefault="003C3BB0" w:rsidP="003C3BB0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E31B1">
              <w:rPr>
                <w:rFonts w:ascii="Arial" w:hAnsi="Arial" w:cs="Arial"/>
                <w:sz w:val="24"/>
                <w:szCs w:val="24"/>
              </w:rPr>
              <w:t>Расходы бюджета округа на оказание (выполнение) муниципальной услуги (работы),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EEF1" w14:textId="77777777" w:rsidR="003C3BB0" w:rsidRPr="00CE31B1" w:rsidRDefault="003C3BB0" w:rsidP="003C3BB0">
            <w:pPr>
              <w:ind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91E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82C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419,63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4E3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516" w14:textId="77777777" w:rsidR="003C3BB0" w:rsidRPr="00CE31B1" w:rsidRDefault="003C3BB0" w:rsidP="003C3BB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483,93</w:t>
            </w:r>
          </w:p>
        </w:tc>
      </w:tr>
      <w:tr w:rsidR="003C3BB0" w:rsidRPr="00CE31B1" w14:paraId="4F1D0F90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1A0C1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080B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городу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7878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71B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E5A0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FFC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FDCA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C3BB0" w:rsidRPr="00CE31B1" w14:paraId="449E0076" w14:textId="77777777" w:rsidTr="003C3BB0">
        <w:trPr>
          <w:trHeight w:val="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F7B5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9FE9" w14:textId="77777777" w:rsidR="003C3BB0" w:rsidRPr="00CE31B1" w:rsidRDefault="003C3BB0" w:rsidP="003C3BB0">
            <w:pPr>
              <w:ind w:left="-57" w:right="-57"/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по округу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A096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6664" w14:textId="77777777" w:rsidR="003C3BB0" w:rsidRPr="00CE31B1" w:rsidRDefault="003C3BB0" w:rsidP="003C3BB0">
            <w:pPr>
              <w:ind w:left="-57" w:right="-5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0A9B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419,63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B4F3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517,30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A38C" w14:textId="77777777" w:rsidR="003C3BB0" w:rsidRPr="00CE31B1" w:rsidRDefault="003C3BB0" w:rsidP="003C3BB0">
            <w:pPr>
              <w:ind w:left="-57" w:right="-57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31B1">
              <w:rPr>
                <w:rFonts w:ascii="Arial" w:hAnsi="Arial" w:cs="Arial"/>
                <w:color w:val="000000"/>
                <w:sz w:val="24"/>
                <w:szCs w:val="24"/>
              </w:rPr>
              <w:t>483,93</w:t>
            </w:r>
          </w:p>
        </w:tc>
      </w:tr>
    </w:tbl>
    <w:p w14:paraId="7C847718" w14:textId="77777777" w:rsidR="00CE31B1" w:rsidRPr="00CE31B1" w:rsidRDefault="00CE31B1" w:rsidP="000D2C82">
      <w:pPr>
        <w:rPr>
          <w:rFonts w:ascii="Arial" w:hAnsi="Arial" w:cs="Arial"/>
          <w:sz w:val="24"/>
          <w:szCs w:val="24"/>
        </w:rPr>
      </w:pPr>
    </w:p>
    <w:sectPr w:rsidR="00CE31B1" w:rsidRPr="00CE31B1" w:rsidSect="009A636C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B544" w14:textId="77777777" w:rsidR="00D61364" w:rsidRDefault="00D61364" w:rsidP="00E15AA8">
      <w:r>
        <w:separator/>
      </w:r>
    </w:p>
  </w:endnote>
  <w:endnote w:type="continuationSeparator" w:id="0">
    <w:p w14:paraId="6EBEFE75" w14:textId="77777777" w:rsidR="00D61364" w:rsidRDefault="00D61364" w:rsidP="00E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D6D8" w14:textId="77777777" w:rsidR="00D61364" w:rsidRDefault="00D61364" w:rsidP="00E15AA8">
      <w:r>
        <w:separator/>
      </w:r>
    </w:p>
  </w:footnote>
  <w:footnote w:type="continuationSeparator" w:id="0">
    <w:p w14:paraId="06412241" w14:textId="77777777" w:rsidR="00D61364" w:rsidRDefault="00D61364" w:rsidP="00E1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C6E1" w14:textId="77777777" w:rsidR="00F33094" w:rsidRDefault="006D3E9B" w:rsidP="00786C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309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D17815" w14:textId="77777777" w:rsidR="00F33094" w:rsidRDefault="00F33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B8"/>
    <w:rsid w:val="00051048"/>
    <w:rsid w:val="000B59EA"/>
    <w:rsid w:val="000D2C82"/>
    <w:rsid w:val="001936CA"/>
    <w:rsid w:val="002D1B36"/>
    <w:rsid w:val="00310332"/>
    <w:rsid w:val="00377FC2"/>
    <w:rsid w:val="003C3BB0"/>
    <w:rsid w:val="00495B8A"/>
    <w:rsid w:val="005324DA"/>
    <w:rsid w:val="0063256C"/>
    <w:rsid w:val="006D3E9B"/>
    <w:rsid w:val="00786CB8"/>
    <w:rsid w:val="00787AE6"/>
    <w:rsid w:val="007A45D5"/>
    <w:rsid w:val="007C3C4B"/>
    <w:rsid w:val="00825593"/>
    <w:rsid w:val="008838B0"/>
    <w:rsid w:val="008B2D29"/>
    <w:rsid w:val="008B32C1"/>
    <w:rsid w:val="00990110"/>
    <w:rsid w:val="009A636C"/>
    <w:rsid w:val="00AA7FD2"/>
    <w:rsid w:val="00AB55C2"/>
    <w:rsid w:val="00AC217D"/>
    <w:rsid w:val="00B65A9C"/>
    <w:rsid w:val="00BD7795"/>
    <w:rsid w:val="00C75FDE"/>
    <w:rsid w:val="00CA72E3"/>
    <w:rsid w:val="00CE31B1"/>
    <w:rsid w:val="00D61364"/>
    <w:rsid w:val="00D639D7"/>
    <w:rsid w:val="00DA7F4F"/>
    <w:rsid w:val="00E15AA8"/>
    <w:rsid w:val="00F33094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E1A0"/>
  <w15:docId w15:val="{E997922F-603B-485C-B389-D06C3F5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86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6CB8"/>
  </w:style>
  <w:style w:type="paragraph" w:styleId="a6">
    <w:name w:val="Balloon Text"/>
    <w:basedOn w:val="a"/>
    <w:link w:val="a7"/>
    <w:uiPriority w:val="99"/>
    <w:semiHidden/>
    <w:unhideWhenUsed/>
    <w:rsid w:val="00786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C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8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styleId="a9">
    <w:name w:val="Subtitle"/>
    <w:basedOn w:val="a"/>
    <w:next w:val="a"/>
    <w:link w:val="aa"/>
    <w:qFormat/>
    <w:rsid w:val="00786C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rsid w:val="00786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786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kern w:val="1"/>
      <w:lang w:eastAsia="ar-SA"/>
    </w:rPr>
  </w:style>
  <w:style w:type="table" w:styleId="ac">
    <w:name w:val="Table Grid"/>
    <w:basedOn w:val="a1"/>
    <w:uiPriority w:val="99"/>
    <w:rsid w:val="00CE3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976&amp;dst=100016" TargetMode="External"/><Relationship Id="rId13" Type="http://schemas.openxmlformats.org/officeDocument/2006/relationships/hyperlink" Target="https://login.consultant.ru/link/?req=doc&amp;base=RLAW123&amp;n=3552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7" TargetMode="External"/><Relationship Id="rId12" Type="http://schemas.openxmlformats.org/officeDocument/2006/relationships/hyperlink" Target="https://login.consultant.ru/link/?req=doc&amp;base=RLAW123&amp;n=35711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99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976&amp;dst=1000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616&amp;dst=1038" TargetMode="External"/><Relationship Id="rId10" Type="http://schemas.openxmlformats.org/officeDocument/2006/relationships/hyperlink" Target="https://login.consultant.ru/link/?req=doc&amp;base=LAW&amp;n=49500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RLAW123&amp;n=248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C4CF-13F5-4069-8942-EB17D5C5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6465</Words>
  <Characters>36852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User</cp:lastModifiedBy>
  <cp:revision>2</cp:revision>
  <dcterms:created xsi:type="dcterms:W3CDTF">2025-11-14T08:24:00Z</dcterms:created>
  <dcterms:modified xsi:type="dcterms:W3CDTF">2025-11-14T08:24:00Z</dcterms:modified>
</cp:coreProperties>
</file>