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pPr>
      <w:r>
        <w:rPr>
          <w:rFonts w:cs="Times New Roman" w:ascii="Times New Roman" w:hAnsi="Times New Roman"/>
          <w:bCs/>
          <w:sz w:val="24"/>
          <w:szCs w:val="24"/>
        </w:rPr>
        <w:t>Приложение к Постановлению</w:t>
      </w:r>
    </w:p>
    <w:p>
      <w:pPr>
        <w:pStyle w:val="Normal"/>
        <w:spacing w:lineRule="auto" w:line="240" w:before="0" w:after="0"/>
        <w:jc w:val="right"/>
        <w:rPr/>
      </w:pPr>
      <w:r>
        <w:rPr>
          <w:rFonts w:cs="Times New Roman" w:ascii="Times New Roman" w:hAnsi="Times New Roman"/>
          <w:bCs/>
          <w:sz w:val="24"/>
          <w:szCs w:val="24"/>
        </w:rPr>
        <w:t>Администрации города Шарыпово</w:t>
      </w:r>
    </w:p>
    <w:p>
      <w:pPr>
        <w:pStyle w:val="Normal"/>
        <w:spacing w:lineRule="auto" w:line="240" w:before="0" w:after="0"/>
        <w:jc w:val="right"/>
        <w:rPr>
          <w:rFonts w:ascii="Times New Roman" w:hAnsi="Times New Roman" w:cs="Times New Roman"/>
          <w:b/>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от 28.12.2024 № 349</w:t>
      </w:r>
    </w:p>
    <w:p>
      <w:pPr>
        <w:pStyle w:val="Normal"/>
        <w:spacing w:lineRule="auto" w:line="240" w:before="0" w:after="0"/>
        <w:jc w:val="right"/>
        <w:rPr>
          <w:rFonts w:ascii="Times New Roman" w:hAnsi="Times New Roman" w:cs="Times New Roman"/>
          <w:color w:val="FF0000"/>
          <w:sz w:val="26"/>
          <w:szCs w:val="32"/>
        </w:rPr>
      </w:pPr>
      <w:r>
        <w:rPr>
          <w:rFonts w:cs="Times New Roman" w:ascii="Times New Roman" w:hAnsi="Times New Roman"/>
          <w:color w:val="FF0000"/>
          <w:sz w:val="26"/>
        </w:rPr>
        <w:t xml:space="preserve"> </w:t>
      </w:r>
    </w:p>
    <w:p>
      <w:pPr>
        <w:pStyle w:val="Normal"/>
        <w:spacing w:lineRule="auto" w:line="240" w:before="0" w:after="0"/>
        <w:jc w:val="center"/>
        <w:rPr>
          <w:rFonts w:ascii="Times New Roman" w:hAnsi="Times New Roman" w:cs="Times New Roman"/>
          <w:b/>
          <w:sz w:val="26"/>
          <w:szCs w:val="32"/>
        </w:rPr>
      </w:pPr>
      <w:r>
        <w:rPr>
          <w:rFonts w:cs="Times New Roman" w:ascii="Times New Roman" w:hAnsi="Times New Roman"/>
          <w:b/>
          <w:sz w:val="26"/>
          <w:szCs w:val="32"/>
        </w:rPr>
        <w:t xml:space="preserve">Административный регламент </w:t>
      </w:r>
    </w:p>
    <w:p>
      <w:pPr>
        <w:pStyle w:val="Normal"/>
        <w:spacing w:lineRule="auto" w:line="240" w:before="0" w:after="0"/>
        <w:jc w:val="center"/>
        <w:rPr>
          <w:rFonts w:ascii="Times New Roman" w:hAnsi="Times New Roman" w:cs="Times New Roman"/>
          <w:bCs/>
          <w:sz w:val="26"/>
          <w:szCs w:val="28"/>
        </w:rPr>
      </w:pPr>
      <w:bookmarkStart w:id="0" w:name="_Hlk183770301"/>
      <w:bookmarkEnd w:id="0"/>
      <w:r>
        <w:rPr>
          <w:rFonts w:cs="Times New Roman" w:ascii="Times New Roman" w:hAnsi="Times New Roman"/>
          <w:bCs/>
          <w:sz w:val="26"/>
          <w:szCs w:val="28"/>
        </w:rPr>
        <w:t xml:space="preserve">по предоставлению муниципальной услуги </w:t>
      </w:r>
    </w:p>
    <w:p>
      <w:pPr>
        <w:pStyle w:val="Normal"/>
        <w:spacing w:lineRule="auto" w:line="240" w:before="0" w:after="0"/>
        <w:jc w:val="center"/>
        <w:rPr>
          <w:rFonts w:ascii="Times New Roman" w:hAnsi="Times New Roman" w:cs="Times New Roman"/>
          <w:bCs/>
          <w:sz w:val="26"/>
          <w:szCs w:val="28"/>
        </w:rPr>
      </w:pPr>
      <w:r>
        <w:rPr>
          <w:rFonts w:cs="Times New Roman" w:ascii="Times New Roman" w:hAnsi="Times New Roman"/>
          <w:bCs/>
          <w:sz w:val="26"/>
          <w:szCs w:val="28"/>
        </w:rPr>
        <w:t xml:space="preserve">«Предоставление доступа к справочно-поисковому аппарату </w:t>
      </w:r>
    </w:p>
    <w:p>
      <w:pPr>
        <w:pStyle w:val="Normal"/>
        <w:spacing w:lineRule="auto" w:line="240" w:before="0" w:after="0"/>
        <w:jc w:val="center"/>
        <w:rPr>
          <w:rFonts w:ascii="Times New Roman" w:hAnsi="Times New Roman" w:cs="Times New Roman"/>
          <w:bCs/>
          <w:sz w:val="26"/>
          <w:szCs w:val="28"/>
        </w:rPr>
      </w:pPr>
      <w:r>
        <w:rPr>
          <w:rFonts w:cs="Times New Roman" w:ascii="Times New Roman" w:hAnsi="Times New Roman"/>
          <w:bCs/>
          <w:sz w:val="26"/>
          <w:szCs w:val="28"/>
        </w:rPr>
        <w:t>муниципальных библиотек г. Шарыпово, их базам данных»</w:t>
      </w:r>
    </w:p>
    <w:p>
      <w:pPr>
        <w:pStyle w:val="Normal"/>
        <w:spacing w:lineRule="auto" w:line="240" w:before="0" w:after="0"/>
        <w:jc w:val="center"/>
        <w:rPr>
          <w:rFonts w:ascii="Times New Roman" w:hAnsi="Times New Roman" w:cs="Times New Roman"/>
          <w:bCs/>
          <w:sz w:val="26"/>
          <w:szCs w:val="20"/>
        </w:rPr>
      </w:pPr>
      <w:r>
        <w:rPr>
          <w:rFonts w:cs="Times New Roman" w:ascii="Times New Roman" w:hAnsi="Times New Roman"/>
          <w:bCs/>
          <w:sz w:val="26"/>
          <w:szCs w:val="28"/>
        </w:rPr>
        <w:t>Муниципального бюджетного учреждения                                       «Централизованная библиотечная система г. Шарыпово</w:t>
      </w:r>
    </w:p>
    <w:p>
      <w:pPr>
        <w:pStyle w:val="Normal"/>
        <w:spacing w:lineRule="auto" w:line="240" w:before="0" w:after="0"/>
        <w:jc w:val="center"/>
        <w:rPr>
          <w:rFonts w:ascii="Times New Roman" w:hAnsi="Times New Roman" w:cs="Times New Roman"/>
          <w:sz w:val="26"/>
          <w:szCs w:val="28"/>
        </w:rPr>
      </w:pPr>
      <w:bookmarkStart w:id="1" w:name="_Hlk183770301"/>
      <w:bookmarkEnd w:id="1"/>
      <w:r>
        <w:rPr>
          <w:rFonts w:cs="Times New Roman" w:ascii="Times New Roman" w:hAnsi="Times New Roman"/>
          <w:sz w:val="26"/>
          <w:szCs w:val="28"/>
        </w:rPr>
        <w:t xml:space="preserve">  </w:t>
      </w:r>
    </w:p>
    <w:p>
      <w:pPr>
        <w:pStyle w:val="Normal"/>
        <w:spacing w:lineRule="auto" w:line="240" w:before="0" w:after="0"/>
        <w:jc w:val="center"/>
        <w:rPr/>
      </w:pPr>
      <w:r>
        <w:rPr>
          <w:rFonts w:cs="Times New Roman" w:ascii="Times New Roman" w:hAnsi="Times New Roman"/>
          <w:sz w:val="26"/>
          <w:szCs w:val="28"/>
        </w:rPr>
        <w:t>1. Общие положения</w:t>
      </w:r>
      <w:r>
        <w:rPr>
          <w:rFonts w:cs="Times New Roman" w:ascii="Times New Roman" w:hAnsi="Times New Roman"/>
          <w:sz w:val="26"/>
          <w:szCs w:val="32"/>
        </w:rPr>
        <w:t xml:space="preserve"> </w:t>
      </w:r>
    </w:p>
    <w:p>
      <w:pPr>
        <w:pStyle w:val="Normal"/>
        <w:spacing w:lineRule="auto" w:line="240" w:before="0" w:after="0"/>
        <w:jc w:val="center"/>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pPr>
      <w:r>
        <w:rPr>
          <w:rFonts w:cs="Times New Roman" w:ascii="Times New Roman" w:hAnsi="Times New Roman"/>
          <w:sz w:val="26"/>
          <w:szCs w:val="28"/>
        </w:rPr>
        <w:t>1.1. Административный регламент по предоставлению услуги «Предоставление доступа к справочно-поисковому аппарату муниципальных библиотек г. Шарыпово, их базам данных» (далее – Административный регламент) разработан в целях обеспечения качества предоставления услуги «Предоставление доступа к справочно-поисковому аппарату муниципальных библиотек г. Шарыпово, их базам данных» (далее – Услуга), повышения информированности граждан и организаций о деятельности муниципальных библиотек и определяет сроки и последовательность действий (административных процедур) по предоставлению муниципальной  услуги заинтересованным в данной информации лицам.</w:t>
      </w:r>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pPr>
      <w:r>
        <w:rPr>
          <w:rFonts w:cs="Times New Roman" w:ascii="Times New Roman" w:hAnsi="Times New Roman"/>
          <w:sz w:val="26"/>
          <w:szCs w:val="28"/>
        </w:rPr>
        <w:t>1.2.  Предоставление услуги осуществляет:</w:t>
      </w:r>
    </w:p>
    <w:p>
      <w:pPr>
        <w:pStyle w:val="Normal"/>
        <w:spacing w:lineRule="auto" w:line="240" w:before="0" w:after="0"/>
        <w:jc w:val="both"/>
        <w:rPr/>
      </w:pPr>
      <w:r>
        <w:rPr>
          <w:rFonts w:cs="Times New Roman" w:ascii="Times New Roman" w:hAnsi="Times New Roman"/>
          <w:sz w:val="26"/>
          <w:szCs w:val="28"/>
        </w:rPr>
        <w:t xml:space="preserve">Муниципальное бюджетное учреждение «Централизованная библиотечная система г. Шарыпово» (далее «ЦБС г. Шарыпово») через свои филиалы. </w:t>
      </w:r>
    </w:p>
    <w:p>
      <w:pPr>
        <w:pStyle w:val="Normal"/>
        <w:spacing w:lineRule="auto" w:line="240" w:before="0" w:after="0"/>
        <w:jc w:val="both"/>
        <w:rPr/>
      </w:pPr>
      <w:r>
        <w:rPr>
          <w:rFonts w:cs="Times New Roman" w:ascii="Times New Roman" w:hAnsi="Times New Roman"/>
          <w:sz w:val="26"/>
          <w:szCs w:val="28"/>
        </w:rPr>
        <w:t>Тип организации: муниципальное бюджетное учреждение города Шарыпово</w:t>
      </w:r>
    </w:p>
    <w:p>
      <w:pPr>
        <w:pStyle w:val="Normal"/>
        <w:spacing w:lineRule="auto" w:line="240" w:before="0" w:after="0"/>
        <w:jc w:val="both"/>
        <w:rPr/>
      </w:pPr>
      <w:r>
        <w:rPr>
          <w:rFonts w:cs="Times New Roman" w:ascii="Times New Roman" w:hAnsi="Times New Roman"/>
          <w:sz w:val="26"/>
          <w:szCs w:val="28"/>
        </w:rPr>
        <w:t xml:space="preserve">Тип подчинения: Отдел культуры администрации г. Шарыпово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Высший орган: Администрация города Шарыпово</w:t>
      </w:r>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pPr>
      <w:r>
        <w:rPr>
          <w:rFonts w:cs="Times New Roman" w:ascii="Times New Roman" w:hAnsi="Times New Roman"/>
          <w:sz w:val="26"/>
          <w:szCs w:val="28"/>
        </w:rPr>
        <w:t>Режим работы руководителя: понедельник-пятница с 9.00 до 18.00 час.</w:t>
      </w:r>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Электронная почта: </w:t>
      </w:r>
      <w:bookmarkStart w:id="2" w:name="_Hlk183770256"/>
      <w:r>
        <w:rPr>
          <w:rFonts w:cs="Times New Roman" w:ascii="Times New Roman" w:hAnsi="Times New Roman"/>
          <w:sz w:val="26"/>
          <w:szCs w:val="28"/>
        </w:rPr>
        <w:t>bib62@yandex.ru</w:t>
      </w:r>
      <w:bookmarkEnd w:id="2"/>
    </w:p>
    <w:p>
      <w:pPr>
        <w:pStyle w:val="Normal"/>
        <w:spacing w:lineRule="auto" w:line="240" w:before="0" w:after="0"/>
        <w:jc w:val="both"/>
        <w:rPr>
          <w:rFonts w:ascii="Times New Roman" w:hAnsi="Times New Roman" w:cs="Times New Roman"/>
          <w:sz w:val="26"/>
        </w:rPr>
      </w:pPr>
      <w:r>
        <w:rPr>
          <w:rFonts w:cs="Times New Roman" w:ascii="Times New Roman" w:hAnsi="Times New Roman"/>
          <w:sz w:val="26"/>
        </w:rPr>
        <w:t xml:space="preserve">Сайт Администрации г. Шарыпово: </w:t>
      </w:r>
      <w:hyperlink r:id="rId2">
        <w:r>
          <w:rPr>
            <w:rStyle w:val="Hyperlink"/>
            <w:rFonts w:cs="Times New Roman" w:ascii="Times New Roman" w:hAnsi="Times New Roman"/>
            <w:sz w:val="26"/>
            <w:lang w:val="en-US"/>
          </w:rPr>
          <w:t>https</w:t>
        </w:r>
        <w:r>
          <w:rPr>
            <w:rStyle w:val="Hyperlink"/>
            <w:rFonts w:cs="Times New Roman" w:ascii="Times New Roman" w:hAnsi="Times New Roman"/>
            <w:sz w:val="26"/>
          </w:rPr>
          <w:t>://</w:t>
        </w:r>
        <w:r>
          <w:rPr>
            <w:rStyle w:val="Hyperlink"/>
            <w:rFonts w:cs="Times New Roman" w:ascii="Times New Roman" w:hAnsi="Times New Roman"/>
            <w:sz w:val="26"/>
            <w:lang w:val="en-US"/>
          </w:rPr>
          <w:t>sharypovo</w:t>
        </w:r>
        <w:r>
          <w:rPr>
            <w:rStyle w:val="Hyperlink"/>
            <w:rFonts w:cs="Times New Roman" w:ascii="Times New Roman" w:hAnsi="Times New Roman"/>
            <w:sz w:val="26"/>
          </w:rPr>
          <w:t>.</w:t>
        </w:r>
        <w:r>
          <w:rPr>
            <w:rStyle w:val="Hyperlink"/>
            <w:rFonts w:cs="Times New Roman" w:ascii="Times New Roman" w:hAnsi="Times New Roman"/>
            <w:sz w:val="26"/>
            <w:lang w:val="en-US"/>
          </w:rPr>
          <w:t>gosuslugi</w:t>
        </w:r>
        <w:r>
          <w:rPr>
            <w:rStyle w:val="Hyperlink"/>
            <w:rFonts w:cs="Times New Roman" w:ascii="Times New Roman" w:hAnsi="Times New Roman"/>
            <w:sz w:val="26"/>
          </w:rPr>
          <w:t>.</w:t>
        </w:r>
        <w:r>
          <w:rPr>
            <w:rStyle w:val="Hyperlink"/>
            <w:rFonts w:cs="Times New Roman" w:ascii="Times New Roman" w:hAnsi="Times New Roman"/>
            <w:sz w:val="26"/>
            <w:lang w:val="en-US"/>
          </w:rPr>
          <w:t>ru</w:t>
        </w:r>
        <w:r>
          <w:rPr>
            <w:rStyle w:val="Hyperlink"/>
            <w:rFonts w:cs="Times New Roman" w:ascii="Times New Roman" w:hAnsi="Times New Roman"/>
            <w:sz w:val="26"/>
          </w:rPr>
          <w:t>/</w:t>
        </w:r>
      </w:hyperlink>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Сайт «ЦБС г. Шарыпово»: </w:t>
      </w:r>
      <w:hyperlink r:id="rId3">
        <w:r>
          <w:rPr>
            <w:rStyle w:val="Hyperlink"/>
            <w:rFonts w:cs="Times New Roman" w:ascii="Times New Roman" w:hAnsi="Times New Roman"/>
            <w:sz w:val="26"/>
            <w:szCs w:val="28"/>
            <w:lang w:val="en-US"/>
          </w:rPr>
          <w:t>https</w:t>
        </w:r>
        <w:r>
          <w:rPr>
            <w:rStyle w:val="Hyperlink"/>
            <w:rFonts w:cs="Times New Roman" w:ascii="Times New Roman" w:hAnsi="Times New Roman"/>
            <w:sz w:val="26"/>
            <w:szCs w:val="28"/>
          </w:rPr>
          <w:t>://</w:t>
        </w:r>
        <w:r>
          <w:rPr>
            <w:rStyle w:val="Hyperlink"/>
            <w:rFonts w:cs="Times New Roman" w:ascii="Times New Roman" w:hAnsi="Times New Roman"/>
            <w:sz w:val="26"/>
            <w:szCs w:val="28"/>
            <w:lang w:val="en-US"/>
          </w:rPr>
          <w:t>biblioshar</w:t>
        </w:r>
        <w:r>
          <w:rPr>
            <w:rStyle w:val="Hyperlink"/>
            <w:rFonts w:cs="Times New Roman" w:ascii="Times New Roman" w:hAnsi="Times New Roman"/>
            <w:sz w:val="26"/>
            <w:szCs w:val="28"/>
          </w:rPr>
          <w:t>24.</w:t>
        </w:r>
        <w:r>
          <w:rPr>
            <w:rStyle w:val="Hyperlink"/>
            <w:rFonts w:cs="Times New Roman" w:ascii="Times New Roman" w:hAnsi="Times New Roman"/>
            <w:sz w:val="26"/>
            <w:szCs w:val="28"/>
            <w:lang w:val="en-US"/>
          </w:rPr>
          <w:t>ru</w:t>
        </w:r>
        <w:r>
          <w:rPr>
            <w:rStyle w:val="Hyperlink"/>
            <w:rFonts w:cs="Times New Roman" w:ascii="Times New Roman" w:hAnsi="Times New Roman"/>
            <w:sz w:val="26"/>
            <w:szCs w:val="28"/>
          </w:rPr>
          <w:t>/</w:t>
        </w:r>
      </w:hyperlink>
    </w:p>
    <w:p>
      <w:pPr>
        <w:pStyle w:val="Normal"/>
        <w:spacing w:lineRule="auto" w:line="240" w:before="0" w:after="0"/>
        <w:jc w:val="both"/>
        <w:rPr/>
      </w:pPr>
      <w:r>
        <w:rPr>
          <w:rFonts w:cs="Times New Roman" w:ascii="Times New Roman" w:hAnsi="Times New Roman"/>
          <w:sz w:val="26"/>
          <w:szCs w:val="28"/>
        </w:rPr>
        <w:t xml:space="preserve">Адрес: 662315, Красноярский край, г. Шарыпово, </w:t>
      </w:r>
      <w:bookmarkStart w:id="3" w:name="_Hlk183770235"/>
      <w:r>
        <w:rPr>
          <w:rFonts w:cs="Times New Roman" w:ascii="Times New Roman" w:hAnsi="Times New Roman"/>
          <w:sz w:val="26"/>
          <w:szCs w:val="28"/>
        </w:rPr>
        <w:t>2 м-он, д. 8/3</w:t>
      </w:r>
      <w:bookmarkEnd w:id="3"/>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Автоинформатор отсутствует</w:t>
      </w:r>
    </w:p>
    <w:p>
      <w:pPr>
        <w:pStyle w:val="Normal"/>
        <w:spacing w:lineRule="auto" w:line="240" w:before="0" w:after="0"/>
        <w:jc w:val="both"/>
        <w:rPr/>
      </w:pPr>
      <w:r>
        <w:rPr>
          <w:rFonts w:cs="Times New Roman" w:ascii="Times New Roman" w:hAnsi="Times New Roman"/>
          <w:sz w:val="26"/>
          <w:szCs w:val="28"/>
        </w:rPr>
        <w:t xml:space="preserve">Контакты руководителя организации: </w:t>
      </w:r>
      <w:bookmarkStart w:id="4" w:name="_Hlk183770281"/>
      <w:r>
        <w:rPr>
          <w:rFonts w:cs="Times New Roman" w:ascii="Times New Roman" w:hAnsi="Times New Roman"/>
          <w:sz w:val="26"/>
          <w:szCs w:val="28"/>
        </w:rPr>
        <w:t>8(39153) 37-6-26</w:t>
      </w:r>
      <w:bookmarkEnd w:id="4"/>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pPr>
      <w:r>
        <w:rPr>
          <w:rFonts w:cs="Times New Roman" w:ascii="Times New Roman" w:hAnsi="Times New Roman"/>
          <w:sz w:val="26"/>
          <w:szCs w:val="28"/>
        </w:rPr>
        <w:t>1.3. Муниципальное бюджетное учреждение «Централизованная библиотечная система г. Шарыпово» предоставляет услуги через свои филиалы:</w:t>
      </w:r>
    </w:p>
    <w:p>
      <w:pPr>
        <w:pStyle w:val="Normal"/>
        <w:spacing w:lineRule="auto" w:line="240" w:before="0" w:after="0"/>
        <w:jc w:val="both"/>
        <w:rPr/>
      </w:pPr>
      <w:r>
        <w:rPr>
          <w:rFonts w:cs="Times New Roman" w:ascii="Times New Roman" w:hAnsi="Times New Roman"/>
          <w:b/>
          <w:sz w:val="26"/>
          <w:szCs w:val="28"/>
        </w:rPr>
        <w:t xml:space="preserve">1.3.1. Центральная городская библиотека им. А. Грина </w:t>
      </w:r>
    </w:p>
    <w:p>
      <w:pPr>
        <w:pStyle w:val="Normal"/>
        <w:spacing w:lineRule="auto" w:line="240" w:before="0" w:after="0"/>
        <w:jc w:val="both"/>
        <w:rPr>
          <w:rFonts w:ascii="Times New Roman" w:hAnsi="Times New Roman" w:cs="Times New Roman"/>
          <w:sz w:val="26"/>
          <w:szCs w:val="28"/>
          <w:u w:val="single"/>
        </w:rPr>
      </w:pPr>
      <w:r>
        <w:rPr>
          <w:rFonts w:cs="Times New Roman" w:ascii="Times New Roman" w:hAnsi="Times New Roman"/>
          <w:sz w:val="26"/>
          <w:szCs w:val="28"/>
          <w:u w:val="single"/>
        </w:rPr>
        <w:t>Режим работы (01.09-31.05):</w:t>
      </w:r>
    </w:p>
    <w:p>
      <w:pPr>
        <w:pStyle w:val="Normal"/>
        <w:spacing w:lineRule="auto" w:line="240" w:before="0" w:after="0"/>
        <w:jc w:val="both"/>
        <w:rPr/>
      </w:pPr>
      <w:r>
        <w:rPr>
          <w:rFonts w:cs="Times New Roman" w:ascii="Times New Roman" w:hAnsi="Times New Roman"/>
          <w:sz w:val="26"/>
          <w:szCs w:val="28"/>
        </w:rPr>
        <w:t>Понедельник — четверг: с 11:00 ч. до 20:00 ч., без перерыва</w:t>
      </w:r>
    </w:p>
    <w:p>
      <w:pPr>
        <w:pStyle w:val="Normal"/>
        <w:spacing w:lineRule="auto" w:line="240" w:before="0" w:after="0"/>
        <w:jc w:val="both"/>
        <w:rPr/>
      </w:pPr>
      <w:r>
        <w:rPr>
          <w:rFonts w:cs="Times New Roman" w:ascii="Times New Roman" w:hAnsi="Times New Roman"/>
          <w:sz w:val="26"/>
          <w:szCs w:val="28"/>
        </w:rPr>
        <w:t>Суббота — воскресенье: с 11:00 ч. до 19:00 ч., без перерыва</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Выходной день: пятница</w:t>
      </w:r>
    </w:p>
    <w:p>
      <w:pPr>
        <w:pStyle w:val="Normal"/>
        <w:spacing w:lineRule="auto" w:line="240" w:before="0" w:after="0"/>
        <w:jc w:val="both"/>
        <w:rPr/>
      </w:pPr>
      <w:r>
        <w:rPr>
          <w:rFonts w:cs="Times New Roman" w:ascii="Times New Roman" w:hAnsi="Times New Roman"/>
          <w:sz w:val="26"/>
          <w:szCs w:val="28"/>
          <w:u w:val="single"/>
        </w:rPr>
        <w:t>Режим работы в летний период (01.06-31.08):</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Понедельник — четверг: с 11:00 ч. до 20:00 ч., без перерыва</w:t>
      </w:r>
    </w:p>
    <w:p>
      <w:pPr>
        <w:pStyle w:val="Normal"/>
        <w:spacing w:lineRule="auto" w:line="240" w:before="0" w:after="0"/>
        <w:jc w:val="both"/>
        <w:rPr/>
      </w:pPr>
      <w:r>
        <w:rPr>
          <w:rFonts w:cs="Times New Roman" w:ascii="Times New Roman" w:hAnsi="Times New Roman"/>
          <w:sz w:val="26"/>
          <w:szCs w:val="28"/>
        </w:rPr>
        <w:t>Воскресенье: с 11:00 ч. до 19:00 ч., без перерыва</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Выходной день: пятница, суббота</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Последний четверг квартала – санитарный день</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Электронная почта: biblio24@bk.ru</w:t>
      </w:r>
    </w:p>
    <w:p>
      <w:pPr>
        <w:pStyle w:val="Normal"/>
        <w:spacing w:lineRule="auto" w:line="240" w:before="0" w:after="0"/>
        <w:jc w:val="both"/>
        <w:rPr/>
      </w:pPr>
      <w:r>
        <w:rPr>
          <w:rFonts w:cs="Times New Roman" w:ascii="Times New Roman" w:hAnsi="Times New Roman"/>
          <w:sz w:val="26"/>
          <w:szCs w:val="28"/>
        </w:rPr>
        <w:t>Адрес: 662315, Красноярский край, г. Шарыпово, 2 м-он, д. 8/3, пом. 5.</w:t>
      </w:r>
    </w:p>
    <w:p>
      <w:pPr>
        <w:pStyle w:val="Normal"/>
        <w:spacing w:lineRule="auto" w:line="240" w:before="0" w:after="0"/>
        <w:jc w:val="both"/>
        <w:rPr/>
      </w:pPr>
      <w:r>
        <w:rPr>
          <w:rFonts w:cs="Times New Roman" w:ascii="Times New Roman" w:hAnsi="Times New Roman"/>
          <w:sz w:val="26"/>
          <w:szCs w:val="28"/>
        </w:rPr>
        <w:t>Автоинформатор отсутствует. Контакты: 8(39153) 23-1-89.</w:t>
      </w:r>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t>Адрес: г. Шарыпово, 2 микрорайон, д. 8/3, пом. 5</w:t>
      </w:r>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8"/>
        </w:rPr>
        <w:t>Контакты: т</w:t>
      </w:r>
      <w:r>
        <w:rPr>
          <w:rFonts w:cs="Times New Roman" w:ascii="Times New Roman" w:hAnsi="Times New Roman"/>
          <w:sz w:val="26"/>
          <w:szCs w:val="20"/>
        </w:rPr>
        <w:t xml:space="preserve">елефон: 8 (39153) 23 1 89 E-mail: </w:t>
      </w:r>
      <w:hyperlink r:id="rId4">
        <w:r>
          <w:rPr>
            <w:rStyle w:val="Hyperlink"/>
            <w:rFonts w:cs="Times New Roman" w:ascii="Times New Roman" w:hAnsi="Times New Roman"/>
            <w:sz w:val="26"/>
            <w:szCs w:val="20"/>
          </w:rPr>
          <w:t>grinbiblio@mail.ru</w:t>
        </w:r>
      </w:hyperlink>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rFonts w:ascii="Times New Roman" w:hAnsi="Times New Roman" w:cs="Times New Roman"/>
          <w:b/>
          <w:sz w:val="26"/>
          <w:szCs w:val="28"/>
        </w:rPr>
      </w:pPr>
      <w:r>
        <w:rPr>
          <w:rFonts w:cs="Times New Roman" w:ascii="Times New Roman" w:hAnsi="Times New Roman"/>
          <w:b/>
          <w:sz w:val="26"/>
          <w:szCs w:val="28"/>
        </w:rPr>
        <w:t>1.3.2. Городская детская библиотека им. Н. Носова</w:t>
      </w:r>
    </w:p>
    <w:p>
      <w:pPr>
        <w:pStyle w:val="Normal"/>
        <w:spacing w:lineRule="auto" w:line="240" w:before="0" w:after="0"/>
        <w:jc w:val="both"/>
        <w:rPr>
          <w:rFonts w:ascii="Times New Roman" w:hAnsi="Times New Roman" w:cs="Times New Roman"/>
          <w:sz w:val="26"/>
          <w:szCs w:val="28"/>
          <w:u w:val="single"/>
        </w:rPr>
      </w:pPr>
      <w:r>
        <w:rPr>
          <w:rFonts w:cs="Times New Roman" w:ascii="Times New Roman" w:hAnsi="Times New Roman"/>
          <w:sz w:val="26"/>
          <w:szCs w:val="28"/>
          <w:u w:val="single"/>
        </w:rPr>
        <w:t>Режим работы (01.09-31.05):</w:t>
      </w:r>
    </w:p>
    <w:p>
      <w:pPr>
        <w:pStyle w:val="Normal"/>
        <w:spacing w:lineRule="auto" w:line="240" w:before="0" w:after="0"/>
        <w:jc w:val="both"/>
        <w:rPr/>
      </w:pPr>
      <w:r>
        <w:rPr>
          <w:rFonts w:cs="Times New Roman" w:ascii="Times New Roman" w:hAnsi="Times New Roman"/>
          <w:sz w:val="26"/>
          <w:szCs w:val="28"/>
        </w:rPr>
        <w:t>Вторник — воскресенье: с 11.00 ч. до 19.00 ч., без перерыва</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Понедельник — выходной</w:t>
      </w:r>
    </w:p>
    <w:p>
      <w:pPr>
        <w:pStyle w:val="Normal"/>
        <w:spacing w:lineRule="auto" w:line="240" w:before="0" w:after="0"/>
        <w:jc w:val="both"/>
        <w:rPr/>
      </w:pPr>
      <w:r>
        <w:rPr>
          <w:rFonts w:cs="Times New Roman" w:ascii="Times New Roman" w:hAnsi="Times New Roman"/>
          <w:sz w:val="26"/>
          <w:szCs w:val="28"/>
          <w:u w:val="single"/>
        </w:rPr>
        <w:t>Режим работы в летний период (01.06-31.08):</w:t>
      </w:r>
    </w:p>
    <w:p>
      <w:pPr>
        <w:pStyle w:val="Normal"/>
        <w:spacing w:lineRule="auto" w:line="240" w:before="0" w:after="0"/>
        <w:jc w:val="both"/>
        <w:rPr/>
      </w:pPr>
      <w:r>
        <w:rPr>
          <w:rFonts w:cs="Times New Roman" w:ascii="Times New Roman" w:hAnsi="Times New Roman"/>
          <w:sz w:val="26"/>
          <w:szCs w:val="28"/>
        </w:rPr>
        <w:t>Вторник — суббота: с 11.00 ч. до 19.00 ч., без перерыва</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Воскресенье, понедельник — выходные</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Последняя пятница каждого месяца – санитарный день</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Адрес: 662315, Красноярский край, г. Шарыпово, 2 м-он, д. 10, пом.1.</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Контакты: 8(39153) 25-1-85. Электронная почта: </w:t>
      </w:r>
      <w:hyperlink r:id="rId5">
        <w:r>
          <w:rPr>
            <w:rStyle w:val="Hyperlink"/>
            <w:rFonts w:cs="Times New Roman" w:ascii="Times New Roman" w:hAnsi="Times New Roman"/>
            <w:sz w:val="26"/>
            <w:szCs w:val="28"/>
            <w:lang w:val="en-US"/>
          </w:rPr>
          <w:t>bib</w:t>
        </w:r>
        <w:r>
          <w:rPr>
            <w:rStyle w:val="Hyperlink"/>
            <w:rFonts w:cs="Times New Roman" w:ascii="Times New Roman" w:hAnsi="Times New Roman"/>
            <w:sz w:val="26"/>
            <w:szCs w:val="28"/>
          </w:rPr>
          <w:t>.2004@</w:t>
        </w:r>
        <w:r>
          <w:rPr>
            <w:rStyle w:val="Hyperlink"/>
            <w:rFonts w:cs="Times New Roman" w:ascii="Times New Roman" w:hAnsi="Times New Roman"/>
            <w:sz w:val="26"/>
            <w:szCs w:val="28"/>
            <w:lang w:val="en-US"/>
          </w:rPr>
          <w:t>yandex</w:t>
        </w:r>
        <w:r>
          <w:rPr>
            <w:rStyle w:val="Hyperlink"/>
            <w:rFonts w:cs="Times New Roman" w:ascii="Times New Roman" w:hAnsi="Times New Roman"/>
            <w:sz w:val="26"/>
            <w:szCs w:val="28"/>
          </w:rPr>
          <w:t>.</w:t>
        </w:r>
        <w:r>
          <w:rPr>
            <w:rStyle w:val="Hyperlink"/>
            <w:rFonts w:cs="Times New Roman" w:ascii="Times New Roman" w:hAnsi="Times New Roman"/>
            <w:sz w:val="26"/>
            <w:szCs w:val="28"/>
            <w:lang w:val="en-US"/>
          </w:rPr>
          <w:t>ru</w:t>
        </w:r>
      </w:hyperlink>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pPr>
      <w:r>
        <w:rPr>
          <w:rFonts w:cs="Times New Roman" w:ascii="Times New Roman" w:hAnsi="Times New Roman"/>
          <w:b/>
          <w:sz w:val="26"/>
          <w:szCs w:val="28"/>
        </w:rPr>
        <w:t>1.3.3. Библиотека № 1 «Искусство»</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Режим работы:</w:t>
      </w:r>
    </w:p>
    <w:p>
      <w:pPr>
        <w:pStyle w:val="Normal"/>
        <w:spacing w:lineRule="auto" w:line="240" w:before="0" w:after="0"/>
        <w:jc w:val="both"/>
        <w:rPr/>
      </w:pPr>
      <w:r>
        <w:rPr>
          <w:rFonts w:cs="Times New Roman" w:ascii="Times New Roman" w:hAnsi="Times New Roman"/>
          <w:sz w:val="26"/>
          <w:szCs w:val="28"/>
        </w:rPr>
        <w:t>Понедельник – пятница: с 14.00 ч. до 17.45 ч., без перерыва</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Выходные дни: суббота, воскресенье</w:t>
      </w:r>
    </w:p>
    <w:p>
      <w:pPr>
        <w:pStyle w:val="Normal"/>
        <w:spacing w:lineRule="auto" w:line="240" w:before="0" w:after="0"/>
        <w:jc w:val="both"/>
        <w:rPr/>
      </w:pPr>
      <w:r>
        <w:rPr>
          <w:rFonts w:cs="Times New Roman" w:ascii="Times New Roman" w:hAnsi="Times New Roman"/>
          <w:sz w:val="26"/>
          <w:szCs w:val="28"/>
        </w:rPr>
        <w:t>Последняя пятница квартала – санитарный день.</w:t>
      </w:r>
    </w:p>
    <w:p>
      <w:pPr>
        <w:pStyle w:val="Normal"/>
        <w:spacing w:lineRule="auto" w:line="240" w:before="0" w:after="0"/>
        <w:jc w:val="both"/>
        <w:rPr/>
      </w:pPr>
      <w:r>
        <w:rPr>
          <w:rFonts w:cs="Times New Roman" w:ascii="Times New Roman" w:hAnsi="Times New Roman"/>
          <w:sz w:val="26"/>
          <w:szCs w:val="28"/>
        </w:rPr>
        <w:t>Адрес: 662315, Красноярский край, г. Шарыпово, 3 м-он, д. 9, Школа искусств</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Контакты: телефон: --- Электронная почта: </w:t>
      </w:r>
      <w:hyperlink r:id="rId6">
        <w:r>
          <w:rPr>
            <w:rStyle w:val="Hyperlink"/>
            <w:rFonts w:cs="Times New Roman" w:ascii="Times New Roman" w:hAnsi="Times New Roman"/>
            <w:sz w:val="26"/>
            <w:szCs w:val="28"/>
          </w:rPr>
          <w:t>bib1.sbitneva.00@mail.ru</w:t>
        </w:r>
      </w:hyperlink>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b/>
          <w:sz w:val="26"/>
          <w:szCs w:val="28"/>
        </w:rPr>
        <w:t>1.3.4. Библиотека № 3 «Юнион»</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Режим работы:</w:t>
      </w:r>
    </w:p>
    <w:p>
      <w:pPr>
        <w:pStyle w:val="Normal"/>
        <w:spacing w:lineRule="auto" w:line="240" w:before="0" w:after="0"/>
        <w:jc w:val="both"/>
        <w:rPr/>
      </w:pPr>
      <w:r>
        <w:rPr>
          <w:rFonts w:cs="Times New Roman" w:ascii="Times New Roman" w:hAnsi="Times New Roman"/>
          <w:sz w:val="26"/>
          <w:szCs w:val="28"/>
        </w:rPr>
        <w:t>Вторник – пятница с 10.00 ч. до 19.00 ч.,</w:t>
      </w:r>
    </w:p>
    <w:p>
      <w:pPr>
        <w:pStyle w:val="Normal"/>
        <w:spacing w:lineRule="auto" w:line="240" w:before="0" w:after="0"/>
        <w:jc w:val="both"/>
        <w:rPr/>
      </w:pPr>
      <w:r>
        <w:rPr>
          <w:rFonts w:cs="Times New Roman" w:ascii="Times New Roman" w:hAnsi="Times New Roman"/>
          <w:sz w:val="26"/>
          <w:szCs w:val="28"/>
        </w:rPr>
        <w:t>суббота с 10.00 ч. до 18.00 ч.</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Выходные дни — воскресенье, понедельник</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Последняя пятница квартала – санитарный день</w:t>
      </w:r>
    </w:p>
    <w:p>
      <w:pPr>
        <w:pStyle w:val="Normal"/>
        <w:spacing w:lineRule="auto" w:line="240" w:before="0" w:after="0"/>
        <w:jc w:val="both"/>
        <w:rPr/>
      </w:pPr>
      <w:r>
        <w:rPr>
          <w:rFonts w:cs="Times New Roman" w:ascii="Times New Roman" w:hAnsi="Times New Roman"/>
          <w:sz w:val="26"/>
          <w:szCs w:val="28"/>
        </w:rPr>
        <w:t>Адрес: 662311, Красноярский край, г. Шарыпово, Пионерный м-он, д. 53</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Контакты: 8(39153) 28-6-37 Электронная почта: </w:t>
      </w:r>
      <w:hyperlink r:id="rId7">
        <w:r>
          <w:rPr>
            <w:rStyle w:val="Hyperlink"/>
            <w:rFonts w:cs="Times New Roman" w:ascii="Times New Roman" w:hAnsi="Times New Roman"/>
            <w:sz w:val="26"/>
            <w:szCs w:val="28"/>
            <w:lang w:val="en-US"/>
          </w:rPr>
          <w:t>union</w:t>
        </w:r>
        <w:r>
          <w:rPr>
            <w:rStyle w:val="Hyperlink"/>
            <w:rFonts w:cs="Times New Roman" w:ascii="Times New Roman" w:hAnsi="Times New Roman"/>
            <w:sz w:val="26"/>
            <w:szCs w:val="28"/>
          </w:rPr>
          <w:t>53@</w:t>
        </w:r>
        <w:r>
          <w:rPr>
            <w:rStyle w:val="Hyperlink"/>
            <w:rFonts w:cs="Times New Roman" w:ascii="Times New Roman" w:hAnsi="Times New Roman"/>
            <w:sz w:val="26"/>
            <w:szCs w:val="28"/>
            <w:lang w:val="en-US"/>
          </w:rPr>
          <w:t>mail</w:t>
        </w:r>
        <w:r>
          <w:rPr>
            <w:rStyle w:val="Hyperlink"/>
            <w:rFonts w:cs="Times New Roman" w:ascii="Times New Roman" w:hAnsi="Times New Roman"/>
            <w:sz w:val="26"/>
            <w:szCs w:val="28"/>
          </w:rPr>
          <w:t>.</w:t>
        </w:r>
        <w:r>
          <w:rPr>
            <w:rStyle w:val="Hyperlink"/>
            <w:rFonts w:cs="Times New Roman" w:ascii="Times New Roman" w:hAnsi="Times New Roman"/>
            <w:sz w:val="26"/>
            <w:szCs w:val="28"/>
            <w:lang w:val="en-US"/>
          </w:rPr>
          <w:t>ru</w:t>
        </w:r>
      </w:hyperlink>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rFonts w:ascii="Times New Roman" w:hAnsi="Times New Roman" w:cs="Times New Roman"/>
          <w:b/>
          <w:sz w:val="26"/>
          <w:szCs w:val="28"/>
        </w:rPr>
      </w:pPr>
      <w:r>
        <w:rPr>
          <w:rFonts w:cs="Times New Roman" w:ascii="Times New Roman" w:hAnsi="Times New Roman"/>
          <w:b/>
          <w:sz w:val="26"/>
          <w:szCs w:val="28"/>
        </w:rPr>
        <w:t>1.3.5. Городская библиотека № 4 им. С. Есенина</w:t>
      </w:r>
    </w:p>
    <w:p>
      <w:pPr>
        <w:pStyle w:val="Normal"/>
        <w:spacing w:lineRule="auto" w:line="240" w:before="0" w:after="0"/>
        <w:jc w:val="both"/>
        <w:rPr/>
      </w:pPr>
      <w:r>
        <w:rPr>
          <w:rFonts w:cs="Times New Roman" w:ascii="Times New Roman" w:hAnsi="Times New Roman"/>
          <w:sz w:val="26"/>
          <w:szCs w:val="28"/>
        </w:rPr>
        <w:t xml:space="preserve">Режим работы: </w:t>
      </w:r>
      <w:r>
        <w:rPr>
          <w:rFonts w:cs="Times New Roman" w:ascii="Times New Roman" w:hAnsi="Times New Roman"/>
          <w:sz w:val="26"/>
          <w:szCs w:val="28"/>
          <w:u w:val="single"/>
        </w:rPr>
        <w:t>(с 01.09 по 31.05):</w:t>
      </w:r>
    </w:p>
    <w:p>
      <w:pPr>
        <w:pStyle w:val="Normal"/>
        <w:spacing w:lineRule="auto" w:line="240" w:before="0" w:after="0"/>
        <w:jc w:val="both"/>
        <w:rPr/>
      </w:pPr>
      <w:r>
        <w:rPr>
          <w:rFonts w:cs="Times New Roman" w:ascii="Times New Roman" w:hAnsi="Times New Roman"/>
          <w:sz w:val="26"/>
          <w:szCs w:val="28"/>
        </w:rPr>
        <w:t>Вторник — пятница: с 11.00 до 20.00, без перерыва</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Суббота, воскресенье: с 11.00 до 19.00, без перерыва</w:t>
      </w:r>
    </w:p>
    <w:p>
      <w:pPr>
        <w:pStyle w:val="Normal"/>
        <w:spacing w:lineRule="auto" w:line="240" w:before="0" w:after="0"/>
        <w:jc w:val="both"/>
        <w:rPr/>
      </w:pPr>
      <w:r>
        <w:rPr>
          <w:rFonts w:cs="Times New Roman" w:ascii="Times New Roman" w:hAnsi="Times New Roman"/>
          <w:sz w:val="26"/>
          <w:szCs w:val="28"/>
        </w:rPr>
        <w:t>Выходной день — понедельник</w:t>
      </w:r>
    </w:p>
    <w:p>
      <w:pPr>
        <w:pStyle w:val="Normal"/>
        <w:spacing w:lineRule="auto" w:line="240" w:before="0" w:after="0"/>
        <w:jc w:val="both"/>
        <w:rPr/>
      </w:pPr>
      <w:r>
        <w:rPr>
          <w:rFonts w:cs="Times New Roman" w:ascii="Times New Roman" w:hAnsi="Times New Roman"/>
          <w:sz w:val="26"/>
          <w:szCs w:val="28"/>
          <w:u w:val="single"/>
        </w:rPr>
        <w:t>В летний период (с 01.06 по 31.08):</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Вторник — суббота с 11.00 ч. до 20.00 ч., без перерыва</w:t>
      </w:r>
    </w:p>
    <w:p>
      <w:pPr>
        <w:pStyle w:val="Normal"/>
        <w:spacing w:lineRule="auto" w:line="240" w:before="0" w:after="0"/>
        <w:jc w:val="both"/>
        <w:rPr/>
      </w:pPr>
      <w:r>
        <w:rPr>
          <w:rFonts w:cs="Times New Roman" w:ascii="Times New Roman" w:hAnsi="Times New Roman"/>
          <w:sz w:val="26"/>
          <w:szCs w:val="28"/>
        </w:rPr>
        <w:t>Выходной день — воскресенье, понедельник</w:t>
      </w:r>
    </w:p>
    <w:p>
      <w:pPr>
        <w:pStyle w:val="Normal"/>
        <w:spacing w:lineRule="auto" w:line="240" w:before="0" w:after="0"/>
        <w:jc w:val="both"/>
        <w:rPr/>
      </w:pPr>
      <w:r>
        <w:rPr>
          <w:rFonts w:cs="Times New Roman" w:ascii="Times New Roman" w:hAnsi="Times New Roman"/>
          <w:sz w:val="26"/>
          <w:szCs w:val="28"/>
        </w:rPr>
        <w:t>Последняя пятница каждого месяца – санитарный день.</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Адрес: 662304, Красноярский край, пос. Дубинино, ул. Шахтерская, д. 4, пом. 4, 5</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Контакты: 8(39153) 20-8-78. Электронная почта </w:t>
      </w:r>
      <w:hyperlink r:id="rId8">
        <w:r>
          <w:rPr>
            <w:rStyle w:val="Hyperlink"/>
            <w:rFonts w:cs="Times New Roman" w:ascii="Times New Roman" w:hAnsi="Times New Roman"/>
            <w:sz w:val="26"/>
            <w:szCs w:val="28"/>
            <w:lang w:val="en-US"/>
          </w:rPr>
          <w:t>cbs</w:t>
        </w:r>
        <w:r>
          <w:rPr>
            <w:rStyle w:val="Hyperlink"/>
            <w:rFonts w:cs="Times New Roman" w:ascii="Times New Roman" w:hAnsi="Times New Roman"/>
            <w:sz w:val="26"/>
            <w:szCs w:val="28"/>
          </w:rPr>
          <w:t>24</w:t>
        </w:r>
        <w:r>
          <w:rPr>
            <w:rStyle w:val="Hyperlink"/>
            <w:rFonts w:cs="Times New Roman" w:ascii="Times New Roman" w:hAnsi="Times New Roman"/>
            <w:sz w:val="26"/>
            <w:szCs w:val="28"/>
            <w:lang w:val="en-US"/>
          </w:rPr>
          <w:t>istoki</w:t>
        </w:r>
        <w:r>
          <w:rPr>
            <w:rStyle w:val="Hyperlink"/>
            <w:rFonts w:cs="Times New Roman" w:ascii="Times New Roman" w:hAnsi="Times New Roman"/>
            <w:sz w:val="26"/>
            <w:szCs w:val="28"/>
          </w:rPr>
          <w:t>@</w:t>
        </w:r>
        <w:r>
          <w:rPr>
            <w:rStyle w:val="Hyperlink"/>
            <w:rFonts w:cs="Times New Roman" w:ascii="Times New Roman" w:hAnsi="Times New Roman"/>
            <w:sz w:val="26"/>
            <w:szCs w:val="28"/>
            <w:lang w:val="en-US"/>
          </w:rPr>
          <w:t>mail</w:t>
        </w:r>
        <w:r>
          <w:rPr>
            <w:rStyle w:val="Hyperlink"/>
            <w:rFonts w:cs="Times New Roman" w:ascii="Times New Roman" w:hAnsi="Times New Roman"/>
            <w:sz w:val="26"/>
            <w:szCs w:val="28"/>
          </w:rPr>
          <w:t>.</w:t>
        </w:r>
        <w:r>
          <w:rPr>
            <w:rStyle w:val="Hyperlink"/>
            <w:rFonts w:cs="Times New Roman" w:ascii="Times New Roman" w:hAnsi="Times New Roman"/>
            <w:sz w:val="26"/>
            <w:szCs w:val="28"/>
            <w:lang w:val="en-US"/>
          </w:rPr>
          <w:t>ru</w:t>
        </w:r>
      </w:hyperlink>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pPr>
      <w:r>
        <w:rPr>
          <w:rFonts w:cs="Times New Roman" w:ascii="Times New Roman" w:hAnsi="Times New Roman"/>
          <w:b/>
          <w:sz w:val="26"/>
          <w:szCs w:val="28"/>
        </w:rPr>
        <w:t>1.3.6. Библиотека № 5 «Пульс»</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Режим работы:</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Вторник-пятница: с 11:00 ч. до 18:00 ч., без перерыва</w:t>
      </w:r>
    </w:p>
    <w:p>
      <w:pPr>
        <w:pStyle w:val="Normal"/>
        <w:spacing w:lineRule="auto" w:line="240" w:before="0" w:after="0"/>
        <w:jc w:val="both"/>
        <w:rPr/>
      </w:pPr>
      <w:r>
        <w:rPr>
          <w:rFonts w:cs="Times New Roman" w:ascii="Times New Roman" w:hAnsi="Times New Roman"/>
          <w:sz w:val="26"/>
          <w:szCs w:val="28"/>
        </w:rPr>
        <w:t>Суббота: с 13:00 ч. до 19:00 ч.</w:t>
      </w:r>
    </w:p>
    <w:p>
      <w:pPr>
        <w:pStyle w:val="Normal"/>
        <w:spacing w:lineRule="auto" w:line="240" w:before="0" w:after="0"/>
        <w:jc w:val="both"/>
        <w:rPr/>
      </w:pPr>
      <w:r>
        <w:rPr>
          <w:rFonts w:cs="Times New Roman" w:ascii="Times New Roman" w:hAnsi="Times New Roman"/>
          <w:sz w:val="26"/>
          <w:szCs w:val="28"/>
        </w:rPr>
        <w:t>Выходной день: воскресенье, понедельник</w:t>
      </w:r>
    </w:p>
    <w:p>
      <w:pPr>
        <w:pStyle w:val="Normal"/>
        <w:spacing w:lineRule="auto" w:line="240" w:before="0" w:after="0"/>
        <w:jc w:val="both"/>
        <w:rPr/>
      </w:pPr>
      <w:r>
        <w:rPr>
          <w:rFonts w:cs="Times New Roman" w:ascii="Times New Roman" w:hAnsi="Times New Roman"/>
          <w:sz w:val="26"/>
          <w:szCs w:val="28"/>
        </w:rPr>
        <w:t>Последняя пятница квартала – санитарный день.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6"/>
          <w:szCs w:val="28"/>
        </w:rPr>
        <w:t xml:space="preserve">Контакты: телефон: ----  Электронная почта </w:t>
      </w:r>
      <w:hyperlink r:id="rId9">
        <w:r>
          <w:rPr>
            <w:rStyle w:val="Hyperlink"/>
            <w:rFonts w:cs="Times New Roman" w:ascii="Times New Roman" w:hAnsi="Times New Roman"/>
            <w:color w:val="0066CC"/>
            <w:sz w:val="28"/>
            <w:szCs w:val="28"/>
            <w:u w:val="single"/>
            <w:shd w:fill="FFFFFF" w:val="clear"/>
          </w:rPr>
          <w:t>bib_5@bk.ru</w:t>
        </w:r>
      </w:hyperlink>
    </w:p>
    <w:p>
      <w:pPr>
        <w:pStyle w:val="Normal"/>
        <w:spacing w:lineRule="auto" w:line="240" w:before="0" w:after="0"/>
        <w:jc w:val="both"/>
        <w:rPr/>
      </w:pPr>
      <w:r>
        <w:rPr>
          <w:rFonts w:cs="Times New Roman" w:ascii="Times New Roman" w:hAnsi="Times New Roman"/>
          <w:sz w:val="26"/>
          <w:szCs w:val="28"/>
        </w:rPr>
        <w:t>Адрес: 662324, Красноярский край, пос. Горячегорск, ул. Центральная, д. 7</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b/>
          <w:sz w:val="26"/>
          <w:szCs w:val="28"/>
        </w:rPr>
        <w:t>1.3.7. Библиотека № 7 «Игротека»</w:t>
      </w:r>
    </w:p>
    <w:p>
      <w:pPr>
        <w:pStyle w:val="Normal"/>
        <w:spacing w:lineRule="auto" w:line="240" w:before="0" w:after="0"/>
        <w:jc w:val="both"/>
        <w:rPr/>
      </w:pPr>
      <w:r>
        <w:rPr>
          <w:rFonts w:cs="Times New Roman" w:ascii="Times New Roman" w:hAnsi="Times New Roman"/>
          <w:sz w:val="26"/>
          <w:szCs w:val="28"/>
        </w:rPr>
        <w:t>Режим работы:</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Вторник – суббота: с 14:00 ч. до 20:00 ч. без перерыва</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Выходной день: воскресенье, понедельник.</w:t>
      </w:r>
    </w:p>
    <w:p>
      <w:pPr>
        <w:pStyle w:val="Normal"/>
        <w:spacing w:lineRule="auto" w:line="240" w:before="0" w:after="0"/>
        <w:jc w:val="both"/>
        <w:rPr/>
      </w:pPr>
      <w:r>
        <w:rPr>
          <w:rFonts w:cs="Times New Roman" w:ascii="Times New Roman" w:hAnsi="Times New Roman"/>
          <w:sz w:val="26"/>
          <w:szCs w:val="28"/>
        </w:rPr>
        <w:t>Последняя пятница квартала – санитарный день.</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Адрес: 662314, Красноярский край, г. Шарыпово, Северный м-он, д. 28/1</w:t>
      </w:r>
    </w:p>
    <w:p>
      <w:pPr>
        <w:pStyle w:val="Normal"/>
        <w:spacing w:lineRule="auto" w:line="240" w:before="0" w:after="0"/>
        <w:jc w:val="both"/>
        <w:rPr>
          <w:rFonts w:ascii="Times New Roman" w:hAnsi="Times New Roman" w:cs="Times New Roman"/>
          <w:sz w:val="26"/>
          <w:szCs w:val="28"/>
          <w:shd w:fill="FFFFFF" w:val="clear"/>
        </w:rPr>
      </w:pPr>
      <w:r>
        <w:rPr>
          <w:rFonts w:cs="Times New Roman" w:ascii="Times New Roman" w:hAnsi="Times New Roman"/>
          <w:sz w:val="26"/>
          <w:szCs w:val="28"/>
        </w:rPr>
        <w:t xml:space="preserve">Контакты: тел. -----, Электронная почта: </w:t>
      </w:r>
      <w:hyperlink r:id="rId10">
        <w:r>
          <w:rPr>
            <w:rStyle w:val="Hyperlink"/>
            <w:rFonts w:cs="Times New Roman" w:ascii="Times New Roman" w:hAnsi="Times New Roman"/>
            <w:sz w:val="26"/>
            <w:szCs w:val="28"/>
            <w:shd w:fill="FFFFFF" w:val="clear"/>
          </w:rPr>
          <w:t>biblioteka7-2015@yandex.ru</w:t>
        </w:r>
      </w:hyperlink>
    </w:p>
    <w:p>
      <w:pPr>
        <w:pStyle w:val="Normal"/>
        <w:spacing w:lineRule="auto" w:line="240" w:before="0" w:after="0"/>
        <w:jc w:val="both"/>
        <w:rPr>
          <w:rFonts w:ascii="Times New Roman" w:hAnsi="Times New Roman" w:cs="Times New Roman"/>
          <w:sz w:val="26"/>
          <w:szCs w:val="28"/>
          <w:shd w:fill="FFFFFF" w:val="clear"/>
        </w:rPr>
      </w:pPr>
      <w:r>
        <w:rPr>
          <w:rFonts w:cs="Times New Roman" w:ascii="Times New Roman" w:hAnsi="Times New Roman"/>
          <w:sz w:val="26"/>
          <w:szCs w:val="28"/>
          <w:shd w:fill="FFFFFF" w:val="clear"/>
        </w:rPr>
      </w:r>
    </w:p>
    <w:p>
      <w:pPr>
        <w:pStyle w:val="Normal"/>
        <w:spacing w:lineRule="auto" w:line="240" w:before="0" w:after="0"/>
        <w:jc w:val="both"/>
        <w:rPr/>
      </w:pPr>
      <w:r>
        <w:rPr>
          <w:rFonts w:cs="Times New Roman" w:ascii="Times New Roman" w:hAnsi="Times New Roman"/>
          <w:b/>
          <w:sz w:val="26"/>
          <w:szCs w:val="28"/>
        </w:rPr>
        <w:t>1.3.8 Библиотека № 8 «Оптимист»</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Режим работы: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Вторник – пятница: с 11:00 ч. до 19:00 ч.,</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Суббота: с 10:00 ч. до 18:00 ч.</w:t>
      </w:r>
    </w:p>
    <w:p>
      <w:pPr>
        <w:pStyle w:val="Normal"/>
        <w:spacing w:lineRule="auto" w:line="240" w:before="0" w:after="0"/>
        <w:jc w:val="both"/>
        <w:rPr/>
      </w:pPr>
      <w:r>
        <w:rPr>
          <w:rFonts w:cs="Times New Roman" w:ascii="Times New Roman" w:hAnsi="Times New Roman"/>
          <w:sz w:val="26"/>
          <w:szCs w:val="28"/>
        </w:rPr>
        <w:t>Выходной день: воскресенье, понедельник.</w:t>
      </w:r>
    </w:p>
    <w:p>
      <w:pPr>
        <w:pStyle w:val="Normal"/>
        <w:spacing w:lineRule="auto" w:line="240" w:before="0" w:after="0"/>
        <w:jc w:val="both"/>
        <w:rPr/>
      </w:pPr>
      <w:r>
        <w:rPr>
          <w:rFonts w:cs="Times New Roman" w:ascii="Times New Roman" w:hAnsi="Times New Roman"/>
          <w:sz w:val="26"/>
          <w:szCs w:val="28"/>
        </w:rPr>
        <w:t>Последняя пятница квартала – санитарный день.</w:t>
      </w:r>
    </w:p>
    <w:p>
      <w:pPr>
        <w:pStyle w:val="Normal"/>
        <w:spacing w:lineRule="auto" w:line="240" w:before="0" w:after="0"/>
        <w:jc w:val="both"/>
        <w:rPr/>
      </w:pPr>
      <w:r>
        <w:rPr>
          <w:rFonts w:cs="Times New Roman" w:ascii="Times New Roman" w:hAnsi="Times New Roman"/>
          <w:sz w:val="26"/>
          <w:szCs w:val="28"/>
        </w:rPr>
        <w:t xml:space="preserve">Адрес: 662313, Красноярский край, г. Шарыпово, 6 м-он, д. 13, пом. 98-102.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Контакты: тел. 8(39153) 41 1 81, Электронная почта </w:t>
      </w:r>
      <w:hyperlink r:id="rId11">
        <w:r>
          <w:rPr>
            <w:rStyle w:val="Hyperlink"/>
            <w:rFonts w:cs="Times New Roman" w:ascii="Times New Roman" w:hAnsi="Times New Roman"/>
            <w:sz w:val="26"/>
            <w:szCs w:val="28"/>
          </w:rPr>
          <w:t>optimist-8@yandex.ru</w:t>
        </w:r>
      </w:hyperlink>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ind w:firstLine="720" w:right="0"/>
        <w:jc w:val="both"/>
        <w:rPr/>
      </w:pPr>
      <w:r>
        <w:rPr>
          <w:rFonts w:cs="Times New Roman" w:ascii="Times New Roman" w:hAnsi="Times New Roman"/>
          <w:sz w:val="26"/>
          <w:szCs w:val="28"/>
        </w:rPr>
        <w:t xml:space="preserve">Центральная городская библиотека им. А Грина является головной библиотекой Учреждения, объединяет и координирует деятельность всех филиалов. </w:t>
      </w:r>
    </w:p>
    <w:p>
      <w:pPr>
        <w:pStyle w:val="Normal"/>
        <w:spacing w:lineRule="auto" w:line="240" w:before="0" w:after="0"/>
        <w:ind w:firstLine="720" w:right="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1.4. Получателями услуги являются юридические и физические заинтересованные лица (далее по тексту – Заявители) без ограничений, имеющие намерение получить доступ к муниципальной услуге.          </w:t>
      </w:r>
    </w:p>
    <w:p>
      <w:pPr>
        <w:pStyle w:val="Normal"/>
        <w:spacing w:lineRule="auto" w:line="240" w:before="0" w:after="0"/>
        <w:jc w:val="both"/>
        <w:rPr/>
      </w:pPr>
      <w:r>
        <w:rPr>
          <w:rFonts w:cs="Times New Roman" w:ascii="Times New Roman" w:hAnsi="Times New Roman"/>
          <w:sz w:val="26"/>
          <w:szCs w:val="28"/>
        </w:rPr>
        <w:t>1.5. Порядок получения информации заявителями по вопросам предоставления услуги, в том числе о ходе предоставления услуги осуществляется:</w:t>
      </w:r>
    </w:p>
    <w:p>
      <w:pPr>
        <w:pStyle w:val="Normal"/>
        <w:spacing w:lineRule="auto" w:line="240" w:before="0" w:after="0"/>
        <w:jc w:val="both"/>
        <w:rPr/>
      </w:pPr>
      <w:r>
        <w:rPr>
          <w:rFonts w:cs="Times New Roman" w:ascii="Times New Roman" w:hAnsi="Times New Roman"/>
          <w:sz w:val="26"/>
          <w:szCs w:val="28"/>
        </w:rPr>
        <w:t>1) непосредственно в помещениях муниципальных библиотек, оказывающих услугу: на информационных стендах и в форме личного консультирования специалистами муниципальных библиотек, ответственными за предоставление услуги;</w:t>
      </w:r>
    </w:p>
    <w:p>
      <w:pPr>
        <w:pStyle w:val="Normal"/>
        <w:widowControl w:val="false"/>
        <w:shd w:fill="FFFFFF" w:val="clear"/>
        <w:tabs>
          <w:tab w:val="clear" w:pos="708"/>
          <w:tab w:val="left" w:pos="1301" w:leader="none"/>
        </w:tabs>
        <w:autoSpaceDE w:val="false"/>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2) при обращении по телефону - в виде устного ответа на конкретные вопросы, содержащие запрашиваемую информацию; </w:t>
      </w:r>
    </w:p>
    <w:p>
      <w:pPr>
        <w:pStyle w:val="Normal"/>
        <w:widowControl w:val="false"/>
        <w:shd w:fill="FFFFFF" w:val="clear"/>
        <w:tabs>
          <w:tab w:val="clear" w:pos="708"/>
          <w:tab w:val="left" w:pos="1301" w:leader="none"/>
        </w:tabs>
        <w:autoSpaceDE w:val="false"/>
        <w:spacing w:lineRule="auto" w:line="240" w:before="0" w:after="0"/>
        <w:jc w:val="both"/>
        <w:rPr/>
      </w:pPr>
      <w:r>
        <w:rPr>
          <w:rFonts w:cs="Times New Roman" w:ascii="Times New Roman" w:hAnsi="Times New Roman"/>
          <w:sz w:val="26"/>
          <w:szCs w:val="28"/>
        </w:rPr>
        <w:t xml:space="preserve">При ответах на телефонные звонки и устные обращения Заявителей – должностные лица Учреждения, ответственные за информирование, подробно и в вежливой (корректной) форме информируют и консультируют обратившихся по вопросам о предоставлении услуги в пределах своей компетенции. </w:t>
      </w:r>
    </w:p>
    <w:p>
      <w:pPr>
        <w:pStyle w:val="Normal"/>
        <w:widowControl w:val="false"/>
        <w:shd w:fill="FFFFFF" w:val="clear"/>
        <w:tabs>
          <w:tab w:val="clear" w:pos="708"/>
          <w:tab w:val="left" w:pos="1301" w:leader="none"/>
        </w:tabs>
        <w:autoSpaceDE w:val="false"/>
        <w:spacing w:lineRule="auto" w:line="240" w:before="0" w:after="0"/>
        <w:jc w:val="both"/>
        <w:rPr/>
      </w:pPr>
      <w:r>
        <w:rPr>
          <w:rFonts w:cs="Times New Roman" w:ascii="Times New Roman" w:hAnsi="Times New Roman"/>
          <w:sz w:val="26"/>
          <w:szCs w:val="28"/>
        </w:rPr>
        <w:t>Ответ на телефонный звонок должен начинаться с информации о наименовании филиала, фамилии, имени, отчестве (при наличии) и должности лица, принявшего телефонный звонок. Время разговора не должно превышать 20 минут. При невозможности должностного лица, ответственного за информирование о правилах предоставления услуги,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pPr>
        <w:pStyle w:val="Normal"/>
        <w:widowControl w:val="false"/>
        <w:shd w:fill="FFFFFF" w:val="clear"/>
        <w:tabs>
          <w:tab w:val="clear" w:pos="708"/>
          <w:tab w:val="left" w:pos="1301" w:leader="none"/>
        </w:tabs>
        <w:autoSpaceDE w:val="false"/>
        <w:spacing w:lineRule="auto" w:line="240" w:before="0" w:after="0"/>
        <w:jc w:val="both"/>
        <w:rPr/>
      </w:pPr>
      <w:r>
        <w:rPr>
          <w:rFonts w:cs="Times New Roman" w:ascii="Times New Roman" w:hAnsi="Times New Roman"/>
          <w:sz w:val="26"/>
          <w:szCs w:val="28"/>
        </w:rPr>
        <w:t>Должностное лицо, ответственное за информирование, при личном устном обращении Заявителей предоставляет им информацию о предоставлении услуги в устной форме. Время при индивидуальном устном информировании не может превышать 30 минут.</w:t>
      </w:r>
    </w:p>
    <w:p>
      <w:pPr>
        <w:pStyle w:val="Normal"/>
        <w:autoSpaceDE w:val="false"/>
        <w:spacing w:lineRule="auto" w:line="240" w:before="0" w:after="0"/>
        <w:jc w:val="both"/>
        <w:rPr/>
      </w:pPr>
      <w:r>
        <w:rPr>
          <w:rFonts w:cs="Times New Roman" w:ascii="Times New Roman" w:hAnsi="Times New Roman"/>
          <w:sz w:val="26"/>
          <w:szCs w:val="28"/>
        </w:rPr>
        <w:t>Если информация о предоставлении услуги, полученная в устной форме или по телефону, не удовлетворяет Заявителя, Заявитель вправе в письменной форме обратиться в адрес Учреждения.</w:t>
      </w:r>
    </w:p>
    <w:p>
      <w:pPr>
        <w:pStyle w:val="Normal"/>
        <w:spacing w:lineRule="auto" w:line="240" w:before="0" w:after="0"/>
        <w:jc w:val="both"/>
        <w:rPr>
          <w:rFonts w:ascii="Times New Roman" w:hAnsi="Times New Roman" w:cs="Times New Roman"/>
          <w:color w:val="0000FF"/>
          <w:sz w:val="26"/>
          <w:szCs w:val="28"/>
          <w:u w:val="single"/>
        </w:rPr>
      </w:pPr>
      <w:r>
        <w:rPr>
          <w:rFonts w:cs="Times New Roman" w:ascii="Times New Roman" w:hAnsi="Times New Roman"/>
          <w:sz w:val="26"/>
          <w:szCs w:val="28"/>
        </w:rPr>
        <w:t xml:space="preserve">3) на сайте «ЦБС г. Шарыпово»: </w:t>
      </w:r>
      <w:r>
        <w:rPr>
          <w:rFonts w:cs="Times New Roman" w:ascii="Times New Roman" w:hAnsi="Times New Roman"/>
          <w:color w:val="0000FF"/>
          <w:sz w:val="26"/>
          <w:szCs w:val="28"/>
          <w:u w:val="single"/>
          <w:lang w:val="en-US"/>
        </w:rPr>
        <w:t>https</w:t>
      </w:r>
      <w:r>
        <w:rPr>
          <w:rFonts w:cs="Times New Roman" w:ascii="Times New Roman" w:hAnsi="Times New Roman"/>
          <w:color w:val="0000FF"/>
          <w:sz w:val="26"/>
          <w:szCs w:val="28"/>
          <w:u w:val="single"/>
        </w:rPr>
        <w:t>://</w:t>
      </w:r>
      <w:r>
        <w:rPr>
          <w:rFonts w:cs="Times New Roman" w:ascii="Times New Roman" w:hAnsi="Times New Roman"/>
          <w:color w:val="0000FF"/>
          <w:sz w:val="26"/>
          <w:szCs w:val="28"/>
          <w:u w:val="single"/>
          <w:lang w:val="en-US"/>
        </w:rPr>
        <w:t>biblioshar</w:t>
      </w:r>
      <w:r>
        <w:rPr>
          <w:rFonts w:cs="Times New Roman" w:ascii="Times New Roman" w:hAnsi="Times New Roman"/>
          <w:color w:val="0000FF"/>
          <w:sz w:val="26"/>
          <w:szCs w:val="28"/>
          <w:u w:val="single"/>
        </w:rPr>
        <w:t>24.</w:t>
      </w:r>
      <w:r>
        <w:rPr>
          <w:rFonts w:cs="Times New Roman" w:ascii="Times New Roman" w:hAnsi="Times New Roman"/>
          <w:color w:val="0000FF"/>
          <w:sz w:val="26"/>
          <w:szCs w:val="28"/>
          <w:u w:val="single"/>
          <w:lang w:val="en-US"/>
        </w:rPr>
        <w:t>ru</w:t>
      </w:r>
      <w:r>
        <w:rPr>
          <w:rFonts w:cs="Times New Roman" w:ascii="Times New Roman" w:hAnsi="Times New Roman"/>
          <w:color w:val="0000FF"/>
          <w:sz w:val="26"/>
          <w:szCs w:val="28"/>
          <w:u w:val="single"/>
        </w:rPr>
        <w:t>/.</w:t>
      </w:r>
    </w:p>
    <w:p>
      <w:pPr>
        <w:pStyle w:val="Normal"/>
        <w:spacing w:lineRule="auto" w:line="240" w:before="0" w:after="0"/>
        <w:jc w:val="both"/>
        <w:rPr/>
      </w:pPr>
      <w:r>
        <w:rPr>
          <w:rFonts w:cs="Times New Roman" w:ascii="Times New Roman" w:hAnsi="Times New Roman"/>
          <w:sz w:val="26"/>
          <w:szCs w:val="28"/>
        </w:rPr>
        <w:t>4) при обращении по электронной почте – в форме ответов на поставленные вопросы (компьютерный набор) на адрес электронной почты Заявителя.</w:t>
      </w:r>
    </w:p>
    <w:p>
      <w:pPr>
        <w:pStyle w:val="Normal"/>
        <w:autoSpaceDE w:val="false"/>
        <w:spacing w:lineRule="auto" w:line="240" w:before="0" w:after="0"/>
        <w:jc w:val="both"/>
        <w:rPr/>
      </w:pPr>
      <w:r>
        <w:rPr>
          <w:rFonts w:cs="Times New Roman" w:ascii="Times New Roman" w:hAnsi="Times New Roman"/>
          <w:sz w:val="26"/>
          <w:szCs w:val="28"/>
        </w:rPr>
        <w:t xml:space="preserve">Посредством электронной почты срок предоставления информации составляет 1 день, с момента поступления запроса. </w:t>
      </w:r>
    </w:p>
    <w:p>
      <w:pPr>
        <w:pStyle w:val="Normal"/>
        <w:widowControl w:val="false"/>
        <w:shd w:fill="FFFFFF" w:val="clear"/>
        <w:tabs>
          <w:tab w:val="clear" w:pos="708"/>
          <w:tab w:val="left" w:pos="1301" w:leader="none"/>
        </w:tabs>
        <w:autoSpaceDE w:val="false"/>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w:t>
      </w:r>
    </w:p>
    <w:p>
      <w:pPr>
        <w:pStyle w:val="Normal"/>
        <w:spacing w:lineRule="auto" w:line="240" w:before="0" w:after="0"/>
        <w:jc w:val="both"/>
        <w:rPr>
          <w:rFonts w:ascii="Times New Roman" w:hAnsi="Times New Roman" w:cs="Times New Roman"/>
          <w:color w:val="FF0000"/>
          <w:sz w:val="26"/>
          <w:szCs w:val="28"/>
        </w:rPr>
      </w:pPr>
      <w:r>
        <w:rPr>
          <w:rFonts w:cs="Times New Roman" w:ascii="Times New Roman" w:hAnsi="Times New Roman"/>
          <w:sz w:val="26"/>
          <w:szCs w:val="28"/>
        </w:rPr>
        <w:t xml:space="preserve">1.6 Информация о местонахождении, контактных телефонах (телефонах для справок, консультаций), адресах электронной почты, графике (режиме) работы каждой муниципальной библиотеки, оказывающей муниципальную услугу и порядке получения услуги размещаются на информационных стендах муниципальных библиотек и официальном интернет-сайте «ЦБС г. Шарыпово»: </w:t>
      </w:r>
      <w:r>
        <w:rPr>
          <w:rFonts w:cs="Times New Roman" w:ascii="Times New Roman" w:hAnsi="Times New Roman"/>
          <w:color w:val="0000FF"/>
          <w:sz w:val="26"/>
          <w:szCs w:val="28"/>
          <w:u w:val="single"/>
          <w:lang w:val="en-US"/>
        </w:rPr>
        <w:t>https</w:t>
      </w:r>
      <w:r>
        <w:rPr>
          <w:rFonts w:cs="Times New Roman" w:ascii="Times New Roman" w:hAnsi="Times New Roman"/>
          <w:color w:val="0000FF"/>
          <w:sz w:val="26"/>
          <w:szCs w:val="28"/>
          <w:u w:val="single"/>
        </w:rPr>
        <w:t>://</w:t>
      </w:r>
      <w:r>
        <w:rPr>
          <w:rFonts w:cs="Times New Roman" w:ascii="Times New Roman" w:hAnsi="Times New Roman"/>
          <w:color w:val="0000FF"/>
          <w:sz w:val="26"/>
          <w:szCs w:val="28"/>
          <w:u w:val="single"/>
          <w:lang w:val="en-US"/>
        </w:rPr>
        <w:t>biblioshar</w:t>
      </w:r>
      <w:r>
        <w:rPr>
          <w:rFonts w:cs="Times New Roman" w:ascii="Times New Roman" w:hAnsi="Times New Roman"/>
          <w:color w:val="0000FF"/>
          <w:sz w:val="26"/>
          <w:szCs w:val="28"/>
          <w:u w:val="single"/>
        </w:rPr>
        <w:t>24.</w:t>
      </w:r>
      <w:r>
        <w:rPr>
          <w:rFonts w:cs="Times New Roman" w:ascii="Times New Roman" w:hAnsi="Times New Roman"/>
          <w:color w:val="0000FF"/>
          <w:sz w:val="26"/>
          <w:szCs w:val="28"/>
          <w:u w:val="single"/>
          <w:lang w:val="en-US"/>
        </w:rPr>
        <w:t>ru</w:t>
      </w:r>
      <w:r>
        <w:rPr>
          <w:rFonts w:cs="Times New Roman" w:ascii="Times New Roman" w:hAnsi="Times New Roman"/>
          <w:color w:val="0000FF"/>
          <w:sz w:val="26"/>
          <w:szCs w:val="28"/>
          <w:u w:val="single"/>
        </w:rPr>
        <w:t>/.</w:t>
      </w:r>
      <w:r>
        <w:rPr>
          <w:rFonts w:cs="Times New Roman" w:ascii="Times New Roman" w:hAnsi="Times New Roman"/>
          <w:color w:val="FF0000"/>
          <w:sz w:val="26"/>
          <w:szCs w:val="28"/>
        </w:rPr>
        <w:t xml:space="preserve"> </w:t>
      </w:r>
    </w:p>
    <w:p>
      <w:pPr>
        <w:pStyle w:val="Normal"/>
        <w:spacing w:lineRule="auto" w:line="240" w:before="0" w:after="0"/>
        <w:ind w:firstLine="720" w:right="0"/>
        <w:jc w:val="center"/>
        <w:rPr>
          <w:rFonts w:ascii="Times New Roman" w:hAnsi="Times New Roman" w:cs="Times New Roman"/>
          <w:color w:val="FF0000"/>
          <w:sz w:val="26"/>
          <w:szCs w:val="28"/>
        </w:rPr>
      </w:pPr>
      <w:r>
        <w:rPr>
          <w:rFonts w:cs="Times New Roman" w:ascii="Times New Roman" w:hAnsi="Times New Roman"/>
          <w:color w:val="FF0000"/>
          <w:sz w:val="26"/>
          <w:szCs w:val="28"/>
        </w:rPr>
      </w:r>
    </w:p>
    <w:p>
      <w:pPr>
        <w:pStyle w:val="Normal"/>
        <w:spacing w:lineRule="auto" w:line="240" w:before="0" w:after="0"/>
        <w:ind w:firstLine="720" w:right="0"/>
        <w:jc w:val="center"/>
        <w:rPr/>
      </w:pPr>
      <w:r>
        <w:rPr>
          <w:rFonts w:cs="Times New Roman" w:ascii="Times New Roman" w:hAnsi="Times New Roman"/>
          <w:b/>
          <w:bCs/>
          <w:sz w:val="26"/>
          <w:szCs w:val="28"/>
        </w:rPr>
        <w:t>2. Стандарт предоставления услуги.</w:t>
      </w:r>
    </w:p>
    <w:p>
      <w:pPr>
        <w:pStyle w:val="Normal"/>
        <w:spacing w:lineRule="auto" w:line="240" w:before="0" w:after="0"/>
        <w:ind w:firstLine="720" w:right="0"/>
        <w:jc w:val="both"/>
        <w:rPr>
          <w:rFonts w:ascii="Times New Roman" w:hAnsi="Times New Roman" w:cs="Times New Roman"/>
          <w:b/>
          <w:bCs/>
          <w:sz w:val="26"/>
          <w:szCs w:val="28"/>
        </w:rPr>
      </w:pPr>
      <w:r>
        <w:rPr>
          <w:rFonts w:cs="Times New Roman" w:ascii="Times New Roman" w:hAnsi="Times New Roman"/>
          <w:b/>
          <w:bCs/>
          <w:sz w:val="26"/>
          <w:szCs w:val="28"/>
        </w:rPr>
      </w:r>
    </w:p>
    <w:p>
      <w:pPr>
        <w:pStyle w:val="Normal"/>
        <w:spacing w:lineRule="auto" w:line="240" w:before="0" w:after="0"/>
        <w:jc w:val="both"/>
        <w:rPr/>
      </w:pPr>
      <w:r>
        <w:rPr>
          <w:rFonts w:cs="Times New Roman" w:ascii="Times New Roman" w:hAnsi="Times New Roman"/>
          <w:sz w:val="26"/>
          <w:szCs w:val="28"/>
        </w:rPr>
        <w:t>2.1. Результатом оказания услуги является получение Заявителем полного объема необходимой информации.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2.2.  Срок предоставления услуги начинается с момента регистрации заявителя посредством личного обращения.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2.3. Нормативно-правовые акты, регулирующие отношения, возникающие в связи с предоставлением услуги:</w:t>
      </w:r>
    </w:p>
    <w:p>
      <w:pPr>
        <w:pStyle w:val="ConsPlusNormal"/>
        <w:widowControl/>
        <w:ind w:hanging="0" w:right="0"/>
        <w:jc w:val="both"/>
        <w:rPr/>
      </w:pPr>
      <w:r>
        <w:rPr>
          <w:rFonts w:cs="Times New Roman" w:ascii="Times New Roman" w:hAnsi="Times New Roman"/>
          <w:sz w:val="26"/>
          <w:szCs w:val="28"/>
        </w:rPr>
        <w:t xml:space="preserve">- Конституция Российской Федерации; </w:t>
      </w:r>
    </w:p>
    <w:p>
      <w:pPr>
        <w:pStyle w:val="Normal"/>
        <w:spacing w:lineRule="auto" w:line="240" w:before="0" w:after="0"/>
        <w:jc w:val="both"/>
        <w:rPr/>
      </w:pPr>
      <w:r>
        <w:rPr>
          <w:rFonts w:cs="Times New Roman" w:ascii="Times New Roman" w:hAnsi="Times New Roman"/>
          <w:sz w:val="26"/>
          <w:szCs w:val="28"/>
        </w:rPr>
        <w:t xml:space="preserve">- Федеральный закон «О библиотечном деле» от 29.12.1994 № 78-ФЗ (ред. от 27.12.2009): принят ГД ФС РФ 23.11.1994г.; </w:t>
      </w:r>
    </w:p>
    <w:p>
      <w:pPr>
        <w:pStyle w:val="Normal"/>
        <w:spacing w:lineRule="auto" w:line="240" w:before="0" w:after="0"/>
        <w:jc w:val="both"/>
        <w:rPr/>
      </w:pPr>
      <w:r>
        <w:rPr>
          <w:rFonts w:cs="Times New Roman" w:ascii="Times New Roman" w:hAnsi="Times New Roman"/>
          <w:sz w:val="26"/>
          <w:szCs w:val="28"/>
        </w:rPr>
        <w:t>-Закон Красноярского края «О библиотечном деле в Красноярском крае» от 17.05.1999 № 6-400 (ред. от 08.07.2010</w:t>
      </w:r>
      <w:r>
        <w:rPr>
          <w:rFonts w:cs="Times New Roman" w:ascii="Times New Roman" w:hAnsi="Times New Roman"/>
          <w:sz w:val="26"/>
        </w:rPr>
        <w:t xml:space="preserve"> </w:t>
      </w:r>
      <w:r>
        <w:rPr>
          <w:rFonts w:cs="Times New Roman" w:ascii="Times New Roman" w:hAnsi="Times New Roman"/>
          <w:sz w:val="26"/>
          <w:szCs w:val="28"/>
        </w:rPr>
        <w:t>N 10-4936);</w:t>
      </w:r>
    </w:p>
    <w:p>
      <w:pPr>
        <w:pStyle w:val="Normal"/>
        <w:spacing w:lineRule="auto" w:line="240" w:before="0" w:after="0"/>
        <w:jc w:val="both"/>
        <w:rPr/>
      </w:pPr>
      <w:r>
        <w:rPr>
          <w:rFonts w:cs="Times New Roman" w:ascii="Times New Roman" w:hAnsi="Times New Roman"/>
          <w:sz w:val="26"/>
          <w:szCs w:val="28"/>
        </w:rPr>
        <w:t xml:space="preserve">-Постановление Госстандарта РФ «Об утверждении Общероссийского классификатора услуг населению» от 28.06.1993 № 163; </w:t>
      </w:r>
    </w:p>
    <w:p>
      <w:pPr>
        <w:pStyle w:val="Normal"/>
        <w:spacing w:lineRule="auto" w:line="240" w:before="0" w:after="0"/>
        <w:jc w:val="both"/>
        <w:rPr/>
      </w:pPr>
      <w:r>
        <w:rPr>
          <w:rFonts w:cs="Times New Roman" w:ascii="Times New Roman" w:hAnsi="Times New Roman"/>
          <w:sz w:val="26"/>
          <w:szCs w:val="28"/>
        </w:rPr>
        <w:t xml:space="preserve">- Федеральный закон «Об информации, информационных технологиях и о защите информации» от 27.07.2006 N149-ФЗ: принят ГД ФС РФ 08.07.2006г.; </w:t>
      </w:r>
    </w:p>
    <w:p>
      <w:pPr>
        <w:pStyle w:val="Normal"/>
        <w:spacing w:lineRule="auto" w:line="240" w:before="0" w:after="0"/>
        <w:jc w:val="both"/>
        <w:rPr>
          <w:rFonts w:ascii="Times New Roman" w:hAnsi="Times New Roman" w:cs="Times New Roman"/>
          <w:color w:val="000000"/>
          <w:sz w:val="26"/>
          <w:szCs w:val="28"/>
        </w:rPr>
      </w:pPr>
      <w:r>
        <w:rPr>
          <w:rFonts w:cs="Times New Roman" w:ascii="Times New Roman" w:hAnsi="Times New Roman"/>
          <w:sz w:val="26"/>
          <w:szCs w:val="28"/>
        </w:rPr>
        <w:t xml:space="preserve">- Федеральный закон «Об обжаловании в суд действий и решений, нарушающих права и свободы граждан» от 27.04.1993 № 4866-1 (ред. от 09.02.2009г.); </w:t>
      </w:r>
      <w:r>
        <w:rPr>
          <w:rFonts w:cs="Times New Roman" w:ascii="Times New Roman" w:hAnsi="Times New Roman"/>
          <w:color w:val="000000"/>
          <w:sz w:val="26"/>
          <w:szCs w:val="28"/>
        </w:rPr>
        <w:br/>
        <w:t xml:space="preserve">- Закон РФ от 09.10.1992 года № 3612-1 «Основы законодательства Российской Федерации о культуре»; </w:t>
      </w:r>
    </w:p>
    <w:p>
      <w:pPr>
        <w:pStyle w:val="Normal"/>
        <w:spacing w:lineRule="auto" w:line="240" w:before="0" w:after="0"/>
        <w:jc w:val="both"/>
        <w:rPr/>
      </w:pPr>
      <w:r>
        <w:rPr>
          <w:rFonts w:cs="Times New Roman" w:ascii="Times New Roman" w:hAnsi="Times New Roman"/>
          <w:sz w:val="26"/>
          <w:szCs w:val="28"/>
        </w:rPr>
        <w:t>- Федеральный закон Российской Федерации от 06.10.2003 г. №131-ФЗ «Об общих принципах организации местного самоуправления в Российской Федерации» (с изменениями и дополнениями);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color w:val="000000"/>
          <w:sz w:val="26"/>
          <w:szCs w:val="28"/>
        </w:rPr>
        <w:t>- Постановление Министерства труда и социального развития Российской Федерации от 03.02.1997 № 6 «Об утверждении межотраслевых норм времени на работы, выполняемые в библиотеках»;</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Устав Муниципального учреждения культуры «Централизованная библиотечная система г. Шарыпово»;</w:t>
      </w:r>
    </w:p>
    <w:p>
      <w:pPr>
        <w:pStyle w:val="Normal"/>
        <w:spacing w:lineRule="auto" w:line="240" w:before="0" w:after="0"/>
        <w:jc w:val="both"/>
        <w:rPr/>
      </w:pPr>
      <w:r>
        <w:rPr>
          <w:rFonts w:cs="Times New Roman" w:ascii="Times New Roman" w:hAnsi="Times New Roman"/>
          <w:color w:val="000000"/>
          <w:sz w:val="26"/>
          <w:szCs w:val="28"/>
        </w:rPr>
        <w:t>- Устав города Шарыпово;</w:t>
      </w:r>
    </w:p>
    <w:p>
      <w:pPr>
        <w:pStyle w:val="Normal"/>
        <w:spacing w:lineRule="auto" w:line="240" w:before="0" w:after="0"/>
        <w:jc w:val="both"/>
        <w:rPr>
          <w:rFonts w:ascii="Times New Roman" w:hAnsi="Times New Roman" w:cs="Times New Roman"/>
          <w:color w:val="000000"/>
          <w:sz w:val="26"/>
          <w:szCs w:val="28"/>
        </w:rPr>
      </w:pPr>
      <w:r>
        <w:rPr>
          <w:rFonts w:cs="Times New Roman" w:ascii="Times New Roman" w:hAnsi="Times New Roman"/>
          <w:color w:val="000000"/>
          <w:sz w:val="26"/>
          <w:szCs w:val="28"/>
        </w:rPr>
        <w:t xml:space="preserve">- Правила пользования библиотеками Муниципального бюджетного учреждения «Централизованная библиотечная система г. Шарыпово»; </w:t>
      </w:r>
    </w:p>
    <w:p>
      <w:pPr>
        <w:pStyle w:val="Normal"/>
        <w:spacing w:lineRule="auto" w:line="240" w:before="0" w:after="0"/>
        <w:jc w:val="both"/>
        <w:rPr>
          <w:rFonts w:ascii="Times New Roman" w:hAnsi="Times New Roman" w:cs="Times New Roman"/>
          <w:color w:val="000000"/>
          <w:sz w:val="26"/>
          <w:szCs w:val="28"/>
        </w:rPr>
      </w:pPr>
      <w:r>
        <w:rPr>
          <w:rFonts w:cs="Times New Roman" w:ascii="Times New Roman" w:hAnsi="Times New Roman"/>
          <w:color w:val="000000"/>
          <w:sz w:val="26"/>
          <w:szCs w:val="28"/>
        </w:rPr>
        <w:t>- Положение о платных услугах Муниципального бюджетного учреждения «Централизованная библиотечная система г. Шарыпово»;</w:t>
      </w:r>
    </w:p>
    <w:p>
      <w:pPr>
        <w:pStyle w:val="Normal"/>
        <w:spacing w:lineRule="auto" w:line="240" w:before="0" w:after="0"/>
        <w:jc w:val="both"/>
        <w:rPr/>
      </w:pPr>
      <w:r>
        <w:rPr>
          <w:rFonts w:cs="Times New Roman" w:ascii="Times New Roman" w:hAnsi="Times New Roman"/>
          <w:color w:val="000000"/>
          <w:sz w:val="26"/>
          <w:szCs w:val="28"/>
        </w:rPr>
        <w:t>2.4. Для получения Услуги в устной форме Заявитель представляет следующие документы:</w:t>
      </w:r>
    </w:p>
    <w:p>
      <w:pPr>
        <w:pStyle w:val="Normal"/>
        <w:spacing w:lineRule="auto" w:line="240" w:before="0" w:after="0"/>
        <w:jc w:val="both"/>
        <w:rPr/>
      </w:pPr>
      <w:r>
        <w:rPr>
          <w:rFonts w:cs="Times New Roman" w:ascii="Times New Roman" w:hAnsi="Times New Roman"/>
          <w:color w:val="000000"/>
          <w:sz w:val="26"/>
          <w:szCs w:val="28"/>
        </w:rPr>
        <w:t>- паспорт или иной документ, удостоверяющий личность;</w:t>
      </w:r>
    </w:p>
    <w:p>
      <w:pPr>
        <w:pStyle w:val="Normal"/>
        <w:spacing w:lineRule="auto" w:line="240" w:before="0" w:after="0"/>
        <w:jc w:val="both"/>
        <w:rPr>
          <w:rFonts w:ascii="Times New Roman" w:hAnsi="Times New Roman" w:cs="Times New Roman"/>
          <w:color w:val="000000"/>
          <w:sz w:val="26"/>
          <w:szCs w:val="28"/>
        </w:rPr>
      </w:pPr>
      <w:r>
        <w:rPr>
          <w:rFonts w:cs="Times New Roman" w:ascii="Times New Roman" w:hAnsi="Times New Roman"/>
          <w:color w:val="000000"/>
          <w:sz w:val="26"/>
          <w:szCs w:val="28"/>
        </w:rPr>
        <w:t>- копия документа, удостоверяющего личность законных представителей и их поручительства (для несовершеннолетних в возрасте до 14 лет).</w:t>
      </w:r>
    </w:p>
    <w:p>
      <w:pPr>
        <w:pStyle w:val="Normal"/>
        <w:spacing w:lineRule="auto" w:line="240" w:before="0" w:after="0"/>
        <w:jc w:val="both"/>
        <w:rPr>
          <w:rFonts w:ascii="Times New Roman" w:hAnsi="Times New Roman" w:cs="Times New Roman"/>
          <w:color w:val="000000"/>
          <w:sz w:val="26"/>
          <w:szCs w:val="28"/>
        </w:rPr>
      </w:pPr>
      <w:r>
        <w:rPr>
          <w:rFonts w:cs="Times New Roman" w:ascii="Times New Roman" w:hAnsi="Times New Roman"/>
          <w:color w:val="000000"/>
          <w:sz w:val="26"/>
          <w:szCs w:val="28"/>
        </w:rPr>
        <w:t>2.5.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spacing w:lineRule="auto" w:line="240" w:before="0" w:after="0"/>
        <w:jc w:val="both"/>
        <w:rPr>
          <w:rFonts w:ascii="Times New Roman" w:hAnsi="Times New Roman" w:cs="Times New Roman"/>
          <w:color w:val="000000"/>
          <w:sz w:val="26"/>
          <w:szCs w:val="28"/>
        </w:rPr>
      </w:pPr>
      <w:r>
        <w:rPr>
          <w:rFonts w:cs="Times New Roman" w:ascii="Times New Roman" w:hAnsi="Times New Roman"/>
          <w:color w:val="000000"/>
          <w:sz w:val="26"/>
          <w:szCs w:val="28"/>
        </w:rPr>
        <w:t>2.6.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spacing w:lineRule="auto" w:line="240" w:before="0" w:after="0"/>
        <w:jc w:val="both"/>
        <w:rPr>
          <w:rFonts w:ascii="Times New Roman" w:hAnsi="Times New Roman" w:cs="Times New Roman"/>
          <w:color w:val="000000"/>
          <w:sz w:val="26"/>
          <w:szCs w:val="28"/>
        </w:rPr>
      </w:pPr>
      <w:r>
        <w:rPr>
          <w:rFonts w:cs="Times New Roman" w:ascii="Times New Roman" w:hAnsi="Times New Roman"/>
          <w:color w:val="000000"/>
          <w:sz w:val="26"/>
          <w:szCs w:val="28"/>
        </w:rPr>
        <w:t>2.7. 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2.4. настоящего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pPr>
        <w:pStyle w:val="Normal"/>
        <w:spacing w:lineRule="auto" w:line="240" w:before="0" w:after="0"/>
        <w:jc w:val="both"/>
        <w:rPr/>
      </w:pPr>
      <w:r>
        <w:rPr>
          <w:rFonts w:cs="Times New Roman" w:ascii="Times New Roman" w:hAnsi="Times New Roman"/>
          <w:sz w:val="26"/>
          <w:szCs w:val="28"/>
        </w:rPr>
        <w:t>2.8.  Основанием для отказа в предоставлении услуги являются:</w:t>
      </w:r>
    </w:p>
    <w:p>
      <w:pPr>
        <w:pStyle w:val="Normal"/>
        <w:spacing w:lineRule="auto" w:line="240" w:before="0" w:after="0"/>
        <w:jc w:val="both"/>
        <w:rPr/>
      </w:pPr>
      <w:r>
        <w:rPr>
          <w:rFonts w:cs="Times New Roman" w:ascii="Times New Roman" w:hAnsi="Times New Roman"/>
          <w:sz w:val="26"/>
          <w:szCs w:val="28"/>
        </w:rPr>
        <w:t>1) отсутствие запрашиваемой базы данных в библиотеке.</w:t>
      </w:r>
    </w:p>
    <w:p>
      <w:pPr>
        <w:pStyle w:val="Normal"/>
        <w:spacing w:lineRule="auto" w:line="240" w:before="0" w:after="0"/>
        <w:jc w:val="both"/>
        <w:rPr/>
      </w:pPr>
      <w:r>
        <w:rPr>
          <w:rFonts w:cs="Times New Roman" w:ascii="Times New Roman" w:hAnsi="Times New Roman"/>
          <w:sz w:val="26"/>
          <w:szCs w:val="28"/>
        </w:rPr>
        <w:t>2)  несоответствие обращения содержанию услуги;</w:t>
      </w:r>
    </w:p>
    <w:p>
      <w:pPr>
        <w:pStyle w:val="Normal"/>
        <w:spacing w:lineRule="auto" w:line="240" w:before="0" w:after="0"/>
        <w:jc w:val="both"/>
        <w:rPr/>
      </w:pPr>
      <w:r>
        <w:rPr>
          <w:rFonts w:cs="Times New Roman" w:ascii="Times New Roman" w:hAnsi="Times New Roman"/>
          <w:sz w:val="26"/>
          <w:szCs w:val="28"/>
        </w:rPr>
        <w:t>3) запрашиваемый потребителем вид информирования не предусмотрен настоящим административным регламентом;</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4) несоблюдение правил пользования библиотекой.</w:t>
      </w:r>
    </w:p>
    <w:p>
      <w:pPr>
        <w:pStyle w:val="Normal"/>
        <w:spacing w:lineRule="auto" w:line="240" w:before="0" w:after="0"/>
        <w:jc w:val="both"/>
        <w:rPr/>
      </w:pPr>
      <w:r>
        <w:rPr>
          <w:rFonts w:cs="Times New Roman" w:ascii="Times New Roman" w:hAnsi="Times New Roman"/>
          <w:sz w:val="26"/>
          <w:szCs w:val="28"/>
        </w:rPr>
        <w:t>2.9. Предоставление услуги осуществляется на безвозмездной основе.</w:t>
      </w:r>
    </w:p>
    <w:p>
      <w:pPr>
        <w:pStyle w:val="Normal"/>
        <w:spacing w:lineRule="auto" w:line="240" w:before="0" w:after="0"/>
        <w:jc w:val="both"/>
        <w:rPr/>
      </w:pPr>
      <w:r>
        <w:rPr>
          <w:rFonts w:cs="Times New Roman" w:ascii="Times New Roman" w:hAnsi="Times New Roman"/>
          <w:sz w:val="26"/>
          <w:szCs w:val="28"/>
        </w:rPr>
        <w:t>2.10. Максимальный срок ожидания в очереди при подаче запроса о предоставлении услуги составляет не более 30 минут.</w:t>
      </w:r>
    </w:p>
    <w:p>
      <w:pPr>
        <w:pStyle w:val="Normal"/>
        <w:spacing w:lineRule="auto" w:line="240" w:before="0" w:after="0"/>
        <w:jc w:val="both"/>
        <w:rPr/>
      </w:pPr>
      <w:r>
        <w:rPr>
          <w:rFonts w:cs="Times New Roman" w:ascii="Times New Roman" w:hAnsi="Times New Roman"/>
          <w:sz w:val="26"/>
          <w:szCs w:val="28"/>
        </w:rPr>
        <w:t>2.11. Регистрация запроса осуществляется в течение 15 минут.</w:t>
      </w:r>
    </w:p>
    <w:p>
      <w:pPr>
        <w:pStyle w:val="Normal"/>
        <w:spacing w:lineRule="auto" w:line="240" w:before="0" w:after="0"/>
        <w:jc w:val="both"/>
        <w:rPr/>
      </w:pPr>
      <w:r>
        <w:rPr>
          <w:rFonts w:cs="Times New Roman" w:ascii="Times New Roman" w:hAnsi="Times New Roman"/>
          <w:sz w:val="26"/>
          <w:szCs w:val="28"/>
        </w:rPr>
        <w:t xml:space="preserve">2.12. По размерам и состоянию основные и дополнительные помещения должны отвечать требованиям санитарных норм и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(повышенная/пониженная температура воздуха, влажность воздуха, запыленность, загрязненность, шум, вибрация и так далее). </w:t>
      </w:r>
    </w:p>
    <w:p>
      <w:pPr>
        <w:pStyle w:val="Normal"/>
        <w:spacing w:lineRule="auto" w:line="240" w:before="0" w:after="0"/>
        <w:jc w:val="both"/>
        <w:rPr/>
      </w:pPr>
      <w:r>
        <w:rPr>
          <w:rFonts w:cs="Times New Roman" w:ascii="Times New Roman" w:hAnsi="Times New Roman"/>
          <w:sz w:val="26"/>
          <w:szCs w:val="28"/>
        </w:rPr>
        <w:t xml:space="preserve">Для ожидания приема получателям услуги должны быть отведены места, оборудованные стульями, столами (стойками) для возможности оформления документов. </w:t>
      </w:r>
    </w:p>
    <w:p>
      <w:pPr>
        <w:pStyle w:val="Normal"/>
        <w:tabs>
          <w:tab w:val="clear" w:pos="708"/>
          <w:tab w:val="left" w:pos="1080" w:leader="none"/>
        </w:tabs>
        <w:autoSpaceDE w:val="false"/>
        <w:spacing w:lineRule="auto" w:line="240" w:before="0" w:after="0"/>
        <w:jc w:val="both"/>
        <w:rPr>
          <w:rFonts w:ascii="Times New Roman" w:hAnsi="Times New Roman" w:cs="Times New Roman"/>
          <w:color w:val="FF0000"/>
          <w:sz w:val="26"/>
          <w:szCs w:val="28"/>
        </w:rPr>
      </w:pPr>
      <w:r>
        <w:rPr>
          <w:rFonts w:cs="Times New Roman" w:ascii="Times New Roman" w:hAnsi="Times New Roman"/>
          <w:sz w:val="26"/>
          <w:szCs w:val="28"/>
        </w:rPr>
        <w:t xml:space="preserve">Места для заполнения документов должны быть оснащены стульями, столами (стойками) и обеспечиваются образцами заполнения документов, бланками документов и ручками. </w:t>
      </w:r>
    </w:p>
    <w:p>
      <w:pPr>
        <w:pStyle w:val="Normal"/>
        <w:spacing w:lineRule="auto" w:line="240" w:before="0" w:after="0"/>
        <w:jc w:val="both"/>
        <w:rPr/>
      </w:pPr>
      <w:r>
        <w:rPr>
          <w:rFonts w:cs="Times New Roman" w:ascii="Times New Roman" w:hAnsi="Times New Roman"/>
          <w:sz w:val="26"/>
          <w:szCs w:val="28"/>
        </w:rPr>
        <w:t xml:space="preserve">В помещениях для работы с заинтересованными лицами должны быть размещены информационные стенды, содержащие необходимую информацию по условиям предоставления услуги, графику работы библиотеки, образцы заполняемых документов получателями услуги и ряд дополнительной справочной информации, касающейся предоставления доступа к муниципальной услуге. </w:t>
      </w:r>
    </w:p>
    <w:p>
      <w:pPr>
        <w:pStyle w:val="Normal"/>
        <w:spacing w:lineRule="auto" w:line="240" w:before="0" w:after="0"/>
        <w:jc w:val="both"/>
        <w:rPr/>
      </w:pPr>
      <w:r>
        <w:rPr>
          <w:rFonts w:cs="Times New Roman" w:ascii="Times New Roman" w:hAnsi="Times New Roman"/>
          <w:sz w:val="26"/>
          <w:szCs w:val="28"/>
        </w:rPr>
        <w:t>2.13. На информационных стендах в помещениях муниципальных библиотек, предоставляющих, муниципальную услугу, должна быть размещена следующая информация:</w:t>
      </w:r>
    </w:p>
    <w:p>
      <w:pPr>
        <w:pStyle w:val="Normal"/>
        <w:spacing w:lineRule="auto" w:line="240" w:before="0" w:after="0"/>
        <w:jc w:val="both"/>
        <w:rPr/>
      </w:pPr>
      <w:r>
        <w:rPr>
          <w:rFonts w:cs="Times New Roman" w:ascii="Times New Roman" w:hAnsi="Times New Roman"/>
          <w:sz w:val="26"/>
          <w:szCs w:val="28"/>
        </w:rPr>
        <w:t>- извлечения из законов и иных нормативных правовых актов, содержащих нормы, регулирующие деятельность по предоставлению услуги;</w:t>
      </w:r>
    </w:p>
    <w:p>
      <w:pPr>
        <w:pStyle w:val="Normal"/>
        <w:spacing w:lineRule="auto" w:line="240" w:before="0" w:after="0"/>
        <w:jc w:val="both"/>
        <w:rPr/>
      </w:pPr>
      <w:r>
        <w:rPr>
          <w:rFonts w:cs="Times New Roman" w:ascii="Times New Roman" w:hAnsi="Times New Roman"/>
          <w:sz w:val="26"/>
          <w:szCs w:val="28"/>
        </w:rPr>
        <w:t>-  текст настоящего Административного регламента;</w:t>
      </w:r>
    </w:p>
    <w:p>
      <w:pPr>
        <w:pStyle w:val="Normal"/>
        <w:spacing w:lineRule="auto" w:line="240" w:before="0" w:after="0"/>
        <w:jc w:val="both"/>
        <w:rPr/>
      </w:pPr>
      <w:r>
        <w:rPr>
          <w:rFonts w:cs="Times New Roman" w:ascii="Times New Roman" w:hAnsi="Times New Roman"/>
          <w:sz w:val="26"/>
          <w:szCs w:val="28"/>
        </w:rPr>
        <w:t>-  перечень оснований для отказа в предоставлении Услуги;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схема размещения помещений библиотеки, режим работы;</w:t>
      </w:r>
    </w:p>
    <w:p>
      <w:pPr>
        <w:pStyle w:val="Normal"/>
        <w:spacing w:lineRule="auto" w:line="240" w:before="0" w:after="0"/>
        <w:jc w:val="both"/>
        <w:rPr/>
      </w:pPr>
      <w:r>
        <w:rPr>
          <w:rFonts w:cs="Times New Roman" w:ascii="Times New Roman" w:hAnsi="Times New Roman"/>
          <w:sz w:val="26"/>
          <w:szCs w:val="28"/>
        </w:rPr>
        <w:t>- порядок получения справок и консультаций;</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образец заполнения заявки на предоставление Услуги.</w:t>
      </w:r>
    </w:p>
    <w:p>
      <w:pPr>
        <w:pStyle w:val="Normal"/>
        <w:spacing w:lineRule="auto" w:line="240" w:before="0" w:after="0"/>
        <w:jc w:val="both"/>
        <w:rPr/>
      </w:pPr>
      <w:r>
        <w:rPr>
          <w:rFonts w:cs="Times New Roman" w:ascii="Times New Roman" w:hAnsi="Times New Roman"/>
          <w:sz w:val="26"/>
          <w:szCs w:val="28"/>
        </w:rPr>
        <w:t>- правила пользования библиотекой;</w:t>
      </w:r>
    </w:p>
    <w:p>
      <w:pPr>
        <w:pStyle w:val="Normal"/>
        <w:spacing w:lineRule="auto" w:line="240" w:before="0" w:after="0"/>
        <w:jc w:val="both"/>
        <w:rPr/>
      </w:pPr>
      <w:r>
        <w:rPr>
          <w:rFonts w:cs="Times New Roman" w:ascii="Times New Roman" w:hAnsi="Times New Roman"/>
          <w:sz w:val="26"/>
          <w:szCs w:val="28"/>
        </w:rPr>
        <w:t xml:space="preserve">-официальный Интернет-сайт Администрации города Шарыпово </w:t>
      </w:r>
      <w:hyperlink r:id="rId12">
        <w:r>
          <w:rPr>
            <w:rStyle w:val="Hyperlink"/>
            <w:rFonts w:cs="Times New Roman" w:ascii="Times New Roman" w:hAnsi="Times New Roman"/>
            <w:sz w:val="26"/>
            <w:szCs w:val="28"/>
          </w:rPr>
          <w:t>https://sharypovo.gosuslugi.ru/</w:t>
        </w:r>
      </w:hyperlink>
      <w:r>
        <w:rPr>
          <w:rFonts w:cs="Times New Roman" w:ascii="Times New Roman" w:hAnsi="Times New Roman"/>
          <w:sz w:val="26"/>
          <w:szCs w:val="28"/>
        </w:rPr>
        <w:t>;</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электронный адрес «ЦБС г. Шарыпово: </w:t>
      </w:r>
      <w:hyperlink r:id="rId13">
        <w:r>
          <w:rPr>
            <w:rStyle w:val="Hyperlink"/>
            <w:rFonts w:cs="Times New Roman" w:ascii="Times New Roman" w:hAnsi="Times New Roman"/>
            <w:sz w:val="26"/>
            <w:szCs w:val="28"/>
            <w:lang w:val="en-US"/>
          </w:rPr>
          <w:t>bib</w:t>
        </w:r>
        <w:r>
          <w:rPr>
            <w:rStyle w:val="Hyperlink"/>
            <w:rFonts w:cs="Times New Roman" w:ascii="Times New Roman" w:hAnsi="Times New Roman"/>
            <w:sz w:val="26"/>
            <w:szCs w:val="28"/>
          </w:rPr>
          <w:t>62@yandex.ru</w:t>
        </w:r>
      </w:hyperlink>
      <w:r>
        <w:rPr>
          <w:rFonts w:cs="Times New Roman" w:ascii="Times New Roman" w:hAnsi="Times New Roman"/>
          <w:sz w:val="26"/>
          <w:szCs w:val="28"/>
        </w:rPr>
        <w:t>.</w:t>
      </w:r>
      <w:r>
        <w:rPr>
          <w:rFonts w:cs="Times New Roman" w:ascii="Times New Roman" w:hAnsi="Times New Roman"/>
          <w:color w:val="FF0000"/>
          <w:sz w:val="26"/>
          <w:szCs w:val="28"/>
        </w:rPr>
        <w:t xml:space="preserve"> </w:t>
      </w:r>
    </w:p>
    <w:p>
      <w:pPr>
        <w:pStyle w:val="21"/>
        <w:spacing w:lineRule="auto" w:line="240" w:before="0" w:after="0"/>
        <w:jc w:val="both"/>
        <w:rPr/>
      </w:pPr>
      <w:r>
        <w:rPr>
          <w:rFonts w:cs="Times New Roman" w:ascii="Times New Roman" w:hAnsi="Times New Roman"/>
          <w:sz w:val="26"/>
          <w:szCs w:val="28"/>
        </w:rPr>
        <w:t xml:space="preserve">2.14. </w:t>
      </w:r>
      <w:r>
        <w:rPr>
          <w:rFonts w:cs="Times New Roman" w:ascii="Times New Roman" w:hAnsi="Times New Roman"/>
          <w:bCs/>
          <w:sz w:val="26"/>
        </w:rPr>
        <w:t xml:space="preserve">Показателем качества и доступности Услуги является </w:t>
      </w:r>
      <w:r>
        <w:rPr>
          <w:rFonts w:cs="Times New Roman" w:ascii="Times New Roman" w:hAnsi="Times New Roman"/>
          <w:sz w:val="26"/>
        </w:rPr>
        <w:t>совокупность количественных и качественных параметров, позволяющая измерять, учитывать, контролировать и оценивать процесс и результат предоставления услуг.</w:t>
      </w:r>
    </w:p>
    <w:p>
      <w:pPr>
        <w:pStyle w:val="ConsPlusNormal"/>
        <w:widowControl/>
        <w:ind w:hanging="0" w:right="0"/>
        <w:jc w:val="both"/>
        <w:rPr/>
      </w:pPr>
      <w:r>
        <w:rPr>
          <w:rFonts w:cs="Times New Roman" w:ascii="Times New Roman" w:hAnsi="Times New Roman"/>
          <w:bCs/>
          <w:sz w:val="26"/>
          <w:szCs w:val="28"/>
        </w:rPr>
        <w:t>2.14.1.  Показателем</w:t>
      </w:r>
      <w:r>
        <w:rPr>
          <w:rFonts w:cs="Times New Roman" w:ascii="Times New Roman" w:hAnsi="Times New Roman"/>
          <w:sz w:val="26"/>
          <w:szCs w:val="28"/>
        </w:rPr>
        <w:t xml:space="preserve"> </w:t>
      </w:r>
      <w:r>
        <w:rPr>
          <w:rFonts w:cs="Times New Roman" w:ascii="Times New Roman" w:hAnsi="Times New Roman"/>
          <w:bCs/>
          <w:sz w:val="26"/>
          <w:szCs w:val="28"/>
        </w:rPr>
        <w:t>доступности</w:t>
      </w:r>
      <w:r>
        <w:rPr>
          <w:rFonts w:cs="Times New Roman" w:ascii="Times New Roman" w:hAnsi="Times New Roman"/>
          <w:sz w:val="26"/>
          <w:szCs w:val="28"/>
        </w:rPr>
        <w:t xml:space="preserve"> является информационная открытость порядка и правил предоставления услуги: </w:t>
      </w:r>
    </w:p>
    <w:p>
      <w:pPr>
        <w:pStyle w:val="Normal"/>
        <w:spacing w:lineRule="auto" w:line="240" w:before="0" w:after="0"/>
        <w:jc w:val="both"/>
        <w:rPr/>
      </w:pPr>
      <w:r>
        <w:rPr>
          <w:rFonts w:cs="Times New Roman" w:ascii="Times New Roman" w:hAnsi="Times New Roman"/>
          <w:sz w:val="26"/>
          <w:szCs w:val="28"/>
        </w:rPr>
        <w:t xml:space="preserve">- наличие административного регламента предоставления услуги; </w:t>
      </w:r>
    </w:p>
    <w:p>
      <w:pPr>
        <w:pStyle w:val="Normal"/>
        <w:spacing w:lineRule="auto" w:line="240" w:before="0" w:after="0"/>
        <w:jc w:val="both"/>
        <w:rPr/>
      </w:pPr>
      <w:r>
        <w:rPr>
          <w:rFonts w:cs="Times New Roman" w:ascii="Times New Roman" w:hAnsi="Times New Roman"/>
          <w:sz w:val="26"/>
          <w:szCs w:val="28"/>
        </w:rPr>
        <w:t>- наличие информации об оказании услуг в средствах массовой информации, общедоступных местах, на стендах в муниципальных учреждениях;</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наличие информации на интернет-сайте «ЦБС г. Шарыпово» </w:t>
      </w:r>
      <w:hyperlink r:id="rId14">
        <w:r>
          <w:rPr>
            <w:rStyle w:val="Hyperlink"/>
            <w:rFonts w:cs="Times New Roman" w:ascii="Times New Roman" w:hAnsi="Times New Roman"/>
            <w:sz w:val="26"/>
            <w:szCs w:val="28"/>
          </w:rPr>
          <w:t>https://biblioshar24.ru/</w:t>
        </w:r>
      </w:hyperlink>
      <w:r>
        <w:rPr>
          <w:rFonts w:cs="Times New Roman" w:ascii="Times New Roman" w:hAnsi="Times New Roman"/>
          <w:sz w:val="26"/>
          <w:szCs w:val="28"/>
        </w:rPr>
        <w:t>.</w:t>
      </w:r>
    </w:p>
    <w:p>
      <w:pPr>
        <w:pStyle w:val="Normal"/>
        <w:numPr>
          <w:ilvl w:val="0"/>
          <w:numId w:val="0"/>
        </w:numPr>
        <w:autoSpaceDE w:val="false"/>
        <w:spacing w:lineRule="auto" w:line="240" w:before="0" w:after="0"/>
        <w:jc w:val="both"/>
        <w:outlineLvl w:val="2"/>
        <w:rPr>
          <w:rFonts w:ascii="Times New Roman" w:hAnsi="Times New Roman" w:cs="Times New Roman"/>
          <w:sz w:val="26"/>
        </w:rPr>
      </w:pPr>
      <w:r>
        <w:rPr>
          <w:rFonts w:cs="Times New Roman" w:ascii="Times New Roman" w:hAnsi="Times New Roman"/>
          <w:sz w:val="26"/>
          <w:szCs w:val="28"/>
        </w:rPr>
        <w:t xml:space="preserve">2.14.2. Показателями качества предоставления услуги являются:  </w:t>
      </w:r>
    </w:p>
    <w:p>
      <w:pPr>
        <w:pStyle w:val="Normal"/>
        <w:numPr>
          <w:ilvl w:val="0"/>
          <w:numId w:val="0"/>
        </w:numPr>
        <w:autoSpaceDE w:val="false"/>
        <w:spacing w:lineRule="auto" w:line="240" w:before="0" w:after="0"/>
        <w:jc w:val="both"/>
        <w:outlineLvl w:val="2"/>
        <w:rPr/>
      </w:pPr>
      <w:r>
        <w:rPr>
          <w:rFonts w:cs="Times New Roman" w:ascii="Times New Roman" w:hAnsi="Times New Roman"/>
          <w:sz w:val="26"/>
          <w:szCs w:val="28"/>
        </w:rPr>
        <w:t>- степень удовлетворенности граждан качеством и доступностью услуги;</w:t>
      </w:r>
    </w:p>
    <w:p>
      <w:pPr>
        <w:pStyle w:val="ConsPlusNormal"/>
        <w:widowControl/>
        <w:ind w:hanging="0" w:right="0"/>
        <w:jc w:val="both"/>
        <w:rPr/>
      </w:pPr>
      <w:r>
        <w:rPr>
          <w:rFonts w:cs="Times New Roman" w:ascii="Times New Roman" w:hAnsi="Times New Roman"/>
          <w:sz w:val="26"/>
          <w:szCs w:val="28"/>
        </w:rPr>
        <w:t>- соответствие предоставляемых услуг требованиям настоящего Административного регламента;</w:t>
      </w:r>
    </w:p>
    <w:p>
      <w:pPr>
        <w:pStyle w:val="ConsPlusNormal"/>
        <w:widowControl/>
        <w:ind w:hanging="0" w:right="0"/>
        <w:jc w:val="both"/>
        <w:rPr/>
      </w:pPr>
      <w:r>
        <w:rPr>
          <w:rFonts w:cs="Times New Roman" w:ascii="Times New Roman" w:hAnsi="Times New Roman"/>
          <w:sz w:val="26"/>
          <w:szCs w:val="28"/>
        </w:rPr>
        <w:t>-</w:t>
      </w:r>
      <w:r>
        <w:rPr>
          <w:rFonts w:cs="Times New Roman" w:ascii="Times New Roman" w:hAnsi="Times New Roman"/>
          <w:sz w:val="26"/>
          <w:szCs w:val="28"/>
          <w:lang w:val="en-US"/>
        </w:rPr>
        <w:t> </w:t>
      </w:r>
      <w:r>
        <w:rPr>
          <w:rFonts w:cs="Times New Roman" w:ascii="Times New Roman" w:hAnsi="Times New Roman"/>
          <w:sz w:val="26"/>
          <w:szCs w:val="28"/>
        </w:rPr>
        <w:t>соблюдение сроков предоставления услуг согласно регламенту;</w:t>
      </w:r>
    </w:p>
    <w:p>
      <w:pPr>
        <w:pStyle w:val="21"/>
        <w:spacing w:lineRule="auto" w:line="240" w:before="0" w:after="0"/>
        <w:rPr>
          <w:rFonts w:ascii="Times New Roman" w:hAnsi="Times New Roman" w:cs="Times New Roman"/>
          <w:sz w:val="26"/>
          <w:szCs w:val="28"/>
        </w:rPr>
      </w:pPr>
      <w:r>
        <w:rPr>
          <w:rFonts w:cs="Times New Roman" w:ascii="Times New Roman" w:hAnsi="Times New Roman"/>
          <w:sz w:val="26"/>
          <w:szCs w:val="28"/>
        </w:rPr>
        <w:t>- количество обоснованных жалоб.</w:t>
      </w:r>
    </w:p>
    <w:p>
      <w:pPr>
        <w:pStyle w:val="ConsPlusNormal"/>
        <w:widowControl/>
        <w:numPr>
          <w:ilvl w:val="0"/>
          <w:numId w:val="0"/>
        </w:numPr>
        <w:ind w:left="0" w:hanging="0" w:right="0"/>
        <w:outlineLvl w:val="2"/>
        <w:rPr>
          <w:rFonts w:ascii="Times New Roman" w:hAnsi="Times New Roman" w:eastAsia="Calibri" w:cs="Times New Roman"/>
          <w:sz w:val="26"/>
          <w:szCs w:val="28"/>
          <w:lang w:eastAsia="en-US"/>
        </w:rPr>
      </w:pPr>
      <w:r>
        <w:rPr>
          <w:rFonts w:eastAsia="Calibri" w:cs="Times New Roman" w:ascii="Times New Roman" w:hAnsi="Times New Roman"/>
          <w:sz w:val="26"/>
          <w:szCs w:val="28"/>
          <w:lang w:eastAsia="en-US"/>
        </w:rPr>
        <w:t xml:space="preserve">2.15. Многофункциональные центры по исполнению услуг отсутствуют. </w:t>
      </w:r>
    </w:p>
    <w:p>
      <w:pPr>
        <w:pStyle w:val="ConsPlusNormal"/>
        <w:widowControl/>
        <w:numPr>
          <w:ilvl w:val="0"/>
          <w:numId w:val="0"/>
        </w:numPr>
        <w:ind w:left="0" w:hanging="0" w:right="0"/>
        <w:outlineLvl w:val="2"/>
        <w:rPr/>
      </w:pPr>
      <w:r>
        <w:rPr>
          <w:rFonts w:eastAsia="Calibri" w:cs="Times New Roman" w:ascii="Times New Roman" w:hAnsi="Times New Roman"/>
          <w:sz w:val="26"/>
          <w:szCs w:val="28"/>
          <w:lang w:eastAsia="en-US"/>
        </w:rPr>
        <w:t>2.16. Особенности исполнения услуги и услуги в электронной форме указаны в разделе 3 настоящего административного Регламента.</w:t>
      </w:r>
    </w:p>
    <w:p>
      <w:pPr>
        <w:pStyle w:val="Normal"/>
        <w:tabs>
          <w:tab w:val="clear" w:pos="708"/>
          <w:tab w:val="left" w:pos="1080" w:leader="none"/>
        </w:tabs>
        <w:autoSpaceDE w:val="false"/>
        <w:spacing w:lineRule="auto" w:line="240" w:before="0" w:after="0"/>
        <w:jc w:val="both"/>
        <w:rPr>
          <w:rFonts w:ascii="Times New Roman" w:hAnsi="Times New Roman" w:eastAsia="Calibri" w:cs="Times New Roman"/>
          <w:color w:val="FF0000"/>
          <w:sz w:val="26"/>
          <w:szCs w:val="28"/>
          <w:lang w:eastAsia="en-US"/>
        </w:rPr>
      </w:pPr>
      <w:r>
        <w:rPr>
          <w:rFonts w:eastAsia="Calibri" w:cs="Times New Roman" w:ascii="Times New Roman" w:hAnsi="Times New Roman"/>
          <w:color w:val="FF0000"/>
          <w:sz w:val="26"/>
          <w:szCs w:val="28"/>
          <w:lang w:eastAsia="en-US"/>
        </w:rPr>
      </w:r>
    </w:p>
    <w:p>
      <w:pPr>
        <w:pStyle w:val="Normal"/>
        <w:spacing w:lineRule="auto" w:line="240" w:before="0" w:after="0"/>
        <w:ind w:firstLine="720" w:right="0"/>
        <w:jc w:val="center"/>
        <w:rPr/>
      </w:pPr>
      <w:r>
        <w:rPr>
          <w:rFonts w:cs="Times New Roman" w:ascii="Times New Roman" w:hAnsi="Times New Roman"/>
          <w:b/>
          <w:sz w:val="26"/>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pPr>
        <w:pStyle w:val="Normal"/>
        <w:spacing w:lineRule="auto" w:line="240" w:before="0" w:after="0"/>
        <w:ind w:firstLine="720" w:right="0"/>
        <w:jc w:val="both"/>
        <w:rPr>
          <w:rFonts w:ascii="Times New Roman" w:hAnsi="Times New Roman" w:cs="Times New Roman"/>
          <w:b/>
          <w:sz w:val="26"/>
          <w:szCs w:val="28"/>
        </w:rPr>
      </w:pPr>
      <w:r>
        <w:rPr>
          <w:rFonts w:cs="Times New Roman" w:ascii="Times New Roman" w:hAnsi="Times New Roman"/>
          <w:b/>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3.1. Предоставление юридическим и физическим лицам услуги включает в себя следующие административные процедуры: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sz w:val="26"/>
          <w:szCs w:val="28"/>
          <w:u w:val="single"/>
        </w:rPr>
        <w:t>3.1.1. При личном обращении заявителя:</w:t>
      </w:r>
    </w:p>
    <w:p>
      <w:pPr>
        <w:pStyle w:val="Normal"/>
        <w:spacing w:lineRule="auto" w:line="240" w:before="0" w:after="0"/>
        <w:jc w:val="both"/>
        <w:rPr/>
      </w:pPr>
      <w:r>
        <w:rPr>
          <w:rFonts w:cs="Times New Roman" w:ascii="Times New Roman" w:hAnsi="Times New Roman"/>
          <w:sz w:val="26"/>
          <w:szCs w:val="28"/>
        </w:rPr>
        <w:t xml:space="preserve">3.1.1.1. Прием и регистрация заявителей на основании документа, удостоверяющего личность. Регистрация детей до 14 лет производится в присутствии законных представителей. </w:t>
      </w:r>
    </w:p>
    <w:p>
      <w:pPr>
        <w:pStyle w:val="Normal"/>
        <w:spacing w:lineRule="auto" w:line="240" w:before="0" w:after="0"/>
        <w:jc w:val="both"/>
        <w:rPr/>
      </w:pPr>
      <w:r>
        <w:rPr>
          <w:rFonts w:cs="Times New Roman" w:ascii="Times New Roman" w:hAnsi="Times New Roman"/>
          <w:sz w:val="26"/>
          <w:szCs w:val="28"/>
        </w:rPr>
        <w:t xml:space="preserve">3.1.1.2. Ознакомление с Правилами пользования библиотекой и другими актами, регламентирующими библиотечное обслуживание населения. </w:t>
      </w:r>
    </w:p>
    <w:p>
      <w:pPr>
        <w:pStyle w:val="Normal"/>
        <w:spacing w:lineRule="auto" w:line="240" w:before="0" w:after="0"/>
        <w:jc w:val="both"/>
        <w:rPr/>
      </w:pPr>
      <w:r>
        <w:rPr>
          <w:rFonts w:cs="Times New Roman" w:ascii="Times New Roman" w:hAnsi="Times New Roman"/>
          <w:sz w:val="26"/>
          <w:szCs w:val="28"/>
        </w:rPr>
        <w:t xml:space="preserve">3.1.1.3. Оформление читательского формуляра, с личной подписью Заявителя, являющегося Договором присоединения.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3.1.1.4. Заполнение обращения (запроса) получателя услуги.</w:t>
      </w:r>
    </w:p>
    <w:p>
      <w:pPr>
        <w:pStyle w:val="Normal"/>
        <w:spacing w:lineRule="auto" w:line="240" w:before="0" w:after="0"/>
        <w:jc w:val="both"/>
        <w:rPr/>
      </w:pPr>
      <w:r>
        <w:rPr>
          <w:rFonts w:cs="Times New Roman" w:ascii="Times New Roman" w:hAnsi="Times New Roman"/>
          <w:sz w:val="26"/>
          <w:szCs w:val="28"/>
        </w:rPr>
        <w:t xml:space="preserve">3.1.1.5. Консультационная помощь в поиске и выборе источников информации. </w:t>
      </w:r>
    </w:p>
    <w:p>
      <w:pPr>
        <w:pStyle w:val="Normal"/>
        <w:spacing w:lineRule="auto" w:line="240" w:before="0" w:after="0"/>
        <w:jc w:val="both"/>
        <w:rPr/>
      </w:pPr>
      <w:r>
        <w:rPr>
          <w:rFonts w:cs="Times New Roman" w:ascii="Times New Roman" w:hAnsi="Times New Roman"/>
          <w:sz w:val="26"/>
          <w:szCs w:val="28"/>
        </w:rPr>
        <w:t>3.1.1.6. Предоставление доступа к услуге.</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sz w:val="26"/>
          <w:szCs w:val="28"/>
          <w:u w:val="single"/>
        </w:rPr>
        <w:t>3.2. При обращении заявителя через сеть Интернет:</w:t>
      </w:r>
    </w:p>
    <w:p>
      <w:pPr>
        <w:pStyle w:val="Normal"/>
        <w:spacing w:lineRule="auto" w:line="240" w:before="0" w:after="0"/>
        <w:jc w:val="both"/>
        <w:rPr/>
      </w:pPr>
      <w:r>
        <w:rPr>
          <w:rFonts w:cs="Times New Roman" w:ascii="Times New Roman" w:hAnsi="Times New Roman"/>
          <w:sz w:val="26"/>
          <w:szCs w:val="28"/>
        </w:rPr>
        <w:t>3.2.1. Заполнение обращения (запроса) получателя услуги.</w:t>
      </w:r>
    </w:p>
    <w:p>
      <w:pPr>
        <w:pStyle w:val="Normal"/>
        <w:spacing w:lineRule="auto" w:line="240" w:before="0" w:after="0"/>
        <w:jc w:val="both"/>
        <w:rPr/>
      </w:pPr>
      <w:r>
        <w:rPr>
          <w:rFonts w:cs="Times New Roman" w:ascii="Times New Roman" w:hAnsi="Times New Roman"/>
          <w:sz w:val="26"/>
          <w:szCs w:val="28"/>
        </w:rPr>
        <w:t>3.2.2. Предоставление доступа к услуге.</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sz w:val="26"/>
          <w:szCs w:val="28"/>
        </w:rPr>
        <w:t xml:space="preserve">3.3. Блок-схема предоставления услуги представлена в Приложении 2 к настоящему административному регламенту.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sz w:val="26"/>
          <w:szCs w:val="28"/>
        </w:rPr>
        <w:t xml:space="preserve">3.4. Ответственными за выполнение административного действия являются: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библиотекари; </w:t>
      </w:r>
    </w:p>
    <w:p>
      <w:pPr>
        <w:pStyle w:val="Normal"/>
        <w:spacing w:lineRule="auto" w:line="240" w:before="0" w:after="0"/>
        <w:jc w:val="both"/>
        <w:rPr/>
      </w:pPr>
      <w:r>
        <w:rPr>
          <w:rFonts w:cs="Times New Roman" w:ascii="Times New Roman" w:hAnsi="Times New Roman"/>
          <w:sz w:val="26"/>
          <w:szCs w:val="28"/>
        </w:rPr>
        <w:t>- административно-управленческий персонал (директор, заведующие филиалами);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библиограф.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sz w:val="26"/>
          <w:szCs w:val="28"/>
        </w:rPr>
        <w:t>3.5. Основанием для начала административного действия по заполнению заявки на предоставление услуги является личное обращение Заявителя к должностному лицу, ответственному за предоставление услуги. Обращение (заявка) получателя услуги, оформляется по установленной настоящим административным регламентом форме (Приложение 1).</w:t>
      </w:r>
    </w:p>
    <w:p>
      <w:pPr>
        <w:pStyle w:val="Normal"/>
        <w:spacing w:lineRule="auto" w:line="240" w:before="0" w:after="0"/>
        <w:jc w:val="both"/>
        <w:rPr/>
      </w:pPr>
      <w:r>
        <w:rPr>
          <w:rFonts w:cs="Times New Roman" w:ascii="Times New Roman" w:hAnsi="Times New Roman"/>
          <w:sz w:val="26"/>
          <w:szCs w:val="28"/>
        </w:rPr>
        <w:t>При заполнении заявки указываются:</w:t>
      </w:r>
    </w:p>
    <w:p>
      <w:pPr>
        <w:pStyle w:val="Normal"/>
        <w:spacing w:lineRule="auto" w:line="240" w:before="0" w:after="0"/>
        <w:jc w:val="both"/>
        <w:rPr/>
      </w:pPr>
      <w:r>
        <w:rPr>
          <w:rFonts w:cs="Times New Roman" w:ascii="Times New Roman" w:hAnsi="Times New Roman"/>
          <w:sz w:val="26"/>
          <w:szCs w:val="28"/>
        </w:rPr>
        <w:t>-  полностью фамилия, имя, отчество, индекс и точный почтовый адрес Заявителя;</w:t>
      </w:r>
    </w:p>
    <w:p>
      <w:pPr>
        <w:pStyle w:val="Normal"/>
        <w:spacing w:lineRule="auto" w:line="240" w:before="0" w:after="0"/>
        <w:jc w:val="both"/>
        <w:rPr/>
      </w:pPr>
      <w:r>
        <w:rPr>
          <w:rFonts w:cs="Times New Roman" w:ascii="Times New Roman" w:hAnsi="Times New Roman"/>
          <w:sz w:val="26"/>
          <w:szCs w:val="28"/>
        </w:rPr>
        <w:t>- название базы данных, к которой обращается запрос Заявителя;</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способ получения Услуги (отправка на указанный Заявителем почтовый адрес, отправка на указанный Заявителем адрес электронной почты, лично в руки).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color w:val="FF0000"/>
          <w:sz w:val="26"/>
          <w:szCs w:val="28"/>
        </w:rPr>
      </w:pPr>
      <w:r>
        <w:rPr>
          <w:rFonts w:cs="Times New Roman" w:ascii="Times New Roman" w:hAnsi="Times New Roman"/>
          <w:sz w:val="26"/>
          <w:szCs w:val="28"/>
        </w:rPr>
        <w:t xml:space="preserve">3.6. Результат выполнения административного действия фиксируется в базе данных Пользователей библиотек. </w:t>
      </w:r>
    </w:p>
    <w:p>
      <w:pPr>
        <w:pStyle w:val="Normal"/>
        <w:spacing w:lineRule="auto" w:line="240" w:before="0" w:after="0"/>
        <w:ind w:firstLine="720" w:right="0"/>
        <w:jc w:val="both"/>
        <w:rPr>
          <w:rFonts w:ascii="Times New Roman" w:hAnsi="Times New Roman" w:cs="Times New Roman"/>
          <w:sz w:val="26"/>
          <w:szCs w:val="28"/>
        </w:rPr>
      </w:pPr>
      <w:r>
        <w:rPr>
          <w:rFonts w:cs="Times New Roman" w:ascii="Times New Roman" w:hAnsi="Times New Roman"/>
          <w:sz w:val="26"/>
          <w:szCs w:val="28"/>
        </w:rPr>
        <w:t xml:space="preserve"> </w:t>
      </w:r>
    </w:p>
    <w:p>
      <w:pPr>
        <w:pStyle w:val="Normal"/>
        <w:spacing w:lineRule="auto" w:line="240" w:before="0" w:after="0"/>
        <w:ind w:firstLine="720" w:right="0"/>
        <w:jc w:val="center"/>
        <w:rPr/>
      </w:pPr>
      <w:r>
        <w:rPr>
          <w:rFonts w:cs="Times New Roman" w:ascii="Times New Roman" w:hAnsi="Times New Roman"/>
          <w:b/>
          <w:sz w:val="26"/>
          <w:szCs w:val="28"/>
        </w:rPr>
        <w:t>4. Формы контроля за исполнением административного регламента</w:t>
      </w:r>
    </w:p>
    <w:p>
      <w:pPr>
        <w:pStyle w:val="Normal"/>
        <w:spacing w:lineRule="auto" w:line="240" w:before="0" w:after="0"/>
        <w:ind w:firstLine="720" w:right="0"/>
        <w:jc w:val="center"/>
        <w:rPr>
          <w:rFonts w:ascii="Times New Roman" w:hAnsi="Times New Roman" w:cs="Times New Roman"/>
          <w:b/>
          <w:sz w:val="26"/>
          <w:szCs w:val="28"/>
        </w:rPr>
      </w:pPr>
      <w:r>
        <w:rPr>
          <w:rFonts w:cs="Times New Roman" w:ascii="Times New Roman" w:hAnsi="Times New Roman"/>
          <w:b/>
          <w:sz w:val="26"/>
          <w:szCs w:val="28"/>
        </w:rPr>
      </w:r>
    </w:p>
    <w:p>
      <w:pPr>
        <w:pStyle w:val="Normal"/>
        <w:autoSpaceDE w:val="false"/>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4.1. Контроль за деятельностью библиотек осуществляется посредством процедур внутреннего и внешнего контроля.</w:t>
      </w:r>
    </w:p>
    <w:p>
      <w:pPr>
        <w:pStyle w:val="Normal"/>
        <w:autoSpaceDE w:val="false"/>
        <w:spacing w:lineRule="auto" w:line="240" w:before="0" w:after="0"/>
        <w:jc w:val="both"/>
        <w:rPr/>
      </w:pPr>
      <w:r>
        <w:rPr>
          <w:rFonts w:cs="Times New Roman" w:ascii="Times New Roman" w:hAnsi="Times New Roman"/>
          <w:sz w:val="26"/>
          <w:szCs w:val="28"/>
        </w:rPr>
        <w:t>4.1.1. Внутренний контроль осуществляется руководителем библиотеки, его заместителями, заведующими филиалами. Внутренний контроль подразделяется на:</w:t>
      </w:r>
    </w:p>
    <w:p>
      <w:pPr>
        <w:pStyle w:val="Normal"/>
        <w:numPr>
          <w:ilvl w:val="0"/>
          <w:numId w:val="2"/>
        </w:numPr>
        <w:tabs>
          <w:tab w:val="clear" w:pos="708"/>
          <w:tab w:val="left" w:pos="360" w:leader="none"/>
          <w:tab w:val="left" w:pos="1080" w:leader="none"/>
        </w:tabs>
        <w:spacing w:lineRule="auto" w:line="240" w:before="0" w:after="0"/>
        <w:ind w:hanging="0" w:left="0" w:right="98"/>
        <w:jc w:val="both"/>
        <w:rPr>
          <w:rFonts w:ascii="Times New Roman" w:hAnsi="Times New Roman" w:cs="Times New Roman"/>
          <w:sz w:val="26"/>
          <w:szCs w:val="28"/>
        </w:rPr>
      </w:pPr>
      <w:r>
        <w:rPr>
          <w:rFonts w:cs="Times New Roman" w:ascii="Times New Roman" w:hAnsi="Times New Roman"/>
          <w:sz w:val="26"/>
          <w:szCs w:val="28"/>
        </w:rPr>
        <w:t>оперативный контроль (по выявленным проблемным фактам и жалобам, касающимся качества предоставления услуг);</w:t>
      </w:r>
    </w:p>
    <w:p>
      <w:pPr>
        <w:pStyle w:val="Normal"/>
        <w:numPr>
          <w:ilvl w:val="0"/>
          <w:numId w:val="2"/>
        </w:numPr>
        <w:tabs>
          <w:tab w:val="clear" w:pos="708"/>
          <w:tab w:val="left" w:pos="360" w:leader="none"/>
          <w:tab w:val="left" w:pos="1080" w:leader="none"/>
        </w:tabs>
        <w:spacing w:lineRule="auto" w:line="240" w:before="0" w:after="0"/>
        <w:ind w:hanging="0" w:left="0" w:right="98"/>
        <w:jc w:val="both"/>
        <w:rPr>
          <w:rFonts w:ascii="Times New Roman" w:hAnsi="Times New Roman" w:cs="Times New Roman"/>
          <w:sz w:val="26"/>
          <w:szCs w:val="28"/>
        </w:rPr>
      </w:pPr>
      <w:r>
        <w:rPr>
          <w:rFonts w:cs="Times New Roman" w:ascii="Times New Roman" w:hAnsi="Times New Roman"/>
          <w:sz w:val="26"/>
          <w:szCs w:val="28"/>
        </w:rPr>
        <w:t>плановый контроль:</w:t>
      </w:r>
    </w:p>
    <w:p>
      <w:pPr>
        <w:pStyle w:val="Normal"/>
        <w:tabs>
          <w:tab w:val="clear" w:pos="708"/>
          <w:tab w:val="left" w:pos="360" w:leader="none"/>
          <w:tab w:val="left" w:pos="1080" w:leader="none"/>
        </w:tabs>
        <w:spacing w:lineRule="auto" w:line="240" w:before="0" w:after="0"/>
        <w:ind w:right="98"/>
        <w:jc w:val="both"/>
        <w:rPr/>
      </w:pPr>
      <w:r>
        <w:rPr>
          <w:rFonts w:cs="Times New Roman" w:ascii="Times New Roman" w:hAnsi="Times New Roman"/>
          <w:sz w:val="26"/>
          <w:szCs w:val="28"/>
        </w:rPr>
        <w:t>- тематический (контроль по направлениям деятельности библиотеки, включая контроль культурно-массовых мероприятий на базе библиотеки);</w:t>
      </w:r>
    </w:p>
    <w:p>
      <w:pPr>
        <w:pStyle w:val="Normal"/>
        <w:tabs>
          <w:tab w:val="clear" w:pos="708"/>
          <w:tab w:val="left" w:pos="360" w:leader="none"/>
          <w:tab w:val="left" w:pos="1080" w:leader="none"/>
        </w:tabs>
        <w:spacing w:lineRule="auto" w:line="240" w:before="0" w:after="0"/>
        <w:ind w:right="98"/>
        <w:jc w:val="both"/>
        <w:rPr/>
      </w:pPr>
      <w:r>
        <w:rPr>
          <w:rFonts w:cs="Times New Roman" w:ascii="Times New Roman" w:hAnsi="Times New Roman"/>
          <w:sz w:val="26"/>
          <w:szCs w:val="28"/>
        </w:rPr>
        <w:t xml:space="preserve">- комплексный (проверка деятельности отдельных библиотекарей, филиалов и так далее). </w:t>
      </w:r>
    </w:p>
    <w:p>
      <w:pPr>
        <w:pStyle w:val="Normal"/>
        <w:spacing w:lineRule="auto" w:line="240" w:before="0" w:after="0"/>
        <w:jc w:val="both"/>
        <w:rPr/>
      </w:pPr>
      <w:r>
        <w:rPr>
          <w:rFonts w:cs="Times New Roman" w:ascii="Times New Roman" w:hAnsi="Times New Roman"/>
          <w:sz w:val="26"/>
          <w:szCs w:val="28"/>
        </w:rPr>
        <w:t>4.1.2 Текущий контроль осуществляется должностными лицами Отдела культуры администрации города Шарыпово, ответственными за организацию работы по предоставлению услуги, путем проведения проверок:</w:t>
      </w:r>
    </w:p>
    <w:p>
      <w:pPr>
        <w:pStyle w:val="Normal"/>
        <w:spacing w:lineRule="auto" w:line="240" w:before="0" w:after="0"/>
        <w:jc w:val="both"/>
        <w:rPr/>
      </w:pPr>
      <w:r>
        <w:rPr>
          <w:rFonts w:cs="Times New Roman" w:ascii="Times New Roman" w:hAnsi="Times New Roman"/>
          <w:sz w:val="26"/>
          <w:szCs w:val="28"/>
        </w:rPr>
        <w:t xml:space="preserve">- полноты и качества исполнения услуги, </w:t>
      </w:r>
    </w:p>
    <w:p>
      <w:pPr>
        <w:pStyle w:val="Normal"/>
        <w:spacing w:lineRule="auto" w:line="240" w:before="0" w:after="0"/>
        <w:jc w:val="both"/>
        <w:rPr/>
      </w:pPr>
      <w:r>
        <w:rPr>
          <w:rFonts w:cs="Times New Roman" w:ascii="Times New Roman" w:hAnsi="Times New Roman"/>
          <w:sz w:val="26"/>
          <w:szCs w:val="28"/>
        </w:rPr>
        <w:t>- выявления нарушений исполнения положений настоящего административного регламента, прав потребителей услуги;</w:t>
      </w:r>
    </w:p>
    <w:p>
      <w:pPr>
        <w:pStyle w:val="Normal"/>
        <w:spacing w:lineRule="auto" w:line="240" w:before="0" w:after="0"/>
        <w:jc w:val="both"/>
        <w:rPr/>
      </w:pPr>
      <w:r>
        <w:rPr>
          <w:rFonts w:cs="Times New Roman" w:ascii="Times New Roman" w:hAnsi="Times New Roman"/>
          <w:sz w:val="26"/>
          <w:szCs w:val="28"/>
        </w:rPr>
        <w:t xml:space="preserve">- рассмотрения, своевременного принятия решений и подготовки ответов на обращения заявителей, содержащие жалобы на решения, действия (бездействие) должностных лиц муниципальных библиотек.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sz w:val="26"/>
          <w:szCs w:val="28"/>
        </w:rPr>
        <w:t>4.2. Порядок и периодичность осуществления плановых и внеплановых проверок полноты качества предоставления Услуги:</w:t>
      </w:r>
    </w:p>
    <w:p>
      <w:pPr>
        <w:pStyle w:val="Normal"/>
        <w:spacing w:lineRule="auto" w:line="240" w:before="0" w:after="0"/>
        <w:jc w:val="both"/>
        <w:rPr/>
      </w:pPr>
      <w:r>
        <w:rPr>
          <w:rFonts w:cs="Times New Roman" w:ascii="Times New Roman" w:hAnsi="Times New Roman"/>
          <w:sz w:val="26"/>
          <w:szCs w:val="28"/>
        </w:rPr>
        <w:t>- плановая проверка полноты качества предоставления Услуги производится ежегодно, 1 раз в год;</w:t>
      </w:r>
    </w:p>
    <w:p>
      <w:pPr>
        <w:pStyle w:val="Normal"/>
        <w:spacing w:lineRule="auto" w:line="240" w:before="0" w:after="0"/>
        <w:jc w:val="both"/>
        <w:rPr/>
      </w:pPr>
      <w:r>
        <w:rPr>
          <w:rFonts w:cs="Times New Roman" w:ascii="Times New Roman" w:hAnsi="Times New Roman"/>
          <w:sz w:val="26"/>
          <w:szCs w:val="28"/>
        </w:rPr>
        <w:t>- внеплановая проверка полноты качества предоставления Услуги производится по конкретному обращению Заявителя;</w:t>
      </w:r>
    </w:p>
    <w:p>
      <w:pPr>
        <w:pStyle w:val="Normal"/>
        <w:spacing w:lineRule="auto" w:line="240" w:before="0" w:after="0"/>
        <w:jc w:val="both"/>
        <w:rPr/>
      </w:pPr>
      <w:r>
        <w:rPr>
          <w:rFonts w:cs="Times New Roman" w:ascii="Times New Roman" w:hAnsi="Times New Roman"/>
          <w:sz w:val="26"/>
          <w:szCs w:val="28"/>
        </w:rPr>
        <w:t>- для проверки полноты и качества исполнения услуги правовым актом Отдела культуры администрации г. Шарыпово формируется рабочая группа, в состав которой включаются специалисты Отдела культуры администрации г. Шарыпово, независимые эксперты.</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результаты деятельности рабочей группы оформляются в виде справки, в которой отмечаются выявленные недостатки и формулируются предложения по их устранению.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sz w:val="26"/>
          <w:szCs w:val="28"/>
        </w:rPr>
        <w:t>4.3. Ответственность за решение и действия (бездействие), принимаемые (осуществляемые) в ходе предоставления услуги возлагается на руководителя «ЦБС г. Шарыпово» и заведующих филиалами.</w:t>
      </w:r>
    </w:p>
    <w:p>
      <w:pPr>
        <w:pStyle w:val="Normal"/>
        <w:spacing w:lineRule="auto" w:line="240" w:before="0" w:after="0"/>
        <w:ind w:firstLine="720" w:right="0"/>
        <w:jc w:val="both"/>
        <w:rPr>
          <w:rFonts w:ascii="Times New Roman" w:hAnsi="Times New Roman" w:cs="Times New Roman"/>
          <w:color w:val="FF0000"/>
          <w:sz w:val="26"/>
          <w:szCs w:val="28"/>
        </w:rPr>
      </w:pPr>
      <w:r>
        <w:rPr>
          <w:rFonts w:cs="Times New Roman" w:ascii="Times New Roman" w:hAnsi="Times New Roman"/>
          <w:color w:val="FF0000"/>
          <w:sz w:val="26"/>
          <w:szCs w:val="28"/>
        </w:rPr>
        <w:t xml:space="preserve">  </w:t>
      </w:r>
    </w:p>
    <w:p>
      <w:pPr>
        <w:pStyle w:val="Normal"/>
        <w:spacing w:lineRule="auto" w:line="240" w:before="0" w:after="0"/>
        <w:ind w:firstLine="720" w:right="0"/>
        <w:jc w:val="center"/>
        <w:rPr/>
      </w:pPr>
      <w:r>
        <w:rPr>
          <w:rFonts w:cs="Times New Roman" w:ascii="Times New Roman" w:hAnsi="Times New Roman"/>
          <w:b/>
          <w:sz w:val="26"/>
          <w:szCs w:val="28"/>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pPr>
        <w:pStyle w:val="Normal"/>
        <w:autoSpaceDE w:val="false"/>
        <w:spacing w:lineRule="auto" w:line="240" w:before="0" w:after="0"/>
        <w:ind w:firstLine="540" w:right="0"/>
        <w:jc w:val="both"/>
        <w:rPr>
          <w:rFonts w:ascii="Times New Roman" w:hAnsi="Times New Roman" w:cs="Times New Roman"/>
          <w:b/>
          <w:sz w:val="26"/>
          <w:szCs w:val="28"/>
        </w:rPr>
      </w:pPr>
      <w:r>
        <w:rPr>
          <w:rFonts w:cs="Times New Roman" w:ascii="Times New Roman" w:hAnsi="Times New Roman"/>
          <w:b/>
          <w:sz w:val="26"/>
          <w:szCs w:val="28"/>
        </w:rPr>
      </w:r>
    </w:p>
    <w:p>
      <w:pPr>
        <w:pStyle w:val="Normal"/>
        <w:autoSpaceDE w:val="false"/>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5.1. Действия (бездействие) должностных лиц по предоставлению услуги могут быть обжалованы Заинтересованными лицами в досудебном (внесудебном)  порядке путем обращения в устной или письменной форме в государственные органы, органы местного самоуправления и на имя руководителя Учреждения, предоставляющего муниципальную услугу (согласно приложения 1 к настоящему Регламенту), или  на имя начальника Отдела культуры Администрации города Шарыпово Красноярского края  по адресу: 662315, Красноярский край, г. Шарыпово, 2 м-он, д. 10, тел. (39153) 24-555, факс (39153) 28-434, Е-mail: </w:t>
      </w:r>
      <w:r>
        <w:rPr>
          <w:rFonts w:cs="Times New Roman" w:ascii="Times New Roman" w:hAnsi="Times New Roman"/>
          <w:color w:val="0000FF"/>
          <w:sz w:val="26"/>
          <w:szCs w:val="28"/>
        </w:rPr>
        <w:t xml:space="preserve">ok@57.krskcit.ru. </w:t>
      </w:r>
      <w:r>
        <w:rPr>
          <w:rFonts w:cs="Times New Roman" w:ascii="Times New Roman" w:hAnsi="Times New Roman"/>
          <w:sz w:val="26"/>
          <w:szCs w:val="28"/>
        </w:rPr>
        <w:t>С устной жалобой вправе обратиться в часы работы учреждения (согласно п.п. 1.2, 1.3). Жалобы поступают в электронном виде, по факсу, рассматриваются в порядке разрешения жалоб в письменной форме.</w:t>
      </w:r>
    </w:p>
    <w:p>
      <w:pPr>
        <w:pStyle w:val="Normal"/>
        <w:autoSpaceDE w:val="false"/>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Личный прием граждан осуществляется в часы работы Учреждения.  </w:t>
      </w:r>
    </w:p>
    <w:p>
      <w:pPr>
        <w:pStyle w:val="Normal"/>
        <w:autoSpaceDE w:val="false"/>
        <w:spacing w:lineRule="auto" w:line="240" w:before="0" w:after="0"/>
        <w:jc w:val="both"/>
        <w:rPr/>
      </w:pPr>
      <w:r>
        <w:rPr>
          <w:rFonts w:cs="Times New Roman" w:ascii="Times New Roman" w:hAnsi="Times New Roman"/>
          <w:sz w:val="26"/>
          <w:szCs w:val="28"/>
        </w:rPr>
        <w:t>При личном приеме гражданин предъявляет документ, удостоверяющий его личность.</w:t>
      </w:r>
    </w:p>
    <w:p>
      <w:pPr>
        <w:pStyle w:val="Normal"/>
        <w:autoSpaceDE w:val="false"/>
        <w:spacing w:lineRule="auto" w:line="240" w:before="0" w:after="0"/>
        <w:jc w:val="both"/>
        <w:rPr/>
      </w:pPr>
      <w:r>
        <w:rPr>
          <w:rFonts w:cs="Times New Roman" w:ascii="Times New Roman" w:hAnsi="Times New Roman"/>
          <w:sz w:val="26"/>
          <w:szCs w:val="28"/>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pPr>
        <w:pStyle w:val="Normal"/>
        <w:autoSpaceDE w:val="false"/>
        <w:spacing w:lineRule="auto" w:line="240" w:before="0" w:after="0"/>
        <w:jc w:val="both"/>
        <w:rPr/>
      </w:pPr>
      <w:r>
        <w:rPr>
          <w:rFonts w:cs="Times New Roman" w:ascii="Times New Roman" w:hAnsi="Times New Roman"/>
          <w:sz w:val="26"/>
          <w:szCs w:val="28"/>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pPr>
        <w:pStyle w:val="Normal"/>
        <w:autoSpaceDE w:val="false"/>
        <w:spacing w:lineRule="auto" w:line="240" w:before="0" w:after="0"/>
        <w:jc w:val="both"/>
        <w:rPr/>
      </w:pPr>
      <w:r>
        <w:rPr>
          <w:rFonts w:cs="Times New Roman" w:ascii="Times New Roman" w:hAnsi="Times New Roman"/>
          <w:sz w:val="26"/>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rmal"/>
        <w:autoSpaceDE w:val="false"/>
        <w:spacing w:lineRule="auto" w:line="240" w:before="0" w:after="0"/>
        <w:jc w:val="both"/>
        <w:rPr/>
      </w:pPr>
      <w:r>
        <w:rPr>
          <w:rFonts w:cs="Times New Roman" w:ascii="Times New Roman" w:hAnsi="Times New Roman"/>
          <w:sz w:val="26"/>
          <w:szCs w:val="28"/>
        </w:rPr>
        <w:t>5.2. Гражданин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autoSpaceDE w:val="false"/>
        <w:spacing w:lineRule="auto" w:line="240" w:before="0" w:after="0"/>
        <w:jc w:val="both"/>
        <w:rPr/>
      </w:pPr>
      <w:r>
        <w:rPr>
          <w:rFonts w:cs="Times New Roman" w:ascii="Times New Roman" w:hAnsi="Times New Roman"/>
          <w:sz w:val="26"/>
          <w:szCs w:val="28"/>
        </w:rPr>
        <w:t>5.3.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Normal"/>
        <w:autoSpaceDE w:val="false"/>
        <w:spacing w:lineRule="auto" w:line="240" w:before="0" w:after="0"/>
        <w:jc w:val="both"/>
        <w:rPr/>
      </w:pPr>
      <w:r>
        <w:rPr>
          <w:rFonts w:cs="Times New Roman" w:ascii="Times New Roman" w:hAnsi="Times New Roman"/>
          <w:sz w:val="26"/>
          <w:szCs w:val="28"/>
        </w:rPr>
        <w:t>5.4.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autoSpaceDE w:val="false"/>
        <w:spacing w:lineRule="auto" w:line="240" w:before="0" w:after="0"/>
        <w:jc w:val="both"/>
        <w:rPr/>
      </w:pPr>
      <w:r>
        <w:rPr>
          <w:rFonts w:cs="Times New Roman" w:ascii="Times New Roman" w:hAnsi="Times New Roman"/>
          <w:sz w:val="26"/>
          <w:szCs w:val="28"/>
        </w:rPr>
        <w:t>5.5.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autoSpaceDE w:val="false"/>
        <w:spacing w:lineRule="auto" w:line="240" w:before="0" w:after="0"/>
        <w:jc w:val="both"/>
        <w:rPr/>
      </w:pPr>
      <w:r>
        <w:rPr>
          <w:rFonts w:cs="Times New Roman" w:ascii="Times New Roman" w:hAnsi="Times New Roman"/>
          <w:sz w:val="26"/>
          <w:szCs w:val="28"/>
        </w:rPr>
        <w:t>5.6.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autoSpaceDE w:val="false"/>
        <w:spacing w:lineRule="auto" w:line="240" w:before="0" w:after="0"/>
        <w:jc w:val="both"/>
        <w:rPr/>
      </w:pPr>
      <w:r>
        <w:rPr>
          <w:rFonts w:cs="Times New Roman" w:ascii="Times New Roman" w:hAnsi="Times New Roman"/>
          <w:sz w:val="26"/>
          <w:szCs w:val="28"/>
        </w:rPr>
        <w:t>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Учреждения или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pPr>
        <w:pStyle w:val="Normal"/>
        <w:autoSpaceDE w:val="false"/>
        <w:spacing w:lineRule="auto" w:line="240" w:before="0" w:after="0"/>
        <w:jc w:val="both"/>
        <w:rPr/>
      </w:pPr>
      <w:r>
        <w:rPr>
          <w:rFonts w:cs="Times New Roman" w:ascii="Times New Roman" w:hAnsi="Times New Roman"/>
          <w:sz w:val="26"/>
          <w:szCs w:val="28"/>
        </w:rPr>
        <w:t>5.8.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autoSpaceDE w:val="false"/>
        <w:spacing w:lineRule="auto" w:line="240" w:before="0" w:after="0"/>
        <w:jc w:val="both"/>
        <w:rPr/>
      </w:pPr>
      <w:r>
        <w:rPr>
          <w:rFonts w:cs="Times New Roman" w:ascii="Times New Roman" w:hAnsi="Times New Roman"/>
          <w:sz w:val="26"/>
          <w:szCs w:val="28"/>
        </w:rPr>
        <w:t>5.9.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pPr>
        <w:pStyle w:val="Normal"/>
        <w:autoSpaceDE w:val="false"/>
        <w:spacing w:lineRule="auto" w:line="240" w:before="0" w:after="0"/>
        <w:jc w:val="both"/>
        <w:rPr/>
      </w:pPr>
      <w:r>
        <w:rPr>
          <w:rFonts w:cs="Times New Roman" w:ascii="Times New Roman" w:hAnsi="Times New Roman"/>
          <w:sz w:val="26"/>
          <w:szCs w:val="28"/>
        </w:rPr>
        <w:t>5.10.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настоящего Регламента.</w:t>
      </w:r>
    </w:p>
    <w:p>
      <w:pPr>
        <w:pStyle w:val="Normal"/>
        <w:autoSpaceDE w:val="false"/>
        <w:spacing w:lineRule="auto" w:line="240" w:before="0" w:after="0"/>
        <w:jc w:val="both"/>
        <w:rPr/>
      </w:pPr>
      <w:r>
        <w:rPr>
          <w:rFonts w:cs="Times New Roman" w:ascii="Times New Roman" w:hAnsi="Times New Roman"/>
          <w:sz w:val="26"/>
          <w:szCs w:val="28"/>
        </w:rPr>
        <w:t>5.11. Рассмотрение и направление обращений граждан осуществляется в соответствии с требованиями Федерального закона от 02.05.2006 № 59-ФЗ «О порядке рассмотрения обращений граждан Российской Федерации».</w:t>
      </w:r>
    </w:p>
    <w:p>
      <w:pPr>
        <w:pStyle w:val="Normal"/>
        <w:autoSpaceDE w:val="false"/>
        <w:spacing w:lineRule="auto" w:line="240" w:before="0" w:after="0"/>
        <w:jc w:val="both"/>
        <w:rPr/>
      </w:pPr>
      <w:r>
        <w:rPr>
          <w:rFonts w:cs="Times New Roman" w:ascii="Times New Roman" w:hAnsi="Times New Roman"/>
          <w:sz w:val="26"/>
          <w:szCs w:val="28"/>
        </w:rPr>
        <w:t xml:space="preserve">5.12. Заявитель имеет право на любой стадии рассмотрения спорных вопросов обращаться в суд. В случае несогласия с результатами досудебного (внесудебного) обжалования заявитель также вправе обратиться в суд в порядке, установленном действующим законодательством. </w:t>
      </w:r>
    </w:p>
    <w:p>
      <w:pPr>
        <w:pStyle w:val="Normal"/>
        <w:autoSpaceDE w:val="false"/>
        <w:spacing w:lineRule="auto" w:line="240" w:before="0" w:after="0"/>
        <w:ind w:firstLine="540" w:right="0"/>
        <w:jc w:val="both"/>
        <w:rPr>
          <w:rFonts w:ascii="Times New Roman" w:hAnsi="Times New Roman" w:cs="Times New Roman"/>
          <w:sz w:val="26"/>
          <w:szCs w:val="28"/>
        </w:rPr>
      </w:pPr>
      <w:r>
        <w:rPr>
          <w:rFonts w:cs="Times New Roman" w:ascii="Times New Roman" w:hAnsi="Times New Roman"/>
          <w:sz w:val="26"/>
          <w:szCs w:val="28"/>
        </w:rPr>
      </w:r>
    </w:p>
    <w:p>
      <w:pPr>
        <w:pStyle w:val="Normal"/>
        <w:autoSpaceDE w:val="false"/>
        <w:spacing w:lineRule="auto" w:line="240" w:before="0" w:after="0"/>
        <w:rPr>
          <w:rFonts w:ascii="Times New Roman" w:hAnsi="Times New Roman" w:cs="Times New Roman"/>
          <w:b/>
          <w:sz w:val="24"/>
          <w:szCs w:val="24"/>
        </w:rPr>
      </w:pPr>
      <w:r>
        <w:rPr>
          <w:rFonts w:cs="Times New Roman" w:ascii="Times New Roman" w:hAnsi="Times New Roman"/>
          <w:b/>
          <w:color w:val="FF0000"/>
          <w:sz w:val="24"/>
          <w:szCs w:val="24"/>
        </w:rPr>
        <w:t xml:space="preserve"> </w:t>
      </w:r>
      <w:r>
        <w:rPr>
          <w:rFonts w:cs="Times New Roman" w:ascii="Times New Roman" w:hAnsi="Times New Roman"/>
          <w:b/>
          <w:sz w:val="24"/>
          <w:szCs w:val="24"/>
        </w:rPr>
        <w:t xml:space="preserve">                                                                                         </w:t>
      </w:r>
    </w:p>
    <w:p>
      <w:pPr>
        <w:pStyle w:val="Normal"/>
        <w:autoSpaceDE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autoSpaceDE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autoSpaceDE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autoSpaceDE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autoSpaceDE w:val="false"/>
        <w:spacing w:lineRule="auto" w:line="240" w:before="0" w:after="0"/>
        <w:ind w:firstLine="540" w:right="0"/>
        <w:jc w:val="right"/>
        <w:rPr>
          <w:rFonts w:ascii="Times New Roman" w:hAnsi="Times New Roman" w:cs="Times New Roman"/>
          <w:b/>
          <w:sz w:val="24"/>
          <w:szCs w:val="24"/>
        </w:rPr>
      </w:pPr>
      <w:r>
        <w:rPr>
          <w:rFonts w:cs="Times New Roman" w:ascii="Times New Roman" w:hAnsi="Times New Roman"/>
          <w:b/>
          <w:sz w:val="24"/>
          <w:szCs w:val="24"/>
        </w:rPr>
      </w:r>
    </w:p>
    <w:p>
      <w:pPr>
        <w:pStyle w:val="Normal"/>
        <w:autoSpaceDE w:val="false"/>
        <w:spacing w:lineRule="auto" w:line="240" w:before="0" w:after="0"/>
        <w:ind w:firstLine="540" w:right="0"/>
        <w:jc w:val="right"/>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Приложение № 1</w:t>
      </w:r>
    </w:p>
    <w:p>
      <w:pPr>
        <w:pStyle w:val="21"/>
        <w:spacing w:lineRule="auto" w:line="240" w:before="0" w:after="0"/>
        <w:ind w:firstLine="540" w:right="0"/>
        <w:jc w:val="right"/>
        <w:rPr>
          <w:rFonts w:ascii="Times New Roman" w:hAnsi="Times New Roman" w:cs="Times New Roman"/>
          <w:b/>
          <w:color w:val="000000"/>
          <w:sz w:val="24"/>
          <w:szCs w:val="24"/>
        </w:rPr>
      </w:pPr>
      <w:r>
        <w:rPr>
          <w:rFonts w:cs="Times New Roman" w:ascii="Times New Roman" w:hAnsi="Times New Roman"/>
          <w:b/>
          <w:color w:val="000000"/>
          <w:sz w:val="24"/>
          <w:szCs w:val="24"/>
        </w:rPr>
        <w:tab/>
        <w:t>к административному регламенту</w:t>
      </w:r>
    </w:p>
    <w:p>
      <w:pPr>
        <w:pStyle w:val="21"/>
        <w:spacing w:lineRule="auto" w:line="240" w:before="0" w:after="0"/>
        <w:ind w:firstLine="540" w:right="0"/>
        <w:jc w:val="right"/>
        <w:rPr>
          <w:rFonts w:ascii="Times New Roman" w:hAnsi="Times New Roman" w:cs="Times New Roman"/>
          <w:b/>
          <w:color w:val="000000"/>
          <w:sz w:val="24"/>
          <w:szCs w:val="24"/>
        </w:rPr>
      </w:pPr>
      <w:r>
        <w:rPr>
          <w:rFonts w:cs="Times New Roman" w:ascii="Times New Roman" w:hAnsi="Times New Roman"/>
          <w:b/>
          <w:color w:val="000000"/>
          <w:sz w:val="24"/>
          <w:szCs w:val="24"/>
        </w:rPr>
        <w:t>предоставления услуги</w:t>
      </w:r>
    </w:p>
    <w:p>
      <w:pPr>
        <w:pStyle w:val="Normal"/>
        <w:spacing w:lineRule="auto" w:line="240" w:before="0" w:after="0"/>
        <w:jc w:val="right"/>
        <w:rPr>
          <w:rFonts w:ascii="Times New Roman" w:hAnsi="Times New Roman" w:cs="Times New Roman"/>
          <w:b/>
          <w:color w:val="000000"/>
          <w:sz w:val="26"/>
          <w:szCs w:val="28"/>
        </w:rPr>
      </w:pPr>
      <w:r>
        <w:rPr>
          <w:rFonts w:cs="Times New Roman" w:ascii="Times New Roman" w:hAnsi="Times New Roman"/>
          <w:b/>
          <w:color w:val="000000"/>
          <w:sz w:val="26"/>
          <w:szCs w:val="28"/>
        </w:rPr>
      </w:r>
    </w:p>
    <w:p>
      <w:pPr>
        <w:pStyle w:val="Normal"/>
        <w:spacing w:lineRule="auto" w:line="240" w:before="0" w:after="0"/>
        <w:jc w:val="center"/>
        <w:rPr>
          <w:rFonts w:ascii="Times New Roman" w:hAnsi="Times New Roman" w:cs="Times New Roman"/>
          <w:sz w:val="26"/>
          <w:szCs w:val="28"/>
        </w:rPr>
      </w:pPr>
      <w:r>
        <w:rPr>
          <w:rFonts w:cs="Times New Roman" w:ascii="Times New Roman" w:hAnsi="Times New Roman"/>
          <w:sz w:val="26"/>
          <w:szCs w:val="28"/>
        </w:rPr>
        <w:t>Форма обращение (заявки) получателя услуги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В Муниципальное бюджетное учреждение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«Централизованная библиотечная система г. Шарыпово»</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от _______________________________</w:t>
      </w:r>
    </w:p>
    <w:p>
      <w:pPr>
        <w:pStyle w:val="Normal"/>
        <w:spacing w:lineRule="auto" w:line="240" w:before="0" w:after="0"/>
        <w:jc w:val="both"/>
        <w:rPr/>
      </w:pPr>
      <w:r>
        <w:rPr>
          <w:rFonts w:cs="Times New Roman" w:ascii="Times New Roman" w:hAnsi="Times New Roman"/>
          <w:i/>
          <w:iCs/>
          <w:sz w:val="26"/>
          <w:szCs w:val="28"/>
        </w:rPr>
        <w:t xml:space="preserve">               </w:t>
      </w:r>
      <w:r>
        <w:rPr>
          <w:rFonts w:cs="Times New Roman" w:ascii="Times New Roman" w:hAnsi="Times New Roman"/>
          <w:i/>
          <w:iCs/>
          <w:sz w:val="26"/>
          <w:szCs w:val="24"/>
        </w:rPr>
        <w:t>(фамилия, имя, отчество физического лица)</w:t>
      </w:r>
    </w:p>
    <w:p>
      <w:pPr>
        <w:pStyle w:val="Normal"/>
        <w:spacing w:lineRule="auto" w:line="240" w:before="0" w:after="0"/>
        <w:jc w:val="both"/>
        <w:rPr/>
      </w:pPr>
      <w:r>
        <w:rPr>
          <w:rFonts w:cs="Times New Roman" w:ascii="Times New Roman" w:hAnsi="Times New Roman"/>
          <w:sz w:val="26"/>
          <w:szCs w:val="28"/>
        </w:rPr>
        <w:t>проживающего по адресу: ________________________________</w:t>
      </w:r>
    </w:p>
    <w:p>
      <w:pPr>
        <w:pStyle w:val="Normal"/>
        <w:spacing w:lineRule="auto" w:line="240" w:before="0" w:after="0"/>
        <w:jc w:val="both"/>
        <w:rPr/>
      </w:pPr>
      <w:r>
        <w:rPr>
          <w:rFonts w:cs="Times New Roman" w:ascii="Times New Roman" w:hAnsi="Times New Roman"/>
          <w:i/>
          <w:iCs/>
          <w:sz w:val="26"/>
          <w:szCs w:val="28"/>
        </w:rPr>
        <w:t xml:space="preserve">              </w:t>
      </w:r>
      <w:r>
        <w:rPr>
          <w:rFonts w:cs="Times New Roman" w:ascii="Times New Roman" w:hAnsi="Times New Roman"/>
          <w:i/>
          <w:iCs/>
          <w:sz w:val="26"/>
          <w:szCs w:val="24"/>
        </w:rPr>
        <w:t>(указать индекс, точный почтовый адрес заявителя)</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тел. _____________</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center"/>
        <w:rPr/>
      </w:pPr>
      <w:r>
        <w:rPr>
          <w:rFonts w:cs="Times New Roman" w:ascii="Times New Roman" w:hAnsi="Times New Roman"/>
          <w:sz w:val="26"/>
          <w:szCs w:val="28"/>
        </w:rPr>
        <w:t>ЗАЯВКА</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w:t>
      </w:r>
    </w:p>
    <w:p>
      <w:pPr>
        <w:pStyle w:val="Normal"/>
        <w:spacing w:lineRule="auto" w:line="240" w:before="0" w:after="0"/>
        <w:jc w:val="both"/>
        <w:rPr/>
      </w:pPr>
      <w:r>
        <w:rPr>
          <w:rFonts w:cs="Times New Roman" w:ascii="Times New Roman" w:hAnsi="Times New Roman"/>
          <w:sz w:val="26"/>
          <w:szCs w:val="28"/>
        </w:rPr>
        <w:t>Прошу предоставить информацию о наличии доступа к справочно-поисковому аппарату муниципальных библиотек города Шарыпово, базам данных».</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____________________________________________________</w:t>
      </w:r>
    </w:p>
    <w:p>
      <w:pPr>
        <w:pStyle w:val="Normal"/>
        <w:spacing w:lineRule="auto" w:line="240" w:before="0" w:after="0"/>
        <w:jc w:val="both"/>
        <w:rPr/>
      </w:pPr>
      <w:r>
        <w:rPr>
          <w:rFonts w:cs="Times New Roman" w:ascii="Times New Roman" w:hAnsi="Times New Roman"/>
          <w:sz w:val="26"/>
          <w:szCs w:val="28"/>
        </w:rPr>
        <w:t>(указать точное название базы данных)</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Нужное подчеркнуть:</w:t>
      </w:r>
    </w:p>
    <w:p>
      <w:pPr>
        <w:pStyle w:val="Normal"/>
        <w:spacing w:lineRule="auto" w:line="240" w:before="0" w:after="0"/>
        <w:jc w:val="both"/>
        <w:rPr/>
      </w:pPr>
      <w:r>
        <w:rPr>
          <w:rFonts w:cs="Times New Roman" w:ascii="Times New Roman" w:hAnsi="Times New Roman"/>
          <w:sz w:val="26"/>
          <w:szCs w:val="28"/>
        </w:rPr>
        <w:t>1) База данных «Книги»;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2) База данных «Журналы»;</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3) База данных «Краеведческой тематики»;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4) Другие базы данных;</w:t>
      </w:r>
    </w:p>
    <w:p>
      <w:pPr>
        <w:pStyle w:val="Normal"/>
        <w:spacing w:lineRule="auto" w:line="240" w:before="0" w:after="0"/>
        <w:jc w:val="both"/>
        <w:rPr/>
      </w:pPr>
      <w:r>
        <w:rPr>
          <w:rFonts w:cs="Times New Roman" w:ascii="Times New Roman" w:hAnsi="Times New Roman"/>
          <w:sz w:val="26"/>
          <w:szCs w:val="28"/>
        </w:rPr>
        <w:t>5) Сведения о местонахождении базы данных, в том числе ссылки на базы данных других библиотек Красноярского края и России;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sz w:val="26"/>
          <w:szCs w:val="28"/>
        </w:rPr>
        <w:t xml:space="preserve">Информацию прошу отправить следующим способом (нужное подчеркнуть):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выслать по указанному в заявлении адресу, </w:t>
      </w:r>
    </w:p>
    <w:p>
      <w:pPr>
        <w:pStyle w:val="Normal"/>
        <w:spacing w:lineRule="auto" w:line="240" w:before="0" w:after="0"/>
        <w:jc w:val="both"/>
        <w:rPr/>
      </w:pPr>
      <w:r>
        <w:rPr>
          <w:rFonts w:cs="Times New Roman" w:ascii="Times New Roman" w:hAnsi="Times New Roman"/>
          <w:sz w:val="26"/>
          <w:szCs w:val="28"/>
        </w:rPr>
        <w:t>- выслать по адресу: _________________________________________________</w:t>
      </w:r>
    </w:p>
    <w:p>
      <w:pPr>
        <w:pStyle w:val="Normal"/>
        <w:spacing w:lineRule="auto" w:line="240" w:before="0" w:after="0"/>
        <w:jc w:val="both"/>
        <w:rPr/>
      </w:pPr>
      <w:r>
        <w:rPr>
          <w:rFonts w:cs="Times New Roman" w:ascii="Times New Roman" w:hAnsi="Times New Roman"/>
          <w:i/>
          <w:iCs/>
          <w:sz w:val="26"/>
          <w:szCs w:val="28"/>
        </w:rPr>
        <w:t xml:space="preserve">                                       </w:t>
      </w:r>
      <w:r>
        <w:rPr>
          <w:rFonts w:cs="Times New Roman" w:ascii="Times New Roman" w:hAnsi="Times New Roman"/>
          <w:i/>
          <w:iCs/>
          <w:sz w:val="26"/>
          <w:szCs w:val="24"/>
        </w:rPr>
        <w:t>(указать индекс, точный почтовый адрес получателя)</w:t>
      </w:r>
    </w:p>
    <w:p>
      <w:pPr>
        <w:pStyle w:val="Normal"/>
        <w:spacing w:lineRule="auto" w:line="240" w:before="0" w:after="0"/>
        <w:jc w:val="both"/>
        <w:rPr/>
      </w:pPr>
      <w:r>
        <w:rPr>
          <w:rFonts w:cs="Times New Roman" w:ascii="Times New Roman" w:hAnsi="Times New Roman"/>
          <w:sz w:val="26"/>
          <w:szCs w:val="28"/>
        </w:rPr>
        <w:t>- передать электронной почтой e-mail: _____________@___________</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получу лично в руки.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sz w:val="26"/>
          <w:szCs w:val="28"/>
        </w:rPr>
        <w:t>______________________                                      _______________ (____________________)</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w:t>
      </w:r>
      <w:r>
        <w:rPr>
          <w:rFonts w:cs="Times New Roman" w:ascii="Times New Roman" w:hAnsi="Times New Roman"/>
          <w:sz w:val="26"/>
          <w:szCs w:val="28"/>
        </w:rPr>
        <w:t xml:space="preserve">(дата)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w:t>
      </w:r>
    </w:p>
    <w:p>
      <w:pPr>
        <w:pStyle w:val="Normal"/>
        <w:spacing w:lineRule="auto" w:line="240" w:before="0" w:after="0"/>
        <w:jc w:val="right"/>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right"/>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right"/>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rPr>
          <w:rFonts w:ascii="Times New Roman" w:hAnsi="Times New Roman" w:cs="Times New Roman"/>
          <w:sz w:val="26"/>
          <w:szCs w:val="28"/>
        </w:rPr>
      </w:pPr>
      <w:r>
        <w:rPr>
          <w:rFonts w:cs="Times New Roman" w:ascii="Times New Roman" w:hAnsi="Times New Roman"/>
          <w:sz w:val="26"/>
          <w:szCs w:val="28"/>
        </w:rPr>
        <w:t xml:space="preserve">         </w:t>
      </w:r>
      <w:r>
        <w:rPr>
          <w:rFonts w:cs="Times New Roman" w:ascii="Times New Roman" w:hAnsi="Times New Roman"/>
          <w:b/>
          <w:sz w:val="24"/>
          <w:szCs w:val="24"/>
        </w:rPr>
        <w:t xml:space="preserve">  </w:t>
      </w:r>
    </w:p>
    <w:p>
      <w:pPr>
        <w:pStyle w:val="Normal"/>
        <w:spacing w:lineRule="auto" w:line="240" w:before="0" w:after="0"/>
        <w:jc w:val="right"/>
        <w:rPr>
          <w:rFonts w:ascii="Times New Roman" w:hAnsi="Times New Roman" w:cs="Times New Roman"/>
          <w:b/>
          <w:sz w:val="24"/>
          <w:szCs w:val="24"/>
        </w:rPr>
      </w:pPr>
      <w:r>
        <w:rPr>
          <w:rFonts w:cs="Times New Roman" w:ascii="Times New Roman" w:hAnsi="Times New Roman"/>
          <w:b/>
          <w:sz w:val="24"/>
          <w:szCs w:val="24"/>
        </w:rPr>
        <w:t>Приложение 2</w:t>
      </w:r>
    </w:p>
    <w:p>
      <w:pPr>
        <w:pStyle w:val="21"/>
        <w:spacing w:lineRule="auto" w:line="240" w:before="0" w:after="0"/>
        <w:ind w:firstLine="540" w:right="0"/>
        <w:jc w:val="right"/>
        <w:rPr/>
      </w:pPr>
      <w:r>
        <w:rPr>
          <w:rFonts w:cs="Times New Roman" w:ascii="Times New Roman" w:hAnsi="Times New Roman"/>
          <w:b/>
          <w:color w:val="000000"/>
          <w:sz w:val="24"/>
          <w:szCs w:val="24"/>
        </w:rPr>
        <w:tab/>
        <w:t xml:space="preserve">                                                   к административному регламенту </w:t>
      </w:r>
    </w:p>
    <w:p>
      <w:pPr>
        <w:pStyle w:val="21"/>
        <w:spacing w:lineRule="auto" w:line="240" w:before="0" w:after="0"/>
        <w:ind w:firstLine="540" w:right="0"/>
        <w:jc w:val="right"/>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предоставления услуги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w:t>
      </w:r>
    </w:p>
    <w:p>
      <w:pPr>
        <w:pStyle w:val="Normal"/>
        <w:spacing w:lineRule="auto" w:line="240" w:before="0" w:after="0"/>
        <w:jc w:val="center"/>
        <w:rPr>
          <w:rFonts w:ascii="Times New Roman" w:hAnsi="Times New Roman" w:cs="Times New Roman"/>
          <w:sz w:val="26"/>
          <w:szCs w:val="28"/>
        </w:rPr>
      </w:pPr>
      <w:r>
        <w:rPr>
          <w:rFonts w:cs="Times New Roman" w:ascii="Times New Roman" w:hAnsi="Times New Roman"/>
          <w:sz w:val="26"/>
          <w:szCs w:val="28"/>
        </w:rPr>
        <w:t>Блок-схема предоставления услуги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lang w:val="ru-RU" w:eastAsia="ru-RU"/>
        </w:rPr>
      </w:pPr>
      <w:r>
        <w:rPr>
          <w:rFonts w:cs="Times New Roman" w:ascii="Times New Roman" w:hAnsi="Times New Roman"/>
          <w:sz w:val="26"/>
          <w:szCs w:val="28"/>
          <w:lang w:val="ru-RU" w:eastAsia="ru-RU"/>
        </w:rPr>
      </w:r>
      <w:r>
        <mc:AlternateContent>
          <mc:Choice Requires="wps">
            <w:drawing>
              <wp:anchor behindDoc="0" distT="0" distB="0" distL="114935" distR="114935" simplePos="0" locked="0" layoutInCell="1" allowOverlap="1" relativeHeight="2">
                <wp:simplePos x="0" y="0"/>
                <wp:positionH relativeFrom="column">
                  <wp:posOffset>-3810</wp:posOffset>
                </wp:positionH>
                <wp:positionV relativeFrom="paragraph">
                  <wp:posOffset>114935</wp:posOffset>
                </wp:positionV>
                <wp:extent cx="1590675" cy="1138555"/>
                <wp:effectExtent l="0" t="0" r="0" b="0"/>
                <wp:wrapNone/>
                <wp:docPr id="1" name="Врезка1"/>
                <a:graphic xmlns:a="http://schemas.openxmlformats.org/drawingml/2006/main">
                  <a:graphicData uri="http://schemas.microsoft.com/office/word/2010/wordprocessingShape">
                    <wps:wsp>
                      <wps:cNvSpPr txBox="1"/>
                      <wps:spPr>
                        <a:xfrm>
                          <a:off x="0" y="0"/>
                          <a:ext cx="1590675" cy="1138555"/>
                        </a:xfrm>
                        <a:prstGeom prst="rect"/>
                        <a:solidFill>
                          <a:srgbClr val="FFFFFF"/>
                        </a:solidFill>
                        <a:ln w="9525">
                          <a:solidFill>
                            <a:srgbClr val="000000"/>
                          </a:solidFill>
                        </a:ln>
                      </wps:spPr>
                      <wps:txbx>
                        <w:txbxContent>
                          <w:p>
                            <w:pPr>
                              <w:pStyle w:val="Normal"/>
                              <w:spacing w:before="0" w:after="200"/>
                              <w:jc w:val="center"/>
                              <w:rPr/>
                            </w:pPr>
                            <w:r>
                              <w:rPr>
                                <w:rFonts w:cs="Times New Roman" w:ascii="Times New Roman" w:hAnsi="Times New Roman"/>
                                <w:sz w:val="28"/>
                                <w:szCs w:val="28"/>
                              </w:rPr>
                              <w:t>Личное обращение Заявителя</w:t>
                            </w:r>
                          </w:p>
                        </w:txbxContent>
                      </wps:txbx>
                      <wps:bodyPr anchor="t" lIns="91440" tIns="45720" rIns="91440" bIns="45720">
                        <a:noAutofit/>
                      </wps:bodyPr>
                    </wps:wsp>
                  </a:graphicData>
                </a:graphic>
              </wp:anchor>
            </w:drawing>
          </mc:Choice>
          <mc:Fallback>
            <w:pict>
              <v:rect fillcolor="#FFFFFF" strokecolor="#000000" strokeweight="0pt" style="position:absolute;rotation:-0;width:125.25pt;height:89.65pt;mso-wrap-distance-left:9.05pt;mso-wrap-distance-right:9.05pt;mso-wrap-distance-top:0pt;mso-wrap-distance-bottom:0pt;margin-top:9.05pt;mso-position-vertical-relative:text;margin-left:-0.3pt;mso-position-horizontal-relative:text">
                <v:textbox>
                  <w:txbxContent>
                    <w:p>
                      <w:pPr>
                        <w:pStyle w:val="Normal"/>
                        <w:spacing w:before="0" w:after="200"/>
                        <w:jc w:val="center"/>
                        <w:rPr/>
                      </w:pPr>
                      <w:r>
                        <w:rPr>
                          <w:rFonts w:cs="Times New Roman" w:ascii="Times New Roman" w:hAnsi="Times New Roman"/>
                          <w:sz w:val="28"/>
                          <w:szCs w:val="28"/>
                        </w:rPr>
                        <w:t>Личное обращение Заявителя</w:t>
                      </w:r>
                    </w:p>
                  </w:txbxContent>
                </v:textbox>
                <w10:wrap type="none"/>
              </v:rect>
            </w:pict>
          </mc:Fallback>
        </mc:AlternateContent>
      </w:r>
      <w:r>
        <mc:AlternateContent>
          <mc:Choice Requires="wps">
            <w:drawing>
              <wp:anchor behindDoc="0" distT="0" distB="0" distL="114935" distR="114935" simplePos="0" locked="0" layoutInCell="1" allowOverlap="1" relativeHeight="3">
                <wp:simplePos x="0" y="0"/>
                <wp:positionH relativeFrom="column">
                  <wp:posOffset>2291715</wp:posOffset>
                </wp:positionH>
                <wp:positionV relativeFrom="paragraph">
                  <wp:posOffset>114935</wp:posOffset>
                </wp:positionV>
                <wp:extent cx="1543050" cy="1090930"/>
                <wp:effectExtent l="0" t="0" r="0" b="0"/>
                <wp:wrapNone/>
                <wp:docPr id="2" name="Врезка3"/>
                <a:graphic xmlns:a="http://schemas.openxmlformats.org/drawingml/2006/main">
                  <a:graphicData uri="http://schemas.microsoft.com/office/word/2010/wordprocessingShape">
                    <wps:wsp>
                      <wps:cNvSpPr txBox="1"/>
                      <wps:spPr>
                        <a:xfrm>
                          <a:off x="0" y="0"/>
                          <a:ext cx="1543050" cy="1090930"/>
                        </a:xfrm>
                        <a:prstGeom prst="rect"/>
                        <a:solidFill>
                          <a:srgbClr val="FFFFFF"/>
                        </a:solidFill>
                        <a:ln w="9525">
                          <a:solidFill>
                            <a:srgbClr val="000000"/>
                          </a:solidFill>
                        </a:ln>
                      </wps:spPr>
                      <wps:txbx>
                        <w:txbxContent>
                          <w:p>
                            <w:pPr>
                              <w:pStyle w:val="Normal"/>
                              <w:jc w:val="center"/>
                              <w:rPr>
                                <w:rFonts w:ascii="Times New Roman" w:hAnsi="Times New Roman" w:cs="Times New Roman"/>
                                <w:sz w:val="28"/>
                                <w:szCs w:val="28"/>
                              </w:rPr>
                            </w:pPr>
                            <w:r>
                              <w:rPr>
                                <w:rFonts w:cs="Times New Roman" w:ascii="Times New Roman" w:hAnsi="Times New Roman"/>
                                <w:sz w:val="28"/>
                                <w:szCs w:val="28"/>
                              </w:rPr>
                              <w:t>Регистрация Заявителя</w:t>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xbxContent>
                      </wps:txbx>
                      <wps:bodyPr anchor="t" lIns="91440" tIns="45720" rIns="91440" bIns="45720">
                        <a:noAutofit/>
                      </wps:bodyPr>
                    </wps:wsp>
                  </a:graphicData>
                </a:graphic>
              </wp:anchor>
            </w:drawing>
          </mc:Choice>
          <mc:Fallback>
            <w:pict>
              <v:rect fillcolor="#FFFFFF" strokecolor="#000000" strokeweight="0pt" style="position:absolute;rotation:-0;width:121.5pt;height:85.9pt;mso-wrap-distance-left:9.05pt;mso-wrap-distance-right:9.05pt;mso-wrap-distance-top:0pt;mso-wrap-distance-bottom:0pt;margin-top:9.05pt;mso-position-vertical-relative:text;margin-left:180.45pt;mso-position-horizontal-relative:text">
                <v:textbox>
                  <w:txbxContent>
                    <w:p>
                      <w:pPr>
                        <w:pStyle w:val="Normal"/>
                        <w:jc w:val="center"/>
                        <w:rPr>
                          <w:rFonts w:ascii="Times New Roman" w:hAnsi="Times New Roman" w:cs="Times New Roman"/>
                          <w:sz w:val="28"/>
                          <w:szCs w:val="28"/>
                        </w:rPr>
                      </w:pPr>
                      <w:r>
                        <w:rPr>
                          <w:rFonts w:cs="Times New Roman" w:ascii="Times New Roman" w:hAnsi="Times New Roman"/>
                          <w:sz w:val="28"/>
                          <w:szCs w:val="28"/>
                        </w:rPr>
                        <w:t>Регистрация Заявителя</w:t>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xbxContent>
                </v:textbox>
                <w10:wrap type="none"/>
              </v:rect>
            </w:pict>
          </mc:Fallback>
        </mc:AlternateContent>
      </w:r>
      <w:r>
        <mc:AlternateContent>
          <mc:Choice Requires="wps">
            <w:drawing>
              <wp:anchor behindDoc="0" distT="0" distB="0" distL="114935" distR="114935" simplePos="0" locked="0" layoutInCell="1" allowOverlap="1" relativeHeight="4">
                <wp:simplePos x="0" y="0"/>
                <wp:positionH relativeFrom="column">
                  <wp:posOffset>4511040</wp:posOffset>
                </wp:positionH>
                <wp:positionV relativeFrom="paragraph">
                  <wp:posOffset>114935</wp:posOffset>
                </wp:positionV>
                <wp:extent cx="1409700" cy="1090930"/>
                <wp:effectExtent l="0" t="0" r="0" b="0"/>
                <wp:wrapNone/>
                <wp:docPr id="3" name="Врезка2"/>
                <a:graphic xmlns:a="http://schemas.openxmlformats.org/drawingml/2006/main">
                  <a:graphicData uri="http://schemas.microsoft.com/office/word/2010/wordprocessingShape">
                    <wps:wsp>
                      <wps:cNvSpPr txBox="1"/>
                      <wps:spPr>
                        <a:xfrm>
                          <a:off x="0" y="0"/>
                          <a:ext cx="1409700" cy="1090930"/>
                        </a:xfrm>
                        <a:prstGeom prst="rect"/>
                        <a:solidFill>
                          <a:srgbClr val="FFFFFF"/>
                        </a:solidFill>
                        <a:ln w="9525">
                          <a:solidFill>
                            <a:srgbClr val="000000"/>
                          </a:solidFill>
                        </a:ln>
                      </wps:spPr>
                      <wps:txbx>
                        <w:txbxContent>
                          <w:p>
                            <w:pPr>
                              <w:pStyle w:val="Normal"/>
                              <w:spacing w:before="0" w:after="200"/>
                              <w:jc w:val="center"/>
                              <w:rPr/>
                            </w:pPr>
                            <w:r>
                              <w:rPr>
                                <w:rFonts w:cs="Times New Roman" w:ascii="Times New Roman" w:hAnsi="Times New Roman"/>
                                <w:sz w:val="28"/>
                                <w:szCs w:val="28"/>
                              </w:rPr>
                              <w:t>Оформление читательского формуляра</w:t>
                            </w:r>
                          </w:p>
                        </w:txbxContent>
                      </wps:txbx>
                      <wps:bodyPr anchor="t" lIns="91440" tIns="45720" rIns="91440" bIns="45720">
                        <a:noAutofit/>
                      </wps:bodyPr>
                    </wps:wsp>
                  </a:graphicData>
                </a:graphic>
              </wp:anchor>
            </w:drawing>
          </mc:Choice>
          <mc:Fallback>
            <w:pict>
              <v:rect fillcolor="#FFFFFF" strokecolor="#000000" strokeweight="0pt" style="position:absolute;rotation:-0;width:111pt;height:85.9pt;mso-wrap-distance-left:9.05pt;mso-wrap-distance-right:9.05pt;mso-wrap-distance-top:0pt;mso-wrap-distance-bottom:0pt;margin-top:9.05pt;mso-position-vertical-relative:text;margin-left:355.2pt;mso-position-horizontal-relative:text">
                <v:textbox>
                  <w:txbxContent>
                    <w:p>
                      <w:pPr>
                        <w:pStyle w:val="Normal"/>
                        <w:spacing w:before="0" w:after="200"/>
                        <w:jc w:val="center"/>
                        <w:rPr/>
                      </w:pPr>
                      <w:r>
                        <w:rPr>
                          <w:rFonts w:cs="Times New Roman" w:ascii="Times New Roman" w:hAnsi="Times New Roman"/>
                          <w:sz w:val="28"/>
                          <w:szCs w:val="28"/>
                        </w:rPr>
                        <w:t>Оформление читательского формуляра</w:t>
                      </w:r>
                    </w:p>
                  </w:txbxContent>
                </v:textbox>
                <w10:wrap type="none"/>
              </v:rect>
            </w:pict>
          </mc:Fallback>
        </mc:AlternateConten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lang w:val="ru-RU" w:eastAsia="ru-RU"/>
        </w:rPr>
      </w:pPr>
      <w:r>
        <w:rPr>
          <w:rFonts w:cs="Times New Roman" w:ascii="Times New Roman" w:hAnsi="Times New Roman"/>
          <w:sz w:val="26"/>
          <w:szCs w:val="28"/>
          <w:lang w:val="ru-RU" w:eastAsia="ru-RU"/>
        </w:rPr>
        <mc:AlternateContent>
          <mc:Choice Requires="wps">
            <w:drawing>
              <wp:anchor behindDoc="0" distT="0" distB="0" distL="114935" distR="114935" simplePos="0" locked="0" layoutInCell="1" allowOverlap="1" relativeHeight="9">
                <wp:simplePos x="0" y="0"/>
                <wp:positionH relativeFrom="column">
                  <wp:posOffset>3996690</wp:posOffset>
                </wp:positionH>
                <wp:positionV relativeFrom="paragraph">
                  <wp:posOffset>187325</wp:posOffset>
                </wp:positionV>
                <wp:extent cx="410210" cy="1270"/>
                <wp:effectExtent l="635" t="37465" r="0" b="38100"/>
                <wp:wrapNone/>
                <wp:docPr id="4" name=""/>
                <a:graphic xmlns:a="http://schemas.openxmlformats.org/drawingml/2006/main">
                  <a:graphicData uri="http://schemas.microsoft.com/office/word/2010/wordprocessingShape">
                    <wps:wsp>
                      <wps:cNvCnPr/>
                      <wps:spPr>
                        <a:xfrm>
                          <a:off x="0" y="0"/>
                          <a:ext cx="410400" cy="1800"/>
                        </a:xfrm>
                        <a:prstGeom prst="straightConnector1">
                          <a:avLst/>
                        </a:prstGeom>
                        <a:ln w="9360">
                          <a:solidFill>
                            <a:srgbClr val="000000"/>
                          </a:solidFill>
                          <a:miter/>
                          <a:tailEnd len="med" type="triangle" w="me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314.7pt;margin-top:14.75pt;width:32.25pt;height:0.1pt" type="_x0000_t32">
                <v:stroke color="black" weight="9360" endarrow="block" endarrowwidth="medium" endarrowlength="medium" joinstyle="miter" endcap="flat"/>
                <v:fill o:detectmouseclick="t" on="false"/>
                <w10:wrap type="none"/>
              </v:shape>
            </w:pict>
          </mc:Fallback>
        </mc:AlternateContent>
      </w:r>
    </w:p>
    <w:p>
      <w:pPr>
        <w:pStyle w:val="Normal"/>
        <w:spacing w:lineRule="auto" w:line="240" w:before="0" w:after="0"/>
        <w:jc w:val="both"/>
        <w:rPr>
          <w:rFonts w:ascii="Times New Roman" w:hAnsi="Times New Roman" w:cs="Times New Roman"/>
          <w:sz w:val="26"/>
          <w:szCs w:val="28"/>
          <w:lang w:val="ru-RU" w:eastAsia="ru-RU"/>
        </w:rPr>
      </w:pPr>
      <w:r>
        <w:rPr>
          <w:rFonts w:cs="Times New Roman" w:ascii="Times New Roman" w:hAnsi="Times New Roman"/>
          <w:sz w:val="26"/>
          <w:szCs w:val="28"/>
          <w:lang w:val="ru-RU" w:eastAsia="ru-RU"/>
        </w:rPr>
        <mc:AlternateContent>
          <mc:Choice Requires="wps">
            <w:drawing>
              <wp:anchor behindDoc="0" distT="0" distB="0" distL="114935" distR="114935" simplePos="0" locked="0" layoutInCell="1" allowOverlap="1" relativeHeight="8">
                <wp:simplePos x="0" y="0"/>
                <wp:positionH relativeFrom="column">
                  <wp:posOffset>1748790</wp:posOffset>
                </wp:positionH>
                <wp:positionV relativeFrom="paragraph">
                  <wp:posOffset>30480</wp:posOffset>
                </wp:positionV>
                <wp:extent cx="438785" cy="1270"/>
                <wp:effectExtent l="635" t="37465" r="0" b="38100"/>
                <wp:wrapNone/>
                <wp:docPr id="5" name=""/>
                <a:graphic xmlns:a="http://schemas.openxmlformats.org/drawingml/2006/main">
                  <a:graphicData uri="http://schemas.microsoft.com/office/word/2010/wordprocessingShape">
                    <wps:wsp>
                      <wps:cNvCnPr/>
                      <wps:spPr>
                        <a:xfrm>
                          <a:off x="0" y="0"/>
                          <a:ext cx="439200" cy="14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37.7pt;margin-top:2.4pt;width:34.55pt;height:0.05pt" type="_x0000_t32">
                <v:stroke color="black" weight="9360" endarrow="block" endarrowwidth="medium" endarrowlength="medium" joinstyle="miter" endcap="flat"/>
                <v:fill o:detectmouseclick="t" on="false"/>
                <w10:wrap type="none"/>
              </v:shape>
            </w:pict>
          </mc:Fallback>
        </mc:AlternateConten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lang w:val="ru-RU" w:eastAsia="ru-RU"/>
        </w:rPr>
      </w:pPr>
      <w:r>
        <w:rPr>
          <w:rFonts w:cs="Times New Roman" w:ascii="Times New Roman" w:hAnsi="Times New Roman"/>
          <w:sz w:val="26"/>
          <w:szCs w:val="28"/>
          <w:lang w:val="ru-RU" w:eastAsia="ru-RU"/>
        </w:rPr>
        <mc:AlternateContent>
          <mc:Choice Requires="wps">
            <w:drawing>
              <wp:anchor behindDoc="0" distT="0" distB="0" distL="114935" distR="114935" simplePos="0" locked="0" layoutInCell="1" allowOverlap="1" relativeHeight="10">
                <wp:simplePos x="0" y="0"/>
                <wp:positionH relativeFrom="column">
                  <wp:posOffset>1253490</wp:posOffset>
                </wp:positionH>
                <wp:positionV relativeFrom="paragraph">
                  <wp:posOffset>12700</wp:posOffset>
                </wp:positionV>
                <wp:extent cx="3810635" cy="581660"/>
                <wp:effectExtent l="0" t="5080" r="1270" b="26670"/>
                <wp:wrapNone/>
                <wp:docPr id="6" name=""/>
                <a:graphic xmlns:a="http://schemas.openxmlformats.org/drawingml/2006/main">
                  <a:graphicData uri="http://schemas.microsoft.com/office/word/2010/wordprocessingShape">
                    <wps:wsp>
                      <wps:cNvCnPr/>
                      <wps:spPr>
                        <a:xfrm flipH="1">
                          <a:off x="0" y="0"/>
                          <a:ext cx="3810960" cy="58212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98.7pt;margin-top:1pt;width:299.95pt;height:45.8pt;flip:x" type="_x0000_t32">
                <v:stroke color="black" weight="9360" endarrow="block" endarrowwidth="medium" endarrowlength="medium" joinstyle="miter" endcap="flat"/>
                <v:fill o:detectmouseclick="t" on="false"/>
                <w10:wrap type="none"/>
              </v:shape>
            </w:pict>
          </mc:Fallback>
        </mc:AlternateConten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lang w:val="ru-RU" w:eastAsia="ru-RU"/>
        </w:rPr>
      </w:pPr>
      <w:r>
        <w:rPr>
          <w:rFonts w:cs="Times New Roman" w:ascii="Times New Roman" w:hAnsi="Times New Roman"/>
          <w:sz w:val="26"/>
          <w:szCs w:val="28"/>
          <w:lang w:val="ru-RU" w:eastAsia="ru-RU"/>
        </w:rPr>
      </w:r>
      <w:r>
        <mc:AlternateContent>
          <mc:Choice Requires="wps">
            <w:drawing>
              <wp:anchor behindDoc="0" distT="0" distB="0" distL="114935" distR="114935" simplePos="0" locked="0" layoutInCell="1" allowOverlap="1" relativeHeight="5">
                <wp:simplePos x="0" y="0"/>
                <wp:positionH relativeFrom="column">
                  <wp:posOffset>-3810</wp:posOffset>
                </wp:positionH>
                <wp:positionV relativeFrom="paragraph">
                  <wp:posOffset>142240</wp:posOffset>
                </wp:positionV>
                <wp:extent cx="1590675" cy="1276350"/>
                <wp:effectExtent l="0" t="0" r="0" b="0"/>
                <wp:wrapNone/>
                <wp:docPr id="7" name="Врезка6"/>
                <a:graphic xmlns:a="http://schemas.openxmlformats.org/drawingml/2006/main">
                  <a:graphicData uri="http://schemas.microsoft.com/office/word/2010/wordprocessingShape">
                    <wps:wsp>
                      <wps:cNvSpPr txBox="1"/>
                      <wps:spPr>
                        <a:xfrm>
                          <a:off x="0" y="0"/>
                          <a:ext cx="1590675" cy="1276350"/>
                        </a:xfrm>
                        <a:prstGeom prst="rect"/>
                        <a:solidFill>
                          <a:srgbClr val="FFFFFF"/>
                        </a:solidFill>
                        <a:ln w="9525">
                          <a:solidFill>
                            <a:srgbClr val="000000"/>
                          </a:solidFill>
                        </a:ln>
                      </wps:spPr>
                      <wps:txbx>
                        <w:txbxContent>
                          <w:p>
                            <w:pPr>
                              <w:pStyle w:val="Normal"/>
                              <w:jc w:val="center"/>
                              <w:rPr/>
                            </w:pPr>
                            <w:r>
                              <w:rPr>
                                <w:rFonts w:cs="Times New Roman" w:ascii="Times New Roman" w:hAnsi="Times New Roman"/>
                                <w:sz w:val="28"/>
                                <w:szCs w:val="28"/>
                              </w:rPr>
                              <w:t>Формирование запроса</w:t>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xbxContent>
                      </wps:txbx>
                      <wps:bodyPr anchor="t" lIns="91440" tIns="45720" rIns="91440" bIns="45720">
                        <a:noAutofit/>
                      </wps:bodyPr>
                    </wps:wsp>
                  </a:graphicData>
                </a:graphic>
              </wp:anchor>
            </w:drawing>
          </mc:Choice>
          <mc:Fallback>
            <w:pict>
              <v:rect fillcolor="#FFFFFF" strokecolor="#000000" strokeweight="0pt" style="position:absolute;rotation:-0;width:125.25pt;height:100.5pt;mso-wrap-distance-left:9.05pt;mso-wrap-distance-right:9.05pt;mso-wrap-distance-top:0pt;mso-wrap-distance-bottom:0pt;margin-top:11.2pt;mso-position-vertical-relative:text;margin-left:-0.3pt;mso-position-horizontal-relative:text">
                <v:textbox>
                  <w:txbxContent>
                    <w:p>
                      <w:pPr>
                        <w:pStyle w:val="Normal"/>
                        <w:jc w:val="center"/>
                        <w:rPr/>
                      </w:pPr>
                      <w:r>
                        <w:rPr>
                          <w:rFonts w:cs="Times New Roman" w:ascii="Times New Roman" w:hAnsi="Times New Roman"/>
                          <w:sz w:val="28"/>
                          <w:szCs w:val="28"/>
                        </w:rPr>
                        <w:t>Формирование запроса</w:t>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xbxContent>
                </v:textbox>
                <w10:wrap type="none"/>
              </v:rect>
            </w:pict>
          </mc:Fallback>
        </mc:AlternateContent>
      </w:r>
      <w:r>
        <mc:AlternateContent>
          <mc:Choice Requires="wps">
            <w:drawing>
              <wp:anchor behindDoc="0" distT="0" distB="0" distL="114935" distR="114935" simplePos="0" locked="0" layoutInCell="1" allowOverlap="1" relativeHeight="6">
                <wp:simplePos x="0" y="0"/>
                <wp:positionH relativeFrom="column">
                  <wp:posOffset>1939290</wp:posOffset>
                </wp:positionH>
                <wp:positionV relativeFrom="paragraph">
                  <wp:posOffset>142240</wp:posOffset>
                </wp:positionV>
                <wp:extent cx="1514475" cy="1323975"/>
                <wp:effectExtent l="0" t="0" r="0" b="0"/>
                <wp:wrapNone/>
                <wp:docPr id="8" name="Врезка4"/>
                <a:graphic xmlns:a="http://schemas.openxmlformats.org/drawingml/2006/main">
                  <a:graphicData uri="http://schemas.microsoft.com/office/word/2010/wordprocessingShape">
                    <wps:wsp>
                      <wps:cNvSpPr txBox="1"/>
                      <wps:spPr>
                        <a:xfrm>
                          <a:off x="0" y="0"/>
                          <a:ext cx="1514475" cy="1323975"/>
                        </a:xfrm>
                        <a:prstGeom prst="rect"/>
                        <a:solidFill>
                          <a:srgbClr val="FFFFFF"/>
                        </a:solidFill>
                        <a:ln w="9525">
                          <a:solidFill>
                            <a:srgbClr val="000000"/>
                          </a:solidFill>
                        </a:ln>
                      </wps:spPr>
                      <wps:txbx>
                        <w:txbxContent>
                          <w:p>
                            <w:pPr>
                              <w:pStyle w:val="Normal"/>
                              <w:jc w:val="center"/>
                              <w:rPr/>
                            </w:pPr>
                            <w:r>
                              <w:rPr>
                                <w:rFonts w:cs="Times New Roman" w:ascii="Times New Roman" w:hAnsi="Times New Roman"/>
                                <w:sz w:val="28"/>
                                <w:szCs w:val="28"/>
                              </w:rPr>
                              <w:t>Получение консультации специалиста</w:t>
                            </w:r>
                          </w:p>
                          <w:p>
                            <w:pPr>
                              <w:pStyle w:val="Normal"/>
                              <w:widowControl/>
                              <w:bidi w:val="0"/>
                              <w:spacing w:lineRule="auto" w:line="276" w:before="0" w:after="20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19.25pt;height:104.25pt;mso-wrap-distance-left:9.05pt;mso-wrap-distance-right:9.05pt;mso-wrap-distance-top:0pt;mso-wrap-distance-bottom:0pt;margin-top:11.2pt;mso-position-vertical-relative:text;margin-left:152.7pt;mso-position-horizontal-relative:text">
                <v:textbox>
                  <w:txbxContent>
                    <w:p>
                      <w:pPr>
                        <w:pStyle w:val="Normal"/>
                        <w:jc w:val="center"/>
                        <w:rPr/>
                      </w:pPr>
                      <w:r>
                        <w:rPr>
                          <w:rFonts w:cs="Times New Roman" w:ascii="Times New Roman" w:hAnsi="Times New Roman"/>
                          <w:sz w:val="28"/>
                          <w:szCs w:val="28"/>
                        </w:rPr>
                        <w:t>Получение консультации специалиста</w:t>
                      </w:r>
                    </w:p>
                    <w:p>
                      <w:pPr>
                        <w:pStyle w:val="Normal"/>
                        <w:widowControl/>
                        <w:bidi w:val="0"/>
                        <w:spacing w:lineRule="auto" w:line="276" w:before="0" w:after="200"/>
                        <w:rPr/>
                      </w:pPr>
                      <w:r>
                        <w:rPr/>
                      </w:r>
                    </w:p>
                  </w:txbxContent>
                </v:textbox>
                <w10:wrap type="none"/>
              </v:rect>
            </w:pict>
          </mc:Fallback>
        </mc:AlternateContent>
      </w:r>
      <w:r>
        <mc:AlternateContent>
          <mc:Choice Requires="wps">
            <w:drawing>
              <wp:anchor behindDoc="0" distT="0" distB="0" distL="114935" distR="114935" simplePos="0" locked="0" layoutInCell="1" allowOverlap="1" relativeHeight="7">
                <wp:simplePos x="0" y="0"/>
                <wp:positionH relativeFrom="column">
                  <wp:posOffset>3891915</wp:posOffset>
                </wp:positionH>
                <wp:positionV relativeFrom="paragraph">
                  <wp:posOffset>142240</wp:posOffset>
                </wp:positionV>
                <wp:extent cx="2162175" cy="1276350"/>
                <wp:effectExtent l="0" t="0" r="0" b="0"/>
                <wp:wrapNone/>
                <wp:docPr id="9" name="Врезка5"/>
                <a:graphic xmlns:a="http://schemas.openxmlformats.org/drawingml/2006/main">
                  <a:graphicData uri="http://schemas.microsoft.com/office/word/2010/wordprocessingShape">
                    <wps:wsp>
                      <wps:cNvSpPr txBox="1"/>
                      <wps:spPr>
                        <a:xfrm>
                          <a:off x="0" y="0"/>
                          <a:ext cx="2162175" cy="1276350"/>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sz w:val="28"/>
                                <w:szCs w:val="28"/>
                              </w:rPr>
                            </w:pPr>
                            <w:r>
                              <w:rPr>
                                <w:rFonts w:cs="Times New Roman" w:ascii="Times New Roman" w:hAnsi="Times New Roman"/>
                                <w:sz w:val="28"/>
                                <w:szCs w:val="28"/>
                              </w:rPr>
                              <w:t>Предоставление доступа к справочно-поисковому аппарату муниципальных библиотек г. Шарыпово</w:t>
                            </w:r>
                          </w:p>
                        </w:txbxContent>
                      </wps:txbx>
                      <wps:bodyPr anchor="t" lIns="91440" tIns="45720" rIns="91440" bIns="45720">
                        <a:noAutofit/>
                      </wps:bodyPr>
                    </wps:wsp>
                  </a:graphicData>
                </a:graphic>
              </wp:anchor>
            </w:drawing>
          </mc:Choice>
          <mc:Fallback>
            <w:pict>
              <v:rect fillcolor="#FFFFFF" strokecolor="#000000" strokeweight="0pt" style="position:absolute;rotation:-0;width:170.25pt;height:100.5pt;mso-wrap-distance-left:9.05pt;mso-wrap-distance-right:9.05pt;mso-wrap-distance-top:0pt;mso-wrap-distance-bottom:0pt;margin-top:11.2pt;mso-position-vertical-relative:text;margin-left:306.45pt;mso-position-horizontal-relative:text">
                <v:textbox>
                  <w:txbxContent>
                    <w:p>
                      <w:pPr>
                        <w:pStyle w:val="Normal"/>
                        <w:spacing w:before="0" w:after="200"/>
                        <w:jc w:val="center"/>
                        <w:rPr>
                          <w:rFonts w:ascii="Times New Roman" w:hAnsi="Times New Roman" w:cs="Times New Roman"/>
                          <w:sz w:val="28"/>
                          <w:szCs w:val="28"/>
                        </w:rPr>
                      </w:pPr>
                      <w:r>
                        <w:rPr>
                          <w:rFonts w:cs="Times New Roman" w:ascii="Times New Roman" w:hAnsi="Times New Roman"/>
                          <w:sz w:val="28"/>
                          <w:szCs w:val="28"/>
                        </w:rPr>
                        <w:t>Предоставление доступа к справочно-поисковому аппарату муниципальных библиотек г. Шарыпово</w:t>
                      </w:r>
                    </w:p>
                  </w:txbxContent>
                </v:textbox>
                <w10:wrap type="none"/>
              </v:rect>
            </w:pict>
          </mc:Fallback>
        </mc:AlternateConten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lang w:val="ru-RU" w:eastAsia="ru-RU"/>
        </w:rPr>
      </w:pPr>
      <w:r>
        <w:rPr>
          <w:rFonts w:cs="Times New Roman" w:ascii="Times New Roman" w:hAnsi="Times New Roman"/>
          <w:sz w:val="26"/>
          <w:szCs w:val="28"/>
          <w:lang w:val="ru-RU" w:eastAsia="ru-RU"/>
        </w:rPr>
        <mc:AlternateContent>
          <mc:Choice Requires="wps">
            <w:drawing>
              <wp:anchor behindDoc="0" distT="0" distB="0" distL="114935" distR="114935" simplePos="0" locked="0" layoutInCell="1" allowOverlap="1" relativeHeight="11">
                <wp:simplePos x="0" y="0"/>
                <wp:positionH relativeFrom="column">
                  <wp:posOffset>1577340</wp:posOffset>
                </wp:positionH>
                <wp:positionV relativeFrom="paragraph">
                  <wp:posOffset>635</wp:posOffset>
                </wp:positionV>
                <wp:extent cx="372110" cy="1270"/>
                <wp:effectExtent l="635" t="37465" r="0" b="38100"/>
                <wp:wrapNone/>
                <wp:docPr id="10" name=""/>
                <a:graphic xmlns:a="http://schemas.openxmlformats.org/drawingml/2006/main">
                  <a:graphicData uri="http://schemas.microsoft.com/office/word/2010/wordprocessingShape">
                    <wps:wsp>
                      <wps:cNvCnPr/>
                      <wps:spPr>
                        <a:xfrm>
                          <a:off x="0" y="0"/>
                          <a:ext cx="372240" cy="18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24.2pt;margin-top:0pt;width:29.25pt;height:0.1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2">
                <wp:simplePos x="0" y="0"/>
                <wp:positionH relativeFrom="column">
                  <wp:posOffset>3415665</wp:posOffset>
                </wp:positionH>
                <wp:positionV relativeFrom="paragraph">
                  <wp:posOffset>635</wp:posOffset>
                </wp:positionV>
                <wp:extent cx="410210" cy="1270"/>
                <wp:effectExtent l="635" t="37465" r="0" b="38100"/>
                <wp:wrapNone/>
                <wp:docPr id="11" name=""/>
                <a:graphic xmlns:a="http://schemas.openxmlformats.org/drawingml/2006/main">
                  <a:graphicData uri="http://schemas.microsoft.com/office/word/2010/wordprocessingShape">
                    <wps:wsp>
                      <wps:cNvCnPr/>
                      <wps:spPr>
                        <a:xfrm>
                          <a:off x="0" y="0"/>
                          <a:ext cx="410400" cy="18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68.95pt;margin-top:0pt;width:32.25pt;height:0.1pt" type="_x0000_t32">
                <v:stroke color="black" weight="9360" endarrow="block" endarrowwidth="medium" endarrowlength="medium" joinstyle="miter" endcap="flat"/>
                <v:fill o:detectmouseclick="t" on="false"/>
                <w10:wrap type="none"/>
              </v:shape>
            </w:pict>
          </mc:Fallback>
        </mc:AlternateContent>
      </w:r>
    </w:p>
    <w:p>
      <w:pPr>
        <w:pStyle w:val="Normal"/>
        <w:spacing w:lineRule="auto" w:line="240" w:before="0" w:after="0"/>
        <w:rPr>
          <w:rFonts w:ascii="Times New Roman" w:hAnsi="Times New Roman" w:cs="Times New Roman"/>
          <w:sz w:val="26"/>
          <w:szCs w:val="28"/>
        </w:rPr>
      </w:pPr>
      <w:r>
        <w:rPr>
          <w:rFonts w:cs="Times New Roman" w:ascii="Times New Roman" w:hAnsi="Times New Roman"/>
          <w:sz w:val="26"/>
          <w:szCs w:val="28"/>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Segoe UI">
    <w:charset w:val="cc"/>
    <w:family w:val="swiss"/>
    <w:pitch w:val="variable"/>
  </w:font>
  <w:font w:name="Liberation Sans">
    <w:altName w:val="Arial"/>
    <w:charset w:val="cc"/>
    <w:family w:val="swiss"/>
    <w:pitch w:val="variable"/>
  </w:font>
  <w:font w:name="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1068"/>
        </w:tabs>
        <w:ind w:left="1068"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character" w:styleId="WW8Num1z0">
    <w:name w:val="WW8Num1z0"/>
    <w:qFormat/>
    <w:rPr/>
  </w:style>
  <w:style w:type="character" w:styleId="Style14">
    <w:name w:val="Основной шрифт абзаца"/>
    <w:qFormat/>
    <w:rPr/>
  </w:style>
  <w:style w:type="character" w:styleId="2">
    <w:name w:val="Основной текст 2 Знак"/>
    <w:qFormat/>
    <w:rPr>
      <w:rFonts w:ascii="Calibri" w:hAnsi="Calibri" w:cs="Calibri"/>
      <w:sz w:val="22"/>
      <w:szCs w:val="22"/>
      <w:lang w:val="ru-RU" w:bidi="ar-SA"/>
    </w:rPr>
  </w:style>
  <w:style w:type="character" w:styleId="Hyperlink">
    <w:name w:val="Hyperlink"/>
    <w:rPr>
      <w:color w:val="0000FF"/>
      <w:u w:val="single"/>
    </w:rPr>
  </w:style>
  <w:style w:type="character" w:styleId="Style15">
    <w:name w:val="Неразрешенное упоминание"/>
    <w:qFormat/>
    <w:rPr>
      <w:color w:val="605E5C"/>
      <w:shd w:fill="E1DFDD" w:val="clear"/>
    </w:rPr>
  </w:style>
  <w:style w:type="character" w:styleId="Style16">
    <w:name w:val="Текст выноски Знак"/>
    <w:qFormat/>
    <w:rPr>
      <w:rFonts w:ascii="Segoe UI" w:hAnsi="Segoe UI" w:cs="Segoe UI"/>
      <w:sz w:val="18"/>
      <w:szCs w:val="18"/>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ConsPlusNormal">
    <w:name w:val="ConsPlusNormal"/>
    <w:qFormat/>
    <w:pPr>
      <w:widowControl w:val="false"/>
      <w:autoSpaceDE w:val="false"/>
      <w:bidi w:val="0"/>
      <w:ind w:firstLine="720" w:left="0" w:right="0"/>
    </w:pPr>
    <w:rPr>
      <w:rFonts w:ascii="Arial" w:hAnsi="Arial" w:eastAsia="Times New Roman" w:cs="Arial"/>
      <w:color w:val="auto"/>
      <w:sz w:val="20"/>
      <w:szCs w:val="20"/>
      <w:lang w:val="ru-RU" w:bidi="ar-SA" w:eastAsia="zh-CN"/>
    </w:rPr>
  </w:style>
  <w:style w:type="paragraph" w:styleId="21">
    <w:name w:val="Основной текст 2"/>
    <w:basedOn w:val="Normal"/>
    <w:qFormat/>
    <w:pPr>
      <w:spacing w:lineRule="auto" w:line="480" w:before="0" w:after="120"/>
    </w:pPr>
    <w:rPr/>
  </w:style>
  <w:style w:type="paragraph" w:styleId="Style19">
    <w:name w:val="Текст выноски"/>
    <w:basedOn w:val="Normal"/>
    <w:qFormat/>
    <w:pPr>
      <w:spacing w:lineRule="auto" w:line="240" w:before="0" w:after="0"/>
    </w:pPr>
    <w:rPr>
      <w:rFonts w:ascii="Segoe UI" w:hAnsi="Segoe UI" w:cs="Segoe UI"/>
      <w:sz w:val="18"/>
      <w:szCs w:val="18"/>
    </w:rPr>
  </w:style>
  <w:style w:type="paragraph" w:styleId="Style20">
    <w:name w:val="Содержимое врезки"/>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harypovo.gosuslugi.ru/" TargetMode="External"/><Relationship Id="rId3" Type="http://schemas.openxmlformats.org/officeDocument/2006/relationships/hyperlink" Target="https://biblioshar24.ru/" TargetMode="External"/><Relationship Id="rId4" Type="http://schemas.openxmlformats.org/officeDocument/2006/relationships/hyperlink" Target="mailto:grinbiblio@mail.ru" TargetMode="External"/><Relationship Id="rId5" Type="http://schemas.openxmlformats.org/officeDocument/2006/relationships/hyperlink" Target="mailto:bib.2004@yandex.ru" TargetMode="External"/><Relationship Id="rId6" Type="http://schemas.openxmlformats.org/officeDocument/2006/relationships/hyperlink" Target="mailto:bib1.sbitneva.00@mail.ru" TargetMode="External"/><Relationship Id="rId7" Type="http://schemas.openxmlformats.org/officeDocument/2006/relationships/hyperlink" Target="mailto:union53@mail.ru" TargetMode="External"/><Relationship Id="rId8" Type="http://schemas.openxmlformats.org/officeDocument/2006/relationships/hyperlink" Target="mailto:cbs24istoki@mail.ru" TargetMode="External"/><Relationship Id="rId9" Type="http://schemas.openxmlformats.org/officeDocument/2006/relationships/hyperlink" Target="mailto:bib_5@bk.ru" TargetMode="External"/><Relationship Id="rId10" Type="http://schemas.openxmlformats.org/officeDocument/2006/relationships/hyperlink" Target="mailto:biblioteka7-2015@yandex.ru" TargetMode="External"/><Relationship Id="rId11" Type="http://schemas.openxmlformats.org/officeDocument/2006/relationships/hyperlink" Target="mailto:optimist-8@yandex.ru" TargetMode="External"/><Relationship Id="rId12" Type="http://schemas.openxmlformats.org/officeDocument/2006/relationships/hyperlink" Target="https://sharypovo.gosuslugi.ru/" TargetMode="External"/><Relationship Id="rId13" Type="http://schemas.openxmlformats.org/officeDocument/2006/relationships/hyperlink" Target="mailto:bib62@yandex.ru" TargetMode="External"/><Relationship Id="rId14" Type="http://schemas.openxmlformats.org/officeDocument/2006/relationships/hyperlink" Target="https://biblioshar24.ru/"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356</TotalTime>
  <Application>LibreOffice/7.6.4.1$Windows_X86_64 LibreOffice_project/e19e193f88cd6c0525a17fb7a176ed8e6a3e2aa1</Application>
  <AppVersion>15.0000</AppVersion>
  <Pages>12</Pages>
  <Words>3236</Words>
  <Characters>23620</Characters>
  <CharactersWithSpaces>27483</CharactersWithSpaces>
  <Paragraphs>274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2012-02-17T11:01:00Z</dcterms:created>
  <dc:creator>XTreme</dc:creator>
  <dc:description/>
  <cp:keywords/>
  <dc:language>ru-RU</dc:language>
  <cp:lastModifiedBy/>
  <cp:lastPrinted>2024-12-05T13:58:00Z</cp:lastPrinted>
  <dcterms:modified xsi:type="dcterms:W3CDTF">2025-01-10T09:03:38Z</dcterms:modified>
  <cp:revision>29</cp:revision>
  <dc:subject/>
  <dc:title>ПОСТАНОВЛЕНИЕ                                                                                                                                    </dc:title>
</cp:coreProperties>
</file>