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CF" w:rsidRPr="00BB3FBA" w:rsidRDefault="000B36CF" w:rsidP="00BB3FBA">
      <w:pPr>
        <w:ind w:left="6237"/>
        <w:rPr>
          <w:rFonts w:ascii="Times New Roman" w:hAnsi="Times New Roman" w:cs="Times New Roman"/>
          <w:sz w:val="20"/>
          <w:szCs w:val="20"/>
          <w:u w:val="single"/>
        </w:rPr>
      </w:pPr>
      <w:bookmarkStart w:id="0" w:name="_Hlk178067163"/>
      <w:r w:rsidRPr="00BB5F86">
        <w:rPr>
          <w:rFonts w:ascii="Times New Roman" w:hAnsi="Times New Roman" w:cs="Times New Roman"/>
          <w:sz w:val="20"/>
          <w:szCs w:val="20"/>
        </w:rPr>
        <w:t xml:space="preserve">Приложение </w:t>
      </w:r>
      <w:r w:rsidR="00BB3FBA">
        <w:rPr>
          <w:rFonts w:ascii="Times New Roman" w:hAnsi="Times New Roman" w:cs="Times New Roman"/>
          <w:sz w:val="20"/>
          <w:szCs w:val="20"/>
        </w:rPr>
        <w:br/>
      </w:r>
      <w:r w:rsidRPr="00BB5F86">
        <w:rPr>
          <w:rFonts w:ascii="Times New Roman" w:hAnsi="Times New Roman" w:cs="Times New Roman"/>
          <w:sz w:val="20"/>
          <w:szCs w:val="20"/>
        </w:rPr>
        <w:t xml:space="preserve">к </w:t>
      </w:r>
      <w:r>
        <w:rPr>
          <w:rFonts w:ascii="Times New Roman" w:hAnsi="Times New Roman" w:cs="Times New Roman"/>
          <w:sz w:val="20"/>
          <w:szCs w:val="20"/>
        </w:rPr>
        <w:t>р</w:t>
      </w:r>
      <w:r w:rsidRPr="00BB5F86">
        <w:rPr>
          <w:rFonts w:ascii="Times New Roman" w:hAnsi="Times New Roman" w:cs="Times New Roman"/>
          <w:sz w:val="20"/>
          <w:szCs w:val="20"/>
        </w:rPr>
        <w:t xml:space="preserve">ешению Шарыповского </w:t>
      </w:r>
      <w:r w:rsidR="00BB3FBA">
        <w:rPr>
          <w:rFonts w:ascii="Times New Roman" w:hAnsi="Times New Roman" w:cs="Times New Roman"/>
          <w:sz w:val="20"/>
          <w:szCs w:val="20"/>
        </w:rPr>
        <w:br/>
      </w:r>
      <w:r w:rsidRPr="00BB5F86">
        <w:rPr>
          <w:rFonts w:ascii="Times New Roman" w:hAnsi="Times New Roman" w:cs="Times New Roman"/>
          <w:sz w:val="20"/>
          <w:szCs w:val="20"/>
        </w:rPr>
        <w:t xml:space="preserve">городского Совета депутатов </w:t>
      </w:r>
      <w:r>
        <w:rPr>
          <w:rFonts w:ascii="Times New Roman" w:hAnsi="Times New Roman" w:cs="Times New Roman"/>
          <w:sz w:val="20"/>
          <w:szCs w:val="20"/>
        </w:rPr>
        <w:br/>
      </w:r>
      <w:r w:rsidRPr="00BB5F86">
        <w:rPr>
          <w:rFonts w:ascii="Times New Roman" w:hAnsi="Times New Roman" w:cs="Times New Roman"/>
          <w:sz w:val="20"/>
          <w:szCs w:val="20"/>
        </w:rPr>
        <w:t xml:space="preserve">от </w:t>
      </w:r>
      <w:r w:rsidR="00BB3FBA">
        <w:rPr>
          <w:rFonts w:ascii="Times New Roman" w:hAnsi="Times New Roman" w:cs="Times New Roman"/>
          <w:sz w:val="20"/>
          <w:szCs w:val="20"/>
          <w:u w:val="single"/>
        </w:rPr>
        <w:t>29.10.2024</w:t>
      </w:r>
      <w:r w:rsidRPr="00BB5F86">
        <w:rPr>
          <w:rFonts w:ascii="Times New Roman" w:hAnsi="Times New Roman" w:cs="Times New Roman"/>
          <w:sz w:val="20"/>
          <w:szCs w:val="20"/>
        </w:rPr>
        <w:t xml:space="preserve"> № </w:t>
      </w:r>
      <w:r w:rsidR="00BB3FBA">
        <w:rPr>
          <w:rFonts w:ascii="Times New Roman" w:hAnsi="Times New Roman" w:cs="Times New Roman"/>
          <w:sz w:val="20"/>
          <w:szCs w:val="20"/>
          <w:u w:val="single"/>
        </w:rPr>
        <w:t>52-205</w:t>
      </w:r>
    </w:p>
    <w:p w:rsidR="000B36CF" w:rsidRPr="00463238" w:rsidRDefault="000B36CF" w:rsidP="000B36CF">
      <w:pPr>
        <w:pStyle w:val="11"/>
        <w:spacing w:after="0"/>
        <w:ind w:firstLine="0"/>
        <w:jc w:val="center"/>
        <w:rPr>
          <w:sz w:val="24"/>
          <w:szCs w:val="24"/>
          <w:lang w:val="ru-RU"/>
        </w:rPr>
      </w:pPr>
      <w:r w:rsidRPr="00463238">
        <w:rPr>
          <w:b/>
          <w:bCs/>
          <w:sz w:val="24"/>
          <w:szCs w:val="24"/>
          <w:lang w:val="ru-RU"/>
        </w:rPr>
        <w:t>МЕСТНЫЕ НОРМАТИВЫ ГРАДОСТРОИТЕЛЬНОГО ПРОЕКТИРОВАНИЯ ГОРОДСКОГО ОКРУГА</w:t>
      </w:r>
      <w:r w:rsidRPr="00463238">
        <w:rPr>
          <w:b/>
          <w:bCs/>
          <w:sz w:val="24"/>
          <w:szCs w:val="24"/>
          <w:lang w:val="ru-RU"/>
        </w:rPr>
        <w:br/>
      </w:r>
      <w:r w:rsidRPr="00463238">
        <w:rPr>
          <w:b/>
          <w:bCs/>
          <w:spacing w:val="-2"/>
          <w:sz w:val="24"/>
          <w:szCs w:val="24"/>
          <w:lang w:val="ru-RU"/>
        </w:rPr>
        <w:t>ГОРОД ШАРЫПОВО</w:t>
      </w:r>
    </w:p>
    <w:p w:rsidR="000B36CF" w:rsidRPr="00463238" w:rsidRDefault="000B36CF" w:rsidP="00463238">
      <w:pPr>
        <w:pStyle w:val="13"/>
        <w:keepNext/>
        <w:keepLines/>
        <w:numPr>
          <w:ilvl w:val="0"/>
          <w:numId w:val="1"/>
        </w:numPr>
        <w:spacing w:before="200" w:after="0"/>
        <w:jc w:val="both"/>
        <w:rPr>
          <w:sz w:val="24"/>
          <w:szCs w:val="24"/>
        </w:rPr>
      </w:pPr>
      <w:bookmarkStart w:id="1" w:name="bookmark2"/>
      <w:bookmarkStart w:id="2" w:name="bookmark0"/>
      <w:bookmarkStart w:id="3" w:name="bookmark1"/>
      <w:bookmarkStart w:id="4" w:name="_Toc170337033"/>
      <w:r w:rsidRPr="00463238">
        <w:rPr>
          <w:sz w:val="24"/>
          <w:szCs w:val="24"/>
        </w:rPr>
        <w:t>ОСНОВНАЯ ЧАСТЬ</w:t>
      </w:r>
      <w:bookmarkEnd w:id="1"/>
      <w:bookmarkEnd w:id="2"/>
      <w:bookmarkEnd w:id="3"/>
      <w:bookmarkEnd w:id="4"/>
    </w:p>
    <w:p w:rsidR="000B36CF" w:rsidRPr="00463238" w:rsidRDefault="000B36CF" w:rsidP="00463238">
      <w:pPr>
        <w:pStyle w:val="13"/>
        <w:keepNext/>
        <w:keepLines/>
        <w:spacing w:before="120" w:after="0"/>
        <w:jc w:val="both"/>
        <w:rPr>
          <w:sz w:val="24"/>
          <w:szCs w:val="24"/>
        </w:rPr>
      </w:pPr>
      <w:bookmarkStart w:id="5" w:name="_Toc170337034"/>
      <w:r w:rsidRPr="00463238">
        <w:rPr>
          <w:sz w:val="24"/>
          <w:szCs w:val="24"/>
        </w:rPr>
        <w:t>1.1. Перечень используемых сокращений</w:t>
      </w:r>
      <w:bookmarkEnd w:id="5"/>
    </w:p>
    <w:p w:rsidR="000B36CF" w:rsidRPr="000B36CF" w:rsidRDefault="000B36CF" w:rsidP="00463238">
      <w:pPr>
        <w:pStyle w:val="11"/>
        <w:spacing w:after="0"/>
        <w:ind w:firstLine="709"/>
        <w:jc w:val="both"/>
        <w:rPr>
          <w:sz w:val="24"/>
          <w:szCs w:val="24"/>
          <w:lang w:val="ru-RU"/>
        </w:rPr>
      </w:pPr>
      <w:r w:rsidRPr="000B36CF">
        <w:rPr>
          <w:sz w:val="24"/>
          <w:szCs w:val="24"/>
          <w:lang w:val="ru-RU"/>
        </w:rPr>
        <w:t xml:space="preserve">МНГП - местные нормативы градостроительного проектирования </w:t>
      </w:r>
      <w:r w:rsidRPr="000B36CF">
        <w:rPr>
          <w:spacing w:val="-2"/>
          <w:sz w:val="24"/>
          <w:szCs w:val="24"/>
          <w:lang w:val="ru-RU"/>
        </w:rPr>
        <w:t>городского округа город Шарыпово</w:t>
      </w:r>
      <w:r w:rsidRPr="000B36CF">
        <w:rPr>
          <w:sz w:val="24"/>
          <w:szCs w:val="24"/>
          <w:lang w:val="ru-RU"/>
        </w:rPr>
        <w:t>.</w:t>
      </w:r>
    </w:p>
    <w:p w:rsidR="000B36CF" w:rsidRPr="000B36CF" w:rsidRDefault="000B36CF" w:rsidP="000B36CF">
      <w:pPr>
        <w:pStyle w:val="11"/>
        <w:ind w:firstLine="709"/>
        <w:jc w:val="both"/>
        <w:rPr>
          <w:sz w:val="24"/>
          <w:szCs w:val="24"/>
          <w:lang w:val="ru-RU"/>
        </w:rPr>
      </w:pPr>
      <w:r w:rsidRPr="000B36CF">
        <w:rPr>
          <w:sz w:val="24"/>
          <w:szCs w:val="24"/>
          <w:lang w:val="ru-RU"/>
        </w:rPr>
        <w:t>РНГП - региональные нормативы градостроительного проектирования Красноярского края.</w:t>
      </w:r>
    </w:p>
    <w:p w:rsidR="000B36CF" w:rsidRPr="000B36CF" w:rsidRDefault="000B36CF" w:rsidP="000B36CF">
      <w:pPr>
        <w:pStyle w:val="11"/>
        <w:ind w:firstLine="709"/>
        <w:jc w:val="both"/>
        <w:rPr>
          <w:sz w:val="24"/>
          <w:szCs w:val="24"/>
          <w:lang w:val="ru-RU"/>
        </w:rPr>
      </w:pPr>
      <w:r w:rsidRPr="000B36CF">
        <w:rPr>
          <w:sz w:val="24"/>
          <w:szCs w:val="24"/>
          <w:lang w:val="ru-RU"/>
        </w:rPr>
        <w:t>СП 42.13330.2016 - СП 42.13330.2016 «СНиП 2.07.01-89 Градостроительство. Планировка и застройка городских и сельских поселений».</w:t>
      </w:r>
    </w:p>
    <w:p w:rsidR="000B36CF" w:rsidRPr="000B36CF" w:rsidRDefault="000B36CF" w:rsidP="000B36CF">
      <w:pPr>
        <w:pStyle w:val="11"/>
        <w:tabs>
          <w:tab w:val="left" w:pos="2951"/>
        </w:tabs>
        <w:spacing w:after="0"/>
        <w:ind w:firstLine="709"/>
        <w:jc w:val="both"/>
        <w:rPr>
          <w:sz w:val="24"/>
          <w:szCs w:val="24"/>
          <w:lang w:val="ru-RU"/>
        </w:rPr>
      </w:pPr>
      <w:r w:rsidRPr="000B36CF">
        <w:rPr>
          <w:sz w:val="24"/>
          <w:szCs w:val="24"/>
          <w:lang w:val="ru-RU"/>
        </w:rPr>
        <w:t xml:space="preserve">СП 131.13330.2020 - СП 131.13330.2020 «СНиП 23-01-99* Строительная </w:t>
      </w:r>
      <w:bookmarkStart w:id="6" w:name="bookmark5"/>
      <w:r w:rsidRPr="000B36CF">
        <w:rPr>
          <w:sz w:val="24"/>
          <w:szCs w:val="24"/>
          <w:lang w:val="ru-RU"/>
        </w:rPr>
        <w:t>климатология».</w:t>
      </w:r>
      <w:bookmarkEnd w:id="6"/>
    </w:p>
    <w:p w:rsidR="000B36CF" w:rsidRPr="00463238" w:rsidRDefault="000B36CF" w:rsidP="000B36CF">
      <w:pPr>
        <w:pStyle w:val="13"/>
        <w:keepNext/>
        <w:keepLines/>
        <w:spacing w:before="120" w:after="120"/>
        <w:jc w:val="both"/>
        <w:rPr>
          <w:sz w:val="24"/>
          <w:szCs w:val="24"/>
          <w:lang w:val="ru-RU"/>
        </w:rPr>
      </w:pPr>
      <w:bookmarkStart w:id="7" w:name="_Toc170337035"/>
      <w:r w:rsidRPr="00463238">
        <w:rPr>
          <w:sz w:val="24"/>
          <w:szCs w:val="24"/>
          <w:lang w:val="ru-RU"/>
        </w:rPr>
        <w:t>1.2.</w:t>
      </w:r>
      <w:r w:rsidRPr="00463238">
        <w:rPr>
          <w:sz w:val="24"/>
          <w:szCs w:val="24"/>
        </w:rPr>
        <w:t> </w:t>
      </w:r>
      <w:r w:rsidRPr="00463238">
        <w:rPr>
          <w:sz w:val="24"/>
          <w:szCs w:val="24"/>
          <w:lang w:val="ru-RU"/>
        </w:rPr>
        <w:t>Термины и определения</w:t>
      </w:r>
      <w:bookmarkEnd w:id="7"/>
    </w:p>
    <w:p w:rsidR="000B36CF" w:rsidRPr="000B36CF" w:rsidRDefault="000B36CF" w:rsidP="000B36CF">
      <w:pPr>
        <w:pStyle w:val="11"/>
        <w:spacing w:after="60"/>
        <w:ind w:firstLine="709"/>
        <w:jc w:val="both"/>
        <w:rPr>
          <w:sz w:val="24"/>
          <w:szCs w:val="24"/>
          <w:lang w:val="ru-RU"/>
        </w:rPr>
      </w:pPr>
      <w:r w:rsidRPr="000B36CF">
        <w:rPr>
          <w:sz w:val="24"/>
          <w:szCs w:val="24"/>
          <w:lang w:val="ru-RU"/>
        </w:rPr>
        <w:t>В настоящих МНГП используются следующие термины и определения:</w:t>
      </w:r>
    </w:p>
    <w:p w:rsidR="000B36CF" w:rsidRPr="000B36CF" w:rsidRDefault="000B36CF" w:rsidP="000B36CF">
      <w:pPr>
        <w:pStyle w:val="11"/>
        <w:spacing w:after="60"/>
        <w:ind w:firstLine="709"/>
        <w:jc w:val="both"/>
        <w:rPr>
          <w:sz w:val="24"/>
          <w:szCs w:val="24"/>
          <w:lang w:val="ru-RU"/>
        </w:rPr>
      </w:pPr>
      <w:r w:rsidRPr="000B36CF">
        <w:rPr>
          <w:sz w:val="24"/>
          <w:szCs w:val="24"/>
          <w:lang w:val="ru-RU"/>
        </w:rPr>
        <w:t>обеспеченность - показатель, характеризующий наличие и параметры объектов местного значения;</w:t>
      </w:r>
    </w:p>
    <w:p w:rsidR="000B36CF" w:rsidRPr="000B36CF" w:rsidRDefault="000B36CF" w:rsidP="000B36CF">
      <w:pPr>
        <w:pStyle w:val="11"/>
        <w:spacing w:after="60"/>
        <w:ind w:firstLine="709"/>
        <w:jc w:val="both"/>
        <w:rPr>
          <w:sz w:val="24"/>
          <w:szCs w:val="24"/>
          <w:lang w:val="ru-RU"/>
        </w:rPr>
      </w:pPr>
      <w:r w:rsidRPr="000B36CF">
        <w:rPr>
          <w:sz w:val="24"/>
          <w:szCs w:val="24"/>
          <w:lang w:val="ru-RU"/>
        </w:rPr>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rsidR="000B36CF" w:rsidRPr="00BB3FBA" w:rsidRDefault="000B36CF" w:rsidP="000B36CF">
      <w:pPr>
        <w:pStyle w:val="11"/>
        <w:spacing w:after="60"/>
        <w:ind w:firstLine="709"/>
        <w:jc w:val="both"/>
        <w:rPr>
          <w:sz w:val="24"/>
          <w:szCs w:val="24"/>
          <w:lang w:val="ru-RU"/>
        </w:rPr>
      </w:pPr>
      <w:r w:rsidRPr="000B36CF">
        <w:rPr>
          <w:sz w:val="24"/>
          <w:szCs w:val="24"/>
          <w:lang w:val="ru-RU"/>
        </w:rPr>
        <w:t xml:space="preserve">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w:t>
      </w:r>
      <w:r w:rsidRPr="00BB3FBA">
        <w:rPr>
          <w:sz w:val="24"/>
          <w:szCs w:val="24"/>
          <w:lang w:val="ru-RU"/>
        </w:rPr>
        <w:t>4 км/ч в условиях стандартной для данной местности погоды;</w:t>
      </w:r>
    </w:p>
    <w:p w:rsidR="000B36CF" w:rsidRPr="000B36CF" w:rsidRDefault="000B36CF" w:rsidP="000B36CF">
      <w:pPr>
        <w:pStyle w:val="11"/>
        <w:spacing w:after="60"/>
        <w:ind w:firstLine="709"/>
        <w:jc w:val="both"/>
        <w:rPr>
          <w:sz w:val="24"/>
          <w:szCs w:val="24"/>
          <w:lang w:val="ru-RU"/>
        </w:rPr>
      </w:pPr>
      <w:r w:rsidRPr="000B36CF">
        <w:rPr>
          <w:sz w:val="24"/>
          <w:szCs w:val="24"/>
          <w:lang w:val="ru-RU"/>
        </w:rPr>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18 км/ч) без учета времени ожидания на остановочных пунктах;</w:t>
      </w:r>
    </w:p>
    <w:p w:rsidR="000B36CF" w:rsidRPr="000B36CF" w:rsidRDefault="000B36CF" w:rsidP="000B36CF">
      <w:pPr>
        <w:pStyle w:val="11"/>
        <w:spacing w:after="60"/>
        <w:ind w:firstLine="709"/>
        <w:jc w:val="both"/>
        <w:rPr>
          <w:sz w:val="24"/>
          <w:szCs w:val="24"/>
          <w:lang w:val="ru-RU"/>
        </w:rPr>
      </w:pPr>
      <w:r w:rsidRPr="000B36CF">
        <w:rPr>
          <w:sz w:val="24"/>
          <w:szCs w:val="24"/>
          <w:lang w:val="ru-RU"/>
        </w:rPr>
        <w:t>элемент планировочной структуры - часть территории городского округа, населенного пункта (квартал, микрорайон, район и иные подобные элементы);</w:t>
      </w:r>
    </w:p>
    <w:p w:rsidR="000B36CF" w:rsidRPr="000B36CF" w:rsidRDefault="000B36CF" w:rsidP="000B36CF">
      <w:pPr>
        <w:pStyle w:val="11"/>
        <w:spacing w:after="60"/>
        <w:ind w:firstLine="709"/>
        <w:jc w:val="both"/>
        <w:rPr>
          <w:sz w:val="24"/>
          <w:szCs w:val="24"/>
          <w:lang w:val="ru-RU"/>
        </w:rPr>
      </w:pPr>
      <w:r w:rsidRPr="000B36CF">
        <w:rPr>
          <w:sz w:val="24"/>
          <w:szCs w:val="24"/>
          <w:lang w:val="ru-RU"/>
        </w:rPr>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0B36CF" w:rsidRPr="000B36CF" w:rsidRDefault="000B36CF" w:rsidP="000B36CF">
      <w:pPr>
        <w:pStyle w:val="11"/>
        <w:spacing w:after="60"/>
        <w:ind w:firstLine="709"/>
        <w:jc w:val="both"/>
        <w:rPr>
          <w:sz w:val="24"/>
          <w:szCs w:val="24"/>
          <w:lang w:val="ru-RU"/>
        </w:rPr>
      </w:pPr>
      <w:r w:rsidRPr="000B36CF">
        <w:rPr>
          <w:sz w:val="24"/>
          <w:szCs w:val="24"/>
          <w:lang w:val="ru-RU"/>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0B36CF" w:rsidRPr="000B36CF" w:rsidRDefault="000B36CF" w:rsidP="000B36CF">
      <w:pPr>
        <w:pStyle w:val="11"/>
        <w:spacing w:after="60"/>
        <w:ind w:firstLine="709"/>
        <w:jc w:val="both"/>
        <w:rPr>
          <w:sz w:val="24"/>
          <w:szCs w:val="24"/>
          <w:lang w:val="ru-RU"/>
        </w:rPr>
      </w:pPr>
      <w:r w:rsidRPr="000B36CF">
        <w:rPr>
          <w:sz w:val="24"/>
          <w:szCs w:val="24"/>
          <w:lang w:val="ru-RU"/>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0B36CF" w:rsidRPr="000B36CF" w:rsidRDefault="000B36CF" w:rsidP="000B36CF">
      <w:pPr>
        <w:pStyle w:val="11"/>
        <w:spacing w:after="60"/>
        <w:ind w:firstLine="709"/>
        <w:jc w:val="both"/>
        <w:rPr>
          <w:sz w:val="24"/>
          <w:szCs w:val="24"/>
          <w:lang w:val="ru-RU"/>
        </w:rPr>
      </w:pPr>
      <w:r w:rsidRPr="000B36CF">
        <w:rPr>
          <w:sz w:val="24"/>
          <w:szCs w:val="24"/>
          <w:lang w:val="ru-RU"/>
        </w:rPr>
        <w:lastRenderedPageBreak/>
        <w:t>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rsidR="000B36CF" w:rsidRPr="000B36CF" w:rsidRDefault="000B36CF" w:rsidP="000B36CF">
      <w:pPr>
        <w:pStyle w:val="11"/>
        <w:spacing w:after="60"/>
        <w:ind w:firstLine="709"/>
        <w:jc w:val="both"/>
        <w:rPr>
          <w:sz w:val="24"/>
          <w:szCs w:val="24"/>
          <w:lang w:val="ru-RU"/>
        </w:rPr>
      </w:pPr>
      <w:r w:rsidRPr="000B36CF">
        <w:rPr>
          <w:sz w:val="24"/>
          <w:szCs w:val="24"/>
          <w:lang w:val="ru-RU"/>
        </w:rPr>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0B36CF" w:rsidRPr="000B36CF" w:rsidRDefault="000B36CF" w:rsidP="000B36CF">
      <w:pPr>
        <w:pStyle w:val="11"/>
        <w:spacing w:after="60"/>
        <w:ind w:firstLine="709"/>
        <w:jc w:val="both"/>
        <w:rPr>
          <w:sz w:val="24"/>
          <w:szCs w:val="24"/>
          <w:lang w:val="ru-RU"/>
        </w:rPr>
      </w:pPr>
      <w:r w:rsidRPr="000B36CF">
        <w:rPr>
          <w:sz w:val="24"/>
          <w:szCs w:val="24"/>
          <w:lang w:val="ru-RU"/>
        </w:rPr>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rsidR="000B36CF" w:rsidRPr="000B36CF" w:rsidRDefault="000B36CF" w:rsidP="000B36CF">
      <w:pPr>
        <w:pStyle w:val="11"/>
        <w:spacing w:after="60"/>
        <w:ind w:firstLine="709"/>
        <w:jc w:val="both"/>
        <w:rPr>
          <w:sz w:val="24"/>
          <w:szCs w:val="24"/>
          <w:lang w:val="ru-RU"/>
        </w:rPr>
      </w:pPr>
      <w:r w:rsidRPr="000B36CF">
        <w:rPr>
          <w:sz w:val="24"/>
          <w:szCs w:val="24"/>
          <w:lang w:val="ru-RU"/>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0B36CF" w:rsidRPr="000B36CF" w:rsidRDefault="000B36CF" w:rsidP="000B36CF">
      <w:pPr>
        <w:pStyle w:val="11"/>
        <w:spacing w:after="60"/>
        <w:ind w:firstLine="709"/>
        <w:jc w:val="both"/>
        <w:rPr>
          <w:sz w:val="24"/>
          <w:szCs w:val="24"/>
          <w:lang w:val="ru-RU"/>
        </w:rPr>
      </w:pPr>
      <w:r w:rsidRPr="000B36CF">
        <w:rPr>
          <w:sz w:val="24"/>
          <w:szCs w:val="24"/>
          <w:lang w:val="ru-RU"/>
        </w:rPr>
        <w:t>сложившаяся застройка - застроенная территория со сложившейся планировкой территории и порядком землепользования;</w:t>
      </w:r>
    </w:p>
    <w:p w:rsidR="000B36CF" w:rsidRPr="000B36CF" w:rsidRDefault="000B36CF" w:rsidP="000B36CF">
      <w:pPr>
        <w:pStyle w:val="11"/>
        <w:spacing w:after="60"/>
        <w:ind w:firstLine="709"/>
        <w:jc w:val="both"/>
        <w:rPr>
          <w:sz w:val="24"/>
          <w:szCs w:val="24"/>
          <w:lang w:val="ru-RU"/>
        </w:rPr>
      </w:pPr>
      <w:r w:rsidRPr="000B36CF">
        <w:rPr>
          <w:sz w:val="24"/>
          <w:szCs w:val="24"/>
          <w:lang w:val="ru-RU"/>
        </w:rPr>
        <w:t>застройка на свободных территориях - формирование новой жилой и общественно-жилой застройки на свободных территориях;</w:t>
      </w:r>
    </w:p>
    <w:p w:rsidR="000B36CF" w:rsidRPr="000B36CF" w:rsidRDefault="000B36CF" w:rsidP="000B36CF">
      <w:pPr>
        <w:pStyle w:val="11"/>
        <w:spacing w:after="60"/>
        <w:ind w:firstLine="709"/>
        <w:jc w:val="both"/>
        <w:rPr>
          <w:sz w:val="24"/>
          <w:szCs w:val="24"/>
          <w:lang w:val="ru-RU"/>
        </w:rPr>
      </w:pPr>
      <w:r w:rsidRPr="000B36CF">
        <w:rPr>
          <w:sz w:val="24"/>
          <w:szCs w:val="24"/>
          <w:lang w:val="ru-RU"/>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0B36CF" w:rsidRPr="000B36CF" w:rsidRDefault="000B36CF" w:rsidP="000B36CF">
      <w:pPr>
        <w:pStyle w:val="11"/>
        <w:spacing w:after="60"/>
        <w:ind w:firstLine="709"/>
        <w:jc w:val="both"/>
        <w:rPr>
          <w:sz w:val="24"/>
          <w:szCs w:val="24"/>
          <w:lang w:val="ru-RU"/>
        </w:rPr>
      </w:pPr>
      <w:r w:rsidRPr="000B36CF">
        <w:rPr>
          <w:sz w:val="24"/>
          <w:szCs w:val="24"/>
          <w:lang w:val="ru-RU"/>
        </w:rPr>
        <w:t>примагистральная территория –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rsidR="000B36CF" w:rsidRPr="000B36CF" w:rsidRDefault="000B36CF" w:rsidP="000B36CF">
      <w:pPr>
        <w:pStyle w:val="11"/>
        <w:spacing w:after="60"/>
        <w:ind w:firstLine="709"/>
        <w:jc w:val="both"/>
        <w:rPr>
          <w:sz w:val="24"/>
          <w:szCs w:val="24"/>
          <w:lang w:val="ru-RU"/>
        </w:rPr>
      </w:pPr>
      <w:r w:rsidRPr="000B36CF">
        <w:rPr>
          <w:sz w:val="24"/>
          <w:szCs w:val="24"/>
          <w:lang w:val="ru-RU"/>
        </w:rPr>
        <w:t>площадки придомового благоустройства – площадки различного назначения (для отдыха,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rsidR="000B36CF" w:rsidRPr="000B36CF" w:rsidRDefault="000B36CF" w:rsidP="000B36CF">
      <w:pPr>
        <w:pStyle w:val="11"/>
        <w:spacing w:after="60"/>
        <w:ind w:firstLine="709"/>
        <w:jc w:val="both"/>
        <w:rPr>
          <w:sz w:val="24"/>
          <w:szCs w:val="24"/>
          <w:lang w:val="ru-RU"/>
        </w:rPr>
      </w:pPr>
      <w:r w:rsidRPr="000B36CF">
        <w:rPr>
          <w:sz w:val="24"/>
          <w:szCs w:val="24"/>
          <w:lang w:val="ru-RU"/>
        </w:rPr>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rsidR="000B36CF" w:rsidRPr="000B36CF" w:rsidRDefault="000B36CF" w:rsidP="000B36CF">
      <w:pPr>
        <w:pStyle w:val="11"/>
        <w:spacing w:after="60"/>
        <w:ind w:firstLine="709"/>
        <w:jc w:val="both"/>
        <w:rPr>
          <w:sz w:val="24"/>
          <w:szCs w:val="24"/>
          <w:lang w:val="ru-RU"/>
        </w:rPr>
      </w:pPr>
      <w:r w:rsidRPr="000B36CF">
        <w:rPr>
          <w:sz w:val="24"/>
          <w:szCs w:val="24"/>
          <w:lang w:val="ru-RU"/>
        </w:rPr>
        <w:t>смотровая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p>
    <w:p w:rsidR="000B36CF" w:rsidRPr="000B36CF" w:rsidRDefault="000B36CF" w:rsidP="000B36CF">
      <w:pPr>
        <w:pStyle w:val="11"/>
        <w:spacing w:after="60"/>
        <w:ind w:firstLine="709"/>
        <w:jc w:val="both"/>
        <w:rPr>
          <w:sz w:val="24"/>
          <w:szCs w:val="24"/>
          <w:lang w:val="ru-RU"/>
        </w:rPr>
      </w:pPr>
      <w:r w:rsidRPr="000B36CF">
        <w:rPr>
          <w:sz w:val="24"/>
          <w:szCs w:val="24"/>
          <w:lang w:val="ru-RU"/>
        </w:rPr>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rsidR="000B36CF" w:rsidRPr="000B36CF" w:rsidRDefault="000B36CF" w:rsidP="000B36CF">
      <w:pPr>
        <w:pStyle w:val="11"/>
        <w:spacing w:after="60"/>
        <w:ind w:firstLine="709"/>
        <w:jc w:val="both"/>
        <w:rPr>
          <w:sz w:val="24"/>
          <w:szCs w:val="24"/>
          <w:lang w:val="ru-RU"/>
        </w:rPr>
      </w:pPr>
      <w:r w:rsidRPr="000B36CF">
        <w:rPr>
          <w:sz w:val="24"/>
          <w:szCs w:val="24"/>
          <w:lang w:val="ru-RU"/>
        </w:rPr>
        <w:t>места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rsidR="000B36CF" w:rsidRPr="000B36CF" w:rsidRDefault="000B36CF" w:rsidP="000B36CF">
      <w:pPr>
        <w:pStyle w:val="11"/>
        <w:spacing w:after="60"/>
        <w:ind w:firstLine="709"/>
        <w:jc w:val="both"/>
        <w:rPr>
          <w:sz w:val="24"/>
          <w:szCs w:val="24"/>
          <w:lang w:val="ru-RU"/>
        </w:rPr>
      </w:pPr>
      <w:r w:rsidRPr="000B36CF">
        <w:rPr>
          <w:sz w:val="24"/>
          <w:szCs w:val="24"/>
          <w:lang w:val="ru-RU"/>
        </w:rPr>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rsidR="000B36CF" w:rsidRPr="000B36CF" w:rsidRDefault="000B36CF" w:rsidP="000B36CF">
      <w:pPr>
        <w:pStyle w:val="11"/>
        <w:spacing w:after="60"/>
        <w:ind w:firstLine="709"/>
        <w:jc w:val="both"/>
        <w:rPr>
          <w:sz w:val="24"/>
          <w:szCs w:val="24"/>
          <w:lang w:val="ru-RU"/>
        </w:rPr>
      </w:pPr>
      <w:r w:rsidRPr="000B36CF">
        <w:rPr>
          <w:sz w:val="24"/>
          <w:szCs w:val="24"/>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0B36CF" w:rsidRPr="000B36CF" w:rsidRDefault="000B36CF" w:rsidP="000B36CF">
      <w:pPr>
        <w:pStyle w:val="11"/>
        <w:spacing w:after="60"/>
        <w:ind w:firstLine="709"/>
        <w:jc w:val="both"/>
        <w:rPr>
          <w:sz w:val="24"/>
          <w:szCs w:val="24"/>
          <w:lang w:val="ru-RU"/>
        </w:rPr>
      </w:pPr>
      <w:r w:rsidRPr="000B36CF">
        <w:rPr>
          <w:sz w:val="24"/>
          <w:szCs w:val="24"/>
          <w:lang w:val="ru-RU"/>
        </w:rPr>
        <w:t>плотность сети велосипедных дорожек – отношение протяженности сети велосипедных дорожек, проходящих по территории, к площади территории;</w:t>
      </w:r>
    </w:p>
    <w:p w:rsidR="000B36CF" w:rsidRPr="000B36CF" w:rsidRDefault="000B36CF" w:rsidP="000B36CF">
      <w:pPr>
        <w:pStyle w:val="11"/>
        <w:spacing w:after="60"/>
        <w:ind w:firstLine="709"/>
        <w:jc w:val="both"/>
        <w:rPr>
          <w:sz w:val="24"/>
          <w:szCs w:val="24"/>
          <w:lang w:val="ru-RU"/>
        </w:rPr>
      </w:pPr>
      <w:bookmarkStart w:id="8" w:name="bookmark8"/>
      <w:r w:rsidRPr="000B36CF">
        <w:rPr>
          <w:sz w:val="24"/>
          <w:szCs w:val="24"/>
          <w:lang w:val="ru-RU"/>
        </w:rPr>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8"/>
    </w:p>
    <w:p w:rsidR="000B36CF" w:rsidRPr="00463238" w:rsidRDefault="000B36CF" w:rsidP="00463238">
      <w:pPr>
        <w:pStyle w:val="13"/>
        <w:keepNext/>
        <w:keepLines/>
        <w:spacing w:before="120" w:after="120"/>
        <w:rPr>
          <w:sz w:val="24"/>
          <w:szCs w:val="24"/>
          <w:lang w:val="ru-RU"/>
        </w:rPr>
      </w:pPr>
      <w:bookmarkStart w:id="9" w:name="_Toc170337036"/>
      <w:r w:rsidRPr="00463238">
        <w:rPr>
          <w:sz w:val="24"/>
          <w:szCs w:val="24"/>
          <w:lang w:val="ru-RU"/>
        </w:rPr>
        <w:t>1.3.</w:t>
      </w:r>
      <w:r w:rsidRPr="00463238">
        <w:rPr>
          <w:sz w:val="24"/>
          <w:szCs w:val="24"/>
        </w:rPr>
        <w:t> </w:t>
      </w:r>
      <w:r w:rsidRPr="00463238">
        <w:rPr>
          <w:sz w:val="24"/>
          <w:szCs w:val="24"/>
          <w:lang w:val="ru-RU"/>
        </w:rPr>
        <w:t>Общие положения</w:t>
      </w:r>
      <w:bookmarkEnd w:id="9"/>
    </w:p>
    <w:p w:rsidR="000B36CF" w:rsidRPr="000B36CF" w:rsidRDefault="000B36CF" w:rsidP="000B36CF">
      <w:pPr>
        <w:pStyle w:val="11"/>
        <w:spacing w:after="60"/>
        <w:ind w:firstLine="709"/>
        <w:jc w:val="both"/>
        <w:rPr>
          <w:sz w:val="24"/>
          <w:szCs w:val="24"/>
          <w:lang w:val="ru-RU"/>
        </w:rPr>
      </w:pPr>
      <w:r w:rsidRPr="000B36CF">
        <w:rPr>
          <w:sz w:val="24"/>
          <w:szCs w:val="24"/>
          <w:lang w:val="ru-RU"/>
        </w:rPr>
        <w:t>Области нормирования приняты с учетом РНГП Красноярского края.</w:t>
      </w:r>
    </w:p>
    <w:p w:rsidR="000B36CF" w:rsidRPr="000B36CF" w:rsidRDefault="000B36CF" w:rsidP="000B36CF">
      <w:pPr>
        <w:pStyle w:val="11"/>
        <w:spacing w:after="60"/>
        <w:ind w:firstLine="709"/>
        <w:jc w:val="both"/>
        <w:rPr>
          <w:sz w:val="24"/>
          <w:szCs w:val="24"/>
          <w:lang w:val="ru-RU"/>
        </w:rPr>
      </w:pPr>
      <w:r w:rsidRPr="000B36CF">
        <w:rPr>
          <w:sz w:val="24"/>
          <w:szCs w:val="24"/>
          <w:lang w:val="ru-RU"/>
        </w:rPr>
        <w:t>Расчетные показатели обеспеченности населения объектами местного значения выражены в виде:</w:t>
      </w:r>
    </w:p>
    <w:p w:rsidR="000B36CF" w:rsidRPr="000B36CF" w:rsidRDefault="000B36CF" w:rsidP="000B36CF">
      <w:pPr>
        <w:pStyle w:val="11"/>
        <w:spacing w:after="60"/>
        <w:ind w:firstLine="709"/>
        <w:jc w:val="both"/>
        <w:rPr>
          <w:sz w:val="24"/>
          <w:szCs w:val="24"/>
          <w:lang w:val="ru-RU"/>
        </w:rPr>
      </w:pPr>
      <w:r w:rsidRPr="000B36CF">
        <w:rPr>
          <w:sz w:val="24"/>
          <w:szCs w:val="24"/>
          <w:lang w:val="ru-RU"/>
        </w:rPr>
        <w:t>удельной мощности какого-либо вида инфраструктуры, приходящейся на единицу населения или единицу площади;</w:t>
      </w:r>
    </w:p>
    <w:p w:rsidR="000B36CF" w:rsidRPr="000B36CF" w:rsidRDefault="000B36CF" w:rsidP="000B36CF">
      <w:pPr>
        <w:pStyle w:val="11"/>
        <w:spacing w:after="60"/>
        <w:ind w:firstLine="709"/>
        <w:jc w:val="both"/>
        <w:rPr>
          <w:sz w:val="24"/>
          <w:szCs w:val="24"/>
          <w:lang w:val="ru-RU"/>
        </w:rPr>
      </w:pPr>
      <w:r w:rsidRPr="000B36CF">
        <w:rPr>
          <w:sz w:val="24"/>
          <w:szCs w:val="24"/>
          <w:lang w:val="ru-RU"/>
        </w:rPr>
        <w:t>удельных показателей потребления населением коммунальных ресурсов для объектов коммунальной инфраструктуры;</w:t>
      </w:r>
    </w:p>
    <w:p w:rsidR="000B36CF" w:rsidRPr="000B36CF" w:rsidRDefault="000B36CF" w:rsidP="000B36CF">
      <w:pPr>
        <w:pStyle w:val="11"/>
        <w:spacing w:after="60"/>
        <w:ind w:firstLine="709"/>
        <w:jc w:val="both"/>
        <w:rPr>
          <w:sz w:val="24"/>
          <w:szCs w:val="24"/>
          <w:lang w:val="ru-RU"/>
        </w:rPr>
      </w:pPr>
      <w:r w:rsidRPr="000B36CF">
        <w:rPr>
          <w:sz w:val="24"/>
          <w:szCs w:val="24"/>
          <w:lang w:val="ru-RU"/>
        </w:rPr>
        <w:t>удельного размера земельного участка, приходящегося на единицу мощности объекта определенного вида;</w:t>
      </w:r>
    </w:p>
    <w:p w:rsidR="000B36CF" w:rsidRPr="000B36CF" w:rsidRDefault="000B36CF" w:rsidP="000B36CF">
      <w:pPr>
        <w:pStyle w:val="11"/>
        <w:spacing w:after="60"/>
        <w:ind w:firstLine="709"/>
        <w:jc w:val="both"/>
        <w:rPr>
          <w:sz w:val="24"/>
          <w:szCs w:val="24"/>
          <w:lang w:val="ru-RU"/>
        </w:rPr>
      </w:pPr>
      <w:r w:rsidRPr="000B36CF">
        <w:rPr>
          <w:sz w:val="24"/>
          <w:szCs w:val="24"/>
          <w:lang w:val="ru-RU"/>
        </w:rPr>
        <w:t>интенсивности использования территории.</w:t>
      </w:r>
    </w:p>
    <w:p w:rsidR="000B36CF" w:rsidRPr="000B36CF" w:rsidRDefault="000B36CF" w:rsidP="000B36CF">
      <w:pPr>
        <w:pStyle w:val="11"/>
        <w:spacing w:after="60"/>
        <w:ind w:firstLine="709"/>
        <w:jc w:val="both"/>
        <w:rPr>
          <w:sz w:val="24"/>
          <w:szCs w:val="24"/>
          <w:lang w:val="ru-RU"/>
        </w:rPr>
      </w:pPr>
      <w:r w:rsidRPr="000B36CF">
        <w:rPr>
          <w:sz w:val="24"/>
          <w:szCs w:val="24"/>
          <w:lang w:val="ru-RU"/>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0B36CF" w:rsidRPr="000B36CF" w:rsidRDefault="000B36CF" w:rsidP="000B36CF">
      <w:pPr>
        <w:pStyle w:val="11"/>
        <w:spacing w:after="60"/>
        <w:ind w:firstLine="709"/>
        <w:jc w:val="both"/>
        <w:rPr>
          <w:sz w:val="24"/>
          <w:szCs w:val="24"/>
          <w:lang w:val="ru-RU"/>
        </w:rPr>
      </w:pPr>
      <w:r w:rsidRPr="000B36CF">
        <w:rPr>
          <w:sz w:val="24"/>
          <w:szCs w:val="24"/>
          <w:lang w:val="ru-RU"/>
        </w:rPr>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rsidR="000B36CF" w:rsidRPr="000B36CF" w:rsidRDefault="000B36CF" w:rsidP="000B36CF">
      <w:pPr>
        <w:pStyle w:val="11"/>
        <w:spacing w:after="60"/>
        <w:ind w:firstLine="709"/>
        <w:jc w:val="both"/>
        <w:rPr>
          <w:sz w:val="24"/>
          <w:szCs w:val="24"/>
          <w:lang w:val="ru-RU"/>
        </w:rPr>
      </w:pPr>
      <w:r w:rsidRPr="000B36CF">
        <w:rPr>
          <w:sz w:val="24"/>
          <w:szCs w:val="24"/>
          <w:lang w:val="ru-RU"/>
        </w:rPr>
        <w:t>Расчетные показатели установлены для объектов местного значения с учетом предельных значений расчетных показателей минимально допустимого уровня обеспеченности объектами местного значения городского округа, расчетных показателей максимально допустимого уровня территориальной доступности указанных объектов, установленных РНГП Красноярского края.</w:t>
      </w:r>
    </w:p>
    <w:p w:rsidR="000B36CF" w:rsidRPr="000B36CF" w:rsidRDefault="000B36CF" w:rsidP="000B36CF">
      <w:pPr>
        <w:pStyle w:val="11"/>
        <w:spacing w:after="60"/>
        <w:ind w:firstLine="709"/>
        <w:jc w:val="both"/>
        <w:rPr>
          <w:sz w:val="24"/>
          <w:szCs w:val="24"/>
          <w:lang w:val="ru-RU"/>
        </w:rPr>
      </w:pPr>
      <w:r w:rsidRPr="000B36CF">
        <w:rPr>
          <w:sz w:val="24"/>
          <w:szCs w:val="24"/>
          <w:lang w:val="ru-RU"/>
        </w:rPr>
        <w:t>Значения расчетных показателей установлены с учетом потребностей населения городского округа,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rsidR="000B36CF" w:rsidRPr="000B36CF" w:rsidRDefault="000B36CF" w:rsidP="000B36CF">
      <w:pPr>
        <w:pStyle w:val="11"/>
        <w:spacing w:after="60"/>
        <w:ind w:firstLine="709"/>
        <w:jc w:val="both"/>
        <w:rPr>
          <w:sz w:val="24"/>
          <w:szCs w:val="24"/>
          <w:lang w:val="ru-RU"/>
        </w:rPr>
      </w:pPr>
      <w:r w:rsidRPr="000B36CF">
        <w:rPr>
          <w:sz w:val="24"/>
          <w:szCs w:val="24"/>
          <w:lang w:val="ru-RU"/>
        </w:rPr>
        <w:t>Расчетные показатели установлены дифференцированно по различным критериям:</w:t>
      </w:r>
    </w:p>
    <w:p w:rsidR="000B36CF" w:rsidRPr="000B36CF" w:rsidRDefault="000B36CF" w:rsidP="000B36CF">
      <w:pPr>
        <w:pStyle w:val="11"/>
        <w:spacing w:after="60"/>
        <w:ind w:firstLine="709"/>
        <w:jc w:val="both"/>
        <w:rPr>
          <w:sz w:val="24"/>
          <w:szCs w:val="24"/>
          <w:lang w:val="ru-RU"/>
        </w:rPr>
      </w:pPr>
      <w:r w:rsidRPr="000B36CF">
        <w:rPr>
          <w:sz w:val="24"/>
          <w:szCs w:val="24"/>
          <w:lang w:val="ru-RU"/>
        </w:rPr>
        <w:t>- тип населенного пункта;</w:t>
      </w:r>
    </w:p>
    <w:p w:rsidR="000B36CF" w:rsidRPr="000B36CF" w:rsidRDefault="000B36CF" w:rsidP="000B36CF">
      <w:pPr>
        <w:pStyle w:val="11"/>
        <w:spacing w:after="60"/>
        <w:ind w:firstLine="709"/>
        <w:jc w:val="both"/>
        <w:rPr>
          <w:sz w:val="24"/>
          <w:szCs w:val="24"/>
          <w:lang w:val="ru-RU"/>
        </w:rPr>
      </w:pPr>
      <w:r w:rsidRPr="000B36CF">
        <w:rPr>
          <w:sz w:val="24"/>
          <w:szCs w:val="24"/>
          <w:lang w:val="ru-RU"/>
        </w:rPr>
        <w:t>- численность населения;</w:t>
      </w:r>
    </w:p>
    <w:p w:rsidR="000B36CF" w:rsidRPr="000B36CF" w:rsidRDefault="000B36CF" w:rsidP="000B36CF">
      <w:pPr>
        <w:pStyle w:val="11"/>
        <w:spacing w:after="60"/>
        <w:ind w:firstLine="709"/>
        <w:jc w:val="both"/>
        <w:rPr>
          <w:sz w:val="24"/>
          <w:szCs w:val="24"/>
          <w:lang w:val="ru-RU"/>
        </w:rPr>
      </w:pPr>
      <w:r w:rsidRPr="000B36CF">
        <w:rPr>
          <w:sz w:val="24"/>
          <w:szCs w:val="24"/>
          <w:lang w:val="ru-RU"/>
        </w:rPr>
        <w:t>- тип жилой застройки;</w:t>
      </w:r>
    </w:p>
    <w:p w:rsidR="000B36CF" w:rsidRPr="000B36CF" w:rsidRDefault="000B36CF" w:rsidP="000B36CF">
      <w:pPr>
        <w:pStyle w:val="11"/>
        <w:spacing w:after="60"/>
        <w:ind w:firstLine="709"/>
        <w:jc w:val="both"/>
        <w:rPr>
          <w:sz w:val="24"/>
          <w:szCs w:val="24"/>
          <w:lang w:val="ru-RU"/>
        </w:rPr>
      </w:pPr>
      <w:r w:rsidRPr="000B36CF">
        <w:rPr>
          <w:sz w:val="24"/>
          <w:szCs w:val="24"/>
          <w:lang w:val="ru-RU"/>
        </w:rPr>
        <w:t>- степень благоустройства жилой застройки;</w:t>
      </w:r>
    </w:p>
    <w:p w:rsidR="000B36CF" w:rsidRPr="000B36CF" w:rsidRDefault="000B36CF" w:rsidP="000B36CF">
      <w:pPr>
        <w:pStyle w:val="11"/>
        <w:spacing w:after="60"/>
        <w:ind w:firstLine="709"/>
        <w:jc w:val="both"/>
        <w:rPr>
          <w:sz w:val="24"/>
          <w:szCs w:val="24"/>
          <w:lang w:val="ru-RU"/>
        </w:rPr>
      </w:pPr>
      <w:r w:rsidRPr="000B36CF">
        <w:rPr>
          <w:sz w:val="24"/>
          <w:szCs w:val="24"/>
          <w:lang w:val="ru-RU"/>
        </w:rPr>
        <w:t>- способ градостроительного преобразования территории.</w:t>
      </w:r>
    </w:p>
    <w:p w:rsidR="000B36CF" w:rsidRPr="000B36CF" w:rsidRDefault="000B36CF" w:rsidP="000B36CF">
      <w:pPr>
        <w:pStyle w:val="11"/>
        <w:spacing w:after="60"/>
        <w:ind w:firstLine="709"/>
        <w:jc w:val="both"/>
        <w:rPr>
          <w:sz w:val="24"/>
          <w:szCs w:val="24"/>
          <w:lang w:val="ru-RU"/>
        </w:rPr>
      </w:pPr>
      <w:r w:rsidRPr="000B36CF">
        <w:rPr>
          <w:sz w:val="24"/>
          <w:szCs w:val="24"/>
          <w:lang w:val="ru-RU"/>
        </w:rPr>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0B36CF" w:rsidRPr="00463238" w:rsidRDefault="000B36CF" w:rsidP="000B36CF">
      <w:pPr>
        <w:pStyle w:val="13"/>
        <w:keepNext/>
        <w:keepLines/>
        <w:spacing w:before="120" w:after="120"/>
        <w:jc w:val="both"/>
        <w:rPr>
          <w:sz w:val="24"/>
          <w:szCs w:val="24"/>
          <w:lang w:val="ru-RU"/>
        </w:rPr>
      </w:pPr>
      <w:bookmarkStart w:id="10" w:name="_Toc170337037"/>
      <w:r w:rsidRPr="00463238">
        <w:rPr>
          <w:sz w:val="24"/>
          <w:szCs w:val="24"/>
          <w:lang w:val="ru-RU"/>
        </w:rPr>
        <w:t>1.4.</w:t>
      </w:r>
      <w:r w:rsidRPr="00463238">
        <w:rPr>
          <w:sz w:val="24"/>
          <w:szCs w:val="24"/>
        </w:rPr>
        <w:t> </w:t>
      </w:r>
      <w:r w:rsidRPr="00463238">
        <w:rPr>
          <w:sz w:val="24"/>
          <w:szCs w:val="24"/>
          <w:lang w:val="ru-RU"/>
        </w:rPr>
        <w:t>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bookmarkEnd w:id="10"/>
    </w:p>
    <w:p w:rsidR="000B36CF" w:rsidRPr="00463238" w:rsidRDefault="000B36CF" w:rsidP="000B36CF">
      <w:pPr>
        <w:pStyle w:val="11"/>
        <w:tabs>
          <w:tab w:val="left" w:pos="656"/>
        </w:tabs>
        <w:spacing w:after="120"/>
        <w:ind w:firstLine="0"/>
        <w:rPr>
          <w:sz w:val="24"/>
          <w:szCs w:val="24"/>
          <w:lang w:val="ru-RU"/>
        </w:rPr>
      </w:pPr>
      <w:bookmarkStart w:id="11" w:name="bookmark12"/>
      <w:r w:rsidRPr="00463238">
        <w:rPr>
          <w:b/>
          <w:bCs/>
          <w:sz w:val="24"/>
          <w:szCs w:val="24"/>
          <w:lang w:val="ru-RU"/>
        </w:rPr>
        <w:t>1.4.1.</w:t>
      </w:r>
      <w:r w:rsidRPr="00463238">
        <w:rPr>
          <w:b/>
          <w:bCs/>
          <w:sz w:val="24"/>
          <w:szCs w:val="24"/>
        </w:rPr>
        <w:t> </w:t>
      </w:r>
      <w:r w:rsidRPr="00463238">
        <w:rPr>
          <w:b/>
          <w:bCs/>
          <w:sz w:val="24"/>
          <w:szCs w:val="24"/>
          <w:lang w:val="ru-RU"/>
        </w:rPr>
        <w:t xml:space="preserve">В области образования </w:t>
      </w:r>
      <w:bookmarkEnd w:id="11"/>
    </w:p>
    <w:p w:rsidR="000B36CF" w:rsidRPr="00463238" w:rsidRDefault="000B36CF" w:rsidP="000B36CF">
      <w:pPr>
        <w:pStyle w:val="a7"/>
        <w:spacing w:after="60"/>
        <w:rPr>
          <w:sz w:val="24"/>
          <w:szCs w:val="24"/>
          <w:lang w:val="ru-RU"/>
        </w:rPr>
      </w:pPr>
      <w:r w:rsidRPr="00463238">
        <w:rPr>
          <w:sz w:val="24"/>
          <w:szCs w:val="24"/>
          <w:lang w:val="ru-RU"/>
        </w:rPr>
        <w:t>Таблица 1 – Расчетные показатели для объектов местного значения в области образования</w:t>
      </w:r>
    </w:p>
    <w:tbl>
      <w:tblPr>
        <w:tblOverlap w:val="never"/>
        <w:tblW w:w="9634" w:type="dxa"/>
        <w:jc w:val="center"/>
        <w:tblLayout w:type="fixed"/>
        <w:tblCellMar>
          <w:left w:w="10" w:type="dxa"/>
          <w:right w:w="10" w:type="dxa"/>
        </w:tblCellMar>
        <w:tblLook w:val="04A0"/>
      </w:tblPr>
      <w:tblGrid>
        <w:gridCol w:w="494"/>
        <w:gridCol w:w="2126"/>
        <w:gridCol w:w="3045"/>
        <w:gridCol w:w="3969"/>
      </w:tblGrid>
      <w:tr w:rsidR="000B36CF" w:rsidRPr="00A51FF7" w:rsidTr="003A6573">
        <w:trPr>
          <w:trHeight w:hRule="exact" w:val="926"/>
          <w:jc w:val="center"/>
        </w:trPr>
        <w:tc>
          <w:tcPr>
            <w:tcW w:w="49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 п/п</w:t>
            </w:r>
          </w:p>
        </w:tc>
        <w:tc>
          <w:tcPr>
            <w:tcW w:w="2126"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Наименование вида объекта</w:t>
            </w:r>
          </w:p>
        </w:tc>
        <w:tc>
          <w:tcPr>
            <w:tcW w:w="3045" w:type="dxa"/>
            <w:tcBorders>
              <w:top w:val="single" w:sz="4" w:space="0" w:color="auto"/>
              <w:left w:val="single" w:sz="4" w:space="0" w:color="auto"/>
            </w:tcBorders>
            <w:shd w:val="clear" w:color="auto" w:fill="auto"/>
            <w:vAlign w:val="center"/>
          </w:tcPr>
          <w:p w:rsidR="000B36CF" w:rsidRPr="000B36CF" w:rsidRDefault="000B36CF" w:rsidP="003A6573">
            <w:pPr>
              <w:pStyle w:val="a9"/>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3"/>
              <w:jc w:val="center"/>
              <w:rPr>
                <w:sz w:val="22"/>
                <w:szCs w:val="22"/>
              </w:rPr>
            </w:pPr>
            <w:r w:rsidRPr="00A51FF7">
              <w:rPr>
                <w:b/>
                <w:bCs/>
                <w:sz w:val="22"/>
                <w:szCs w:val="22"/>
              </w:rPr>
              <w:t>Значение расчетного показателя</w:t>
            </w:r>
          </w:p>
        </w:tc>
      </w:tr>
      <w:tr w:rsidR="000B36CF" w:rsidRPr="00A51FF7" w:rsidTr="003A6573">
        <w:trPr>
          <w:trHeight w:hRule="exact" w:val="456"/>
          <w:jc w:val="center"/>
        </w:trPr>
        <w:tc>
          <w:tcPr>
            <w:tcW w:w="49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w:t>
            </w:r>
          </w:p>
        </w:tc>
        <w:tc>
          <w:tcPr>
            <w:tcW w:w="2126"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w:t>
            </w:r>
          </w:p>
        </w:tc>
        <w:tc>
          <w:tcPr>
            <w:tcW w:w="3045"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3</w:t>
            </w:r>
          </w:p>
        </w:tc>
        <w:tc>
          <w:tcPr>
            <w:tcW w:w="3969"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3"/>
              <w:jc w:val="center"/>
              <w:rPr>
                <w:sz w:val="22"/>
                <w:szCs w:val="22"/>
              </w:rPr>
            </w:pPr>
            <w:r w:rsidRPr="00A51FF7">
              <w:rPr>
                <w:sz w:val="22"/>
                <w:szCs w:val="22"/>
              </w:rPr>
              <w:t>4</w:t>
            </w:r>
          </w:p>
        </w:tc>
      </w:tr>
      <w:tr w:rsidR="000B36CF" w:rsidRPr="00A51FF7" w:rsidTr="003A6573">
        <w:trPr>
          <w:trHeight w:hRule="exact" w:val="907"/>
          <w:jc w:val="center"/>
        </w:trPr>
        <w:tc>
          <w:tcPr>
            <w:tcW w:w="494"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40"/>
              <w:rPr>
                <w:sz w:val="22"/>
                <w:szCs w:val="22"/>
              </w:rPr>
            </w:pPr>
            <w:r w:rsidRPr="00A51FF7">
              <w:rPr>
                <w:sz w:val="22"/>
                <w:szCs w:val="22"/>
              </w:rPr>
              <w:t>1</w:t>
            </w:r>
          </w:p>
        </w:tc>
        <w:tc>
          <w:tcPr>
            <w:tcW w:w="2126" w:type="dxa"/>
            <w:vMerge w:val="restart"/>
            <w:tcBorders>
              <w:top w:val="single" w:sz="4" w:space="0" w:color="auto"/>
              <w:left w:val="single" w:sz="4" w:space="0" w:color="auto"/>
            </w:tcBorders>
            <w:shd w:val="clear" w:color="auto" w:fill="auto"/>
          </w:tcPr>
          <w:p w:rsidR="000B36CF" w:rsidRPr="000B36CF" w:rsidRDefault="000B36CF" w:rsidP="003A6573">
            <w:pPr>
              <w:pStyle w:val="a9"/>
              <w:spacing w:before="100"/>
              <w:rPr>
                <w:sz w:val="22"/>
                <w:szCs w:val="22"/>
                <w:lang w:val="ru-RU"/>
              </w:rPr>
            </w:pPr>
            <w:r w:rsidRPr="000B36CF">
              <w:rPr>
                <w:sz w:val="22"/>
                <w:szCs w:val="22"/>
                <w:lang w:val="ru-RU"/>
              </w:rPr>
              <w:t>Центры психолого</w:t>
            </w:r>
            <w:r w:rsidRPr="000B36CF">
              <w:rPr>
                <w:sz w:val="22"/>
                <w:szCs w:val="22"/>
                <w:lang w:val="ru-RU"/>
              </w:rPr>
              <w:softHyphen/>
              <w:t>педагогической, медицинской и социальной помощи</w:t>
            </w:r>
          </w:p>
        </w:tc>
        <w:tc>
          <w:tcPr>
            <w:tcW w:w="3045" w:type="dxa"/>
            <w:tcBorders>
              <w:top w:val="single" w:sz="4" w:space="0" w:color="auto"/>
              <w:left w:val="single" w:sz="4" w:space="0" w:color="auto"/>
            </w:tcBorders>
            <w:shd w:val="clear" w:color="auto" w:fill="auto"/>
          </w:tcPr>
          <w:p w:rsidR="000B36CF" w:rsidRPr="000B36CF" w:rsidRDefault="000B36CF" w:rsidP="003A6573">
            <w:pPr>
              <w:pStyle w:val="a9"/>
              <w:spacing w:before="100"/>
              <w:rPr>
                <w:sz w:val="22"/>
                <w:szCs w:val="22"/>
                <w:lang w:val="ru-RU"/>
              </w:rPr>
            </w:pPr>
            <w:r w:rsidRPr="000B36CF">
              <w:rPr>
                <w:sz w:val="22"/>
                <w:szCs w:val="22"/>
                <w:lang w:val="ru-RU"/>
              </w:rPr>
              <w:t>Уровень обеспеченности, объектов на городской округ</w:t>
            </w:r>
          </w:p>
        </w:tc>
        <w:tc>
          <w:tcPr>
            <w:tcW w:w="3969"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33"/>
              <w:rPr>
                <w:sz w:val="22"/>
                <w:szCs w:val="22"/>
              </w:rPr>
            </w:pPr>
            <w:r w:rsidRPr="00A51FF7">
              <w:rPr>
                <w:sz w:val="22"/>
                <w:szCs w:val="22"/>
              </w:rPr>
              <w:t>1</w:t>
            </w:r>
          </w:p>
        </w:tc>
      </w:tr>
      <w:tr w:rsidR="000B36CF" w:rsidRPr="00A51FF7" w:rsidTr="003A6573">
        <w:trPr>
          <w:trHeight w:hRule="exact" w:val="672"/>
          <w:jc w:val="center"/>
        </w:trPr>
        <w:tc>
          <w:tcPr>
            <w:tcW w:w="494"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045" w:type="dxa"/>
            <w:tcBorders>
              <w:top w:val="single" w:sz="4" w:space="0" w:color="auto"/>
              <w:left w:val="single" w:sz="4" w:space="0" w:color="auto"/>
            </w:tcBorders>
            <w:shd w:val="clear" w:color="auto" w:fill="auto"/>
          </w:tcPr>
          <w:p w:rsidR="000B36CF" w:rsidRPr="00A51FF7" w:rsidRDefault="000B36CF" w:rsidP="003A6573">
            <w:pPr>
              <w:pStyle w:val="a9"/>
              <w:spacing w:before="100"/>
              <w:rPr>
                <w:sz w:val="22"/>
                <w:szCs w:val="22"/>
              </w:rPr>
            </w:pPr>
            <w:r w:rsidRPr="00A51FF7">
              <w:rPr>
                <w:sz w:val="22"/>
                <w:szCs w:val="22"/>
              </w:rPr>
              <w:t>Территориальная доступность, минут</w:t>
            </w:r>
          </w:p>
        </w:tc>
        <w:tc>
          <w:tcPr>
            <w:tcW w:w="3969"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33"/>
              <w:rPr>
                <w:sz w:val="22"/>
                <w:szCs w:val="22"/>
              </w:rPr>
            </w:pPr>
            <w:r w:rsidRPr="00A51FF7">
              <w:rPr>
                <w:sz w:val="22"/>
                <w:szCs w:val="22"/>
              </w:rPr>
              <w:t>транспортная доступность – 30</w:t>
            </w:r>
          </w:p>
        </w:tc>
      </w:tr>
      <w:tr w:rsidR="000B36CF" w:rsidRPr="00A51FF7" w:rsidTr="003A6573">
        <w:trPr>
          <w:trHeight w:hRule="exact" w:val="1133"/>
          <w:jc w:val="center"/>
        </w:trPr>
        <w:tc>
          <w:tcPr>
            <w:tcW w:w="494"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rPr>
                <w:sz w:val="22"/>
                <w:szCs w:val="22"/>
              </w:rPr>
            </w:pPr>
            <w:r w:rsidRPr="00A51FF7">
              <w:rPr>
                <w:sz w:val="22"/>
                <w:szCs w:val="22"/>
              </w:rPr>
              <w:t>2</w:t>
            </w:r>
          </w:p>
        </w:tc>
        <w:tc>
          <w:tcPr>
            <w:tcW w:w="2126"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rPr>
                <w:sz w:val="22"/>
                <w:szCs w:val="22"/>
              </w:rPr>
            </w:pPr>
            <w:r w:rsidRPr="00A51FF7">
              <w:rPr>
                <w:sz w:val="22"/>
                <w:szCs w:val="22"/>
              </w:rPr>
              <w:t>Дошкольные образовательные организации [10]</w:t>
            </w:r>
          </w:p>
        </w:tc>
        <w:tc>
          <w:tcPr>
            <w:tcW w:w="3045" w:type="dxa"/>
            <w:tcBorders>
              <w:top w:val="single" w:sz="4" w:space="0" w:color="auto"/>
              <w:left w:val="single" w:sz="4" w:space="0" w:color="auto"/>
            </w:tcBorders>
            <w:shd w:val="clear" w:color="auto" w:fill="auto"/>
          </w:tcPr>
          <w:p w:rsidR="000B36CF" w:rsidRPr="000B36CF" w:rsidRDefault="000B36CF" w:rsidP="003A6573">
            <w:pPr>
              <w:pStyle w:val="a9"/>
              <w:spacing w:before="100"/>
              <w:rPr>
                <w:sz w:val="22"/>
                <w:szCs w:val="22"/>
                <w:lang w:val="ru-RU"/>
              </w:rPr>
            </w:pPr>
            <w:r w:rsidRPr="000B36CF">
              <w:rPr>
                <w:sz w:val="22"/>
                <w:szCs w:val="22"/>
                <w:lang w:val="ru-RU"/>
              </w:rPr>
              <w:t>Уровень обеспеченности, мест на 100 детей в возрасте от 1 до 7 лет</w:t>
            </w:r>
          </w:p>
        </w:tc>
        <w:tc>
          <w:tcPr>
            <w:tcW w:w="3969"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33"/>
              <w:rPr>
                <w:sz w:val="22"/>
                <w:szCs w:val="22"/>
              </w:rPr>
            </w:pPr>
            <w:r w:rsidRPr="00A51FF7">
              <w:rPr>
                <w:sz w:val="22"/>
                <w:szCs w:val="22"/>
              </w:rPr>
              <w:t>85</w:t>
            </w:r>
          </w:p>
        </w:tc>
      </w:tr>
      <w:tr w:rsidR="000B36CF" w:rsidRPr="00A51FF7" w:rsidTr="003A6573">
        <w:trPr>
          <w:trHeight w:hRule="exact" w:val="1222"/>
          <w:jc w:val="center"/>
        </w:trPr>
        <w:tc>
          <w:tcPr>
            <w:tcW w:w="494"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045" w:type="dxa"/>
            <w:tcBorders>
              <w:top w:val="single" w:sz="4" w:space="0" w:color="auto"/>
              <w:left w:val="single" w:sz="4" w:space="0" w:color="auto"/>
            </w:tcBorders>
            <w:shd w:val="clear" w:color="auto" w:fill="auto"/>
            <w:vAlign w:val="center"/>
          </w:tcPr>
          <w:p w:rsidR="000B36CF" w:rsidRPr="000B36CF" w:rsidRDefault="000B36CF" w:rsidP="003A6573">
            <w:pPr>
              <w:pStyle w:val="a9"/>
              <w:rPr>
                <w:sz w:val="22"/>
                <w:szCs w:val="22"/>
                <w:lang w:val="ru-RU"/>
              </w:rPr>
            </w:pPr>
            <w:r w:rsidRPr="000B36CF">
              <w:rPr>
                <w:sz w:val="22"/>
                <w:szCs w:val="22"/>
                <w:lang w:val="ru-RU"/>
              </w:rPr>
              <w:t>Уровень обеспеченности, мест на 1000 человек</w:t>
            </w:r>
          </w:p>
        </w:tc>
        <w:tc>
          <w:tcPr>
            <w:tcW w:w="3969"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3"/>
              <w:rPr>
                <w:sz w:val="22"/>
                <w:szCs w:val="22"/>
              </w:rPr>
            </w:pPr>
            <w:r w:rsidRPr="00A51FF7">
              <w:rPr>
                <w:sz w:val="22"/>
                <w:szCs w:val="22"/>
              </w:rPr>
              <w:t>74</w:t>
            </w:r>
          </w:p>
        </w:tc>
      </w:tr>
      <w:tr w:rsidR="000B36CF" w:rsidRPr="00A51FF7" w:rsidTr="003A6573">
        <w:trPr>
          <w:trHeight w:hRule="exact" w:val="1363"/>
          <w:jc w:val="center"/>
        </w:trPr>
        <w:tc>
          <w:tcPr>
            <w:tcW w:w="494"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045" w:type="dxa"/>
            <w:tcBorders>
              <w:top w:val="single" w:sz="4" w:space="0" w:color="auto"/>
              <w:left w:val="single" w:sz="4" w:space="0" w:color="auto"/>
            </w:tcBorders>
            <w:shd w:val="clear" w:color="auto" w:fill="auto"/>
          </w:tcPr>
          <w:p w:rsidR="000B36CF" w:rsidRPr="000B36CF" w:rsidRDefault="000B36CF" w:rsidP="003A6573">
            <w:pPr>
              <w:pStyle w:val="a9"/>
              <w:spacing w:before="100"/>
              <w:rPr>
                <w:sz w:val="22"/>
                <w:szCs w:val="22"/>
                <w:lang w:val="ru-RU"/>
              </w:rPr>
            </w:pPr>
            <w:r w:rsidRPr="000B36CF">
              <w:rPr>
                <w:sz w:val="22"/>
                <w:szCs w:val="22"/>
                <w:lang w:val="ru-RU"/>
              </w:rPr>
              <w:t>Размер земельного участка, кв. м на 1 место [1,8,9]</w:t>
            </w:r>
          </w:p>
        </w:tc>
        <w:tc>
          <w:tcPr>
            <w:tcW w:w="3969" w:type="dxa"/>
            <w:tcBorders>
              <w:top w:val="single" w:sz="4" w:space="0" w:color="auto"/>
              <w:left w:val="single" w:sz="4" w:space="0" w:color="auto"/>
              <w:right w:val="single" w:sz="4" w:space="0" w:color="auto"/>
            </w:tcBorders>
            <w:shd w:val="clear" w:color="auto" w:fill="auto"/>
            <w:vAlign w:val="center"/>
          </w:tcPr>
          <w:p w:rsidR="000B36CF" w:rsidRPr="000B36CF" w:rsidRDefault="000B36CF" w:rsidP="003A6573">
            <w:pPr>
              <w:pStyle w:val="a9"/>
              <w:ind w:left="133" w:firstLine="140"/>
              <w:rPr>
                <w:sz w:val="22"/>
                <w:szCs w:val="22"/>
                <w:lang w:val="ru-RU"/>
              </w:rPr>
            </w:pPr>
            <w:r w:rsidRPr="000B36CF">
              <w:rPr>
                <w:sz w:val="22"/>
                <w:szCs w:val="22"/>
                <w:lang w:val="ru-RU"/>
              </w:rPr>
              <w:t>Для отдельно стоящих дошкольных образовательных организаций вместимостью:</w:t>
            </w:r>
          </w:p>
          <w:p w:rsidR="000B36CF" w:rsidRPr="000B36CF" w:rsidRDefault="000B36CF" w:rsidP="003A6573">
            <w:pPr>
              <w:pStyle w:val="a9"/>
              <w:ind w:left="133" w:firstLine="140"/>
              <w:rPr>
                <w:sz w:val="22"/>
                <w:szCs w:val="22"/>
                <w:lang w:val="ru-RU"/>
              </w:rPr>
            </w:pPr>
            <w:r w:rsidRPr="000B36CF">
              <w:rPr>
                <w:sz w:val="22"/>
                <w:szCs w:val="22"/>
                <w:lang w:val="ru-RU"/>
              </w:rPr>
              <w:t>до 100 мест – 44;</w:t>
            </w:r>
          </w:p>
          <w:p w:rsidR="000B36CF" w:rsidRPr="000B36CF" w:rsidRDefault="000B36CF" w:rsidP="003A6573">
            <w:pPr>
              <w:pStyle w:val="a9"/>
              <w:ind w:left="133" w:firstLine="140"/>
              <w:rPr>
                <w:sz w:val="22"/>
                <w:szCs w:val="22"/>
                <w:lang w:val="ru-RU"/>
              </w:rPr>
            </w:pPr>
            <w:r w:rsidRPr="000B36CF">
              <w:rPr>
                <w:sz w:val="22"/>
                <w:szCs w:val="22"/>
                <w:lang w:val="ru-RU"/>
              </w:rPr>
              <w:t>от 101 места – 38;</w:t>
            </w:r>
          </w:p>
          <w:p w:rsidR="000B36CF" w:rsidRPr="000B36CF" w:rsidRDefault="000B36CF" w:rsidP="003A6573">
            <w:pPr>
              <w:pStyle w:val="a9"/>
              <w:ind w:left="133" w:firstLine="140"/>
              <w:rPr>
                <w:sz w:val="22"/>
                <w:szCs w:val="22"/>
                <w:lang w:val="ru-RU"/>
              </w:rPr>
            </w:pPr>
            <w:r w:rsidRPr="000B36CF">
              <w:rPr>
                <w:sz w:val="22"/>
                <w:szCs w:val="22"/>
                <w:lang w:val="ru-RU"/>
              </w:rPr>
              <w:t>в комплексе дошкольных образовательных организаций свыше 500 мест – 30.</w:t>
            </w:r>
          </w:p>
          <w:p w:rsidR="000B36CF" w:rsidRPr="000B36CF" w:rsidRDefault="000B36CF" w:rsidP="003A6573">
            <w:pPr>
              <w:pStyle w:val="a9"/>
              <w:ind w:left="133" w:firstLine="140"/>
              <w:rPr>
                <w:sz w:val="22"/>
                <w:szCs w:val="22"/>
                <w:lang w:val="ru-RU"/>
              </w:rPr>
            </w:pPr>
            <w:r w:rsidRPr="000B36CF">
              <w:rPr>
                <w:sz w:val="22"/>
                <w:szCs w:val="22"/>
                <w:lang w:val="ru-RU"/>
              </w:rPr>
              <w:t>Для встроенных и встроенно-пристроенных дошкольных образовательных организаций – 14</w:t>
            </w:r>
          </w:p>
        </w:tc>
      </w:tr>
      <w:tr w:rsidR="000B36CF" w:rsidRPr="00A51FF7" w:rsidTr="003A6573">
        <w:trPr>
          <w:trHeight w:hRule="exact" w:val="1166"/>
          <w:jc w:val="center"/>
        </w:trPr>
        <w:tc>
          <w:tcPr>
            <w:tcW w:w="494"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3045"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rPr>
                <w:sz w:val="22"/>
                <w:szCs w:val="22"/>
              </w:rPr>
            </w:pPr>
            <w:r w:rsidRPr="00A51FF7">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0B36CF" w:rsidRDefault="000B36CF" w:rsidP="003A6573">
            <w:pPr>
              <w:pStyle w:val="a9"/>
              <w:ind w:left="133"/>
              <w:rPr>
                <w:sz w:val="22"/>
                <w:szCs w:val="22"/>
                <w:lang w:val="ru-RU"/>
              </w:rPr>
            </w:pPr>
            <w:r w:rsidRPr="000B36CF">
              <w:rPr>
                <w:sz w:val="22"/>
                <w:szCs w:val="22"/>
                <w:lang w:val="ru-RU"/>
              </w:rPr>
              <w:t>пешеходная доступность при многоквартирной застройке – 7 (500);</w:t>
            </w:r>
          </w:p>
          <w:p w:rsidR="000B36CF" w:rsidRPr="000B36CF" w:rsidRDefault="000B36CF" w:rsidP="003A6573">
            <w:pPr>
              <w:pStyle w:val="a9"/>
              <w:ind w:left="133"/>
              <w:rPr>
                <w:sz w:val="22"/>
                <w:szCs w:val="22"/>
                <w:lang w:val="ru-RU"/>
              </w:rPr>
            </w:pPr>
            <w:r w:rsidRPr="000B36CF">
              <w:rPr>
                <w:sz w:val="22"/>
                <w:szCs w:val="22"/>
                <w:lang w:val="ru-RU"/>
              </w:rPr>
              <w:t>транспортная доступность при индивидуальной застройке – 5.</w:t>
            </w:r>
          </w:p>
          <w:p w:rsidR="000B36CF" w:rsidRPr="000B36CF" w:rsidRDefault="000B36CF" w:rsidP="003A6573">
            <w:pPr>
              <w:pStyle w:val="a9"/>
              <w:ind w:left="133"/>
              <w:rPr>
                <w:sz w:val="22"/>
                <w:szCs w:val="22"/>
                <w:lang w:val="ru-RU"/>
              </w:rPr>
            </w:pP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tbl>
      <w:tblPr>
        <w:tblOverlap w:val="never"/>
        <w:tblW w:w="9634" w:type="dxa"/>
        <w:jc w:val="center"/>
        <w:tblLayout w:type="fixed"/>
        <w:tblCellMar>
          <w:left w:w="10" w:type="dxa"/>
          <w:right w:w="10" w:type="dxa"/>
        </w:tblCellMar>
        <w:tblLook w:val="04A0"/>
      </w:tblPr>
      <w:tblGrid>
        <w:gridCol w:w="494"/>
        <w:gridCol w:w="2126"/>
        <w:gridCol w:w="3045"/>
        <w:gridCol w:w="3969"/>
      </w:tblGrid>
      <w:tr w:rsidR="000B36CF" w:rsidRPr="00A51FF7" w:rsidTr="003A6573">
        <w:trPr>
          <w:trHeight w:hRule="exact" w:val="451"/>
          <w:jc w:val="center"/>
        </w:trPr>
        <w:tc>
          <w:tcPr>
            <w:tcW w:w="49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w:t>
            </w:r>
          </w:p>
        </w:tc>
        <w:tc>
          <w:tcPr>
            <w:tcW w:w="2126"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w:t>
            </w:r>
          </w:p>
        </w:tc>
        <w:tc>
          <w:tcPr>
            <w:tcW w:w="3045"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3</w:t>
            </w:r>
          </w:p>
        </w:tc>
        <w:tc>
          <w:tcPr>
            <w:tcW w:w="3969"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3"/>
              <w:jc w:val="center"/>
              <w:rPr>
                <w:sz w:val="22"/>
                <w:szCs w:val="22"/>
              </w:rPr>
            </w:pPr>
            <w:r w:rsidRPr="00A51FF7">
              <w:rPr>
                <w:sz w:val="22"/>
                <w:szCs w:val="22"/>
              </w:rPr>
              <w:t>4</w:t>
            </w:r>
          </w:p>
        </w:tc>
      </w:tr>
      <w:tr w:rsidR="000B36CF" w:rsidRPr="00A51FF7" w:rsidTr="003A6573">
        <w:trPr>
          <w:trHeight w:hRule="exact" w:val="1133"/>
          <w:jc w:val="center"/>
        </w:trPr>
        <w:tc>
          <w:tcPr>
            <w:tcW w:w="494"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jc w:val="center"/>
              <w:rPr>
                <w:sz w:val="22"/>
                <w:szCs w:val="22"/>
              </w:rPr>
            </w:pPr>
            <w:r w:rsidRPr="00A51FF7">
              <w:rPr>
                <w:sz w:val="22"/>
                <w:szCs w:val="22"/>
              </w:rPr>
              <w:t>3</w:t>
            </w:r>
          </w:p>
        </w:tc>
        <w:tc>
          <w:tcPr>
            <w:tcW w:w="2126"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rPr>
                <w:sz w:val="22"/>
                <w:szCs w:val="22"/>
              </w:rPr>
            </w:pPr>
            <w:r w:rsidRPr="00A51FF7">
              <w:rPr>
                <w:sz w:val="22"/>
                <w:szCs w:val="22"/>
              </w:rPr>
              <w:t>Общеобразовательные организации [2,10]</w:t>
            </w:r>
          </w:p>
        </w:tc>
        <w:tc>
          <w:tcPr>
            <w:tcW w:w="3045" w:type="dxa"/>
            <w:tcBorders>
              <w:top w:val="single" w:sz="4" w:space="0" w:color="auto"/>
              <w:left w:val="single" w:sz="4" w:space="0" w:color="auto"/>
            </w:tcBorders>
            <w:shd w:val="clear" w:color="auto" w:fill="auto"/>
          </w:tcPr>
          <w:p w:rsidR="000B36CF" w:rsidRPr="000B36CF" w:rsidRDefault="000B36CF" w:rsidP="003A6573">
            <w:pPr>
              <w:pStyle w:val="a9"/>
              <w:spacing w:before="100"/>
              <w:rPr>
                <w:sz w:val="22"/>
                <w:szCs w:val="22"/>
                <w:lang w:val="ru-RU"/>
              </w:rPr>
            </w:pPr>
            <w:r w:rsidRPr="000B36CF">
              <w:rPr>
                <w:sz w:val="22"/>
                <w:szCs w:val="22"/>
                <w:lang w:val="ru-RU"/>
              </w:rPr>
              <w:t>Уровень обеспеченности, мест на 100 детей в возрасте от 7 до 17 лет</w:t>
            </w:r>
          </w:p>
        </w:tc>
        <w:tc>
          <w:tcPr>
            <w:tcW w:w="3969"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3"/>
              <w:rPr>
                <w:sz w:val="22"/>
                <w:szCs w:val="22"/>
              </w:rPr>
            </w:pPr>
            <w:r w:rsidRPr="00A51FF7">
              <w:rPr>
                <w:sz w:val="22"/>
                <w:szCs w:val="22"/>
              </w:rPr>
              <w:t>92</w:t>
            </w:r>
          </w:p>
        </w:tc>
      </w:tr>
      <w:tr w:rsidR="000B36CF" w:rsidRPr="00A51FF7" w:rsidTr="003A6573">
        <w:trPr>
          <w:trHeight w:hRule="exact" w:val="840"/>
          <w:jc w:val="center"/>
        </w:trPr>
        <w:tc>
          <w:tcPr>
            <w:tcW w:w="494"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126"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045" w:type="dxa"/>
            <w:tcBorders>
              <w:top w:val="single" w:sz="4" w:space="0" w:color="auto"/>
              <w:left w:val="single" w:sz="4" w:space="0" w:color="auto"/>
            </w:tcBorders>
            <w:shd w:val="clear" w:color="auto" w:fill="auto"/>
            <w:vAlign w:val="center"/>
          </w:tcPr>
          <w:p w:rsidR="000B36CF" w:rsidRPr="000B36CF" w:rsidRDefault="000B36CF" w:rsidP="003A6573">
            <w:pPr>
              <w:pStyle w:val="a9"/>
              <w:rPr>
                <w:sz w:val="22"/>
                <w:szCs w:val="22"/>
                <w:lang w:val="ru-RU"/>
              </w:rPr>
            </w:pPr>
            <w:r w:rsidRPr="000B36CF">
              <w:rPr>
                <w:sz w:val="22"/>
                <w:szCs w:val="22"/>
                <w:lang w:val="ru-RU"/>
              </w:rPr>
              <w:t>Уровень обеспеченности, мест на 1000 человек</w:t>
            </w:r>
          </w:p>
        </w:tc>
        <w:tc>
          <w:tcPr>
            <w:tcW w:w="3969"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3"/>
              <w:rPr>
                <w:sz w:val="22"/>
                <w:szCs w:val="22"/>
              </w:rPr>
            </w:pPr>
            <w:r w:rsidRPr="00A51FF7">
              <w:rPr>
                <w:sz w:val="22"/>
                <w:szCs w:val="22"/>
              </w:rPr>
              <w:t>135</w:t>
            </w:r>
          </w:p>
        </w:tc>
      </w:tr>
      <w:tr w:rsidR="000B36CF" w:rsidRPr="00A51FF7" w:rsidTr="003A6573">
        <w:trPr>
          <w:trHeight w:hRule="exact" w:val="2050"/>
          <w:jc w:val="center"/>
        </w:trPr>
        <w:tc>
          <w:tcPr>
            <w:tcW w:w="494"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126"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045" w:type="dxa"/>
            <w:tcBorders>
              <w:top w:val="single" w:sz="4" w:space="0" w:color="auto"/>
              <w:left w:val="single" w:sz="4" w:space="0" w:color="auto"/>
            </w:tcBorders>
            <w:shd w:val="clear" w:color="auto" w:fill="auto"/>
          </w:tcPr>
          <w:p w:rsidR="000B36CF" w:rsidRPr="000B36CF" w:rsidRDefault="000B36CF" w:rsidP="003A6573">
            <w:pPr>
              <w:pStyle w:val="a9"/>
              <w:spacing w:before="100"/>
              <w:rPr>
                <w:sz w:val="22"/>
                <w:szCs w:val="22"/>
                <w:lang w:val="ru-RU"/>
              </w:rPr>
            </w:pPr>
            <w:r w:rsidRPr="000B36CF">
              <w:rPr>
                <w:sz w:val="22"/>
                <w:szCs w:val="22"/>
                <w:lang w:val="ru-RU"/>
              </w:rPr>
              <w:t>Размер земельного участка, кв. м на 1 место [3,4,5,9]</w:t>
            </w:r>
          </w:p>
        </w:tc>
        <w:tc>
          <w:tcPr>
            <w:tcW w:w="3969" w:type="dxa"/>
            <w:tcBorders>
              <w:top w:val="single" w:sz="4" w:space="0" w:color="auto"/>
              <w:left w:val="single" w:sz="4" w:space="0" w:color="auto"/>
              <w:right w:val="single" w:sz="4" w:space="0" w:color="auto"/>
            </w:tcBorders>
            <w:shd w:val="clear" w:color="auto" w:fill="auto"/>
            <w:vAlign w:val="center"/>
          </w:tcPr>
          <w:p w:rsidR="000B36CF" w:rsidRPr="000B36CF" w:rsidRDefault="000B36CF" w:rsidP="003A6573">
            <w:pPr>
              <w:pStyle w:val="a9"/>
              <w:ind w:left="133"/>
              <w:rPr>
                <w:sz w:val="22"/>
                <w:szCs w:val="22"/>
                <w:lang w:val="ru-RU"/>
              </w:rPr>
            </w:pPr>
            <w:r w:rsidRPr="000B36CF">
              <w:rPr>
                <w:sz w:val="22"/>
                <w:szCs w:val="22"/>
                <w:lang w:val="ru-RU"/>
              </w:rPr>
              <w:t>При вместимости общеобразовательной организации: свыше 30 до 170 мест – 80;</w:t>
            </w:r>
          </w:p>
          <w:p w:rsidR="000B36CF" w:rsidRPr="000B36CF" w:rsidRDefault="000B36CF" w:rsidP="003A6573">
            <w:pPr>
              <w:pStyle w:val="a9"/>
              <w:ind w:left="133"/>
              <w:rPr>
                <w:sz w:val="22"/>
                <w:szCs w:val="22"/>
                <w:lang w:val="ru-RU"/>
              </w:rPr>
            </w:pPr>
            <w:r w:rsidRPr="000B36CF">
              <w:rPr>
                <w:sz w:val="22"/>
                <w:szCs w:val="22"/>
                <w:lang w:val="ru-RU"/>
              </w:rPr>
              <w:t>от 170 до 340 мест – 55;</w:t>
            </w:r>
          </w:p>
          <w:p w:rsidR="000B36CF" w:rsidRPr="000B36CF" w:rsidRDefault="000B36CF" w:rsidP="003A6573">
            <w:pPr>
              <w:pStyle w:val="a9"/>
              <w:ind w:left="133"/>
              <w:rPr>
                <w:sz w:val="22"/>
                <w:szCs w:val="22"/>
                <w:lang w:val="ru-RU"/>
              </w:rPr>
            </w:pPr>
            <w:r w:rsidRPr="000B36CF">
              <w:rPr>
                <w:sz w:val="22"/>
                <w:szCs w:val="22"/>
                <w:lang w:val="ru-RU"/>
              </w:rPr>
              <w:t>от 340 до 510 мест – 40;</w:t>
            </w:r>
          </w:p>
          <w:p w:rsidR="000B36CF" w:rsidRPr="000B36CF" w:rsidRDefault="000B36CF" w:rsidP="003A6573">
            <w:pPr>
              <w:pStyle w:val="a9"/>
              <w:ind w:left="133"/>
              <w:rPr>
                <w:sz w:val="22"/>
                <w:szCs w:val="22"/>
                <w:lang w:val="ru-RU"/>
              </w:rPr>
            </w:pPr>
            <w:r w:rsidRPr="000B36CF">
              <w:rPr>
                <w:sz w:val="22"/>
                <w:szCs w:val="22"/>
                <w:lang w:val="ru-RU"/>
              </w:rPr>
              <w:t>от 510 до 660 мест – 35;</w:t>
            </w:r>
          </w:p>
          <w:p w:rsidR="000B36CF" w:rsidRPr="000B36CF" w:rsidRDefault="000B36CF" w:rsidP="003A6573">
            <w:pPr>
              <w:pStyle w:val="a9"/>
              <w:ind w:left="133"/>
              <w:rPr>
                <w:sz w:val="22"/>
                <w:szCs w:val="22"/>
                <w:lang w:val="ru-RU"/>
              </w:rPr>
            </w:pPr>
            <w:r w:rsidRPr="000B36CF">
              <w:rPr>
                <w:sz w:val="22"/>
                <w:szCs w:val="22"/>
                <w:lang w:val="ru-RU"/>
              </w:rPr>
              <w:t>от 660 до 1000 мест – 28;</w:t>
            </w:r>
          </w:p>
          <w:p w:rsidR="000B36CF" w:rsidRPr="000B36CF" w:rsidRDefault="000B36CF" w:rsidP="003A6573">
            <w:pPr>
              <w:pStyle w:val="a9"/>
              <w:ind w:left="133"/>
              <w:rPr>
                <w:sz w:val="22"/>
                <w:szCs w:val="22"/>
                <w:lang w:val="ru-RU"/>
              </w:rPr>
            </w:pPr>
            <w:r w:rsidRPr="000B36CF">
              <w:rPr>
                <w:sz w:val="22"/>
                <w:szCs w:val="22"/>
                <w:lang w:val="ru-RU"/>
              </w:rPr>
              <w:t>от 1000 до 1500 мест – 24;</w:t>
            </w:r>
          </w:p>
          <w:p w:rsidR="000B36CF" w:rsidRPr="000B36CF" w:rsidRDefault="000B36CF" w:rsidP="003A6573">
            <w:pPr>
              <w:pStyle w:val="a9"/>
              <w:ind w:left="133"/>
              <w:rPr>
                <w:sz w:val="22"/>
                <w:szCs w:val="22"/>
                <w:lang w:val="ru-RU"/>
              </w:rPr>
            </w:pPr>
            <w:r w:rsidRPr="000B36CF">
              <w:rPr>
                <w:sz w:val="22"/>
                <w:szCs w:val="22"/>
                <w:lang w:val="ru-RU"/>
              </w:rPr>
              <w:t>свыше 1500 мест – 22</w:t>
            </w:r>
          </w:p>
        </w:tc>
      </w:tr>
      <w:tr w:rsidR="000B36CF" w:rsidRPr="00A51FF7" w:rsidTr="003A6573">
        <w:trPr>
          <w:trHeight w:hRule="exact" w:val="3615"/>
          <w:jc w:val="center"/>
        </w:trPr>
        <w:tc>
          <w:tcPr>
            <w:tcW w:w="494"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126"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045" w:type="dxa"/>
            <w:tcBorders>
              <w:top w:val="single" w:sz="4" w:space="0" w:color="auto"/>
              <w:left w:val="single" w:sz="4" w:space="0" w:color="auto"/>
            </w:tcBorders>
            <w:shd w:val="clear" w:color="auto" w:fill="auto"/>
          </w:tcPr>
          <w:p w:rsidR="000B36CF" w:rsidRPr="00A51FF7" w:rsidRDefault="000B36CF" w:rsidP="003A6573">
            <w:pPr>
              <w:pStyle w:val="a9"/>
              <w:spacing w:before="100"/>
              <w:rPr>
                <w:sz w:val="22"/>
                <w:szCs w:val="22"/>
              </w:rPr>
            </w:pPr>
            <w:r w:rsidRPr="00A51FF7">
              <w:rPr>
                <w:sz w:val="22"/>
                <w:szCs w:val="22"/>
              </w:rPr>
              <w:t>Территориальная доступность, минут (метров)</w:t>
            </w:r>
          </w:p>
        </w:tc>
        <w:tc>
          <w:tcPr>
            <w:tcW w:w="3969"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0B57F1">
            <w:pPr>
              <w:pStyle w:val="a9"/>
              <w:numPr>
                <w:ilvl w:val="0"/>
                <w:numId w:val="2"/>
              </w:numPr>
              <w:tabs>
                <w:tab w:val="left" w:pos="206"/>
              </w:tabs>
              <w:ind w:left="133"/>
              <w:rPr>
                <w:sz w:val="22"/>
                <w:szCs w:val="22"/>
              </w:rPr>
            </w:pPr>
            <w:r w:rsidRPr="00A51FF7">
              <w:rPr>
                <w:sz w:val="22"/>
                <w:szCs w:val="22"/>
              </w:rPr>
              <w:t>при многоквартирной жилой застройке:</w:t>
            </w:r>
          </w:p>
          <w:p w:rsidR="000B36CF" w:rsidRPr="000B36CF" w:rsidRDefault="000B36CF" w:rsidP="000B57F1">
            <w:pPr>
              <w:pStyle w:val="a9"/>
              <w:numPr>
                <w:ilvl w:val="0"/>
                <w:numId w:val="3"/>
              </w:numPr>
              <w:tabs>
                <w:tab w:val="left" w:pos="158"/>
                <w:tab w:val="left" w:pos="206"/>
              </w:tabs>
              <w:ind w:left="133"/>
              <w:rPr>
                <w:sz w:val="22"/>
                <w:szCs w:val="22"/>
                <w:lang w:val="ru-RU"/>
              </w:rPr>
            </w:pPr>
            <w:r w:rsidRPr="000B36CF">
              <w:rPr>
                <w:sz w:val="22"/>
                <w:szCs w:val="22"/>
                <w:lang w:val="ru-RU"/>
              </w:rPr>
              <w:t>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rsidR="000B36CF" w:rsidRPr="000B36CF" w:rsidRDefault="000B36CF" w:rsidP="000B57F1">
            <w:pPr>
              <w:pStyle w:val="a9"/>
              <w:numPr>
                <w:ilvl w:val="0"/>
                <w:numId w:val="3"/>
              </w:numPr>
              <w:tabs>
                <w:tab w:val="left" w:pos="158"/>
                <w:tab w:val="left" w:pos="206"/>
              </w:tabs>
              <w:ind w:left="133"/>
              <w:rPr>
                <w:sz w:val="22"/>
                <w:szCs w:val="22"/>
                <w:lang w:val="ru-RU"/>
              </w:rPr>
            </w:pPr>
            <w:r w:rsidRPr="000B36CF">
              <w:rPr>
                <w:sz w:val="22"/>
                <w:szCs w:val="22"/>
                <w:lang w:val="ru-RU"/>
              </w:rPr>
              <w:t>транспортная доступность для основного общего и среднего общего образования в случае развития застроенных территорий, в т.ч. уплотнения – 10.</w:t>
            </w:r>
          </w:p>
          <w:p w:rsidR="000B36CF" w:rsidRPr="000B36CF" w:rsidRDefault="000B36CF" w:rsidP="000B57F1">
            <w:pPr>
              <w:pStyle w:val="a9"/>
              <w:numPr>
                <w:ilvl w:val="0"/>
                <w:numId w:val="2"/>
              </w:numPr>
              <w:tabs>
                <w:tab w:val="left" w:pos="206"/>
              </w:tabs>
              <w:ind w:left="133"/>
              <w:rPr>
                <w:sz w:val="22"/>
                <w:szCs w:val="22"/>
                <w:lang w:val="ru-RU"/>
              </w:rPr>
            </w:pPr>
            <w:r w:rsidRPr="000B36CF">
              <w:rPr>
                <w:sz w:val="22"/>
                <w:szCs w:val="22"/>
                <w:lang w:val="ru-RU"/>
              </w:rPr>
              <w:t>при индивидуальной жилой застройке транспортная доступность – 10.</w:t>
            </w:r>
          </w:p>
          <w:p w:rsidR="000B36CF" w:rsidRPr="000B36CF" w:rsidRDefault="000B36CF" w:rsidP="003A6573">
            <w:pPr>
              <w:pStyle w:val="a9"/>
              <w:ind w:left="133"/>
              <w:rPr>
                <w:sz w:val="22"/>
                <w:szCs w:val="22"/>
                <w:lang w:val="ru-RU"/>
              </w:rPr>
            </w:pPr>
            <w:r w:rsidRPr="000B36CF">
              <w:rPr>
                <w:sz w:val="22"/>
                <w:szCs w:val="22"/>
                <w:lang w:val="ru-RU"/>
              </w:rPr>
              <w:t>Для населенных пунктов с численностью населения до 2 тыс. человек транспортная доступность –</w:t>
            </w:r>
          </w:p>
          <w:p w:rsidR="000B36CF" w:rsidRPr="00A51FF7" w:rsidRDefault="000B36CF" w:rsidP="003A6573">
            <w:pPr>
              <w:pStyle w:val="a9"/>
              <w:ind w:left="133"/>
              <w:rPr>
                <w:sz w:val="22"/>
                <w:szCs w:val="22"/>
              </w:rPr>
            </w:pPr>
            <w:r w:rsidRPr="00A51FF7">
              <w:rPr>
                <w:sz w:val="22"/>
                <w:szCs w:val="22"/>
              </w:rPr>
              <w:t>30</w:t>
            </w:r>
          </w:p>
        </w:tc>
      </w:tr>
      <w:tr w:rsidR="000B36CF" w:rsidRPr="00A51FF7" w:rsidTr="003A6573">
        <w:trPr>
          <w:trHeight w:hRule="exact" w:val="912"/>
          <w:jc w:val="center"/>
        </w:trPr>
        <w:tc>
          <w:tcPr>
            <w:tcW w:w="494"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jc w:val="center"/>
              <w:rPr>
                <w:sz w:val="22"/>
                <w:szCs w:val="22"/>
              </w:rPr>
            </w:pPr>
            <w:r w:rsidRPr="00A51FF7">
              <w:rPr>
                <w:sz w:val="22"/>
                <w:szCs w:val="22"/>
              </w:rPr>
              <w:t>4</w:t>
            </w:r>
          </w:p>
        </w:tc>
        <w:tc>
          <w:tcPr>
            <w:tcW w:w="2126" w:type="dxa"/>
            <w:vMerge w:val="restart"/>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Организации дополнительного образования</w:t>
            </w:r>
          </w:p>
        </w:tc>
        <w:tc>
          <w:tcPr>
            <w:tcW w:w="3045"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spacing w:line="262" w:lineRule="auto"/>
              <w:rPr>
                <w:sz w:val="22"/>
                <w:szCs w:val="22"/>
                <w:lang w:val="ru-RU"/>
              </w:rPr>
            </w:pPr>
            <w:r w:rsidRPr="000B36CF">
              <w:rPr>
                <w:sz w:val="22"/>
                <w:szCs w:val="22"/>
                <w:lang w:val="ru-RU"/>
              </w:rPr>
              <w:t>Уровень обеспеченности, мест на 100 детей в возрасте от 5 до 18 лет [6]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33"/>
              <w:rPr>
                <w:sz w:val="22"/>
                <w:szCs w:val="22"/>
              </w:rPr>
            </w:pPr>
            <w:r w:rsidRPr="00A51FF7">
              <w:rPr>
                <w:sz w:val="22"/>
                <w:szCs w:val="22"/>
              </w:rPr>
              <w:t>90</w:t>
            </w:r>
          </w:p>
          <w:p w:rsidR="000B36CF" w:rsidRPr="00A51FF7" w:rsidRDefault="000B36CF" w:rsidP="003A6573">
            <w:pPr>
              <w:pStyle w:val="a9"/>
              <w:ind w:left="133"/>
              <w:rPr>
                <w:sz w:val="22"/>
                <w:szCs w:val="22"/>
              </w:rPr>
            </w:pPr>
          </w:p>
        </w:tc>
      </w:tr>
      <w:tr w:rsidR="000B36CF" w:rsidRPr="00A51FF7" w:rsidTr="003A6573">
        <w:trPr>
          <w:trHeight w:hRule="exact" w:val="1182"/>
          <w:jc w:val="center"/>
        </w:trPr>
        <w:tc>
          <w:tcPr>
            <w:tcW w:w="494" w:type="dxa"/>
            <w:vMerge/>
            <w:tcBorders>
              <w:left w:val="single" w:sz="4" w:space="0" w:color="auto"/>
            </w:tcBorders>
            <w:shd w:val="clear" w:color="auto" w:fill="auto"/>
          </w:tcPr>
          <w:p w:rsidR="000B36CF" w:rsidRPr="00A51FF7" w:rsidRDefault="000B36CF" w:rsidP="003A6573">
            <w:pPr>
              <w:pStyle w:val="a9"/>
              <w:spacing w:before="100"/>
              <w:jc w:val="center"/>
              <w:rPr>
                <w:sz w:val="22"/>
                <w:szCs w:val="22"/>
              </w:rPr>
            </w:pPr>
          </w:p>
        </w:tc>
        <w:tc>
          <w:tcPr>
            <w:tcW w:w="2126" w:type="dxa"/>
            <w:vMerge/>
            <w:tcBorders>
              <w:left w:val="single" w:sz="4" w:space="0" w:color="auto"/>
            </w:tcBorders>
            <w:shd w:val="clear" w:color="auto" w:fill="auto"/>
          </w:tcPr>
          <w:p w:rsidR="000B36CF" w:rsidRPr="00A51FF7" w:rsidRDefault="000B36CF" w:rsidP="003A6573">
            <w:pPr>
              <w:pStyle w:val="a9"/>
              <w:rPr>
                <w:sz w:val="22"/>
                <w:szCs w:val="22"/>
              </w:rPr>
            </w:pPr>
          </w:p>
        </w:tc>
        <w:tc>
          <w:tcPr>
            <w:tcW w:w="3045"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line="262" w:lineRule="auto"/>
              <w:rPr>
                <w:sz w:val="22"/>
                <w:szCs w:val="22"/>
                <w:lang w:val="ru-RU"/>
              </w:rPr>
            </w:pPr>
            <w:r w:rsidRPr="000B36CF">
              <w:rPr>
                <w:sz w:val="22"/>
                <w:szCs w:val="22"/>
                <w:lang w:val="ru-RU"/>
              </w:rPr>
              <w:t>из них реализуемых на базе дошкольных образовательных и общеобразовательных организаций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rPr>
                <w:sz w:val="22"/>
                <w:szCs w:val="22"/>
              </w:rPr>
            </w:pPr>
            <w:r w:rsidRPr="00A51FF7">
              <w:rPr>
                <w:sz w:val="22"/>
                <w:szCs w:val="22"/>
              </w:rPr>
              <w:t>162</w:t>
            </w:r>
          </w:p>
        </w:tc>
      </w:tr>
      <w:tr w:rsidR="000B36CF" w:rsidRPr="00A51FF7" w:rsidTr="003A6573">
        <w:trPr>
          <w:trHeight w:hRule="exact" w:val="1709"/>
          <w:jc w:val="center"/>
        </w:trPr>
        <w:tc>
          <w:tcPr>
            <w:tcW w:w="494" w:type="dxa"/>
            <w:vMerge/>
            <w:tcBorders>
              <w:left w:val="single" w:sz="4" w:space="0" w:color="auto"/>
            </w:tcBorders>
            <w:shd w:val="clear" w:color="auto" w:fill="auto"/>
          </w:tcPr>
          <w:p w:rsidR="000B36CF" w:rsidRPr="00A51FF7" w:rsidRDefault="000B36CF" w:rsidP="003A6573">
            <w:pPr>
              <w:pStyle w:val="a9"/>
              <w:spacing w:before="100"/>
              <w:jc w:val="center"/>
              <w:rPr>
                <w:sz w:val="22"/>
                <w:szCs w:val="22"/>
              </w:rPr>
            </w:pPr>
          </w:p>
        </w:tc>
        <w:tc>
          <w:tcPr>
            <w:tcW w:w="2126" w:type="dxa"/>
            <w:vMerge/>
            <w:tcBorders>
              <w:left w:val="single" w:sz="4" w:space="0" w:color="auto"/>
            </w:tcBorders>
            <w:shd w:val="clear" w:color="auto" w:fill="auto"/>
          </w:tcPr>
          <w:p w:rsidR="000B36CF" w:rsidRPr="00A51FF7" w:rsidRDefault="000B36CF" w:rsidP="003A6573">
            <w:pPr>
              <w:pStyle w:val="a9"/>
              <w:rPr>
                <w:sz w:val="22"/>
                <w:szCs w:val="22"/>
              </w:rPr>
            </w:pPr>
          </w:p>
        </w:tc>
        <w:tc>
          <w:tcPr>
            <w:tcW w:w="3045"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line="262" w:lineRule="auto"/>
              <w:rPr>
                <w:sz w:val="22"/>
                <w:szCs w:val="22"/>
                <w:lang w:val="ru-RU"/>
              </w:rPr>
            </w:pPr>
            <w:r w:rsidRPr="000B36CF">
              <w:rPr>
                <w:sz w:val="22"/>
                <w:szCs w:val="22"/>
                <w:lang w:val="ru-RU"/>
              </w:rPr>
              <w:t>Размер земельного участка, кв. м на 1 место [7]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ind w:left="133"/>
              <w:rPr>
                <w:sz w:val="22"/>
                <w:szCs w:val="22"/>
                <w:lang w:val="ru-RU"/>
              </w:rPr>
            </w:pPr>
            <w:r w:rsidRPr="000B36CF">
              <w:rPr>
                <w:sz w:val="22"/>
                <w:szCs w:val="22"/>
                <w:lang w:val="ru-RU"/>
              </w:rPr>
              <w:t>Для встроенных объектов в первые этажи многоквартирных домов – 7,5.</w:t>
            </w:r>
          </w:p>
          <w:p w:rsidR="000B36CF" w:rsidRPr="000B36CF" w:rsidRDefault="000B36CF" w:rsidP="003A6573">
            <w:pPr>
              <w:pStyle w:val="a9"/>
              <w:ind w:left="133"/>
              <w:rPr>
                <w:sz w:val="22"/>
                <w:szCs w:val="22"/>
                <w:lang w:val="ru-RU"/>
              </w:rPr>
            </w:pPr>
            <w:r w:rsidRPr="000B36CF">
              <w:rPr>
                <w:sz w:val="22"/>
                <w:szCs w:val="22"/>
                <w:lang w:val="ru-RU"/>
              </w:rPr>
              <w:t>Для отдельно стоящих объектов вместимостью:</w:t>
            </w:r>
          </w:p>
          <w:p w:rsidR="000B36CF" w:rsidRPr="00A51FF7" w:rsidRDefault="000B36CF" w:rsidP="003A6573">
            <w:pPr>
              <w:pStyle w:val="a9"/>
              <w:ind w:left="133"/>
              <w:rPr>
                <w:sz w:val="22"/>
                <w:szCs w:val="22"/>
              </w:rPr>
            </w:pPr>
            <w:r w:rsidRPr="00A51FF7">
              <w:rPr>
                <w:sz w:val="22"/>
                <w:szCs w:val="22"/>
              </w:rPr>
              <w:t>до 500 мест – 15;</w:t>
            </w:r>
          </w:p>
          <w:p w:rsidR="000B36CF" w:rsidRPr="00A51FF7" w:rsidRDefault="000B36CF" w:rsidP="003A6573">
            <w:pPr>
              <w:pStyle w:val="a9"/>
              <w:ind w:left="133"/>
              <w:rPr>
                <w:i/>
                <w:iCs/>
                <w:sz w:val="22"/>
                <w:szCs w:val="22"/>
              </w:rPr>
            </w:pPr>
            <w:r w:rsidRPr="00A51FF7">
              <w:rPr>
                <w:sz w:val="22"/>
                <w:szCs w:val="22"/>
              </w:rPr>
              <w:t>более 500 мест – 12</w:t>
            </w:r>
          </w:p>
        </w:tc>
      </w:tr>
      <w:tr w:rsidR="000B36CF" w:rsidRPr="00A51FF7" w:rsidTr="003A6573">
        <w:trPr>
          <w:trHeight w:hRule="exact" w:val="1182"/>
          <w:jc w:val="center"/>
        </w:trPr>
        <w:tc>
          <w:tcPr>
            <w:tcW w:w="494" w:type="dxa"/>
            <w:vMerge/>
            <w:tcBorders>
              <w:left w:val="single" w:sz="4" w:space="0" w:color="auto"/>
              <w:bottom w:val="single" w:sz="4" w:space="0" w:color="auto"/>
            </w:tcBorders>
            <w:shd w:val="clear" w:color="auto" w:fill="auto"/>
          </w:tcPr>
          <w:p w:rsidR="000B36CF" w:rsidRPr="00A51FF7" w:rsidRDefault="000B36CF" w:rsidP="003A6573">
            <w:pPr>
              <w:pStyle w:val="a9"/>
              <w:spacing w:before="100"/>
              <w:jc w:val="center"/>
              <w:rPr>
                <w:sz w:val="22"/>
                <w:szCs w:val="22"/>
              </w:rPr>
            </w:pPr>
          </w:p>
        </w:tc>
        <w:tc>
          <w:tcPr>
            <w:tcW w:w="2126" w:type="dxa"/>
            <w:vMerge/>
            <w:tcBorders>
              <w:left w:val="single" w:sz="4" w:space="0" w:color="auto"/>
              <w:bottom w:val="single" w:sz="4" w:space="0" w:color="auto"/>
            </w:tcBorders>
            <w:shd w:val="clear" w:color="auto" w:fill="auto"/>
          </w:tcPr>
          <w:p w:rsidR="000B36CF" w:rsidRPr="00A51FF7" w:rsidRDefault="000B36CF" w:rsidP="003A6573">
            <w:pPr>
              <w:pStyle w:val="a9"/>
              <w:rPr>
                <w:sz w:val="22"/>
                <w:szCs w:val="22"/>
              </w:rPr>
            </w:pPr>
          </w:p>
        </w:tc>
        <w:tc>
          <w:tcPr>
            <w:tcW w:w="3045"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line="262" w:lineRule="auto"/>
              <w:rPr>
                <w:sz w:val="22"/>
                <w:szCs w:val="22"/>
              </w:rPr>
            </w:pPr>
            <w:r w:rsidRPr="00A51FF7">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ind w:left="133"/>
              <w:rPr>
                <w:sz w:val="22"/>
                <w:szCs w:val="22"/>
                <w:lang w:val="ru-RU"/>
              </w:rPr>
            </w:pPr>
            <w:r w:rsidRPr="000B36CF">
              <w:rPr>
                <w:sz w:val="22"/>
                <w:szCs w:val="22"/>
                <w:lang w:val="ru-RU"/>
              </w:rPr>
              <w:t>пешеходная доступность при многоквартирной застройке – 12 (800);</w:t>
            </w:r>
          </w:p>
          <w:p w:rsidR="000B36CF" w:rsidRPr="000B36CF" w:rsidRDefault="000B36CF" w:rsidP="003A6573">
            <w:pPr>
              <w:pStyle w:val="a9"/>
              <w:ind w:left="133"/>
              <w:rPr>
                <w:sz w:val="22"/>
                <w:szCs w:val="22"/>
                <w:lang w:val="ru-RU"/>
              </w:rPr>
            </w:pPr>
            <w:r w:rsidRPr="000B36CF">
              <w:rPr>
                <w:sz w:val="22"/>
                <w:szCs w:val="22"/>
                <w:lang w:val="ru-RU"/>
              </w:rPr>
              <w:t>транспортная доступность при индивидуальной застройке – 10.</w:t>
            </w:r>
          </w:p>
          <w:p w:rsidR="000B36CF" w:rsidRPr="000B36CF" w:rsidRDefault="000B36CF" w:rsidP="003A6573">
            <w:pPr>
              <w:pStyle w:val="a9"/>
              <w:ind w:left="133"/>
              <w:rPr>
                <w:i/>
                <w:iCs/>
                <w:sz w:val="22"/>
                <w:szCs w:val="22"/>
                <w:lang w:val="ru-RU"/>
              </w:rPr>
            </w:pP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tbl>
      <w:tblPr>
        <w:tblOverlap w:val="never"/>
        <w:tblW w:w="9634" w:type="dxa"/>
        <w:jc w:val="center"/>
        <w:tblLayout w:type="fixed"/>
        <w:tblCellMar>
          <w:left w:w="10" w:type="dxa"/>
          <w:right w:w="10" w:type="dxa"/>
        </w:tblCellMar>
        <w:tblLook w:val="04A0"/>
      </w:tblPr>
      <w:tblGrid>
        <w:gridCol w:w="9634"/>
      </w:tblGrid>
      <w:tr w:rsidR="000B36CF" w:rsidRPr="00A51FF7" w:rsidTr="003A6573">
        <w:trPr>
          <w:trHeight w:hRule="exact" w:val="13900"/>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Примечания:</w:t>
            </w:r>
          </w:p>
          <w:p w:rsidR="000B36CF" w:rsidRPr="000B36CF" w:rsidRDefault="000B36CF" w:rsidP="000B57F1">
            <w:pPr>
              <w:pStyle w:val="a9"/>
              <w:numPr>
                <w:ilvl w:val="0"/>
                <w:numId w:val="4"/>
              </w:numPr>
              <w:tabs>
                <w:tab w:val="left" w:pos="202"/>
              </w:tabs>
              <w:ind w:left="131" w:right="136"/>
              <w:jc w:val="both"/>
              <w:rPr>
                <w:sz w:val="22"/>
                <w:szCs w:val="22"/>
                <w:lang w:val="ru-RU"/>
              </w:rPr>
            </w:pPr>
            <w:r w:rsidRPr="000B36CF">
              <w:rPr>
                <w:sz w:val="22"/>
                <w:szCs w:val="22"/>
                <w:lang w:val="ru-RU"/>
              </w:rPr>
              <w:t>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 в следующих случаях: на 40 % - для городских округов в климатических подрайонах 1Б, до 20 % - при реконструкции существующего здания с целью увеличения вместимости объекта; на 15 % - при размещении на рельефе с уклоном более 20 %.</w:t>
            </w:r>
          </w:p>
          <w:p w:rsidR="000B36CF" w:rsidRPr="000B36CF" w:rsidRDefault="000B36CF" w:rsidP="000B57F1">
            <w:pPr>
              <w:pStyle w:val="a9"/>
              <w:numPr>
                <w:ilvl w:val="0"/>
                <w:numId w:val="4"/>
              </w:numPr>
              <w:tabs>
                <w:tab w:val="left" w:pos="202"/>
              </w:tabs>
              <w:ind w:left="131" w:right="136"/>
              <w:jc w:val="both"/>
              <w:rPr>
                <w:sz w:val="22"/>
                <w:szCs w:val="22"/>
                <w:lang w:val="ru-RU"/>
              </w:rPr>
            </w:pPr>
            <w:r w:rsidRPr="000B36CF">
              <w:rPr>
                <w:sz w:val="22"/>
                <w:szCs w:val="22"/>
                <w:lang w:val="ru-RU"/>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0B36CF" w:rsidRPr="000B36CF" w:rsidRDefault="000B36CF" w:rsidP="000B57F1">
            <w:pPr>
              <w:pStyle w:val="a9"/>
              <w:numPr>
                <w:ilvl w:val="0"/>
                <w:numId w:val="4"/>
              </w:numPr>
              <w:tabs>
                <w:tab w:val="left" w:pos="202"/>
              </w:tabs>
              <w:ind w:left="131" w:right="136"/>
              <w:jc w:val="both"/>
              <w:rPr>
                <w:sz w:val="22"/>
                <w:szCs w:val="22"/>
                <w:lang w:val="ru-RU"/>
              </w:rPr>
            </w:pPr>
            <w:r w:rsidRPr="000B36CF">
              <w:rPr>
                <w:sz w:val="22"/>
                <w:szCs w:val="22"/>
                <w:lang w:val="ru-RU"/>
              </w:rPr>
              <w:t>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 в следующих случаях: на 40 % - для всех городских округов в климатических подрайонах 1Б; до 20 % - при реконструкции существующего здания с целью увеличения вместимости объекта; на 15 % - при размещении на рельефе с уклоном более 20 %.</w:t>
            </w:r>
          </w:p>
          <w:p w:rsidR="000B36CF" w:rsidRPr="000B36CF" w:rsidRDefault="000B36CF" w:rsidP="000B57F1">
            <w:pPr>
              <w:pStyle w:val="a9"/>
              <w:numPr>
                <w:ilvl w:val="0"/>
                <w:numId w:val="4"/>
              </w:numPr>
              <w:tabs>
                <w:tab w:val="left" w:pos="202"/>
              </w:tabs>
              <w:ind w:left="131" w:right="136"/>
              <w:jc w:val="both"/>
              <w:rPr>
                <w:sz w:val="22"/>
                <w:szCs w:val="22"/>
                <w:lang w:val="ru-RU"/>
              </w:rPr>
            </w:pPr>
            <w:r w:rsidRPr="000B36CF">
              <w:rPr>
                <w:sz w:val="22"/>
                <w:szCs w:val="22"/>
                <w:lang w:val="ru-RU"/>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0B36CF" w:rsidRPr="000B36CF" w:rsidRDefault="000B36CF" w:rsidP="000B57F1">
            <w:pPr>
              <w:pStyle w:val="a9"/>
              <w:numPr>
                <w:ilvl w:val="0"/>
                <w:numId w:val="4"/>
              </w:numPr>
              <w:tabs>
                <w:tab w:val="left" w:pos="202"/>
              </w:tabs>
              <w:ind w:left="131" w:right="136"/>
              <w:jc w:val="both"/>
              <w:rPr>
                <w:sz w:val="22"/>
                <w:szCs w:val="22"/>
                <w:lang w:val="ru-RU"/>
              </w:rPr>
            </w:pPr>
            <w:r w:rsidRPr="000B36CF">
              <w:rPr>
                <w:sz w:val="22"/>
                <w:szCs w:val="22"/>
                <w:lang w:val="ru-RU"/>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0B36CF" w:rsidRPr="000B36CF" w:rsidRDefault="000B36CF" w:rsidP="000B57F1">
            <w:pPr>
              <w:pStyle w:val="a9"/>
              <w:numPr>
                <w:ilvl w:val="0"/>
                <w:numId w:val="5"/>
              </w:numPr>
              <w:ind w:left="127" w:right="132" w:firstLine="146"/>
              <w:jc w:val="both"/>
              <w:rPr>
                <w:sz w:val="22"/>
                <w:szCs w:val="22"/>
                <w:lang w:val="ru-RU"/>
              </w:rPr>
            </w:pPr>
            <w:r w:rsidRPr="000B36CF">
              <w:rPr>
                <w:sz w:val="22"/>
                <w:szCs w:val="22"/>
                <w:lang w:val="ru-RU"/>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0B36CF" w:rsidRPr="000B36CF" w:rsidRDefault="000B36CF" w:rsidP="000B57F1">
            <w:pPr>
              <w:pStyle w:val="a9"/>
              <w:numPr>
                <w:ilvl w:val="0"/>
                <w:numId w:val="5"/>
              </w:numPr>
              <w:tabs>
                <w:tab w:val="left" w:pos="556"/>
                <w:tab w:val="left" w:pos="9452"/>
              </w:tabs>
              <w:ind w:left="127" w:right="132" w:firstLine="146"/>
              <w:jc w:val="both"/>
              <w:rPr>
                <w:sz w:val="22"/>
                <w:szCs w:val="22"/>
                <w:lang w:val="ru-RU"/>
              </w:rPr>
            </w:pPr>
            <w:r w:rsidRPr="000B36CF">
              <w:rPr>
                <w:sz w:val="22"/>
                <w:szCs w:val="22"/>
                <w:lang w:val="ru-RU"/>
              </w:rPr>
              <w:t>Размер земельного участка организаций дополнительного образования необходимо определять из расчета единовременной вместимости здания.</w:t>
            </w:r>
          </w:p>
          <w:p w:rsidR="000B36CF" w:rsidRPr="000B36CF" w:rsidRDefault="000B36CF" w:rsidP="000B57F1">
            <w:pPr>
              <w:pStyle w:val="a9"/>
              <w:numPr>
                <w:ilvl w:val="0"/>
                <w:numId w:val="5"/>
              </w:numPr>
              <w:tabs>
                <w:tab w:val="left" w:pos="197"/>
              </w:tabs>
              <w:ind w:left="127" w:right="132" w:firstLine="146"/>
              <w:jc w:val="both"/>
              <w:rPr>
                <w:sz w:val="22"/>
                <w:szCs w:val="22"/>
                <w:lang w:val="ru-RU"/>
              </w:rPr>
            </w:pPr>
            <w:r w:rsidRPr="000B36CF">
              <w:rPr>
                <w:sz w:val="22"/>
                <w:szCs w:val="22"/>
                <w:lang w:val="ru-RU"/>
              </w:rPr>
              <w:t>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 учреждения, на расстоянии не более 50 м от входа в здание, без пересечение проезжей части магистральных улиц.</w:t>
            </w:r>
          </w:p>
          <w:p w:rsidR="000B36CF" w:rsidRPr="000B36CF" w:rsidRDefault="000B36CF" w:rsidP="000B57F1">
            <w:pPr>
              <w:pStyle w:val="a9"/>
              <w:numPr>
                <w:ilvl w:val="0"/>
                <w:numId w:val="5"/>
              </w:numPr>
              <w:tabs>
                <w:tab w:val="left" w:pos="197"/>
              </w:tabs>
              <w:ind w:left="127" w:right="132" w:firstLine="146"/>
              <w:jc w:val="both"/>
              <w:rPr>
                <w:sz w:val="22"/>
                <w:szCs w:val="22"/>
                <w:lang w:val="ru-RU"/>
              </w:rPr>
            </w:pPr>
            <w:r w:rsidRPr="000B36CF">
              <w:rPr>
                <w:sz w:val="22"/>
                <w:szCs w:val="22"/>
                <w:lang w:val="ru-RU"/>
              </w:rPr>
              <w:t>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0B36CF" w:rsidRPr="000B36CF" w:rsidRDefault="000B36CF" w:rsidP="000B57F1">
            <w:pPr>
              <w:pStyle w:val="a9"/>
              <w:numPr>
                <w:ilvl w:val="0"/>
                <w:numId w:val="5"/>
              </w:numPr>
              <w:tabs>
                <w:tab w:val="left" w:pos="312"/>
              </w:tabs>
              <w:ind w:left="127" w:right="132" w:firstLine="146"/>
              <w:jc w:val="both"/>
              <w:rPr>
                <w:sz w:val="22"/>
                <w:szCs w:val="22"/>
                <w:lang w:val="ru-RU"/>
              </w:rPr>
            </w:pPr>
            <w:r w:rsidRPr="000B36CF">
              <w:rPr>
                <w:sz w:val="22"/>
                <w:szCs w:val="22"/>
                <w:lang w:val="ru-RU"/>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p>
          <w:p w:rsidR="000B36CF" w:rsidRPr="000B36CF" w:rsidRDefault="000B36CF" w:rsidP="003A6573">
            <w:pPr>
              <w:pStyle w:val="a9"/>
              <w:ind w:left="127" w:right="132" w:firstLine="146"/>
              <w:rPr>
                <w:sz w:val="22"/>
                <w:szCs w:val="22"/>
                <w:lang w:val="ru-RU"/>
              </w:rPr>
            </w:pPr>
            <w:r w:rsidRPr="00A51FF7">
              <w:rPr>
                <w:sz w:val="22"/>
                <w:szCs w:val="22"/>
                <w:lang w:eastAsia="en-US" w:bidi="en-US"/>
              </w:rPr>
              <w:t>N</w:t>
            </w:r>
            <w:r w:rsidRPr="000B36CF">
              <w:rPr>
                <w:sz w:val="22"/>
                <w:szCs w:val="22"/>
                <w:lang w:val="ru-RU" w:eastAsia="en-US" w:bidi="en-US"/>
              </w:rPr>
              <w:t xml:space="preserve"> </w:t>
            </w:r>
            <w:r w:rsidRPr="000B36CF">
              <w:rPr>
                <w:sz w:val="22"/>
                <w:szCs w:val="22"/>
                <w:lang w:val="ru-RU"/>
              </w:rPr>
              <w:t>= 1000 * (Д * О)/(Ч * 100), где:</w:t>
            </w:r>
          </w:p>
          <w:p w:rsidR="000B36CF" w:rsidRPr="000B36CF" w:rsidRDefault="000B36CF" w:rsidP="003A6573">
            <w:pPr>
              <w:pStyle w:val="a9"/>
              <w:ind w:left="127" w:right="132" w:firstLine="146"/>
              <w:jc w:val="both"/>
              <w:rPr>
                <w:sz w:val="22"/>
                <w:szCs w:val="22"/>
                <w:lang w:val="ru-RU"/>
              </w:rPr>
            </w:pPr>
            <w:r w:rsidRPr="00A51FF7">
              <w:rPr>
                <w:sz w:val="22"/>
                <w:szCs w:val="22"/>
                <w:lang w:eastAsia="en-US" w:bidi="en-US"/>
              </w:rPr>
              <w:t>N</w:t>
            </w:r>
            <w:r w:rsidRPr="000B36CF">
              <w:rPr>
                <w:sz w:val="22"/>
                <w:szCs w:val="22"/>
                <w:lang w:val="ru-RU" w:eastAsia="en-US" w:bidi="en-US"/>
              </w:rPr>
              <w:t xml:space="preserve"> </w:t>
            </w:r>
            <w:r w:rsidRPr="000B36CF">
              <w:rPr>
                <w:sz w:val="22"/>
                <w:szCs w:val="22"/>
                <w:lang w:val="ru-RU"/>
              </w:rPr>
              <w:t>– уровень обеспеченности дошкольными образовательными (общеобразовательными организациями),</w:t>
            </w:r>
          </w:p>
          <w:p w:rsidR="000B36CF" w:rsidRPr="000B36CF" w:rsidRDefault="000B36CF" w:rsidP="003A6573">
            <w:pPr>
              <w:pStyle w:val="a9"/>
              <w:ind w:left="127" w:right="132" w:firstLine="146"/>
              <w:jc w:val="both"/>
              <w:rPr>
                <w:sz w:val="22"/>
                <w:szCs w:val="22"/>
                <w:lang w:val="ru-RU"/>
              </w:rPr>
            </w:pPr>
            <w:r w:rsidRPr="000B36CF">
              <w:rPr>
                <w:sz w:val="22"/>
                <w:szCs w:val="22"/>
                <w:lang w:val="ru-RU"/>
              </w:rPr>
              <w:t>Д – численность детей в возрасте от 1 до 6 лет включительно (от 7 до 17 лет включительно), тыс. человек;</w:t>
            </w:r>
          </w:p>
          <w:p w:rsidR="000B36CF" w:rsidRPr="000B36CF" w:rsidRDefault="000B36CF" w:rsidP="003A6573">
            <w:pPr>
              <w:pStyle w:val="a9"/>
              <w:ind w:left="127" w:firstLine="146"/>
              <w:jc w:val="both"/>
              <w:rPr>
                <w:sz w:val="22"/>
                <w:szCs w:val="22"/>
                <w:lang w:val="ru-RU"/>
              </w:rPr>
            </w:pPr>
            <w:r w:rsidRPr="00A51FF7">
              <w:rPr>
                <w:sz w:val="22"/>
                <w:szCs w:val="22"/>
                <w:lang w:eastAsia="en-US" w:bidi="en-US"/>
              </w:rPr>
              <w:t>O</w:t>
            </w:r>
            <w:r w:rsidRPr="000B36CF">
              <w:rPr>
                <w:sz w:val="22"/>
                <w:szCs w:val="22"/>
                <w:lang w:val="ru-RU" w:eastAsia="en-US" w:bidi="en-US"/>
              </w:rPr>
              <w:t xml:space="preserve"> </w:t>
            </w:r>
            <w:r w:rsidRPr="000B36CF">
              <w:rPr>
                <w:sz w:val="22"/>
                <w:szCs w:val="22"/>
                <w:lang w:val="ru-RU"/>
              </w:rPr>
              <w:t>–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0B36CF" w:rsidRPr="000B36CF" w:rsidRDefault="000B36CF" w:rsidP="003A6573">
            <w:pPr>
              <w:pStyle w:val="a9"/>
              <w:tabs>
                <w:tab w:val="left" w:pos="202"/>
              </w:tabs>
              <w:ind w:left="127" w:right="136" w:firstLine="146"/>
              <w:jc w:val="both"/>
              <w:rPr>
                <w:sz w:val="22"/>
                <w:szCs w:val="22"/>
                <w:lang w:val="ru-RU"/>
              </w:rPr>
            </w:pPr>
            <w:r w:rsidRPr="000B36CF">
              <w:rPr>
                <w:sz w:val="22"/>
                <w:szCs w:val="22"/>
                <w:lang w:val="ru-RU"/>
              </w:rPr>
              <w:t>Ч – общая численность населения городского округа.</w:t>
            </w:r>
          </w:p>
        </w:tc>
      </w:tr>
    </w:tbl>
    <w:p w:rsidR="000B36CF" w:rsidRPr="00A51FF7" w:rsidRDefault="000B36CF" w:rsidP="000B36CF">
      <w:pPr>
        <w:spacing w:line="1" w:lineRule="exact"/>
        <w:rPr>
          <w:rFonts w:ascii="Times New Roman" w:hAnsi="Times New Roman" w:cs="Times New Roman"/>
          <w:sz w:val="22"/>
          <w:szCs w:val="22"/>
        </w:rPr>
      </w:pPr>
      <w:r w:rsidRPr="00A51FF7">
        <w:rPr>
          <w:rFonts w:ascii="Times New Roman" w:hAnsi="Times New Roman" w:cs="Times New Roman"/>
          <w:sz w:val="22"/>
          <w:szCs w:val="22"/>
        </w:rPr>
        <w:br w:type="page"/>
      </w:r>
    </w:p>
    <w:p w:rsidR="000B36CF" w:rsidRPr="000B36CF" w:rsidRDefault="000B36CF" w:rsidP="000B36CF">
      <w:pPr>
        <w:pStyle w:val="11"/>
        <w:spacing w:after="160"/>
        <w:ind w:firstLine="0"/>
        <w:rPr>
          <w:sz w:val="24"/>
          <w:szCs w:val="24"/>
          <w:lang w:val="ru-RU"/>
        </w:rPr>
      </w:pPr>
      <w:r w:rsidRPr="000B36CF">
        <w:rPr>
          <w:b/>
          <w:bCs/>
          <w:sz w:val="24"/>
          <w:szCs w:val="24"/>
          <w:lang w:val="ru-RU"/>
        </w:rPr>
        <w:t>1.4.2.</w:t>
      </w:r>
      <w:r w:rsidRPr="000B36CF">
        <w:rPr>
          <w:b/>
          <w:bCs/>
          <w:sz w:val="24"/>
          <w:szCs w:val="24"/>
        </w:rPr>
        <w:t> </w:t>
      </w:r>
      <w:r w:rsidRPr="000B36CF">
        <w:rPr>
          <w:b/>
          <w:bCs/>
          <w:sz w:val="24"/>
          <w:szCs w:val="24"/>
          <w:lang w:val="ru-RU"/>
        </w:rPr>
        <w:t>В области физической культуры и спорта</w:t>
      </w:r>
    </w:p>
    <w:p w:rsidR="000B36CF" w:rsidRPr="000B36CF" w:rsidRDefault="000B36CF" w:rsidP="000B36CF">
      <w:pPr>
        <w:pStyle w:val="a7"/>
        <w:spacing w:after="60"/>
        <w:rPr>
          <w:sz w:val="24"/>
          <w:szCs w:val="24"/>
          <w:lang w:val="ru-RU"/>
        </w:rPr>
      </w:pPr>
      <w:r w:rsidRPr="000B36CF">
        <w:rPr>
          <w:sz w:val="24"/>
          <w:szCs w:val="24"/>
          <w:lang w:val="ru-RU"/>
        </w:rPr>
        <w:t>Таблица 2 – Единовременная пропускная способность объектов спорта</w:t>
      </w:r>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830"/>
        <w:gridCol w:w="3402"/>
        <w:gridCol w:w="3402"/>
      </w:tblGrid>
      <w:tr w:rsidR="000B36CF" w:rsidRPr="00A51FF7" w:rsidTr="003A6573">
        <w:trPr>
          <w:trHeight w:hRule="exact" w:val="515"/>
          <w:jc w:val="center"/>
        </w:trPr>
        <w:tc>
          <w:tcPr>
            <w:tcW w:w="2830" w:type="dxa"/>
            <w:shd w:val="clear" w:color="auto" w:fill="auto"/>
            <w:vAlign w:val="center"/>
          </w:tcPr>
          <w:p w:rsidR="000B36CF" w:rsidRPr="00A51FF7" w:rsidRDefault="000B36CF" w:rsidP="003A6573">
            <w:pPr>
              <w:pStyle w:val="a9"/>
            </w:pPr>
            <w:r w:rsidRPr="00A51FF7">
              <w:rPr>
                <w:b/>
                <w:bCs/>
              </w:rPr>
              <w:t>Наименование вида объекта</w:t>
            </w:r>
          </w:p>
        </w:tc>
        <w:tc>
          <w:tcPr>
            <w:tcW w:w="3402" w:type="dxa"/>
            <w:shd w:val="clear" w:color="auto" w:fill="auto"/>
            <w:vAlign w:val="center"/>
          </w:tcPr>
          <w:p w:rsidR="000B36CF" w:rsidRPr="000B36CF" w:rsidRDefault="000B36CF" w:rsidP="003A6573">
            <w:pPr>
              <w:pStyle w:val="a9"/>
              <w:jc w:val="center"/>
              <w:rPr>
                <w:lang w:val="ru-RU"/>
              </w:rPr>
            </w:pPr>
            <w:r w:rsidRPr="000B36CF">
              <w:rPr>
                <w:b/>
                <w:bCs/>
                <w:lang w:val="ru-RU"/>
              </w:rPr>
              <w:t>Наименование нормируемого расчетного показателя, единица измерения</w:t>
            </w:r>
          </w:p>
        </w:tc>
        <w:tc>
          <w:tcPr>
            <w:tcW w:w="3402" w:type="dxa"/>
            <w:shd w:val="clear" w:color="auto" w:fill="auto"/>
            <w:vAlign w:val="center"/>
          </w:tcPr>
          <w:p w:rsidR="000B36CF" w:rsidRPr="00A51FF7" w:rsidRDefault="000B36CF" w:rsidP="003A6573">
            <w:pPr>
              <w:pStyle w:val="a9"/>
              <w:ind w:firstLine="160"/>
            </w:pPr>
            <w:r w:rsidRPr="00A51FF7">
              <w:rPr>
                <w:b/>
                <w:bCs/>
              </w:rPr>
              <w:t>Значение расчетного показателя</w:t>
            </w:r>
          </w:p>
        </w:tc>
      </w:tr>
      <w:tr w:rsidR="000B36CF" w:rsidRPr="00A51FF7" w:rsidTr="003A6573">
        <w:trPr>
          <w:trHeight w:val="542"/>
          <w:jc w:val="center"/>
        </w:trPr>
        <w:tc>
          <w:tcPr>
            <w:tcW w:w="2830" w:type="dxa"/>
            <w:shd w:val="clear" w:color="auto" w:fill="auto"/>
          </w:tcPr>
          <w:p w:rsidR="000B36CF" w:rsidRPr="00A51FF7" w:rsidRDefault="000B36CF" w:rsidP="003A6573">
            <w:pPr>
              <w:pStyle w:val="a9"/>
              <w:ind w:left="130"/>
            </w:pPr>
            <w:r w:rsidRPr="00A51FF7">
              <w:t>Спортивные сооружения</w:t>
            </w:r>
          </w:p>
        </w:tc>
        <w:tc>
          <w:tcPr>
            <w:tcW w:w="3402" w:type="dxa"/>
            <w:shd w:val="clear" w:color="auto" w:fill="auto"/>
            <w:vAlign w:val="center"/>
          </w:tcPr>
          <w:p w:rsidR="000B36CF" w:rsidRPr="000B36CF" w:rsidRDefault="000B36CF" w:rsidP="003A6573">
            <w:pPr>
              <w:pStyle w:val="a9"/>
              <w:ind w:left="55"/>
              <w:rPr>
                <w:lang w:val="ru-RU"/>
              </w:rPr>
            </w:pPr>
            <w:r w:rsidRPr="000B36CF">
              <w:rPr>
                <w:lang w:val="ru-RU"/>
              </w:rPr>
              <w:t>Уровень обеспеченности, единовременная пропускная способность объектов спорта на 1 тыс. человек населения в возрасте от 3 до 79 лет</w:t>
            </w:r>
          </w:p>
        </w:tc>
        <w:tc>
          <w:tcPr>
            <w:tcW w:w="3402" w:type="dxa"/>
            <w:shd w:val="clear" w:color="auto" w:fill="auto"/>
          </w:tcPr>
          <w:p w:rsidR="000B36CF" w:rsidRPr="00A51FF7" w:rsidRDefault="000B36CF" w:rsidP="003A6573">
            <w:pPr>
              <w:pStyle w:val="a9"/>
              <w:ind w:left="133"/>
              <w:rPr>
                <w:sz w:val="10"/>
                <w:szCs w:val="10"/>
              </w:rPr>
            </w:pPr>
            <w:r w:rsidRPr="00A51FF7">
              <w:t>111</w:t>
            </w:r>
          </w:p>
        </w:tc>
      </w:tr>
    </w:tbl>
    <w:p w:rsidR="000B36CF" w:rsidRPr="00A51FF7" w:rsidRDefault="000B36CF" w:rsidP="000B36CF">
      <w:pPr>
        <w:spacing w:after="99" w:line="1" w:lineRule="exact"/>
        <w:rPr>
          <w:rFonts w:ascii="Times New Roman" w:hAnsi="Times New Roman" w:cs="Times New Roman"/>
        </w:rPr>
      </w:pPr>
    </w:p>
    <w:p w:rsidR="000B36CF" w:rsidRPr="000B36CF" w:rsidRDefault="000B36CF" w:rsidP="000B36CF">
      <w:pPr>
        <w:pStyle w:val="a7"/>
        <w:spacing w:after="60"/>
        <w:rPr>
          <w:sz w:val="24"/>
          <w:szCs w:val="24"/>
          <w:lang w:val="ru-RU"/>
        </w:rPr>
      </w:pPr>
      <w:r w:rsidRPr="000B36CF">
        <w:rPr>
          <w:sz w:val="24"/>
          <w:szCs w:val="24"/>
          <w:lang w:val="ru-RU"/>
        </w:rPr>
        <w:t>Таблица 3 – Расчетные показатели для объектов местного значения в области физической культуры и спорта</w:t>
      </w:r>
    </w:p>
    <w:tbl>
      <w:tblPr>
        <w:tblOverlap w:val="never"/>
        <w:tblW w:w="9634" w:type="dxa"/>
        <w:jc w:val="center"/>
        <w:tblLayout w:type="fixed"/>
        <w:tblCellMar>
          <w:left w:w="10" w:type="dxa"/>
          <w:right w:w="10" w:type="dxa"/>
        </w:tblCellMar>
        <w:tblLook w:val="04A0"/>
      </w:tblPr>
      <w:tblGrid>
        <w:gridCol w:w="562"/>
        <w:gridCol w:w="2229"/>
        <w:gridCol w:w="3441"/>
        <w:gridCol w:w="3402"/>
      </w:tblGrid>
      <w:tr w:rsidR="000B36CF" w:rsidRPr="00A51FF7" w:rsidTr="003A6573">
        <w:trPr>
          <w:trHeight w:hRule="exact" w:val="490"/>
          <w:jc w:val="center"/>
        </w:trPr>
        <w:tc>
          <w:tcPr>
            <w:tcW w:w="562"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rPr>
                <w:sz w:val="22"/>
                <w:szCs w:val="22"/>
              </w:rPr>
            </w:pPr>
            <w:r w:rsidRPr="00A51FF7">
              <w:rPr>
                <w:b/>
                <w:bCs/>
                <w:sz w:val="22"/>
                <w:szCs w:val="22"/>
              </w:rPr>
              <w:t>№ п/п</w:t>
            </w:r>
          </w:p>
        </w:tc>
        <w:tc>
          <w:tcPr>
            <w:tcW w:w="2229"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rPr>
                <w:b/>
                <w:bCs/>
              </w:rPr>
              <w:t>Наименование вида объекта</w:t>
            </w:r>
          </w:p>
        </w:tc>
        <w:tc>
          <w:tcPr>
            <w:tcW w:w="3441" w:type="dxa"/>
            <w:tcBorders>
              <w:top w:val="single" w:sz="4" w:space="0" w:color="auto"/>
              <w:left w:val="single" w:sz="4" w:space="0" w:color="auto"/>
            </w:tcBorders>
            <w:shd w:val="clear" w:color="auto" w:fill="auto"/>
            <w:vAlign w:val="bottom"/>
          </w:tcPr>
          <w:p w:rsidR="000B36CF" w:rsidRPr="000B36CF" w:rsidRDefault="000B36CF" w:rsidP="003A6573">
            <w:pPr>
              <w:pStyle w:val="a9"/>
              <w:jc w:val="center"/>
              <w:rPr>
                <w:lang w:val="ru-RU"/>
              </w:rPr>
            </w:pPr>
            <w:r w:rsidRPr="000B36CF">
              <w:rPr>
                <w:b/>
                <w:bCs/>
                <w:lang w:val="ru-RU"/>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3"/>
              <w:jc w:val="center"/>
            </w:pPr>
            <w:r w:rsidRPr="00A51FF7">
              <w:rPr>
                <w:b/>
                <w:bCs/>
              </w:rPr>
              <w:t>Значение расчетного показателя [1]</w:t>
            </w:r>
          </w:p>
        </w:tc>
      </w:tr>
      <w:tr w:rsidR="000B36CF" w:rsidRPr="00A51FF7" w:rsidTr="003A6573">
        <w:trPr>
          <w:trHeight w:hRule="exact" w:val="254"/>
          <w:jc w:val="center"/>
        </w:trPr>
        <w:tc>
          <w:tcPr>
            <w:tcW w:w="562"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w:t>
            </w:r>
          </w:p>
        </w:tc>
        <w:tc>
          <w:tcPr>
            <w:tcW w:w="222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2</w:t>
            </w:r>
          </w:p>
        </w:tc>
        <w:tc>
          <w:tcPr>
            <w:tcW w:w="3441"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33"/>
              <w:jc w:val="center"/>
            </w:pPr>
            <w:r w:rsidRPr="00A51FF7">
              <w:t>4</w:t>
            </w:r>
          </w:p>
        </w:tc>
      </w:tr>
      <w:tr w:rsidR="000B36CF" w:rsidRPr="00A51FF7" w:rsidTr="003A6573">
        <w:trPr>
          <w:trHeight w:hRule="exact" w:val="732"/>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229" w:type="dxa"/>
            <w:vMerge w:val="restart"/>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Плавательные бассейны (крытые и открытые общего пользования) [2,3,5]</w:t>
            </w:r>
          </w:p>
        </w:tc>
        <w:tc>
          <w:tcPr>
            <w:tcW w:w="344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33"/>
            </w:pPr>
            <w:r w:rsidRPr="00A51FF7">
              <w:t>1 на 15 тыс. человек</w:t>
            </w:r>
          </w:p>
          <w:p w:rsidR="000B36CF" w:rsidRPr="00A51FF7" w:rsidRDefault="000B36CF" w:rsidP="003A6573">
            <w:pPr>
              <w:pStyle w:val="a9"/>
              <w:ind w:left="133" w:firstLine="140"/>
            </w:pPr>
          </w:p>
        </w:tc>
      </w:tr>
      <w:tr w:rsidR="000B36CF" w:rsidRPr="00A51FF7" w:rsidTr="003A6573">
        <w:trPr>
          <w:trHeight w:hRule="exact" w:val="719"/>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lang w:val="ru-RU"/>
              </w:rPr>
              <w:t>Уровень обеспеченности, кв. м зеркала воды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33"/>
            </w:pPr>
            <w:r w:rsidRPr="00A51FF7">
              <w:t>400 на 15 тыс. человек</w:t>
            </w:r>
          </w:p>
          <w:p w:rsidR="000B36CF" w:rsidRPr="00A51FF7" w:rsidRDefault="000B36CF" w:rsidP="003A6573">
            <w:pPr>
              <w:pStyle w:val="a9"/>
              <w:ind w:left="133" w:firstLine="140"/>
              <w:jc w:val="both"/>
            </w:pPr>
          </w:p>
        </w:tc>
      </w:tr>
      <w:tr w:rsidR="000B36CF" w:rsidRPr="00A51FF7" w:rsidTr="003A6573">
        <w:trPr>
          <w:trHeight w:hRule="exact" w:val="719"/>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lang w:val="ru-RU"/>
              </w:rPr>
              <w:t>Уровень обеспеченности, единовременной пропускной способности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ind w:left="133"/>
              <w:rPr>
                <w:lang w:val="ru-RU"/>
              </w:rPr>
            </w:pPr>
            <w:r w:rsidRPr="000B36CF">
              <w:rPr>
                <w:lang w:val="ru-RU"/>
              </w:rPr>
              <w:t>48 на 15 тыс. человек</w:t>
            </w:r>
          </w:p>
          <w:p w:rsidR="000B36CF" w:rsidRPr="000B36CF" w:rsidRDefault="000B36CF" w:rsidP="003A6573">
            <w:pPr>
              <w:pStyle w:val="a9"/>
              <w:ind w:left="133"/>
              <w:rPr>
                <w:lang w:val="ru-RU"/>
              </w:rPr>
            </w:pPr>
            <w:r w:rsidRPr="000B36CF">
              <w:rPr>
                <w:lang w:val="ru-RU"/>
              </w:rPr>
              <w:t>свыше 500 – 48 на 35 тыс. человек</w:t>
            </w:r>
          </w:p>
        </w:tc>
      </w:tr>
      <w:tr w:rsidR="000B36CF" w:rsidRPr="00A51FF7" w:rsidTr="003A6573">
        <w:trPr>
          <w:trHeight w:hRule="exact" w:val="719"/>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pPr>
            <w:r w:rsidRPr="00A51FF7">
              <w:t>пешеходная доступность – 20 (1350)</w:t>
            </w:r>
          </w:p>
        </w:tc>
      </w:tr>
      <w:tr w:rsidR="000B36CF" w:rsidRPr="00A51FF7" w:rsidTr="003A6573">
        <w:trPr>
          <w:trHeight w:hRule="exact" w:val="719"/>
          <w:jc w:val="center"/>
        </w:trPr>
        <w:tc>
          <w:tcPr>
            <w:tcW w:w="562" w:type="dxa"/>
            <w:tcBorders>
              <w:top w:val="single" w:sz="4" w:space="0" w:color="auto"/>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2</w:t>
            </w:r>
          </w:p>
        </w:tc>
        <w:tc>
          <w:tcPr>
            <w:tcW w:w="2229" w:type="dxa"/>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r w:rsidRPr="00A51FF7">
              <w:rPr>
                <w:rFonts w:ascii="Times New Roman" w:hAnsi="Times New Roman" w:cs="Times New Roman"/>
                <w:sz w:val="22"/>
                <w:szCs w:val="22"/>
              </w:rPr>
              <w:t>Стадионы с трибунами на 1500 мест и более</w:t>
            </w:r>
          </w:p>
        </w:tc>
        <w:tc>
          <w:tcPr>
            <w:tcW w:w="3441"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lang w:val="ru-RU"/>
              </w:rPr>
              <w:t>Уровень обеспеченности, объектов на городской округ</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pPr>
            <w:r w:rsidRPr="00A51FF7">
              <w:t>1</w:t>
            </w:r>
          </w:p>
        </w:tc>
      </w:tr>
      <w:tr w:rsidR="000B36CF" w:rsidRPr="00A51FF7" w:rsidTr="003A6573">
        <w:trPr>
          <w:trHeight w:hRule="exact" w:val="719"/>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3</w:t>
            </w:r>
          </w:p>
        </w:tc>
        <w:tc>
          <w:tcPr>
            <w:tcW w:w="2229" w:type="dxa"/>
            <w:vMerge w:val="restart"/>
            <w:tcBorders>
              <w:top w:val="single" w:sz="4" w:space="0" w:color="auto"/>
              <w:left w:val="single" w:sz="4" w:space="0" w:color="auto"/>
            </w:tcBorders>
            <w:shd w:val="clear" w:color="auto" w:fill="auto"/>
          </w:tcPr>
          <w:p w:rsidR="000B36CF" w:rsidRPr="00A51FF7" w:rsidRDefault="000B36CF" w:rsidP="003A6573">
            <w:pPr>
              <w:rPr>
                <w:rFonts w:ascii="Times New Roman" w:hAnsi="Times New Roman" w:cs="Times New Roman"/>
              </w:rPr>
            </w:pPr>
            <w:r w:rsidRPr="00A51FF7">
              <w:rPr>
                <w:rFonts w:ascii="Times New Roman" w:hAnsi="Times New Roman" w:cs="Times New Roman"/>
                <w:sz w:val="22"/>
                <w:szCs w:val="22"/>
              </w:rPr>
              <w:t>Плоскостные спортивные сооружения (в том числе спортивные (игровые) площадки; спортивные поля, включая футбольные поля)</w:t>
            </w:r>
          </w:p>
        </w:tc>
        <w:tc>
          <w:tcPr>
            <w:tcW w:w="344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pPr>
            <w:r w:rsidRPr="00A51FF7">
              <w:t>3 на 10 тыс. человек</w:t>
            </w:r>
          </w:p>
        </w:tc>
      </w:tr>
      <w:tr w:rsidR="000B36CF" w:rsidRPr="00A51FF7" w:rsidTr="003A6573">
        <w:trPr>
          <w:trHeight w:hRule="exact" w:val="719"/>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Уровень обеспеченности, кв. 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pPr>
            <w:r w:rsidRPr="00A51FF7">
              <w:t>2400 на 10 тыс. человек</w:t>
            </w:r>
          </w:p>
        </w:tc>
      </w:tr>
      <w:tr w:rsidR="000B36CF" w:rsidRPr="00A51FF7" w:rsidTr="003A6573">
        <w:trPr>
          <w:trHeight w:hRule="exact" w:val="719"/>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lang w:val="ru-RU"/>
              </w:rPr>
              <w:t>Уровень обеспеченности, единовременной пропускной способности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pPr>
            <w:r w:rsidRPr="00A51FF7">
              <w:t>120 на 10 тыс. человек</w:t>
            </w:r>
          </w:p>
        </w:tc>
      </w:tr>
      <w:tr w:rsidR="000B36CF" w:rsidRPr="00A51FF7" w:rsidTr="003A6573">
        <w:trPr>
          <w:trHeight w:hRule="exact" w:val="1032"/>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ind w:left="133"/>
              <w:rPr>
                <w:lang w:val="ru-RU"/>
              </w:rPr>
            </w:pPr>
            <w:r w:rsidRPr="000B36CF">
              <w:rPr>
                <w:lang w:val="ru-RU"/>
              </w:rPr>
              <w:t>пешеходная доступность в зависимости от типа жилой застройки: многоквартирная – 10 (700);</w:t>
            </w:r>
          </w:p>
          <w:p w:rsidR="000B36CF" w:rsidRPr="00A51FF7" w:rsidRDefault="000B36CF" w:rsidP="003A6573">
            <w:pPr>
              <w:pStyle w:val="a9"/>
              <w:ind w:left="133"/>
            </w:pPr>
            <w:r w:rsidRPr="00A51FF7">
              <w:t>индивидуальная – 15 (1000)</w:t>
            </w:r>
          </w:p>
        </w:tc>
      </w:tr>
      <w:tr w:rsidR="000B36CF" w:rsidRPr="00A51FF7" w:rsidTr="003A6573">
        <w:trPr>
          <w:trHeight w:hRule="exact" w:val="437"/>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4</w:t>
            </w:r>
          </w:p>
        </w:tc>
        <w:tc>
          <w:tcPr>
            <w:tcW w:w="2229" w:type="dxa"/>
            <w:vMerge w:val="restart"/>
            <w:tcBorders>
              <w:top w:val="single" w:sz="4" w:space="0" w:color="auto"/>
              <w:left w:val="single" w:sz="4" w:space="0" w:color="auto"/>
            </w:tcBorders>
            <w:shd w:val="clear" w:color="auto" w:fill="auto"/>
          </w:tcPr>
          <w:p w:rsidR="000B36CF" w:rsidRPr="00A51FF7" w:rsidRDefault="000B36CF" w:rsidP="003A6573">
            <w:pPr>
              <w:rPr>
                <w:rFonts w:ascii="Times New Roman" w:hAnsi="Times New Roman" w:cs="Times New Roman"/>
              </w:rPr>
            </w:pPr>
            <w:r w:rsidRPr="00A51FF7">
              <w:rPr>
                <w:rFonts w:ascii="Times New Roman" w:hAnsi="Times New Roman" w:cs="Times New Roman"/>
                <w:sz w:val="22"/>
                <w:szCs w:val="22"/>
              </w:rPr>
              <w:t>Спортивные залы [4,5]</w:t>
            </w:r>
          </w:p>
        </w:tc>
        <w:tc>
          <w:tcPr>
            <w:tcW w:w="344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pPr>
            <w:r w:rsidRPr="00A51FF7">
              <w:rPr>
                <w:sz w:val="22"/>
                <w:szCs w:val="22"/>
              </w:rPr>
              <w:t>1 на 10 тыс. человек</w:t>
            </w:r>
          </w:p>
        </w:tc>
      </w:tr>
      <w:tr w:rsidR="000B36CF" w:rsidRPr="00A51FF7" w:rsidTr="003A6573">
        <w:trPr>
          <w:trHeight w:hRule="exact" w:val="555"/>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sz w:val="22"/>
                <w:szCs w:val="22"/>
                <w:lang w:val="ru-RU"/>
              </w:rPr>
              <w:t>Уровень обеспеченности, кв. м на 10 тыс. человек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pPr>
            <w:r w:rsidRPr="00A51FF7">
              <w:rPr>
                <w:sz w:val="22"/>
                <w:szCs w:val="22"/>
              </w:rPr>
              <w:t>540 на 10 тыс. человек</w:t>
            </w:r>
          </w:p>
        </w:tc>
      </w:tr>
      <w:tr w:rsidR="000B36CF" w:rsidRPr="00A51FF7" w:rsidTr="003A6573">
        <w:trPr>
          <w:trHeight w:hRule="exact" w:val="861"/>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sz w:val="22"/>
                <w:szCs w:val="22"/>
                <w:lang w:val="ru-RU"/>
              </w:rPr>
              <w:t>Уровень обеспеченности, единовременной пропускной способности на 10 тыс. человек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33"/>
            </w:pPr>
            <w:r w:rsidRPr="00A51FF7">
              <w:rPr>
                <w:sz w:val="22"/>
                <w:szCs w:val="22"/>
              </w:rPr>
              <w:t>35 на 10 тыс. человек</w:t>
            </w:r>
          </w:p>
        </w:tc>
      </w:tr>
      <w:tr w:rsidR="000B36CF" w:rsidRPr="00A51FF7" w:rsidTr="003A6573">
        <w:trPr>
          <w:trHeight w:hRule="exact" w:val="1128"/>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29"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344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0B36CF" w:rsidRPr="000B36CF" w:rsidRDefault="000B36CF" w:rsidP="003A6573">
            <w:pPr>
              <w:pStyle w:val="a9"/>
              <w:spacing w:line="257" w:lineRule="auto"/>
              <w:ind w:left="133"/>
              <w:rPr>
                <w:sz w:val="22"/>
                <w:szCs w:val="22"/>
                <w:lang w:val="ru-RU"/>
              </w:rPr>
            </w:pPr>
            <w:r w:rsidRPr="000B36CF">
              <w:rPr>
                <w:sz w:val="22"/>
                <w:szCs w:val="22"/>
                <w:lang w:val="ru-RU"/>
              </w:rPr>
              <w:t>пешеходная доступность в зависимости от типа жилой застройки: многоквартирная - 20 (1350);</w:t>
            </w:r>
          </w:p>
          <w:p w:rsidR="000B36CF" w:rsidRPr="00A51FF7" w:rsidRDefault="000B36CF" w:rsidP="003A6573">
            <w:pPr>
              <w:pStyle w:val="a9"/>
              <w:ind w:left="133"/>
            </w:pPr>
            <w:r w:rsidRPr="00A51FF7">
              <w:rPr>
                <w:sz w:val="22"/>
                <w:szCs w:val="22"/>
              </w:rPr>
              <w:t>индивидуальная - 30 (2000).</w:t>
            </w: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tbl>
      <w:tblPr>
        <w:tblOverlap w:val="never"/>
        <w:tblW w:w="9634" w:type="dxa"/>
        <w:jc w:val="center"/>
        <w:tblLayout w:type="fixed"/>
        <w:tblCellMar>
          <w:left w:w="10" w:type="dxa"/>
          <w:right w:w="10" w:type="dxa"/>
        </w:tblCellMar>
        <w:tblLook w:val="04A0"/>
      </w:tblPr>
      <w:tblGrid>
        <w:gridCol w:w="629"/>
        <w:gridCol w:w="2768"/>
        <w:gridCol w:w="2835"/>
        <w:gridCol w:w="3402"/>
      </w:tblGrid>
      <w:tr w:rsidR="000B36CF" w:rsidRPr="00A51FF7" w:rsidTr="003A6573">
        <w:trPr>
          <w:trHeight w:val="541"/>
          <w:jc w:val="center"/>
        </w:trPr>
        <w:tc>
          <w:tcPr>
            <w:tcW w:w="629" w:type="dxa"/>
            <w:tcBorders>
              <w:top w:val="single" w:sz="4" w:space="0" w:color="auto"/>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5</w:t>
            </w:r>
          </w:p>
        </w:tc>
        <w:tc>
          <w:tcPr>
            <w:tcW w:w="2768" w:type="dxa"/>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r w:rsidRPr="00A51FF7">
              <w:rPr>
                <w:rFonts w:ascii="Times New Roman" w:hAnsi="Times New Roman" w:cs="Times New Roman"/>
                <w:sz w:val="22"/>
                <w:szCs w:val="22"/>
              </w:rPr>
              <w:t>Лыжные базы [5]</w:t>
            </w:r>
          </w:p>
        </w:tc>
        <w:tc>
          <w:tcPr>
            <w:tcW w:w="2835"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rPr>
                <w:sz w:val="22"/>
                <w:szCs w:val="22"/>
              </w:rPr>
            </w:pPr>
            <w:r w:rsidRPr="00A51FF7">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33"/>
              <w:rPr>
                <w:sz w:val="22"/>
                <w:szCs w:val="22"/>
              </w:rPr>
            </w:pPr>
            <w:r w:rsidRPr="00A51FF7">
              <w:rPr>
                <w:sz w:val="22"/>
                <w:szCs w:val="22"/>
              </w:rPr>
              <w:t>1 на городской округ</w:t>
            </w:r>
          </w:p>
        </w:tc>
      </w:tr>
      <w:tr w:rsidR="000B36CF" w:rsidRPr="00A51FF7" w:rsidTr="003A6573">
        <w:trPr>
          <w:trHeight w:val="541"/>
          <w:jc w:val="center"/>
        </w:trPr>
        <w:tc>
          <w:tcPr>
            <w:tcW w:w="629" w:type="dxa"/>
            <w:tcBorders>
              <w:top w:val="single" w:sz="4" w:space="0" w:color="auto"/>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6</w:t>
            </w:r>
          </w:p>
        </w:tc>
        <w:tc>
          <w:tcPr>
            <w:tcW w:w="2768"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rPr>
                <w:rFonts w:ascii="Times New Roman" w:hAnsi="Times New Roman" w:cs="Times New Roman"/>
              </w:rPr>
            </w:pPr>
            <w:r w:rsidRPr="00A51FF7">
              <w:rPr>
                <w:rFonts w:ascii="Times New Roman" w:hAnsi="Times New Roman" w:cs="Times New Roman"/>
                <w:sz w:val="22"/>
                <w:szCs w:val="22"/>
              </w:rPr>
              <w:t>Сооружения для стрелковых видов спорта (в том числе тир, стрельбище, стенд) [5]</w:t>
            </w:r>
          </w:p>
        </w:tc>
        <w:tc>
          <w:tcPr>
            <w:tcW w:w="2835"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rPr>
                <w:sz w:val="22"/>
                <w:szCs w:val="22"/>
              </w:rPr>
            </w:pPr>
            <w:r w:rsidRPr="00A51FF7">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33"/>
              <w:rPr>
                <w:sz w:val="22"/>
                <w:szCs w:val="22"/>
              </w:rPr>
            </w:pPr>
            <w:r w:rsidRPr="00A51FF7">
              <w:rPr>
                <w:sz w:val="22"/>
                <w:szCs w:val="22"/>
              </w:rPr>
              <w:t>1 на 10 тыс. человек</w:t>
            </w:r>
          </w:p>
        </w:tc>
      </w:tr>
      <w:tr w:rsidR="000B36CF" w:rsidRPr="00A51FF7" w:rsidTr="003A6573">
        <w:trPr>
          <w:trHeight w:val="541"/>
          <w:jc w:val="center"/>
        </w:trPr>
        <w:tc>
          <w:tcPr>
            <w:tcW w:w="629" w:type="dxa"/>
            <w:tcBorders>
              <w:top w:val="single" w:sz="4" w:space="0" w:color="auto"/>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7</w:t>
            </w:r>
          </w:p>
        </w:tc>
        <w:tc>
          <w:tcPr>
            <w:tcW w:w="2768"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rPr>
                <w:rFonts w:ascii="Times New Roman" w:hAnsi="Times New Roman" w:cs="Times New Roman"/>
              </w:rPr>
            </w:pPr>
            <w:r w:rsidRPr="00A51FF7">
              <w:rPr>
                <w:rFonts w:ascii="Times New Roman" w:hAnsi="Times New Roman" w:cs="Times New Roman"/>
                <w:sz w:val="22"/>
                <w:szCs w:val="22"/>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2835"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rPr>
                <w:sz w:val="22"/>
                <w:szCs w:val="22"/>
              </w:rPr>
            </w:pPr>
            <w:r w:rsidRPr="00A51FF7">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rPr>
                <w:sz w:val="22"/>
                <w:szCs w:val="22"/>
              </w:rPr>
            </w:pPr>
            <w:r w:rsidRPr="00A51FF7">
              <w:rPr>
                <w:sz w:val="22"/>
                <w:szCs w:val="22"/>
              </w:rPr>
              <w:t>3 на 10 тыс. человек</w:t>
            </w:r>
          </w:p>
        </w:tc>
      </w:tr>
      <w:tr w:rsidR="000B36CF" w:rsidRPr="00A51FF7" w:rsidTr="003A6573">
        <w:trPr>
          <w:trHeight w:val="1506"/>
          <w:jc w:val="center"/>
        </w:trPr>
        <w:tc>
          <w:tcPr>
            <w:tcW w:w="629" w:type="dxa"/>
            <w:tcBorders>
              <w:top w:val="single" w:sz="4" w:space="0" w:color="auto"/>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8</w:t>
            </w:r>
          </w:p>
        </w:tc>
        <w:tc>
          <w:tcPr>
            <w:tcW w:w="2768" w:type="dxa"/>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r w:rsidRPr="00A51FF7">
              <w:rPr>
                <w:rFonts w:ascii="Times New Roman" w:hAnsi="Times New Roman" w:cs="Times New Roman"/>
                <w:sz w:val="22"/>
                <w:szCs w:val="22"/>
              </w:rPr>
              <w:t>Дорожки велосипедные</w:t>
            </w:r>
          </w:p>
        </w:tc>
        <w:tc>
          <w:tcPr>
            <w:tcW w:w="2835"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Уровень обеспеченности, протяженность велосипедных дорожек, м на 1 га парка, площадью свыше 10 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3"/>
              <w:rPr>
                <w:sz w:val="22"/>
                <w:szCs w:val="22"/>
              </w:rPr>
            </w:pPr>
            <w:r w:rsidRPr="00A51FF7">
              <w:rPr>
                <w:sz w:val="22"/>
                <w:szCs w:val="22"/>
              </w:rPr>
              <w:t>80</w:t>
            </w:r>
          </w:p>
        </w:tc>
      </w:tr>
      <w:tr w:rsidR="000B36CF" w:rsidRPr="00A51FF7" w:rsidTr="003A6573">
        <w:trPr>
          <w:trHeight w:val="3062"/>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7"/>
              <w:ind w:left="133" w:right="128"/>
            </w:pPr>
            <w:r w:rsidRPr="00A51FF7">
              <w:rPr>
                <w:b w:val="0"/>
                <w:bCs w:val="0"/>
              </w:rPr>
              <w:t>Примечания:</w:t>
            </w:r>
          </w:p>
          <w:p w:rsidR="000B36CF" w:rsidRPr="000B36CF" w:rsidRDefault="000B36CF" w:rsidP="000B57F1">
            <w:pPr>
              <w:pStyle w:val="a7"/>
              <w:numPr>
                <w:ilvl w:val="0"/>
                <w:numId w:val="6"/>
              </w:numPr>
              <w:tabs>
                <w:tab w:val="left" w:pos="426"/>
              </w:tabs>
              <w:ind w:left="133" w:right="128"/>
              <w:jc w:val="both"/>
              <w:rPr>
                <w:b w:val="0"/>
                <w:bCs w:val="0"/>
                <w:lang w:val="ru-RU"/>
              </w:rPr>
            </w:pPr>
            <w:r w:rsidRPr="000B36CF">
              <w:rPr>
                <w:b w:val="0"/>
                <w:bCs w:val="0"/>
                <w:lang w:val="ru-RU"/>
              </w:rPr>
              <w:t>Значение расчетного показателя обеспеченности включает в себя объекты всех форм собственности.</w:t>
            </w:r>
          </w:p>
          <w:p w:rsidR="000B36CF" w:rsidRPr="000B36CF" w:rsidRDefault="000B36CF" w:rsidP="000B57F1">
            <w:pPr>
              <w:pStyle w:val="a7"/>
              <w:numPr>
                <w:ilvl w:val="0"/>
                <w:numId w:val="6"/>
              </w:numPr>
              <w:tabs>
                <w:tab w:val="left" w:pos="426"/>
              </w:tabs>
              <w:ind w:left="133" w:right="128"/>
              <w:jc w:val="both"/>
              <w:rPr>
                <w:b w:val="0"/>
                <w:bCs w:val="0"/>
                <w:lang w:val="ru-RU"/>
              </w:rPr>
            </w:pPr>
            <w:r w:rsidRPr="000B36CF">
              <w:rPr>
                <w:b w:val="0"/>
                <w:bCs w:val="0"/>
                <w:lang w:val="ru-RU"/>
              </w:rPr>
              <w:t>К объектам местного значения городского округа относятся плавательные бассейны (крытые и открытые общего пользования) с длиной ванны бассейна менее 25 м и количеством дорожек менее 6.</w:t>
            </w:r>
          </w:p>
          <w:p w:rsidR="000B36CF" w:rsidRPr="000B36CF" w:rsidRDefault="000B36CF" w:rsidP="000B57F1">
            <w:pPr>
              <w:pStyle w:val="a7"/>
              <w:numPr>
                <w:ilvl w:val="0"/>
                <w:numId w:val="6"/>
              </w:numPr>
              <w:tabs>
                <w:tab w:val="left" w:pos="426"/>
              </w:tabs>
              <w:ind w:left="133" w:right="128"/>
              <w:jc w:val="both"/>
              <w:rPr>
                <w:b w:val="0"/>
                <w:bCs w:val="0"/>
                <w:lang w:val="ru-RU"/>
              </w:rPr>
            </w:pPr>
            <w:r w:rsidRPr="000B36CF">
              <w:rPr>
                <w:b w:val="0"/>
                <w:bCs w:val="0"/>
                <w:lang w:val="ru-RU"/>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0B36CF" w:rsidRPr="000B36CF" w:rsidRDefault="000B36CF" w:rsidP="000B57F1">
            <w:pPr>
              <w:pStyle w:val="a7"/>
              <w:numPr>
                <w:ilvl w:val="0"/>
                <w:numId w:val="6"/>
              </w:numPr>
              <w:tabs>
                <w:tab w:val="left" w:pos="426"/>
              </w:tabs>
              <w:ind w:left="133" w:right="128"/>
              <w:jc w:val="both"/>
              <w:rPr>
                <w:b w:val="0"/>
                <w:bCs w:val="0"/>
                <w:lang w:val="ru-RU"/>
              </w:rPr>
            </w:pPr>
            <w:r w:rsidRPr="000B36CF">
              <w:rPr>
                <w:b w:val="0"/>
                <w:bCs w:val="0"/>
                <w:lang w:val="ru-RU"/>
              </w:rPr>
              <w:t>К объектам местного значения городского округа относятся спортивные залы площадью не более 1008 кв. м.</w:t>
            </w:r>
          </w:p>
          <w:p w:rsidR="000B36CF" w:rsidRPr="000B36CF" w:rsidRDefault="000B36CF" w:rsidP="000B57F1">
            <w:pPr>
              <w:pStyle w:val="a7"/>
              <w:numPr>
                <w:ilvl w:val="0"/>
                <w:numId w:val="6"/>
              </w:numPr>
              <w:tabs>
                <w:tab w:val="left" w:pos="426"/>
              </w:tabs>
              <w:ind w:left="133" w:right="128"/>
              <w:jc w:val="both"/>
              <w:rPr>
                <w:b w:val="0"/>
                <w:bCs w:val="0"/>
                <w:lang w:val="ru-RU"/>
              </w:rPr>
            </w:pPr>
            <w:r w:rsidRPr="000B36CF">
              <w:rPr>
                <w:b w:val="0"/>
                <w:bCs w:val="0"/>
                <w:lang w:val="ru-RU"/>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rsidR="000B36CF" w:rsidRPr="000B36CF" w:rsidRDefault="000B36CF" w:rsidP="003A6573">
            <w:pPr>
              <w:pStyle w:val="a9"/>
              <w:ind w:left="133"/>
              <w:rPr>
                <w:sz w:val="22"/>
                <w:szCs w:val="22"/>
                <w:lang w:val="ru-RU"/>
              </w:rPr>
            </w:pPr>
          </w:p>
        </w:tc>
      </w:tr>
    </w:tbl>
    <w:p w:rsidR="000B36CF" w:rsidRPr="00A51FF7" w:rsidRDefault="000B36CF" w:rsidP="000B36CF">
      <w:pPr>
        <w:spacing w:line="1" w:lineRule="exact"/>
        <w:rPr>
          <w:rFonts w:ascii="Times New Roman" w:hAnsi="Times New Roman" w:cs="Times New Roman"/>
          <w:sz w:val="2"/>
          <w:szCs w:val="2"/>
        </w:rPr>
      </w:pPr>
    </w:p>
    <w:p w:rsidR="000B36CF" w:rsidRDefault="000B36CF" w:rsidP="000B36CF">
      <w:pPr>
        <w:pStyle w:val="11"/>
        <w:ind w:firstLine="0"/>
        <w:rPr>
          <w:b/>
          <w:bCs/>
          <w:sz w:val="24"/>
          <w:szCs w:val="24"/>
          <w:lang w:val="ru-RU"/>
        </w:rPr>
      </w:pPr>
    </w:p>
    <w:p w:rsidR="000B36CF" w:rsidRPr="000B36CF" w:rsidRDefault="000B36CF" w:rsidP="000B36CF">
      <w:pPr>
        <w:pStyle w:val="11"/>
        <w:ind w:firstLine="0"/>
        <w:rPr>
          <w:sz w:val="24"/>
          <w:szCs w:val="24"/>
          <w:lang w:val="ru-RU"/>
        </w:rPr>
      </w:pPr>
      <w:r w:rsidRPr="000B36CF">
        <w:rPr>
          <w:b/>
          <w:bCs/>
          <w:sz w:val="24"/>
          <w:szCs w:val="24"/>
          <w:lang w:val="ru-RU"/>
        </w:rPr>
        <w:t>1.4.3.</w:t>
      </w:r>
      <w:r w:rsidRPr="000B36CF">
        <w:rPr>
          <w:b/>
          <w:bCs/>
          <w:sz w:val="24"/>
          <w:szCs w:val="24"/>
        </w:rPr>
        <w:t> </w:t>
      </w:r>
      <w:r w:rsidRPr="000B36CF">
        <w:rPr>
          <w:b/>
          <w:bCs/>
          <w:sz w:val="24"/>
          <w:szCs w:val="24"/>
          <w:lang w:val="ru-RU"/>
        </w:rPr>
        <w:t xml:space="preserve">В области молодежной политики </w:t>
      </w:r>
    </w:p>
    <w:p w:rsidR="000B36CF" w:rsidRPr="000B36CF" w:rsidRDefault="000B36CF" w:rsidP="000B36CF">
      <w:pPr>
        <w:pStyle w:val="a7"/>
        <w:spacing w:after="60"/>
        <w:rPr>
          <w:sz w:val="24"/>
          <w:szCs w:val="24"/>
          <w:lang w:val="ru-RU"/>
        </w:rPr>
      </w:pPr>
      <w:r w:rsidRPr="000B36CF">
        <w:rPr>
          <w:sz w:val="24"/>
          <w:szCs w:val="24"/>
          <w:lang w:val="ru-RU"/>
        </w:rPr>
        <w:t>Таблица 4 - Расчетные показатели для объектов местного значения в области молодежной политики</w:t>
      </w:r>
    </w:p>
    <w:tbl>
      <w:tblPr>
        <w:tblOverlap w:val="never"/>
        <w:tblW w:w="0" w:type="auto"/>
        <w:jc w:val="center"/>
        <w:tblLayout w:type="fixed"/>
        <w:tblCellMar>
          <w:left w:w="10" w:type="dxa"/>
          <w:right w:w="10" w:type="dxa"/>
        </w:tblCellMar>
        <w:tblLook w:val="04A0"/>
      </w:tblPr>
      <w:tblGrid>
        <w:gridCol w:w="461"/>
        <w:gridCol w:w="2936"/>
        <w:gridCol w:w="2977"/>
        <w:gridCol w:w="3401"/>
      </w:tblGrid>
      <w:tr w:rsidR="000B36CF" w:rsidRPr="00A51FF7" w:rsidTr="003A6573">
        <w:trPr>
          <w:trHeight w:hRule="exact" w:val="696"/>
          <w:jc w:val="center"/>
        </w:trPr>
        <w:tc>
          <w:tcPr>
            <w:tcW w:w="461"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rPr>
                <w:b/>
                <w:bCs/>
              </w:rPr>
              <w:t>№ п/п</w:t>
            </w:r>
          </w:p>
        </w:tc>
        <w:tc>
          <w:tcPr>
            <w:tcW w:w="2936"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rPr>
                <w:b/>
                <w:bCs/>
              </w:rPr>
              <w:t>Наименование вида объекта</w:t>
            </w:r>
          </w:p>
        </w:tc>
        <w:tc>
          <w:tcPr>
            <w:tcW w:w="2977" w:type="dxa"/>
            <w:tcBorders>
              <w:top w:val="single" w:sz="4" w:space="0" w:color="auto"/>
              <w:left w:val="single" w:sz="4" w:space="0" w:color="auto"/>
            </w:tcBorders>
            <w:shd w:val="clear" w:color="auto" w:fill="auto"/>
            <w:vAlign w:val="center"/>
          </w:tcPr>
          <w:p w:rsidR="000B36CF" w:rsidRPr="000B36CF" w:rsidRDefault="000B36CF" w:rsidP="003A6573">
            <w:pPr>
              <w:pStyle w:val="a9"/>
              <w:jc w:val="center"/>
              <w:rPr>
                <w:lang w:val="ru-RU"/>
              </w:rPr>
            </w:pPr>
            <w:r w:rsidRPr="000B36CF">
              <w:rPr>
                <w:b/>
                <w:bCs/>
                <w:lang w:val="ru-RU"/>
              </w:rPr>
              <w:t>Наименование нормируемого расчетного показателя, единица измерения</w:t>
            </w:r>
          </w:p>
        </w:tc>
        <w:tc>
          <w:tcPr>
            <w:tcW w:w="3401"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9"/>
              <w:jc w:val="center"/>
            </w:pPr>
            <w:r w:rsidRPr="00A51FF7">
              <w:rPr>
                <w:b/>
                <w:bCs/>
              </w:rPr>
              <w:t>Значение расчетного показателя</w:t>
            </w:r>
          </w:p>
        </w:tc>
      </w:tr>
      <w:tr w:rsidR="000B36CF" w:rsidRPr="00A51FF7" w:rsidTr="003A6573">
        <w:trPr>
          <w:trHeight w:hRule="exact" w:val="303"/>
          <w:jc w:val="center"/>
        </w:trPr>
        <w:tc>
          <w:tcPr>
            <w:tcW w:w="461"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1</w:t>
            </w:r>
          </w:p>
        </w:tc>
        <w:tc>
          <w:tcPr>
            <w:tcW w:w="2936"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2</w:t>
            </w:r>
          </w:p>
        </w:tc>
        <w:tc>
          <w:tcPr>
            <w:tcW w:w="2977"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3</w:t>
            </w:r>
          </w:p>
        </w:tc>
        <w:tc>
          <w:tcPr>
            <w:tcW w:w="3401"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9"/>
              <w:jc w:val="center"/>
            </w:pPr>
            <w:r w:rsidRPr="00A51FF7">
              <w:rPr>
                <w:b/>
                <w:bCs/>
              </w:rPr>
              <w:t>4</w:t>
            </w:r>
          </w:p>
        </w:tc>
      </w:tr>
      <w:tr w:rsidR="000B36CF" w:rsidRPr="00A51FF7" w:rsidTr="003A6573">
        <w:trPr>
          <w:trHeight w:hRule="exact" w:val="705"/>
          <w:jc w:val="center"/>
        </w:trPr>
        <w:tc>
          <w:tcPr>
            <w:tcW w:w="461"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380"/>
              <w:jc w:val="center"/>
            </w:pPr>
            <w:r w:rsidRPr="00A51FF7">
              <w:t>1</w:t>
            </w:r>
          </w:p>
        </w:tc>
        <w:tc>
          <w:tcPr>
            <w:tcW w:w="2936" w:type="dxa"/>
            <w:vMerge w:val="restart"/>
            <w:tcBorders>
              <w:top w:val="single" w:sz="4" w:space="0" w:color="auto"/>
              <w:left w:val="single" w:sz="4" w:space="0" w:color="auto"/>
            </w:tcBorders>
            <w:shd w:val="clear" w:color="auto" w:fill="auto"/>
          </w:tcPr>
          <w:p w:rsidR="000B36CF" w:rsidRPr="000B36CF" w:rsidRDefault="000B36CF" w:rsidP="003A6573">
            <w:pPr>
              <w:pStyle w:val="a9"/>
              <w:spacing w:before="100"/>
              <w:rPr>
                <w:lang w:val="ru-RU"/>
              </w:rPr>
            </w:pPr>
            <w:r w:rsidRPr="000B36CF">
              <w:rPr>
                <w:lang w:val="ru-RU"/>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77"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before="100"/>
              <w:rPr>
                <w:lang w:val="ru-RU"/>
              </w:rPr>
            </w:pPr>
            <w:r w:rsidRPr="000B36CF">
              <w:rPr>
                <w:lang w:val="ru-RU"/>
              </w:rPr>
              <w:t>Уровень обеспеченности, кв. м общей площади на 1000 человек</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9"/>
            </w:pPr>
            <w:r w:rsidRPr="00A51FF7">
              <w:t>38</w:t>
            </w:r>
          </w:p>
        </w:tc>
      </w:tr>
      <w:tr w:rsidR="000B36CF" w:rsidRPr="00A51FF7" w:rsidTr="003A6573">
        <w:trPr>
          <w:trHeight w:hRule="exact" w:val="707"/>
          <w:jc w:val="center"/>
        </w:trPr>
        <w:tc>
          <w:tcPr>
            <w:tcW w:w="46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936" w:type="dxa"/>
            <w:vMerge/>
            <w:tcBorders>
              <w:left w:val="single" w:sz="4" w:space="0" w:color="auto"/>
              <w:right w:val="single" w:sz="4" w:space="0" w:color="auto"/>
            </w:tcBorders>
            <w:shd w:val="clear" w:color="auto" w:fill="auto"/>
          </w:tcPr>
          <w:p w:rsidR="000B36CF" w:rsidRPr="00A51FF7" w:rsidRDefault="000B36CF" w:rsidP="003A6573">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spacing w:before="100"/>
              <w:rPr>
                <w:lang w:val="ru-RU"/>
              </w:rPr>
            </w:pPr>
            <w:r w:rsidRPr="000B36CF">
              <w:rPr>
                <w:lang w:val="ru-RU"/>
              </w:rPr>
              <w:t>Размер земельного участка, га для отдельно стоящего здания</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9"/>
            </w:pPr>
            <w:r w:rsidRPr="00A51FF7">
              <w:t>0,3</w:t>
            </w:r>
          </w:p>
        </w:tc>
      </w:tr>
      <w:tr w:rsidR="000B36CF" w:rsidRPr="00A51FF7" w:rsidTr="003A6573">
        <w:trPr>
          <w:trHeight w:hRule="exact" w:val="1553"/>
          <w:jc w:val="center"/>
        </w:trPr>
        <w:tc>
          <w:tcPr>
            <w:tcW w:w="461"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936"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977"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00"/>
            </w:pPr>
            <w:r w:rsidRPr="00A51FF7">
              <w:t>Территориальная доступность, минут (метров)</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0B36CF" w:rsidRDefault="000B36CF" w:rsidP="003A6573">
            <w:pPr>
              <w:pStyle w:val="a9"/>
              <w:ind w:left="139"/>
              <w:rPr>
                <w:lang w:val="ru-RU"/>
              </w:rPr>
            </w:pPr>
            <w:r w:rsidRPr="000B36CF">
              <w:rPr>
                <w:lang w:val="ru-RU"/>
              </w:rPr>
              <w:t>С учетом типологии жилой застройки:</w:t>
            </w:r>
          </w:p>
          <w:p w:rsidR="000B36CF" w:rsidRPr="000B36CF" w:rsidRDefault="000B36CF" w:rsidP="000B57F1">
            <w:pPr>
              <w:pStyle w:val="a9"/>
              <w:numPr>
                <w:ilvl w:val="0"/>
                <w:numId w:val="7"/>
              </w:numPr>
              <w:tabs>
                <w:tab w:val="left" w:pos="154"/>
              </w:tabs>
              <w:ind w:left="139"/>
              <w:rPr>
                <w:lang w:val="ru-RU"/>
              </w:rPr>
            </w:pPr>
            <w:r w:rsidRPr="000B36CF">
              <w:rPr>
                <w:lang w:val="ru-RU"/>
              </w:rPr>
              <w:t>пешеходная доступность при многоквартирной застройке - 7 (500);</w:t>
            </w:r>
          </w:p>
          <w:p w:rsidR="000B36CF" w:rsidRPr="000B36CF" w:rsidRDefault="000B36CF" w:rsidP="000B57F1">
            <w:pPr>
              <w:pStyle w:val="a9"/>
              <w:numPr>
                <w:ilvl w:val="0"/>
                <w:numId w:val="7"/>
              </w:numPr>
              <w:tabs>
                <w:tab w:val="left" w:pos="154"/>
              </w:tabs>
              <w:ind w:left="139"/>
              <w:rPr>
                <w:lang w:val="ru-RU"/>
              </w:rPr>
            </w:pPr>
            <w:r w:rsidRPr="000B36CF">
              <w:rPr>
                <w:lang w:val="ru-RU"/>
              </w:rPr>
              <w:t>транспортная доступность при индивидуальной застройке - 5</w:t>
            </w:r>
          </w:p>
        </w:tc>
      </w:tr>
    </w:tbl>
    <w:p w:rsidR="000B36CF" w:rsidRPr="00A51FF7" w:rsidRDefault="000B36CF" w:rsidP="000B36CF">
      <w:pPr>
        <w:spacing w:after="239" w:line="1" w:lineRule="exact"/>
        <w:rPr>
          <w:rFonts w:ascii="Times New Roman" w:hAnsi="Times New Roman" w:cs="Times New Roman"/>
        </w:rPr>
      </w:pPr>
    </w:p>
    <w:p w:rsidR="000B36CF" w:rsidRDefault="000B36CF">
      <w:pPr>
        <w:widowControl/>
        <w:spacing w:after="160" w:line="259" w:lineRule="auto"/>
        <w:rPr>
          <w:rFonts w:ascii="Times New Roman" w:eastAsia="Times New Roman" w:hAnsi="Times New Roman" w:cs="Times New Roman"/>
          <w:b/>
          <w:bCs/>
          <w:color w:val="auto"/>
          <w:kern w:val="2"/>
          <w:lang w:eastAsia="zh-CN" w:bidi="ar-SA"/>
        </w:rPr>
      </w:pPr>
      <w:bookmarkStart w:id="12" w:name="bookmark15"/>
      <w:r>
        <w:rPr>
          <w:b/>
          <w:bCs/>
        </w:rPr>
        <w:br w:type="page"/>
      </w:r>
    </w:p>
    <w:p w:rsidR="000B36CF" w:rsidRPr="000B36CF" w:rsidRDefault="000B36CF" w:rsidP="000B36CF">
      <w:pPr>
        <w:pStyle w:val="11"/>
        <w:ind w:firstLine="0"/>
        <w:jc w:val="both"/>
        <w:rPr>
          <w:b/>
          <w:bCs/>
          <w:sz w:val="24"/>
          <w:szCs w:val="24"/>
          <w:lang w:val="ru-RU"/>
        </w:rPr>
      </w:pPr>
    </w:p>
    <w:p w:rsidR="000B36CF" w:rsidRPr="000B36CF" w:rsidRDefault="000B36CF" w:rsidP="000B36CF">
      <w:pPr>
        <w:pStyle w:val="11"/>
        <w:ind w:firstLine="0"/>
        <w:jc w:val="both"/>
        <w:rPr>
          <w:sz w:val="24"/>
          <w:szCs w:val="24"/>
          <w:lang w:val="ru-RU"/>
        </w:rPr>
      </w:pPr>
      <w:r w:rsidRPr="000B36CF">
        <w:rPr>
          <w:b/>
          <w:bCs/>
          <w:sz w:val="24"/>
          <w:szCs w:val="24"/>
          <w:lang w:val="ru-RU"/>
        </w:rPr>
        <w:t>1.4.4.</w:t>
      </w:r>
      <w:r w:rsidRPr="000B36CF">
        <w:rPr>
          <w:b/>
          <w:bCs/>
          <w:sz w:val="24"/>
          <w:szCs w:val="24"/>
        </w:rPr>
        <w:t> </w:t>
      </w:r>
      <w:r w:rsidRPr="000B36CF">
        <w:rPr>
          <w:b/>
          <w:bCs/>
          <w:sz w:val="24"/>
          <w:szCs w:val="24"/>
          <w:lang w:val="ru-RU"/>
        </w:rPr>
        <w:t>В области архивного дела</w:t>
      </w:r>
      <w:bookmarkEnd w:id="12"/>
    </w:p>
    <w:p w:rsidR="000B36CF" w:rsidRPr="000B36CF" w:rsidRDefault="000B36CF" w:rsidP="000B36CF">
      <w:pPr>
        <w:pStyle w:val="a7"/>
        <w:spacing w:after="60"/>
        <w:rPr>
          <w:sz w:val="24"/>
          <w:szCs w:val="24"/>
          <w:lang w:val="ru-RU"/>
        </w:rPr>
      </w:pPr>
      <w:r w:rsidRPr="000B36CF">
        <w:rPr>
          <w:sz w:val="24"/>
          <w:szCs w:val="24"/>
          <w:lang w:val="ru-RU"/>
        </w:rPr>
        <w:t>Таблица 5 - Расчетные показатели для объектов местного значения в области архивного дела</w:t>
      </w:r>
    </w:p>
    <w:tbl>
      <w:tblPr>
        <w:tblOverlap w:val="never"/>
        <w:tblW w:w="0" w:type="auto"/>
        <w:jc w:val="center"/>
        <w:tblLayout w:type="fixed"/>
        <w:tblCellMar>
          <w:left w:w="10" w:type="dxa"/>
          <w:right w:w="10" w:type="dxa"/>
        </w:tblCellMar>
        <w:tblLook w:val="04A0"/>
      </w:tblPr>
      <w:tblGrid>
        <w:gridCol w:w="538"/>
        <w:gridCol w:w="2292"/>
        <w:gridCol w:w="3402"/>
        <w:gridCol w:w="3543"/>
      </w:tblGrid>
      <w:tr w:rsidR="000B36CF" w:rsidRPr="00A51FF7" w:rsidTr="003A6573">
        <w:trPr>
          <w:trHeight w:hRule="exact" w:val="475"/>
          <w:jc w:val="center"/>
        </w:trPr>
        <w:tc>
          <w:tcPr>
            <w:tcW w:w="538"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 п/п</w:t>
            </w:r>
          </w:p>
        </w:tc>
        <w:tc>
          <w:tcPr>
            <w:tcW w:w="2292"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Наименование вида объекта</w:t>
            </w:r>
          </w:p>
        </w:tc>
        <w:tc>
          <w:tcPr>
            <w:tcW w:w="3402" w:type="dxa"/>
            <w:tcBorders>
              <w:top w:val="single" w:sz="4" w:space="0" w:color="auto"/>
              <w:left w:val="single" w:sz="4" w:space="0" w:color="auto"/>
            </w:tcBorders>
            <w:shd w:val="clear" w:color="auto" w:fill="auto"/>
            <w:vAlign w:val="bottom"/>
          </w:tcPr>
          <w:p w:rsidR="000B36CF" w:rsidRPr="000B36CF" w:rsidRDefault="000B36CF" w:rsidP="003A6573">
            <w:pPr>
              <w:pStyle w:val="a9"/>
              <w:jc w:val="center"/>
              <w:rPr>
                <w:lang w:val="ru-RU"/>
              </w:rPr>
            </w:pPr>
            <w:r w:rsidRPr="000B36CF">
              <w:rPr>
                <w:b/>
                <w:bCs/>
                <w:lang w:val="ru-RU"/>
              </w:rPr>
              <w:t>Наименование нормируемого расчетного показателя, единица измерения</w:t>
            </w:r>
          </w:p>
        </w:tc>
        <w:tc>
          <w:tcPr>
            <w:tcW w:w="3543"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pPr>
            <w:r w:rsidRPr="00A51FF7">
              <w:rPr>
                <w:b/>
                <w:bCs/>
              </w:rPr>
              <w:t>Значение расчетного показателя</w:t>
            </w:r>
          </w:p>
        </w:tc>
      </w:tr>
      <w:tr w:rsidR="000B36CF" w:rsidRPr="00A51FF7" w:rsidTr="003A6573">
        <w:trPr>
          <w:trHeight w:hRule="exact" w:val="746"/>
          <w:jc w:val="center"/>
        </w:trPr>
        <w:tc>
          <w:tcPr>
            <w:tcW w:w="538"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1</w:t>
            </w:r>
          </w:p>
        </w:tc>
        <w:tc>
          <w:tcPr>
            <w:tcW w:w="229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Архивы</w:t>
            </w:r>
          </w:p>
        </w:tc>
        <w:tc>
          <w:tcPr>
            <w:tcW w:w="3402"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lang w:val="ru-RU"/>
              </w:rPr>
              <w:t>Уровень обеспеченности, объектов на муниципальное образование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pPr>
            <w:r w:rsidRPr="00A51FF7">
              <w:t>1</w:t>
            </w:r>
          </w:p>
        </w:tc>
      </w:tr>
    </w:tbl>
    <w:p w:rsidR="000B36CF" w:rsidRPr="00A51FF7" w:rsidRDefault="000B36CF" w:rsidP="000B36CF">
      <w:pPr>
        <w:spacing w:line="1" w:lineRule="exact"/>
        <w:rPr>
          <w:rFonts w:ascii="Times New Roman" w:hAnsi="Times New Roman" w:cs="Times New Roman"/>
          <w:sz w:val="2"/>
          <w:szCs w:val="2"/>
        </w:rPr>
      </w:pPr>
    </w:p>
    <w:p w:rsidR="000B36CF" w:rsidRPr="000B36CF" w:rsidRDefault="000B36CF" w:rsidP="000B36CF">
      <w:pPr>
        <w:pStyle w:val="11"/>
        <w:tabs>
          <w:tab w:val="left" w:pos="706"/>
        </w:tabs>
        <w:spacing w:after="120"/>
        <w:ind w:left="540" w:hanging="540"/>
        <w:rPr>
          <w:b/>
          <w:bCs/>
          <w:sz w:val="24"/>
          <w:szCs w:val="24"/>
        </w:rPr>
      </w:pPr>
      <w:bookmarkStart w:id="13" w:name="bookmark16"/>
    </w:p>
    <w:p w:rsidR="000B36CF" w:rsidRPr="000B36CF" w:rsidRDefault="000B36CF" w:rsidP="000B36CF">
      <w:pPr>
        <w:pStyle w:val="11"/>
        <w:spacing w:after="120"/>
        <w:ind w:firstLine="0"/>
        <w:rPr>
          <w:sz w:val="24"/>
          <w:szCs w:val="24"/>
        </w:rPr>
      </w:pPr>
      <w:r w:rsidRPr="000B36CF">
        <w:rPr>
          <w:b/>
          <w:bCs/>
          <w:sz w:val="24"/>
          <w:szCs w:val="24"/>
        </w:rPr>
        <w:t xml:space="preserve">1.4.5. В области культуры и искусства </w:t>
      </w:r>
      <w:bookmarkEnd w:id="13"/>
    </w:p>
    <w:p w:rsidR="000B36CF" w:rsidRPr="000B36CF" w:rsidRDefault="000B36CF" w:rsidP="000B36CF">
      <w:pPr>
        <w:pStyle w:val="a7"/>
        <w:rPr>
          <w:sz w:val="24"/>
          <w:szCs w:val="24"/>
          <w:lang w:val="ru-RU"/>
        </w:rPr>
      </w:pPr>
      <w:r w:rsidRPr="000B36CF">
        <w:rPr>
          <w:sz w:val="24"/>
          <w:szCs w:val="24"/>
          <w:lang w:val="ru-RU"/>
        </w:rPr>
        <w:t>Таблица 6 - Расчетные показатели для объектов местного значения в области культуры и искусства</w:t>
      </w:r>
    </w:p>
    <w:tbl>
      <w:tblPr>
        <w:tblOverlap w:val="never"/>
        <w:tblW w:w="9487" w:type="dxa"/>
        <w:jc w:val="center"/>
        <w:tblLayout w:type="fixed"/>
        <w:tblCellMar>
          <w:left w:w="10" w:type="dxa"/>
          <w:right w:w="10" w:type="dxa"/>
        </w:tblCellMar>
        <w:tblLook w:val="04A0"/>
      </w:tblPr>
      <w:tblGrid>
        <w:gridCol w:w="562"/>
        <w:gridCol w:w="2268"/>
        <w:gridCol w:w="3402"/>
        <w:gridCol w:w="3255"/>
      </w:tblGrid>
      <w:tr w:rsidR="000B36CF" w:rsidRPr="00A51FF7" w:rsidTr="003A6573">
        <w:trPr>
          <w:trHeight w:hRule="exact" w:val="621"/>
          <w:jc w:val="center"/>
        </w:trPr>
        <w:tc>
          <w:tcPr>
            <w:tcW w:w="562"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 п/п</w:t>
            </w:r>
          </w:p>
        </w:tc>
        <w:tc>
          <w:tcPr>
            <w:tcW w:w="2268"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center"/>
          </w:tcPr>
          <w:p w:rsidR="000B36CF" w:rsidRPr="000B36CF" w:rsidRDefault="000B36CF" w:rsidP="003A6573">
            <w:pPr>
              <w:pStyle w:val="a9"/>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3255"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Значение расчетного показателя</w:t>
            </w:r>
          </w:p>
        </w:tc>
      </w:tr>
      <w:tr w:rsidR="000B36CF" w:rsidRPr="00A51FF7" w:rsidTr="003A6573">
        <w:trPr>
          <w:trHeight w:hRule="exact" w:val="370"/>
          <w:jc w:val="center"/>
        </w:trPr>
        <w:tc>
          <w:tcPr>
            <w:tcW w:w="562"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268"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c>
          <w:tcPr>
            <w:tcW w:w="3402"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w:t>
            </w: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3920"/>
              <w:rPr>
                <w:sz w:val="22"/>
                <w:szCs w:val="22"/>
              </w:rPr>
            </w:pPr>
            <w:r w:rsidRPr="00A51FF7">
              <w:rPr>
                <w:sz w:val="22"/>
                <w:szCs w:val="22"/>
              </w:rPr>
              <w:t>4</w:t>
            </w:r>
          </w:p>
        </w:tc>
      </w:tr>
      <w:tr w:rsidR="000B36CF" w:rsidRPr="00A51FF7" w:rsidTr="003A6573">
        <w:trPr>
          <w:trHeight w:val="451"/>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268" w:type="dxa"/>
            <w:vMerge w:val="restart"/>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Общедоступные библиотеки</w:t>
            </w:r>
          </w:p>
        </w:tc>
        <w:tc>
          <w:tcPr>
            <w:tcW w:w="3402"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Уровень обеспеченности, объектов</w:t>
            </w: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1 на 10 тыс. человек</w:t>
            </w:r>
          </w:p>
        </w:tc>
      </w:tr>
      <w:tr w:rsidR="000B36CF" w:rsidRPr="00A51FF7" w:rsidTr="003A6573">
        <w:trPr>
          <w:trHeight w:hRule="exact" w:val="583"/>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68"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02"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Территориальная доступность, минут</w:t>
            </w: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транспортная доступность - 10</w:t>
            </w:r>
          </w:p>
        </w:tc>
      </w:tr>
      <w:tr w:rsidR="000B36CF" w:rsidRPr="00A51FF7" w:rsidTr="003A6573">
        <w:trPr>
          <w:trHeight w:val="279"/>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c>
          <w:tcPr>
            <w:tcW w:w="2268" w:type="dxa"/>
            <w:vMerge w:val="restart"/>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Детские библиотеки</w:t>
            </w:r>
          </w:p>
        </w:tc>
        <w:tc>
          <w:tcPr>
            <w:tcW w:w="3402"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Уровень обеспеченности, объектов</w:t>
            </w: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1 на 5 тыс. детей</w:t>
            </w:r>
          </w:p>
        </w:tc>
      </w:tr>
      <w:tr w:rsidR="000B36CF" w:rsidRPr="00A51FF7" w:rsidTr="003A6573">
        <w:trPr>
          <w:trHeight w:hRule="exact" w:val="275"/>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68"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02"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Территориальная доступность, минут</w:t>
            </w: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транспортная доступность - 15</w:t>
            </w:r>
          </w:p>
        </w:tc>
      </w:tr>
      <w:tr w:rsidR="000B36CF" w:rsidRPr="00A51FF7" w:rsidTr="003A6573">
        <w:trPr>
          <w:trHeight w:hRule="exact" w:val="435"/>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w:t>
            </w:r>
          </w:p>
        </w:tc>
        <w:tc>
          <w:tcPr>
            <w:tcW w:w="2268" w:type="dxa"/>
            <w:vMerge w:val="restart"/>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Музеи</w:t>
            </w:r>
          </w:p>
        </w:tc>
        <w:tc>
          <w:tcPr>
            <w:tcW w:w="3402" w:type="dxa"/>
            <w:vMerge w:val="restart"/>
            <w:tcBorders>
              <w:top w:val="single" w:sz="4" w:space="0" w:color="auto"/>
              <w:left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Уровень обеспеченности, объектов на городской округ [3]</w:t>
            </w: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1 тематические музей</w:t>
            </w:r>
          </w:p>
        </w:tc>
      </w:tr>
      <w:tr w:rsidR="000B36CF" w:rsidRPr="00A51FF7" w:rsidTr="003A6573">
        <w:trPr>
          <w:trHeight w:hRule="exact" w:val="285"/>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68"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02"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1 краеведческий музей</w:t>
            </w:r>
          </w:p>
        </w:tc>
      </w:tr>
      <w:tr w:rsidR="000B36CF" w:rsidRPr="00A51FF7" w:rsidTr="003A6573">
        <w:trPr>
          <w:trHeight w:hRule="exact" w:val="240"/>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68"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02"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Размер земельного участка, га</w:t>
            </w: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0,5</w:t>
            </w:r>
          </w:p>
        </w:tc>
      </w:tr>
      <w:tr w:rsidR="000B36CF" w:rsidRPr="00A51FF7" w:rsidTr="003A6573">
        <w:trPr>
          <w:trHeight w:hRule="exact" w:val="701"/>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w:t>
            </w:r>
          </w:p>
        </w:tc>
        <w:tc>
          <w:tcPr>
            <w:tcW w:w="2268" w:type="dxa"/>
            <w:vMerge w:val="restart"/>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Концертные залы</w:t>
            </w:r>
          </w:p>
        </w:tc>
        <w:tc>
          <w:tcPr>
            <w:tcW w:w="3402" w:type="dxa"/>
            <w:tcBorders>
              <w:top w:val="single" w:sz="4" w:space="0" w:color="auto"/>
              <w:left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Уровень обеспеченности, мест на 1 тыс. человек</w:t>
            </w:r>
          </w:p>
        </w:tc>
        <w:tc>
          <w:tcPr>
            <w:tcW w:w="325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1</w:t>
            </w:r>
          </w:p>
        </w:tc>
      </w:tr>
      <w:tr w:rsidR="000B36CF" w:rsidRPr="00A51FF7" w:rsidTr="003A6573">
        <w:trPr>
          <w:trHeight w:hRule="exact" w:val="240"/>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68"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rPr>
                <w:sz w:val="22"/>
                <w:szCs w:val="22"/>
              </w:rPr>
            </w:pPr>
            <w:r w:rsidRPr="00A51FF7">
              <w:rPr>
                <w:sz w:val="22"/>
                <w:szCs w:val="22"/>
              </w:rPr>
              <w:t>Размер земельного участка, га</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0,7</w:t>
            </w:r>
          </w:p>
        </w:tc>
      </w:tr>
      <w:tr w:rsidR="000B36CF" w:rsidRPr="00A51FF7" w:rsidTr="003A6573">
        <w:trPr>
          <w:trHeight w:val="499"/>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w:t>
            </w:r>
          </w:p>
        </w:tc>
        <w:tc>
          <w:tcPr>
            <w:tcW w:w="2268" w:type="dxa"/>
            <w:vMerge w:val="restart"/>
            <w:tcBorders>
              <w:top w:val="single" w:sz="4" w:space="0" w:color="auto"/>
              <w:left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Объект культурно-досугового (клубного) типа</w:t>
            </w:r>
          </w:p>
        </w:tc>
        <w:tc>
          <w:tcPr>
            <w:tcW w:w="340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rPr>
                <w:sz w:val="22"/>
                <w:szCs w:val="22"/>
              </w:rPr>
            </w:pPr>
            <w:r w:rsidRPr="00A51FF7">
              <w:rPr>
                <w:sz w:val="22"/>
                <w:szCs w:val="22"/>
              </w:rPr>
              <w:t>Уровень обеспеченности, объектов</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1 на 20 тыс. человек</w:t>
            </w:r>
          </w:p>
        </w:tc>
      </w:tr>
      <w:tr w:rsidR="000B36CF" w:rsidRPr="00A51FF7" w:rsidTr="003A6573">
        <w:trPr>
          <w:trHeight w:val="499"/>
          <w:jc w:val="center"/>
        </w:trPr>
        <w:tc>
          <w:tcPr>
            <w:tcW w:w="562" w:type="dxa"/>
            <w:vMerge/>
            <w:tcBorders>
              <w:left w:val="single" w:sz="4" w:space="0" w:color="auto"/>
            </w:tcBorders>
            <w:shd w:val="clear" w:color="auto" w:fill="auto"/>
          </w:tcPr>
          <w:p w:rsidR="000B36CF" w:rsidRPr="00A51FF7" w:rsidRDefault="000B36CF" w:rsidP="003A6573">
            <w:pPr>
              <w:pStyle w:val="a9"/>
              <w:jc w:val="center"/>
              <w:rPr>
                <w:sz w:val="22"/>
                <w:szCs w:val="22"/>
              </w:rPr>
            </w:pPr>
          </w:p>
        </w:tc>
        <w:tc>
          <w:tcPr>
            <w:tcW w:w="2268" w:type="dxa"/>
            <w:vMerge/>
            <w:tcBorders>
              <w:left w:val="single" w:sz="4" w:space="0" w:color="auto"/>
            </w:tcBorders>
            <w:shd w:val="clear" w:color="auto" w:fill="auto"/>
          </w:tcPr>
          <w:p w:rsidR="000B36CF" w:rsidRPr="00A51FF7" w:rsidRDefault="000B36CF" w:rsidP="003A6573">
            <w:pPr>
              <w:pStyle w:val="a9"/>
              <w:rPr>
                <w:sz w:val="22"/>
                <w:szCs w:val="22"/>
              </w:rPr>
            </w:pPr>
          </w:p>
        </w:tc>
        <w:tc>
          <w:tcPr>
            <w:tcW w:w="3402"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Уровень обеспеченности, мест на 1 тыс. человек</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30</w:t>
            </w:r>
          </w:p>
        </w:tc>
      </w:tr>
      <w:tr w:rsidR="000B36CF" w:rsidRPr="00A51FF7" w:rsidTr="003A6573">
        <w:trPr>
          <w:trHeight w:val="499"/>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p>
        </w:tc>
        <w:tc>
          <w:tcPr>
            <w:tcW w:w="2268" w:type="dxa"/>
            <w:vMerge/>
            <w:tcBorders>
              <w:left w:val="single" w:sz="4" w:space="0" w:color="auto"/>
              <w:bottom w:val="single" w:sz="4" w:space="0" w:color="auto"/>
            </w:tcBorders>
            <w:shd w:val="clear" w:color="auto" w:fill="auto"/>
          </w:tcPr>
          <w:p w:rsidR="000B36CF" w:rsidRPr="00A51FF7" w:rsidRDefault="000B36CF" w:rsidP="003A6573">
            <w:pPr>
              <w:pStyle w:val="a9"/>
              <w:rPr>
                <w:sz w:val="22"/>
                <w:szCs w:val="22"/>
              </w:rPr>
            </w:pPr>
          </w:p>
        </w:tc>
        <w:tc>
          <w:tcPr>
            <w:tcW w:w="3402"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rPr>
                <w:sz w:val="22"/>
                <w:szCs w:val="22"/>
              </w:rPr>
            </w:pPr>
            <w:r w:rsidRPr="00A51FF7">
              <w:rPr>
                <w:sz w:val="22"/>
                <w:szCs w:val="22"/>
              </w:rPr>
              <w:t>Территориальная доступность, минут</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транспортная доступность - 30</w:t>
            </w:r>
          </w:p>
        </w:tc>
      </w:tr>
      <w:tr w:rsidR="000B36CF" w:rsidRPr="00A51FF7" w:rsidTr="003A6573">
        <w:trPr>
          <w:trHeight w:val="314"/>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6</w:t>
            </w:r>
          </w:p>
        </w:tc>
        <w:tc>
          <w:tcPr>
            <w:tcW w:w="2268" w:type="dxa"/>
            <w:vMerge w:val="restart"/>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Парки культуры и отдыха</w:t>
            </w:r>
          </w:p>
        </w:tc>
        <w:tc>
          <w:tcPr>
            <w:tcW w:w="340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rPr>
                <w:sz w:val="22"/>
                <w:szCs w:val="22"/>
              </w:rPr>
            </w:pPr>
            <w:r w:rsidRPr="00A51FF7">
              <w:rPr>
                <w:sz w:val="22"/>
                <w:szCs w:val="22"/>
              </w:rPr>
              <w:t>Уровень обеспеченности, объектов</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 xml:space="preserve">1 </w:t>
            </w:r>
          </w:p>
        </w:tc>
      </w:tr>
      <w:tr w:rsidR="000B36CF" w:rsidRPr="00A51FF7" w:rsidTr="003A6573">
        <w:trPr>
          <w:trHeight w:val="222"/>
          <w:jc w:val="center"/>
        </w:trPr>
        <w:tc>
          <w:tcPr>
            <w:tcW w:w="562" w:type="dxa"/>
            <w:vMerge/>
            <w:tcBorders>
              <w:left w:val="single" w:sz="4" w:space="0" w:color="auto"/>
            </w:tcBorders>
            <w:shd w:val="clear" w:color="auto" w:fill="auto"/>
          </w:tcPr>
          <w:p w:rsidR="000B36CF" w:rsidRPr="00A51FF7" w:rsidRDefault="000B36CF" w:rsidP="003A6573">
            <w:pPr>
              <w:pStyle w:val="a9"/>
              <w:jc w:val="center"/>
              <w:rPr>
                <w:sz w:val="22"/>
                <w:szCs w:val="22"/>
              </w:rPr>
            </w:pPr>
          </w:p>
        </w:tc>
        <w:tc>
          <w:tcPr>
            <w:tcW w:w="2268" w:type="dxa"/>
            <w:vMerge/>
            <w:tcBorders>
              <w:left w:val="single" w:sz="4" w:space="0" w:color="auto"/>
            </w:tcBorders>
            <w:shd w:val="clear" w:color="auto" w:fill="auto"/>
          </w:tcPr>
          <w:p w:rsidR="000B36CF" w:rsidRPr="00A51FF7" w:rsidRDefault="000B36CF" w:rsidP="003A6573">
            <w:pPr>
              <w:pStyle w:val="a9"/>
              <w:rPr>
                <w:sz w:val="22"/>
                <w:szCs w:val="22"/>
              </w:rPr>
            </w:pPr>
          </w:p>
        </w:tc>
        <w:tc>
          <w:tcPr>
            <w:tcW w:w="3402"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rPr>
                <w:sz w:val="22"/>
                <w:szCs w:val="22"/>
              </w:rPr>
            </w:pPr>
            <w:r w:rsidRPr="00A51FF7">
              <w:rPr>
                <w:sz w:val="22"/>
                <w:szCs w:val="22"/>
              </w:rPr>
              <w:t>Размер земельного участка, га</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5</w:t>
            </w:r>
          </w:p>
        </w:tc>
      </w:tr>
      <w:tr w:rsidR="000B36CF" w:rsidRPr="00A51FF7" w:rsidTr="003A6573">
        <w:trPr>
          <w:trHeight w:val="499"/>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p>
        </w:tc>
        <w:tc>
          <w:tcPr>
            <w:tcW w:w="2268" w:type="dxa"/>
            <w:vMerge/>
            <w:tcBorders>
              <w:left w:val="single" w:sz="4" w:space="0" w:color="auto"/>
              <w:bottom w:val="single" w:sz="4" w:space="0" w:color="auto"/>
            </w:tcBorders>
            <w:shd w:val="clear" w:color="auto" w:fill="auto"/>
          </w:tcPr>
          <w:p w:rsidR="000B36CF" w:rsidRPr="00A51FF7" w:rsidRDefault="000B36CF" w:rsidP="003A6573">
            <w:pPr>
              <w:pStyle w:val="a9"/>
              <w:rPr>
                <w:sz w:val="22"/>
                <w:szCs w:val="22"/>
              </w:rPr>
            </w:pPr>
          </w:p>
        </w:tc>
        <w:tc>
          <w:tcPr>
            <w:tcW w:w="340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rPr>
                <w:sz w:val="22"/>
                <w:szCs w:val="22"/>
              </w:rPr>
            </w:pPr>
            <w:r w:rsidRPr="00A51FF7">
              <w:rPr>
                <w:sz w:val="22"/>
                <w:szCs w:val="22"/>
              </w:rPr>
              <w:t>Территориальная доступность, минут</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rPr>
                <w:sz w:val="22"/>
                <w:szCs w:val="22"/>
              </w:rPr>
            </w:pPr>
            <w:r w:rsidRPr="00A51FF7">
              <w:rPr>
                <w:sz w:val="22"/>
                <w:szCs w:val="22"/>
              </w:rPr>
              <w:t>транспортная доступность 20</w:t>
            </w:r>
          </w:p>
        </w:tc>
      </w:tr>
      <w:tr w:rsidR="000B36CF" w:rsidRPr="00A51FF7" w:rsidTr="003A6573">
        <w:trPr>
          <w:trHeight w:val="3388"/>
          <w:jc w:val="center"/>
        </w:trPr>
        <w:tc>
          <w:tcPr>
            <w:tcW w:w="9487" w:type="dxa"/>
            <w:gridSpan w:val="4"/>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24"/>
              <w:ind w:left="129" w:right="131"/>
              <w:jc w:val="both"/>
              <w:rPr>
                <w:sz w:val="22"/>
                <w:szCs w:val="22"/>
              </w:rPr>
            </w:pPr>
            <w:r w:rsidRPr="00A51FF7">
              <w:rPr>
                <w:sz w:val="22"/>
                <w:szCs w:val="22"/>
              </w:rPr>
              <w:t>Примечания:</w:t>
            </w:r>
          </w:p>
          <w:p w:rsidR="000B36CF" w:rsidRPr="000B36CF" w:rsidRDefault="000B36CF" w:rsidP="000B57F1">
            <w:pPr>
              <w:pStyle w:val="24"/>
              <w:numPr>
                <w:ilvl w:val="0"/>
                <w:numId w:val="8"/>
              </w:numPr>
              <w:tabs>
                <w:tab w:val="left" w:pos="292"/>
              </w:tabs>
              <w:ind w:left="129" w:right="131"/>
              <w:jc w:val="both"/>
              <w:rPr>
                <w:sz w:val="22"/>
                <w:szCs w:val="22"/>
                <w:lang w:val="ru-RU"/>
              </w:rPr>
            </w:pPr>
            <w:r w:rsidRPr="000B36CF">
              <w:rPr>
                <w:sz w:val="22"/>
                <w:szCs w:val="22"/>
                <w:lang w:val="ru-RU"/>
              </w:rPr>
              <w:t>В составе общедоступных библиотек рекомендуется размещать детские отделения.</w:t>
            </w:r>
          </w:p>
          <w:p w:rsidR="000B36CF" w:rsidRPr="000B36CF" w:rsidRDefault="000B36CF" w:rsidP="000B57F1">
            <w:pPr>
              <w:pStyle w:val="24"/>
              <w:numPr>
                <w:ilvl w:val="0"/>
                <w:numId w:val="8"/>
              </w:numPr>
              <w:tabs>
                <w:tab w:val="left" w:pos="316"/>
              </w:tabs>
              <w:ind w:left="129" w:right="131"/>
              <w:jc w:val="both"/>
              <w:rPr>
                <w:sz w:val="22"/>
                <w:szCs w:val="22"/>
                <w:lang w:val="ru-RU"/>
              </w:rPr>
            </w:pPr>
            <w:r w:rsidRPr="000B36CF">
              <w:rPr>
                <w:sz w:val="22"/>
                <w:szCs w:val="22"/>
                <w:lang w:val="ru-RU"/>
              </w:rPr>
              <w:t>В городских округах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(возраст детей до 14 лет).</w:t>
            </w:r>
          </w:p>
          <w:p w:rsidR="000B36CF" w:rsidRPr="000B36CF" w:rsidRDefault="000B36CF" w:rsidP="000B57F1">
            <w:pPr>
              <w:pStyle w:val="24"/>
              <w:numPr>
                <w:ilvl w:val="0"/>
                <w:numId w:val="8"/>
              </w:numPr>
              <w:tabs>
                <w:tab w:val="left" w:pos="311"/>
              </w:tabs>
              <w:ind w:left="129" w:right="131"/>
              <w:jc w:val="both"/>
              <w:rPr>
                <w:sz w:val="22"/>
                <w:szCs w:val="22"/>
                <w:lang w:val="ru-RU"/>
              </w:rPr>
            </w:pPr>
            <w:r w:rsidRPr="000B36CF">
              <w:rPr>
                <w:sz w:val="22"/>
                <w:szCs w:val="22"/>
                <w:lang w:val="ru-RU"/>
              </w:rPr>
              <w:t>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rsidR="000B36CF" w:rsidRPr="000B36CF" w:rsidRDefault="000B36CF" w:rsidP="000B57F1">
            <w:pPr>
              <w:pStyle w:val="24"/>
              <w:numPr>
                <w:ilvl w:val="0"/>
                <w:numId w:val="8"/>
              </w:numPr>
              <w:tabs>
                <w:tab w:val="left" w:pos="311"/>
              </w:tabs>
              <w:spacing w:after="40"/>
              <w:ind w:left="129" w:right="131"/>
              <w:jc w:val="both"/>
              <w:rPr>
                <w:sz w:val="22"/>
                <w:szCs w:val="22"/>
                <w:lang w:val="ru-RU"/>
              </w:rPr>
            </w:pPr>
            <w:r w:rsidRPr="000B36CF">
              <w:rPr>
                <w:sz w:val="22"/>
                <w:szCs w:val="22"/>
                <w:lang w:val="ru-RU"/>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0B36CF" w:rsidRPr="000B36CF" w:rsidRDefault="000B36CF" w:rsidP="000B57F1">
            <w:pPr>
              <w:pStyle w:val="24"/>
              <w:numPr>
                <w:ilvl w:val="0"/>
                <w:numId w:val="8"/>
              </w:numPr>
              <w:tabs>
                <w:tab w:val="left" w:pos="307"/>
              </w:tabs>
              <w:ind w:left="129" w:right="131"/>
              <w:jc w:val="both"/>
              <w:rPr>
                <w:sz w:val="22"/>
                <w:szCs w:val="22"/>
                <w:lang w:val="ru-RU"/>
              </w:rPr>
            </w:pPr>
            <w:r w:rsidRPr="000B36CF">
              <w:rPr>
                <w:sz w:val="22"/>
                <w:szCs w:val="22"/>
                <w:lang w:val="ru-RU"/>
              </w:rPr>
              <w:t>В составе объектов культурно-досугового (клубного) типа рекомендуется размещать кинозалы.</w:t>
            </w:r>
          </w:p>
          <w:p w:rsidR="000B36CF" w:rsidRPr="000B36CF" w:rsidRDefault="000B36CF" w:rsidP="000B57F1">
            <w:pPr>
              <w:pStyle w:val="24"/>
              <w:numPr>
                <w:ilvl w:val="0"/>
                <w:numId w:val="8"/>
              </w:numPr>
              <w:tabs>
                <w:tab w:val="left" w:pos="307"/>
              </w:tabs>
              <w:ind w:left="129" w:right="131"/>
              <w:jc w:val="both"/>
              <w:rPr>
                <w:sz w:val="22"/>
                <w:szCs w:val="22"/>
                <w:lang w:val="ru-RU"/>
              </w:rPr>
            </w:pPr>
            <w:r w:rsidRPr="000B36CF">
              <w:rPr>
                <w:sz w:val="22"/>
                <w:szCs w:val="22"/>
                <w:lang w:val="ru-RU"/>
              </w:rPr>
              <w:t>За сетевую единицу принимаются парки культуры и отдыха всех форм собственности.</w:t>
            </w:r>
          </w:p>
          <w:p w:rsidR="000B36CF" w:rsidRPr="000B36CF" w:rsidRDefault="000B36CF" w:rsidP="003A6573">
            <w:pPr>
              <w:pStyle w:val="a9"/>
              <w:rPr>
                <w:sz w:val="22"/>
                <w:szCs w:val="22"/>
                <w:lang w:val="ru-RU"/>
              </w:rPr>
            </w:pP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p w:rsidR="000B36CF" w:rsidRPr="000B36CF" w:rsidRDefault="000B36CF" w:rsidP="000B36CF">
      <w:pPr>
        <w:spacing w:after="219" w:line="1" w:lineRule="exact"/>
        <w:rPr>
          <w:rFonts w:ascii="Times New Roman" w:hAnsi="Times New Roman" w:cs="Times New Roman"/>
        </w:rPr>
      </w:pPr>
    </w:p>
    <w:p w:rsidR="000B36CF" w:rsidRPr="000B36CF" w:rsidRDefault="000B36CF" w:rsidP="000B36CF">
      <w:pPr>
        <w:pStyle w:val="11"/>
        <w:spacing w:after="120"/>
        <w:ind w:firstLine="0"/>
        <w:rPr>
          <w:sz w:val="24"/>
          <w:szCs w:val="24"/>
          <w:lang w:val="ru-RU"/>
        </w:rPr>
      </w:pPr>
      <w:r w:rsidRPr="000B36CF">
        <w:rPr>
          <w:b/>
          <w:bCs/>
          <w:sz w:val="24"/>
          <w:szCs w:val="24"/>
          <w:lang w:val="ru-RU"/>
        </w:rPr>
        <w:t>1.4.6.</w:t>
      </w:r>
      <w:r w:rsidRPr="000B36CF">
        <w:rPr>
          <w:b/>
          <w:bCs/>
          <w:sz w:val="24"/>
          <w:szCs w:val="24"/>
        </w:rPr>
        <w:t> </w:t>
      </w:r>
      <w:r w:rsidRPr="000B36CF">
        <w:rPr>
          <w:b/>
          <w:bCs/>
          <w:sz w:val="24"/>
          <w:szCs w:val="24"/>
          <w:lang w:val="ru-RU"/>
        </w:rPr>
        <w:t>В области охраны правопорядка</w:t>
      </w:r>
    </w:p>
    <w:p w:rsidR="000B36CF" w:rsidRPr="000B36CF" w:rsidRDefault="000B36CF" w:rsidP="000B36CF">
      <w:pPr>
        <w:pStyle w:val="a7"/>
        <w:spacing w:after="60"/>
        <w:rPr>
          <w:sz w:val="24"/>
          <w:szCs w:val="24"/>
          <w:lang w:val="ru-RU"/>
        </w:rPr>
      </w:pPr>
      <w:r w:rsidRPr="000B36CF">
        <w:rPr>
          <w:sz w:val="24"/>
          <w:szCs w:val="24"/>
          <w:lang w:val="ru-RU"/>
        </w:rPr>
        <w:t>Таблица 7 - Расчетные показатели для объектов местного значения в области охраны правопорядка</w:t>
      </w:r>
    </w:p>
    <w:tbl>
      <w:tblPr>
        <w:tblOverlap w:val="never"/>
        <w:tblW w:w="0" w:type="auto"/>
        <w:jc w:val="center"/>
        <w:tblLayout w:type="fixed"/>
        <w:tblCellMar>
          <w:left w:w="10" w:type="dxa"/>
          <w:right w:w="10" w:type="dxa"/>
        </w:tblCellMar>
        <w:tblLook w:val="04A0"/>
      </w:tblPr>
      <w:tblGrid>
        <w:gridCol w:w="571"/>
        <w:gridCol w:w="2259"/>
        <w:gridCol w:w="2835"/>
        <w:gridCol w:w="3969"/>
      </w:tblGrid>
      <w:tr w:rsidR="000B36CF" w:rsidRPr="00A51FF7" w:rsidTr="003A6573">
        <w:trPr>
          <w:trHeight w:hRule="exact" w:val="766"/>
          <w:jc w:val="center"/>
        </w:trPr>
        <w:tc>
          <w:tcPr>
            <w:tcW w:w="571"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 п/п</w:t>
            </w:r>
          </w:p>
        </w:tc>
        <w:tc>
          <w:tcPr>
            <w:tcW w:w="22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9"/>
              <w:jc w:val="center"/>
              <w:rPr>
                <w:sz w:val="22"/>
                <w:szCs w:val="22"/>
              </w:rPr>
            </w:pPr>
            <w:r w:rsidRPr="00A51FF7">
              <w:rPr>
                <w:b/>
                <w:bCs/>
                <w:sz w:val="22"/>
                <w:szCs w:val="22"/>
              </w:rPr>
              <w:t>Наименование вида объекта</w:t>
            </w:r>
          </w:p>
        </w:tc>
        <w:tc>
          <w:tcPr>
            <w:tcW w:w="2835" w:type="dxa"/>
            <w:tcBorders>
              <w:top w:val="single" w:sz="4" w:space="0" w:color="auto"/>
              <w:left w:val="single" w:sz="4" w:space="0" w:color="auto"/>
            </w:tcBorders>
            <w:shd w:val="clear" w:color="auto" w:fill="auto"/>
            <w:vAlign w:val="bottom"/>
          </w:tcPr>
          <w:p w:rsidR="000B36CF" w:rsidRPr="000B36CF" w:rsidRDefault="000B36CF" w:rsidP="003A6573">
            <w:pPr>
              <w:pStyle w:val="a9"/>
              <w:ind w:left="138"/>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3"/>
              <w:jc w:val="center"/>
              <w:rPr>
                <w:sz w:val="22"/>
                <w:szCs w:val="22"/>
              </w:rPr>
            </w:pPr>
            <w:r w:rsidRPr="00A51FF7">
              <w:rPr>
                <w:b/>
                <w:bCs/>
                <w:sz w:val="22"/>
                <w:szCs w:val="22"/>
              </w:rPr>
              <w:t>Значение расчетного показателя</w:t>
            </w:r>
          </w:p>
        </w:tc>
      </w:tr>
      <w:tr w:rsidR="000B36CF" w:rsidRPr="00A51FF7" w:rsidTr="003A6573">
        <w:trPr>
          <w:trHeight w:hRule="exact" w:val="1571"/>
          <w:jc w:val="center"/>
        </w:trPr>
        <w:tc>
          <w:tcPr>
            <w:tcW w:w="571"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259" w:type="dxa"/>
            <w:vMerge w:val="restart"/>
            <w:tcBorders>
              <w:top w:val="single" w:sz="4" w:space="0" w:color="auto"/>
              <w:left w:val="single" w:sz="4" w:space="0" w:color="auto"/>
            </w:tcBorders>
            <w:shd w:val="clear" w:color="auto" w:fill="auto"/>
          </w:tcPr>
          <w:p w:rsidR="000B36CF" w:rsidRPr="00A51FF7" w:rsidRDefault="000B36CF" w:rsidP="003A6573">
            <w:pPr>
              <w:pStyle w:val="a9"/>
              <w:ind w:left="129"/>
              <w:rPr>
                <w:sz w:val="22"/>
                <w:szCs w:val="22"/>
              </w:rPr>
            </w:pPr>
            <w:r w:rsidRPr="00A51FF7">
              <w:rPr>
                <w:sz w:val="22"/>
                <w:szCs w:val="22"/>
              </w:rPr>
              <w:t>Участковые пункты полиции</w:t>
            </w:r>
          </w:p>
        </w:tc>
        <w:tc>
          <w:tcPr>
            <w:tcW w:w="2835" w:type="dxa"/>
            <w:tcBorders>
              <w:top w:val="single" w:sz="4" w:space="0" w:color="auto"/>
              <w:left w:val="single" w:sz="4" w:space="0" w:color="auto"/>
            </w:tcBorders>
            <w:shd w:val="clear" w:color="auto" w:fill="auto"/>
          </w:tcPr>
          <w:p w:rsidR="000B36CF" w:rsidRPr="00A51FF7" w:rsidRDefault="000B36CF" w:rsidP="003A6573">
            <w:pPr>
              <w:pStyle w:val="a9"/>
              <w:ind w:left="138"/>
              <w:rPr>
                <w:sz w:val="22"/>
                <w:szCs w:val="22"/>
              </w:rPr>
            </w:pPr>
            <w:r w:rsidRPr="00A51FF7">
              <w:rPr>
                <w:sz w:val="22"/>
                <w:szCs w:val="22"/>
              </w:rPr>
              <w:t>Уровень обеспеченности</w:t>
            </w:r>
          </w:p>
        </w:tc>
        <w:tc>
          <w:tcPr>
            <w:tcW w:w="3969" w:type="dxa"/>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ind w:left="133"/>
              <w:rPr>
                <w:sz w:val="22"/>
                <w:szCs w:val="22"/>
                <w:lang w:val="ru-RU"/>
              </w:rPr>
            </w:pPr>
            <w:r w:rsidRPr="000B36CF">
              <w:rPr>
                <w:sz w:val="22"/>
                <w:szCs w:val="22"/>
                <w:lang w:val="ru-RU"/>
              </w:rPr>
              <w:t>Для города Шарыпова - 1 объект на 10 тыс. человек</w:t>
            </w:r>
          </w:p>
          <w:p w:rsidR="000B36CF" w:rsidRPr="000B36CF" w:rsidRDefault="000B36CF" w:rsidP="003A6573">
            <w:pPr>
              <w:pStyle w:val="a9"/>
              <w:ind w:left="133"/>
              <w:rPr>
                <w:sz w:val="22"/>
                <w:szCs w:val="22"/>
                <w:lang w:val="ru-RU"/>
              </w:rPr>
            </w:pPr>
            <w:r w:rsidRPr="000B36CF">
              <w:rPr>
                <w:sz w:val="22"/>
                <w:szCs w:val="22"/>
                <w:lang w:val="ru-RU"/>
              </w:rPr>
              <w:t>Для сельских населенных пунктов - 1 объект в границах одного или нескольких объединенных общей территорией населенных пунктов</w:t>
            </w:r>
          </w:p>
        </w:tc>
      </w:tr>
      <w:tr w:rsidR="000B36CF" w:rsidRPr="00A51FF7" w:rsidTr="003A6573">
        <w:trPr>
          <w:trHeight w:hRule="exact" w:val="2087"/>
          <w:jc w:val="center"/>
        </w:trPr>
        <w:tc>
          <w:tcPr>
            <w:tcW w:w="571" w:type="dxa"/>
            <w:vMerge/>
            <w:tcBorders>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259" w:type="dxa"/>
            <w:vMerge/>
            <w:tcBorders>
              <w:left w:val="single" w:sz="4" w:space="0" w:color="auto"/>
              <w:bottom w:val="single" w:sz="4" w:space="0" w:color="auto"/>
            </w:tcBorders>
            <w:shd w:val="clear" w:color="auto" w:fill="auto"/>
          </w:tcPr>
          <w:p w:rsidR="000B36CF" w:rsidRPr="00A51FF7" w:rsidRDefault="000B36CF" w:rsidP="003A6573">
            <w:pPr>
              <w:ind w:left="129"/>
              <w:rPr>
                <w:rFonts w:ascii="Times New Roman" w:hAnsi="Times New Roman" w:cs="Times New Roman"/>
              </w:rPr>
            </w:pPr>
          </w:p>
        </w:tc>
        <w:tc>
          <w:tcPr>
            <w:tcW w:w="2835"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ind w:left="138"/>
              <w:rPr>
                <w:sz w:val="22"/>
                <w:szCs w:val="22"/>
              </w:rPr>
            </w:pPr>
            <w:r w:rsidRPr="00A51FF7">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0B36CF" w:rsidRPr="000B36CF" w:rsidRDefault="000B36CF" w:rsidP="003A6573">
            <w:pPr>
              <w:pStyle w:val="a9"/>
              <w:ind w:left="133"/>
              <w:rPr>
                <w:sz w:val="22"/>
                <w:szCs w:val="22"/>
                <w:lang w:val="ru-RU"/>
              </w:rPr>
            </w:pPr>
            <w:r w:rsidRPr="000B36CF">
              <w:rPr>
                <w:sz w:val="22"/>
                <w:szCs w:val="22"/>
                <w:lang w:val="ru-RU"/>
              </w:rPr>
              <w:t>Для города Шарыпова с учетом типологии жилой застройки: пешеходная доступность при многоквартирной застройке - 15 (1000); транспортная доступность при индивидуальной застройке - 30.</w:t>
            </w:r>
          </w:p>
          <w:p w:rsidR="000B36CF" w:rsidRPr="000B36CF" w:rsidRDefault="000B36CF" w:rsidP="003A6573">
            <w:pPr>
              <w:pStyle w:val="a9"/>
              <w:ind w:left="133"/>
              <w:rPr>
                <w:sz w:val="22"/>
                <w:szCs w:val="22"/>
                <w:lang w:val="ru-RU"/>
              </w:rPr>
            </w:pPr>
          </w:p>
          <w:p w:rsidR="000B36CF" w:rsidRPr="000B36CF" w:rsidRDefault="000B36CF" w:rsidP="003A6573">
            <w:pPr>
              <w:pStyle w:val="a9"/>
              <w:ind w:left="133"/>
              <w:rPr>
                <w:sz w:val="22"/>
                <w:szCs w:val="22"/>
                <w:lang w:val="ru-RU"/>
              </w:rPr>
            </w:pPr>
          </w:p>
          <w:p w:rsidR="000B36CF" w:rsidRPr="000B36CF" w:rsidRDefault="000B36CF" w:rsidP="003A6573">
            <w:pPr>
              <w:pStyle w:val="a9"/>
              <w:ind w:left="133"/>
              <w:rPr>
                <w:sz w:val="22"/>
                <w:szCs w:val="22"/>
                <w:lang w:val="ru-RU"/>
              </w:rPr>
            </w:pPr>
          </w:p>
        </w:tc>
      </w:tr>
    </w:tbl>
    <w:p w:rsidR="000B36CF" w:rsidRPr="000B36CF" w:rsidRDefault="000B36CF" w:rsidP="000B36CF">
      <w:pPr>
        <w:pStyle w:val="11"/>
        <w:spacing w:after="120"/>
        <w:ind w:firstLine="0"/>
        <w:rPr>
          <w:sz w:val="24"/>
          <w:szCs w:val="24"/>
          <w:lang w:val="ru-RU"/>
        </w:rPr>
      </w:pPr>
      <w:bookmarkStart w:id="14" w:name="bookmark18"/>
    </w:p>
    <w:p w:rsidR="000B36CF" w:rsidRPr="000B36CF" w:rsidRDefault="000B36CF" w:rsidP="000B36CF">
      <w:pPr>
        <w:pStyle w:val="11"/>
        <w:spacing w:after="120"/>
        <w:ind w:firstLine="0"/>
        <w:rPr>
          <w:sz w:val="24"/>
          <w:szCs w:val="24"/>
          <w:lang w:val="ru-RU"/>
        </w:rPr>
      </w:pPr>
      <w:r w:rsidRPr="000B36CF">
        <w:rPr>
          <w:b/>
          <w:bCs/>
          <w:sz w:val="24"/>
          <w:szCs w:val="24"/>
          <w:lang w:val="ru-RU"/>
        </w:rPr>
        <w:t>1.4.7.</w:t>
      </w:r>
      <w:r w:rsidRPr="000B36CF">
        <w:rPr>
          <w:b/>
          <w:bCs/>
          <w:sz w:val="24"/>
          <w:szCs w:val="24"/>
        </w:rPr>
        <w:t> </w:t>
      </w:r>
      <w:r w:rsidRPr="000B36CF">
        <w:rPr>
          <w:b/>
          <w:bCs/>
          <w:sz w:val="24"/>
          <w:szCs w:val="24"/>
          <w:lang w:val="ru-RU"/>
        </w:rPr>
        <w:t xml:space="preserve">В области жилищного строительства </w:t>
      </w:r>
      <w:bookmarkEnd w:id="14"/>
    </w:p>
    <w:p w:rsidR="000B36CF" w:rsidRPr="000B36CF" w:rsidRDefault="000B36CF" w:rsidP="000B36CF">
      <w:pPr>
        <w:spacing w:line="1" w:lineRule="exact"/>
        <w:rPr>
          <w:rFonts w:ascii="Times New Roman" w:hAnsi="Times New Roman" w:cs="Times New Roman"/>
        </w:rPr>
      </w:pPr>
    </w:p>
    <w:p w:rsidR="000B36CF" w:rsidRPr="000B36CF" w:rsidRDefault="000B36CF" w:rsidP="000B36CF">
      <w:pPr>
        <w:pStyle w:val="a7"/>
        <w:spacing w:after="60"/>
        <w:rPr>
          <w:sz w:val="24"/>
          <w:szCs w:val="24"/>
          <w:lang w:val="ru-RU"/>
        </w:rPr>
      </w:pPr>
      <w:r w:rsidRPr="000B36CF">
        <w:rPr>
          <w:sz w:val="24"/>
          <w:szCs w:val="24"/>
          <w:lang w:val="ru-RU"/>
        </w:rPr>
        <w:t>Таблица 9 - Расчетные показатели минимального размера земельного участка для объектов местного значения в области жилищного строительства</w:t>
      </w:r>
    </w:p>
    <w:tbl>
      <w:tblPr>
        <w:tblOverlap w:val="neve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27"/>
        <w:gridCol w:w="1842"/>
        <w:gridCol w:w="1572"/>
        <w:gridCol w:w="1122"/>
        <w:gridCol w:w="1575"/>
        <w:gridCol w:w="1295"/>
      </w:tblGrid>
      <w:tr w:rsidR="000B36CF" w:rsidRPr="00A51FF7" w:rsidTr="003A6573">
        <w:trPr>
          <w:trHeight w:val="1125"/>
          <w:jc w:val="center"/>
        </w:trPr>
        <w:tc>
          <w:tcPr>
            <w:tcW w:w="2127" w:type="dxa"/>
            <w:shd w:val="clear" w:color="auto" w:fill="auto"/>
            <w:vAlign w:val="center"/>
          </w:tcPr>
          <w:p w:rsidR="000B36CF" w:rsidRPr="00A51FF7" w:rsidRDefault="000B36CF" w:rsidP="003A6573">
            <w:pPr>
              <w:pStyle w:val="a9"/>
              <w:jc w:val="center"/>
              <w:rPr>
                <w:sz w:val="22"/>
                <w:szCs w:val="22"/>
              </w:rPr>
            </w:pPr>
            <w:r w:rsidRPr="00A51FF7">
              <w:rPr>
                <w:b/>
                <w:bCs/>
                <w:sz w:val="22"/>
                <w:szCs w:val="22"/>
              </w:rPr>
              <w:t>Наименование вида объекта</w:t>
            </w:r>
          </w:p>
        </w:tc>
        <w:tc>
          <w:tcPr>
            <w:tcW w:w="1842" w:type="dxa"/>
            <w:shd w:val="clear" w:color="auto" w:fill="auto"/>
            <w:vAlign w:val="bottom"/>
          </w:tcPr>
          <w:p w:rsidR="000B36CF" w:rsidRPr="000B36CF" w:rsidRDefault="000B36CF" w:rsidP="003A6573">
            <w:pPr>
              <w:pStyle w:val="a9"/>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5564" w:type="dxa"/>
            <w:gridSpan w:val="4"/>
            <w:shd w:val="clear" w:color="auto" w:fill="auto"/>
            <w:vAlign w:val="center"/>
          </w:tcPr>
          <w:p w:rsidR="000B36CF" w:rsidRPr="00A51FF7" w:rsidRDefault="000B36CF" w:rsidP="003A6573">
            <w:pPr>
              <w:pStyle w:val="a9"/>
              <w:jc w:val="center"/>
            </w:pPr>
            <w:r w:rsidRPr="00A51FF7">
              <w:rPr>
                <w:b/>
                <w:bCs/>
                <w:sz w:val="22"/>
                <w:szCs w:val="22"/>
              </w:rPr>
              <w:t>Значение расчетного показателя</w:t>
            </w:r>
          </w:p>
        </w:tc>
      </w:tr>
      <w:tr w:rsidR="000B36CF" w:rsidRPr="00A51FF7" w:rsidTr="003A6573">
        <w:trPr>
          <w:trHeight w:val="685"/>
          <w:jc w:val="center"/>
        </w:trPr>
        <w:tc>
          <w:tcPr>
            <w:tcW w:w="2127" w:type="dxa"/>
            <w:vMerge w:val="restart"/>
            <w:shd w:val="clear" w:color="auto" w:fill="auto"/>
          </w:tcPr>
          <w:p w:rsidR="000B36CF" w:rsidRPr="00A51FF7" w:rsidRDefault="000B36CF" w:rsidP="003A6573">
            <w:pPr>
              <w:pStyle w:val="a9"/>
              <w:rPr>
                <w:sz w:val="22"/>
                <w:szCs w:val="22"/>
              </w:rPr>
            </w:pPr>
            <w:r w:rsidRPr="00A51FF7">
              <w:rPr>
                <w:sz w:val="22"/>
                <w:szCs w:val="22"/>
              </w:rPr>
              <w:t xml:space="preserve">Объекты жилищного строительства </w:t>
            </w:r>
          </w:p>
        </w:tc>
        <w:tc>
          <w:tcPr>
            <w:tcW w:w="1842" w:type="dxa"/>
            <w:vMerge w:val="restart"/>
            <w:shd w:val="clear" w:color="auto" w:fill="auto"/>
          </w:tcPr>
          <w:p w:rsidR="000B36CF" w:rsidRPr="000B36CF" w:rsidRDefault="000B36CF" w:rsidP="003A6573">
            <w:pPr>
              <w:pStyle w:val="a9"/>
              <w:rPr>
                <w:sz w:val="22"/>
                <w:szCs w:val="22"/>
                <w:lang w:val="ru-RU"/>
              </w:rPr>
            </w:pPr>
            <w:r w:rsidRPr="000B36CF">
              <w:rPr>
                <w:sz w:val="22"/>
                <w:szCs w:val="22"/>
                <w:lang w:val="ru-RU"/>
              </w:rPr>
              <w:t>Минимальный размер земельного участка в зависимости от характера освоения территории, кв. м на 100 кв. м общей площади жилого здания [1, 2, 6, 7]</w:t>
            </w:r>
          </w:p>
        </w:tc>
        <w:tc>
          <w:tcPr>
            <w:tcW w:w="1572" w:type="dxa"/>
            <w:vMerge w:val="restart"/>
            <w:shd w:val="clear" w:color="auto" w:fill="auto"/>
          </w:tcPr>
          <w:p w:rsidR="000B36CF" w:rsidRPr="00A51FF7" w:rsidRDefault="000B36CF" w:rsidP="003A6573">
            <w:pPr>
              <w:pStyle w:val="a9"/>
              <w:jc w:val="center"/>
              <w:rPr>
                <w:sz w:val="22"/>
                <w:szCs w:val="22"/>
              </w:rPr>
            </w:pPr>
            <w:r w:rsidRPr="00A51FF7">
              <w:rPr>
                <w:sz w:val="22"/>
                <w:szCs w:val="22"/>
              </w:rPr>
              <w:t>Тип жилой застройки</w:t>
            </w:r>
          </w:p>
        </w:tc>
        <w:tc>
          <w:tcPr>
            <w:tcW w:w="1122" w:type="dxa"/>
            <w:vMerge w:val="restart"/>
            <w:shd w:val="clear" w:color="auto" w:fill="auto"/>
          </w:tcPr>
          <w:p w:rsidR="000B36CF" w:rsidRPr="00A51FF7" w:rsidRDefault="000B36CF" w:rsidP="003A6573">
            <w:pPr>
              <w:pStyle w:val="a9"/>
              <w:spacing w:line="252" w:lineRule="auto"/>
              <w:jc w:val="center"/>
              <w:rPr>
                <w:sz w:val="22"/>
                <w:szCs w:val="22"/>
              </w:rPr>
            </w:pPr>
            <w:r w:rsidRPr="00A51FF7">
              <w:rPr>
                <w:sz w:val="22"/>
                <w:szCs w:val="22"/>
              </w:rPr>
              <w:t>Количество этажей [5]</w:t>
            </w:r>
          </w:p>
        </w:tc>
        <w:tc>
          <w:tcPr>
            <w:tcW w:w="2870" w:type="dxa"/>
            <w:gridSpan w:val="2"/>
            <w:shd w:val="clear" w:color="auto" w:fill="auto"/>
            <w:vAlign w:val="bottom"/>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Минимальный размер земельного участка, кв. м на 100 кв. м общей площади жилого здания</w:t>
            </w:r>
          </w:p>
        </w:tc>
      </w:tr>
      <w:tr w:rsidR="000B36CF" w:rsidRPr="00A51FF7" w:rsidTr="003A6573">
        <w:trPr>
          <w:trHeight w:hRule="exact" w:val="1613"/>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vMerge/>
            <w:shd w:val="clear" w:color="auto" w:fill="auto"/>
          </w:tcPr>
          <w:p w:rsidR="000B36CF" w:rsidRPr="00A51FF7" w:rsidRDefault="000B36CF" w:rsidP="003A6573">
            <w:pPr>
              <w:rPr>
                <w:rFonts w:ascii="Times New Roman" w:hAnsi="Times New Roman" w:cs="Times New Roman"/>
              </w:rPr>
            </w:pPr>
          </w:p>
        </w:tc>
        <w:tc>
          <w:tcPr>
            <w:tcW w:w="1575" w:type="dxa"/>
            <w:shd w:val="clear" w:color="auto" w:fill="auto"/>
          </w:tcPr>
          <w:p w:rsidR="000B36CF" w:rsidRPr="00A51FF7" w:rsidRDefault="000B36CF" w:rsidP="003A6573">
            <w:pPr>
              <w:pStyle w:val="a9"/>
              <w:jc w:val="center"/>
              <w:rPr>
                <w:sz w:val="22"/>
                <w:szCs w:val="22"/>
              </w:rPr>
            </w:pPr>
            <w:r w:rsidRPr="00A51FF7">
              <w:rPr>
                <w:sz w:val="22"/>
                <w:szCs w:val="22"/>
              </w:rPr>
              <w:t>застройка на свободных территориях [3]</w:t>
            </w:r>
          </w:p>
        </w:tc>
        <w:tc>
          <w:tcPr>
            <w:tcW w:w="1295" w:type="dxa"/>
            <w:shd w:val="clear" w:color="auto" w:fill="auto"/>
          </w:tcPr>
          <w:p w:rsidR="000B36CF" w:rsidRPr="000B36CF" w:rsidRDefault="000B36CF" w:rsidP="003A6573">
            <w:pPr>
              <w:pStyle w:val="a9"/>
              <w:jc w:val="center"/>
              <w:rPr>
                <w:sz w:val="22"/>
                <w:szCs w:val="22"/>
                <w:lang w:val="ru-RU"/>
              </w:rPr>
            </w:pPr>
            <w:r w:rsidRPr="000B36CF">
              <w:rPr>
                <w:sz w:val="22"/>
                <w:szCs w:val="22"/>
                <w:lang w:val="ru-RU"/>
              </w:rPr>
              <w:t>развитие застроенных, территорий, в т.ч. уплотнение [4]</w:t>
            </w:r>
          </w:p>
        </w:tc>
      </w:tr>
      <w:tr w:rsidR="000B36CF" w:rsidRPr="00A51FF7" w:rsidTr="003A6573">
        <w:trPr>
          <w:trHeight w:hRule="exact" w:val="245"/>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val="restart"/>
            <w:shd w:val="clear" w:color="auto" w:fill="auto"/>
          </w:tcPr>
          <w:p w:rsidR="000B36CF" w:rsidRPr="00A51FF7" w:rsidRDefault="000B36CF" w:rsidP="003A6573">
            <w:pPr>
              <w:pStyle w:val="a9"/>
              <w:jc w:val="center"/>
              <w:rPr>
                <w:sz w:val="22"/>
                <w:szCs w:val="22"/>
              </w:rPr>
            </w:pPr>
            <w:r w:rsidRPr="00A51FF7">
              <w:rPr>
                <w:sz w:val="22"/>
                <w:szCs w:val="22"/>
              </w:rPr>
              <w:t>малоэтажная застройка [8,9]</w:t>
            </w: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2</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128</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145</w:t>
            </w:r>
          </w:p>
        </w:tc>
      </w:tr>
      <w:tr w:rsidR="000B36CF" w:rsidRPr="00A51FF7" w:rsidTr="003A6573">
        <w:trPr>
          <w:trHeight w:hRule="exact" w:val="245"/>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3</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102</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119</w:t>
            </w:r>
          </w:p>
        </w:tc>
      </w:tr>
      <w:tr w:rsidR="000B36CF" w:rsidRPr="00A51FF7" w:rsidTr="003A6573">
        <w:trPr>
          <w:trHeight w:hRule="exact" w:val="259"/>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4</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86</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102</w:t>
            </w:r>
          </w:p>
        </w:tc>
      </w:tr>
      <w:tr w:rsidR="000B36CF" w:rsidRPr="00A51FF7" w:rsidTr="003A6573">
        <w:trPr>
          <w:trHeight w:hRule="exact" w:val="245"/>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val="restart"/>
            <w:shd w:val="clear" w:color="auto" w:fill="auto"/>
          </w:tcPr>
          <w:p w:rsidR="000B36CF" w:rsidRPr="00A51FF7" w:rsidRDefault="000B36CF" w:rsidP="003A6573">
            <w:pPr>
              <w:pStyle w:val="a9"/>
              <w:jc w:val="center"/>
              <w:rPr>
                <w:sz w:val="22"/>
                <w:szCs w:val="22"/>
              </w:rPr>
            </w:pPr>
            <w:r w:rsidRPr="00A51FF7">
              <w:rPr>
                <w:sz w:val="22"/>
                <w:szCs w:val="22"/>
              </w:rPr>
              <w:t>среднеэтажная застройка [8,9]</w:t>
            </w: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5</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78</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95</w:t>
            </w:r>
          </w:p>
        </w:tc>
      </w:tr>
      <w:tr w:rsidR="000B36CF" w:rsidRPr="00A51FF7" w:rsidTr="003A6573">
        <w:trPr>
          <w:trHeight w:hRule="exact" w:val="245"/>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6</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70</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86</w:t>
            </w:r>
          </w:p>
        </w:tc>
      </w:tr>
      <w:tr w:rsidR="000B36CF" w:rsidRPr="00A51FF7" w:rsidTr="003A6573">
        <w:trPr>
          <w:trHeight w:hRule="exact" w:val="245"/>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7</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66</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82</w:t>
            </w:r>
          </w:p>
        </w:tc>
      </w:tr>
      <w:tr w:rsidR="000B36CF" w:rsidRPr="00A51FF7" w:rsidTr="003A6573">
        <w:trPr>
          <w:trHeight w:hRule="exact" w:val="278"/>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8</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63</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79</w:t>
            </w:r>
          </w:p>
        </w:tc>
      </w:tr>
      <w:tr w:rsidR="000B36CF" w:rsidRPr="00A51FF7" w:rsidTr="003A6573">
        <w:trPr>
          <w:trHeight w:hRule="exact" w:val="245"/>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val="restart"/>
            <w:shd w:val="clear" w:color="auto" w:fill="auto"/>
          </w:tcPr>
          <w:p w:rsidR="000B36CF" w:rsidRPr="00A51FF7" w:rsidRDefault="000B36CF" w:rsidP="003A6573">
            <w:pPr>
              <w:pStyle w:val="a9"/>
              <w:jc w:val="center"/>
              <w:rPr>
                <w:sz w:val="22"/>
                <w:szCs w:val="22"/>
              </w:rPr>
            </w:pPr>
            <w:r w:rsidRPr="00A51FF7">
              <w:rPr>
                <w:sz w:val="22"/>
                <w:szCs w:val="22"/>
              </w:rPr>
              <w:t>многоэтажная застройка [8,9]</w:t>
            </w: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9</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61</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77</w:t>
            </w:r>
          </w:p>
        </w:tc>
      </w:tr>
      <w:tr w:rsidR="000B36CF" w:rsidRPr="00A51FF7" w:rsidTr="003A6573">
        <w:trPr>
          <w:trHeight w:hRule="exact" w:val="245"/>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shd w:val="clear" w:color="auto" w:fill="auto"/>
            <w:vAlign w:val="center"/>
          </w:tcPr>
          <w:p w:rsidR="000B36CF" w:rsidRPr="00A51FF7" w:rsidRDefault="000B36CF" w:rsidP="003A6573">
            <w:pPr>
              <w:pStyle w:val="a9"/>
              <w:jc w:val="center"/>
              <w:rPr>
                <w:sz w:val="22"/>
                <w:szCs w:val="22"/>
              </w:rPr>
            </w:pPr>
            <w:r w:rsidRPr="00A51FF7">
              <w:rPr>
                <w:sz w:val="22"/>
                <w:szCs w:val="22"/>
              </w:rPr>
              <w:t>10</w:t>
            </w:r>
          </w:p>
        </w:tc>
        <w:tc>
          <w:tcPr>
            <w:tcW w:w="1575" w:type="dxa"/>
            <w:shd w:val="clear" w:color="auto" w:fill="auto"/>
            <w:vAlign w:val="center"/>
          </w:tcPr>
          <w:p w:rsidR="000B36CF" w:rsidRPr="00A51FF7" w:rsidRDefault="000B36CF" w:rsidP="003A6573">
            <w:pPr>
              <w:pStyle w:val="a9"/>
              <w:jc w:val="center"/>
              <w:rPr>
                <w:sz w:val="22"/>
                <w:szCs w:val="22"/>
              </w:rPr>
            </w:pPr>
            <w:r w:rsidRPr="00A51FF7">
              <w:rPr>
                <w:sz w:val="22"/>
                <w:szCs w:val="22"/>
              </w:rPr>
              <w:t>57</w:t>
            </w:r>
          </w:p>
        </w:tc>
        <w:tc>
          <w:tcPr>
            <w:tcW w:w="1295" w:type="dxa"/>
            <w:shd w:val="clear" w:color="auto" w:fill="auto"/>
            <w:vAlign w:val="center"/>
          </w:tcPr>
          <w:p w:rsidR="000B36CF" w:rsidRPr="00A51FF7" w:rsidRDefault="000B36CF" w:rsidP="003A6573">
            <w:pPr>
              <w:pStyle w:val="a9"/>
              <w:jc w:val="center"/>
              <w:rPr>
                <w:sz w:val="22"/>
                <w:szCs w:val="22"/>
              </w:rPr>
            </w:pPr>
            <w:r w:rsidRPr="00A51FF7">
              <w:rPr>
                <w:sz w:val="22"/>
                <w:szCs w:val="22"/>
              </w:rPr>
              <w:t>72</w:t>
            </w:r>
          </w:p>
        </w:tc>
      </w:tr>
      <w:tr w:rsidR="000B36CF" w:rsidRPr="00A51FF7" w:rsidTr="003A6573">
        <w:trPr>
          <w:trHeight w:hRule="exact" w:val="245"/>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shd w:val="clear" w:color="auto" w:fill="auto"/>
            <w:vAlign w:val="center"/>
          </w:tcPr>
          <w:p w:rsidR="000B36CF" w:rsidRPr="00A51FF7" w:rsidRDefault="000B36CF" w:rsidP="003A6573">
            <w:pPr>
              <w:pStyle w:val="a9"/>
              <w:jc w:val="center"/>
              <w:rPr>
                <w:strike/>
                <w:sz w:val="22"/>
                <w:szCs w:val="22"/>
              </w:rPr>
            </w:pPr>
          </w:p>
        </w:tc>
        <w:tc>
          <w:tcPr>
            <w:tcW w:w="1575" w:type="dxa"/>
            <w:shd w:val="clear" w:color="auto" w:fill="auto"/>
            <w:vAlign w:val="center"/>
          </w:tcPr>
          <w:p w:rsidR="000B36CF" w:rsidRPr="00A51FF7" w:rsidRDefault="000B36CF" w:rsidP="003A6573">
            <w:pPr>
              <w:pStyle w:val="a9"/>
              <w:jc w:val="center"/>
              <w:rPr>
                <w:strike/>
                <w:sz w:val="22"/>
                <w:szCs w:val="22"/>
              </w:rPr>
            </w:pPr>
          </w:p>
        </w:tc>
        <w:tc>
          <w:tcPr>
            <w:tcW w:w="1295" w:type="dxa"/>
            <w:shd w:val="clear" w:color="auto" w:fill="auto"/>
            <w:vAlign w:val="center"/>
          </w:tcPr>
          <w:p w:rsidR="000B36CF" w:rsidRPr="00A51FF7" w:rsidRDefault="000B36CF" w:rsidP="003A6573">
            <w:pPr>
              <w:pStyle w:val="a9"/>
              <w:jc w:val="center"/>
              <w:rPr>
                <w:strike/>
                <w:sz w:val="22"/>
                <w:szCs w:val="22"/>
              </w:rPr>
            </w:pPr>
          </w:p>
        </w:tc>
      </w:tr>
      <w:tr w:rsidR="000B36CF" w:rsidRPr="00A51FF7" w:rsidTr="003A6573">
        <w:trPr>
          <w:trHeight w:val="172"/>
          <w:jc w:val="center"/>
        </w:trPr>
        <w:tc>
          <w:tcPr>
            <w:tcW w:w="2127" w:type="dxa"/>
            <w:vMerge/>
            <w:shd w:val="clear" w:color="auto" w:fill="auto"/>
          </w:tcPr>
          <w:p w:rsidR="000B36CF" w:rsidRPr="00A51FF7" w:rsidRDefault="000B36CF" w:rsidP="003A6573">
            <w:pPr>
              <w:rPr>
                <w:rFonts w:ascii="Times New Roman" w:hAnsi="Times New Roman" w:cs="Times New Roman"/>
              </w:rPr>
            </w:pPr>
          </w:p>
        </w:tc>
        <w:tc>
          <w:tcPr>
            <w:tcW w:w="1842" w:type="dxa"/>
            <w:vMerge/>
            <w:shd w:val="clear" w:color="auto" w:fill="auto"/>
          </w:tcPr>
          <w:p w:rsidR="000B36CF" w:rsidRPr="00A51FF7" w:rsidRDefault="000B36CF" w:rsidP="003A6573">
            <w:pPr>
              <w:rPr>
                <w:rFonts w:ascii="Times New Roman" w:hAnsi="Times New Roman" w:cs="Times New Roman"/>
              </w:rPr>
            </w:pPr>
          </w:p>
        </w:tc>
        <w:tc>
          <w:tcPr>
            <w:tcW w:w="1572" w:type="dxa"/>
            <w:vMerge/>
            <w:shd w:val="clear" w:color="auto" w:fill="auto"/>
          </w:tcPr>
          <w:p w:rsidR="000B36CF" w:rsidRPr="00A51FF7" w:rsidRDefault="000B36CF" w:rsidP="003A6573">
            <w:pPr>
              <w:rPr>
                <w:rFonts w:ascii="Times New Roman" w:hAnsi="Times New Roman" w:cs="Times New Roman"/>
              </w:rPr>
            </w:pPr>
          </w:p>
        </w:tc>
        <w:tc>
          <w:tcPr>
            <w:tcW w:w="1122" w:type="dxa"/>
            <w:shd w:val="clear" w:color="auto" w:fill="auto"/>
            <w:vAlign w:val="center"/>
          </w:tcPr>
          <w:p w:rsidR="000B36CF" w:rsidRPr="00A51FF7" w:rsidRDefault="000B36CF" w:rsidP="003A6573">
            <w:pPr>
              <w:pStyle w:val="a9"/>
              <w:jc w:val="center"/>
              <w:rPr>
                <w:strike/>
                <w:sz w:val="22"/>
                <w:szCs w:val="22"/>
              </w:rPr>
            </w:pPr>
          </w:p>
        </w:tc>
        <w:tc>
          <w:tcPr>
            <w:tcW w:w="1575" w:type="dxa"/>
            <w:shd w:val="clear" w:color="auto" w:fill="auto"/>
            <w:vAlign w:val="center"/>
          </w:tcPr>
          <w:p w:rsidR="000B36CF" w:rsidRPr="00A51FF7" w:rsidRDefault="000B36CF" w:rsidP="003A6573">
            <w:pPr>
              <w:pStyle w:val="a9"/>
              <w:jc w:val="center"/>
              <w:rPr>
                <w:strike/>
                <w:sz w:val="22"/>
                <w:szCs w:val="22"/>
              </w:rPr>
            </w:pPr>
          </w:p>
        </w:tc>
        <w:tc>
          <w:tcPr>
            <w:tcW w:w="1295" w:type="dxa"/>
            <w:shd w:val="clear" w:color="auto" w:fill="auto"/>
            <w:vAlign w:val="center"/>
          </w:tcPr>
          <w:p w:rsidR="000B36CF" w:rsidRPr="00A51FF7" w:rsidRDefault="000B36CF" w:rsidP="003A6573">
            <w:pPr>
              <w:pStyle w:val="a9"/>
              <w:jc w:val="center"/>
              <w:rPr>
                <w:strike/>
                <w:sz w:val="22"/>
                <w:szCs w:val="22"/>
              </w:rPr>
            </w:pPr>
          </w:p>
        </w:tc>
      </w:tr>
      <w:tr w:rsidR="000B36CF" w:rsidRPr="00A51FF7" w:rsidTr="003A6573">
        <w:trPr>
          <w:trHeight w:val="3108"/>
          <w:jc w:val="center"/>
        </w:trPr>
        <w:tc>
          <w:tcPr>
            <w:tcW w:w="9533" w:type="dxa"/>
            <w:gridSpan w:val="6"/>
            <w:shd w:val="clear" w:color="auto" w:fill="auto"/>
          </w:tcPr>
          <w:p w:rsidR="000B36CF" w:rsidRPr="00A51FF7" w:rsidRDefault="000B36CF" w:rsidP="003A6573">
            <w:pPr>
              <w:pStyle w:val="a7"/>
              <w:ind w:left="38"/>
              <w:jc w:val="both"/>
            </w:pPr>
            <w:r w:rsidRPr="00A51FF7">
              <w:rPr>
                <w:b w:val="0"/>
                <w:bCs w:val="0"/>
              </w:rPr>
              <w:t>Применительно ко всей таблице:</w:t>
            </w:r>
          </w:p>
          <w:p w:rsidR="000B36CF" w:rsidRPr="000B36CF" w:rsidRDefault="000B36CF" w:rsidP="000B57F1">
            <w:pPr>
              <w:pStyle w:val="24"/>
              <w:numPr>
                <w:ilvl w:val="0"/>
                <w:numId w:val="9"/>
              </w:numPr>
              <w:tabs>
                <w:tab w:val="left" w:pos="198"/>
              </w:tabs>
              <w:jc w:val="both"/>
              <w:rPr>
                <w:sz w:val="22"/>
                <w:szCs w:val="22"/>
                <w:lang w:val="ru-RU"/>
              </w:rPr>
            </w:pPr>
            <w:r w:rsidRPr="000B36CF">
              <w:rPr>
                <w:sz w:val="22"/>
                <w:szCs w:val="22"/>
                <w:lang w:val="ru-RU"/>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0B36CF" w:rsidRPr="000B36CF" w:rsidRDefault="000B36CF" w:rsidP="003A6573">
            <w:pPr>
              <w:pStyle w:val="a9"/>
              <w:jc w:val="both"/>
              <w:rPr>
                <w:sz w:val="22"/>
                <w:szCs w:val="22"/>
                <w:lang w:val="ru-RU"/>
              </w:rPr>
            </w:pPr>
            <w:r w:rsidRPr="000B36CF">
              <w:rPr>
                <w:sz w:val="22"/>
                <w:szCs w:val="22"/>
                <w:lang w:val="ru-RU"/>
              </w:rPr>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tc>
      </w:tr>
      <w:tr w:rsidR="000B36CF" w:rsidRPr="00BF5C1F" w:rsidTr="003A6573">
        <w:trPr>
          <w:trHeight w:val="8637"/>
          <w:jc w:val="center"/>
        </w:trPr>
        <w:tc>
          <w:tcPr>
            <w:tcW w:w="9533" w:type="dxa"/>
            <w:gridSpan w:val="6"/>
            <w:shd w:val="clear" w:color="auto" w:fill="auto"/>
          </w:tcPr>
          <w:p w:rsidR="000B36CF" w:rsidRPr="00BF5C1F" w:rsidRDefault="000B36CF" w:rsidP="003A6573">
            <w:pPr>
              <w:rPr>
                <w:rFonts w:ascii="Times New Roman" w:hAnsi="Times New Roman" w:cs="Times New Roman"/>
              </w:rPr>
            </w:pPr>
            <w:r w:rsidRPr="00BF5C1F">
              <w:rPr>
                <w:rFonts w:ascii="Times New Roman" w:hAnsi="Times New Roman" w:cs="Times New Roman"/>
                <w:sz w:val="22"/>
                <w:szCs w:val="22"/>
              </w:rPr>
              <w:t>Примечания:</w:t>
            </w:r>
          </w:p>
          <w:p w:rsidR="000B36CF" w:rsidRPr="00BF5C1F" w:rsidRDefault="000B36CF" w:rsidP="000B57F1">
            <w:pPr>
              <w:pStyle w:val="af4"/>
              <w:numPr>
                <w:ilvl w:val="0"/>
                <w:numId w:val="31"/>
              </w:numPr>
              <w:ind w:left="0" w:firstLine="271"/>
              <w:jc w:val="both"/>
              <w:rPr>
                <w:rFonts w:ascii="Times New Roman" w:hAnsi="Times New Roman" w:cs="Times New Roman"/>
              </w:rPr>
            </w:pPr>
            <w:r w:rsidRPr="00BF5C1F">
              <w:rPr>
                <w:rFonts w:ascii="Times New Roman" w:hAnsi="Times New Roman" w:cs="Times New Roman"/>
                <w:sz w:val="22"/>
                <w:szCs w:val="22"/>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обоснованию настоящих МНГП.</w:t>
            </w:r>
          </w:p>
          <w:p w:rsidR="000B36CF" w:rsidRPr="00BF5C1F" w:rsidRDefault="000B36CF" w:rsidP="003A6573">
            <w:pPr>
              <w:ind w:firstLine="271"/>
              <w:jc w:val="both"/>
              <w:rPr>
                <w:rFonts w:ascii="Times New Roman" w:hAnsi="Times New Roman" w:cs="Times New Roman"/>
              </w:rPr>
            </w:pPr>
            <w:r w:rsidRPr="00BF5C1F">
              <w:rPr>
                <w:rFonts w:ascii="Times New Roman" w:hAnsi="Times New Roman" w:cs="Times New Roman"/>
                <w:sz w:val="22"/>
                <w:szCs w:val="22"/>
              </w:rPr>
              <w:t>Определение максимальной общей площади жилого здания в границах земельного участка производится по формуле: Sобщ_жил_зд = S3y * 100 / Рзу.</w:t>
            </w:r>
          </w:p>
          <w:p w:rsidR="000B36CF" w:rsidRPr="00BF5C1F" w:rsidRDefault="000B36CF" w:rsidP="003A6573">
            <w:pPr>
              <w:ind w:firstLine="271"/>
              <w:jc w:val="both"/>
              <w:rPr>
                <w:rFonts w:ascii="Times New Roman" w:hAnsi="Times New Roman" w:cs="Times New Roman"/>
              </w:rPr>
            </w:pPr>
            <w:r w:rsidRPr="00BF5C1F">
              <w:rPr>
                <w:rFonts w:ascii="Times New Roman" w:hAnsi="Times New Roman" w:cs="Times New Roman"/>
                <w:sz w:val="22"/>
                <w:szCs w:val="22"/>
              </w:rPr>
              <w:t>Для определения минимальной площади территории, необходимой для размещения многоквартирного жилого здания применяется формула: Sзу = Sобщ_жил_зд * Рзу / 100, где:</w:t>
            </w:r>
          </w:p>
          <w:p w:rsidR="000B36CF" w:rsidRPr="00BF5C1F" w:rsidRDefault="000B36CF" w:rsidP="003A6573">
            <w:pPr>
              <w:ind w:firstLine="271"/>
              <w:jc w:val="both"/>
              <w:rPr>
                <w:rFonts w:ascii="Times New Roman" w:hAnsi="Times New Roman" w:cs="Times New Roman"/>
              </w:rPr>
            </w:pPr>
            <w:r w:rsidRPr="00BF5C1F">
              <w:rPr>
                <w:rFonts w:ascii="Times New Roman" w:hAnsi="Times New Roman" w:cs="Times New Roman"/>
                <w:sz w:val="22"/>
                <w:szCs w:val="22"/>
              </w:rPr>
              <w:t>Sзу - минимально допустимая площадь территории, необходимой для размещения многоквартирного жилого здания, кв. м;</w:t>
            </w:r>
          </w:p>
          <w:p w:rsidR="000B36CF" w:rsidRPr="00BF5C1F" w:rsidRDefault="000B36CF" w:rsidP="003A6573">
            <w:pPr>
              <w:ind w:firstLine="271"/>
              <w:jc w:val="both"/>
              <w:rPr>
                <w:rFonts w:ascii="Times New Roman" w:hAnsi="Times New Roman" w:cs="Times New Roman"/>
              </w:rPr>
            </w:pPr>
            <w:r w:rsidRPr="00BF5C1F">
              <w:rPr>
                <w:rFonts w:ascii="Times New Roman" w:hAnsi="Times New Roman" w:cs="Times New Roman"/>
                <w:sz w:val="22"/>
                <w:szCs w:val="22"/>
              </w:rPr>
              <w:t>Sобщ_жил_зд - общая площадь жилого здания, кв. м;</w:t>
            </w:r>
          </w:p>
          <w:p w:rsidR="000B36CF" w:rsidRPr="00BF5C1F" w:rsidRDefault="000B36CF" w:rsidP="003A6573">
            <w:pPr>
              <w:ind w:firstLine="271"/>
              <w:jc w:val="both"/>
              <w:rPr>
                <w:rFonts w:ascii="Times New Roman" w:hAnsi="Times New Roman" w:cs="Times New Roman"/>
              </w:rPr>
            </w:pPr>
            <w:r w:rsidRPr="00BF5C1F">
              <w:rPr>
                <w:rFonts w:ascii="Times New Roman" w:hAnsi="Times New Roman" w:cs="Times New Roman"/>
                <w:sz w:val="22"/>
                <w:szCs w:val="22"/>
              </w:rPr>
              <w:t>Рзу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0B36CF" w:rsidRPr="00BF5C1F" w:rsidRDefault="000B36CF" w:rsidP="000B57F1">
            <w:pPr>
              <w:pStyle w:val="af4"/>
              <w:numPr>
                <w:ilvl w:val="0"/>
                <w:numId w:val="31"/>
              </w:numPr>
              <w:ind w:left="0" w:firstLine="271"/>
              <w:jc w:val="both"/>
              <w:rPr>
                <w:rFonts w:ascii="Times New Roman" w:hAnsi="Times New Roman" w:cs="Times New Roman"/>
              </w:rPr>
            </w:pPr>
            <w:r w:rsidRPr="00BF5C1F">
              <w:rPr>
                <w:rFonts w:ascii="Times New Roman" w:hAnsi="Times New Roman" w:cs="Times New Roman"/>
                <w:sz w:val="22"/>
                <w:szCs w:val="22"/>
              </w:rPr>
              <w:t>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 таблицей (Таблица 15) настоящих МНГП.</w:t>
            </w:r>
          </w:p>
          <w:p w:rsidR="000B36CF" w:rsidRPr="00BF5C1F" w:rsidRDefault="000B36CF" w:rsidP="000B57F1">
            <w:pPr>
              <w:pStyle w:val="af4"/>
              <w:numPr>
                <w:ilvl w:val="0"/>
                <w:numId w:val="31"/>
              </w:numPr>
              <w:ind w:left="0" w:firstLine="271"/>
              <w:jc w:val="both"/>
              <w:rPr>
                <w:rFonts w:ascii="Times New Roman" w:hAnsi="Times New Roman" w:cs="Times New Roman"/>
              </w:rPr>
            </w:pPr>
            <w:r w:rsidRPr="00BF5C1F">
              <w:rPr>
                <w:rFonts w:ascii="Times New Roman" w:hAnsi="Times New Roman" w:cs="Times New Roman"/>
                <w:sz w:val="22"/>
                <w:szCs w:val="22"/>
              </w:rPr>
              <w:t>Застройка на свободных территориях - формирование новой жилой и общественно-жилой застройки на свободных территориях.</w:t>
            </w:r>
          </w:p>
          <w:p w:rsidR="000B36CF" w:rsidRPr="00BF5C1F" w:rsidRDefault="000B36CF" w:rsidP="000B57F1">
            <w:pPr>
              <w:pStyle w:val="af4"/>
              <w:numPr>
                <w:ilvl w:val="0"/>
                <w:numId w:val="31"/>
              </w:numPr>
              <w:ind w:left="0" w:firstLine="271"/>
              <w:jc w:val="both"/>
              <w:rPr>
                <w:rFonts w:ascii="Times New Roman" w:hAnsi="Times New Roman" w:cs="Times New Roman"/>
              </w:rPr>
            </w:pPr>
            <w:r w:rsidRPr="00BF5C1F">
              <w:rPr>
                <w:rFonts w:ascii="Times New Roman" w:hAnsi="Times New Roman" w:cs="Times New Roman"/>
                <w:sz w:val="22"/>
                <w:szCs w:val="22"/>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0B36CF" w:rsidRPr="00BF5C1F" w:rsidRDefault="000B36CF" w:rsidP="000B57F1">
            <w:pPr>
              <w:pStyle w:val="af4"/>
              <w:numPr>
                <w:ilvl w:val="0"/>
                <w:numId w:val="31"/>
              </w:numPr>
              <w:ind w:left="0" w:firstLine="271"/>
              <w:jc w:val="both"/>
              <w:rPr>
                <w:rFonts w:ascii="Times New Roman" w:hAnsi="Times New Roman" w:cs="Times New Roman"/>
              </w:rPr>
            </w:pPr>
            <w:r w:rsidRPr="00BF5C1F">
              <w:rPr>
                <w:rFonts w:ascii="Times New Roman" w:hAnsi="Times New Roman" w:cs="Times New Roman"/>
                <w:sz w:val="22"/>
                <w:szCs w:val="22"/>
              </w:rPr>
              <w:t>Для городских округов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rsidR="000B36CF" w:rsidRPr="00BF5C1F" w:rsidRDefault="000B36CF" w:rsidP="000B57F1">
            <w:pPr>
              <w:pStyle w:val="af4"/>
              <w:numPr>
                <w:ilvl w:val="0"/>
                <w:numId w:val="31"/>
              </w:numPr>
              <w:ind w:left="0" w:firstLine="271"/>
              <w:jc w:val="both"/>
              <w:rPr>
                <w:rFonts w:ascii="Times New Roman" w:hAnsi="Times New Roman" w:cs="Times New Roman"/>
              </w:rPr>
            </w:pPr>
            <w:r w:rsidRPr="00BF5C1F">
              <w:rPr>
                <w:rFonts w:ascii="Times New Roman" w:hAnsi="Times New Roman" w:cs="Times New Roman"/>
                <w:sz w:val="22"/>
                <w:szCs w:val="22"/>
              </w:rPr>
              <w:t>При застройке примагистральных территорий городских округов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w:t>
            </w: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p w:rsidR="000B36CF" w:rsidRPr="000B36CF" w:rsidRDefault="000B36CF" w:rsidP="000B57F1">
      <w:pPr>
        <w:pStyle w:val="24"/>
        <w:numPr>
          <w:ilvl w:val="0"/>
          <w:numId w:val="31"/>
        </w:numPr>
        <w:pBdr>
          <w:top w:val="single" w:sz="4" w:space="0" w:color="auto"/>
          <w:left w:val="single" w:sz="4" w:space="0" w:color="auto"/>
          <w:bottom w:val="single" w:sz="4" w:space="0" w:color="auto"/>
          <w:right w:val="single" w:sz="4" w:space="0" w:color="auto"/>
        </w:pBdr>
        <w:ind w:left="0" w:firstLine="284"/>
        <w:jc w:val="both"/>
        <w:rPr>
          <w:sz w:val="22"/>
          <w:szCs w:val="22"/>
          <w:lang w:val="ru-RU"/>
        </w:rPr>
      </w:pPr>
      <w:r w:rsidRPr="000B36CF">
        <w:rPr>
          <w:sz w:val="22"/>
          <w:szCs w:val="22"/>
          <w:lang w:val="ru-RU"/>
        </w:rPr>
        <w:t xml:space="preserve">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в соответствии с таблицей </w:t>
      </w:r>
      <w:hyperlink w:anchor="bookmark19" w:tooltip="Current Document">
        <w:r w:rsidRPr="000B36CF">
          <w:rPr>
            <w:sz w:val="22"/>
            <w:szCs w:val="22"/>
            <w:lang w:val="ru-RU"/>
          </w:rPr>
          <w:t>(Таблица 10)</w:t>
        </w:r>
      </w:hyperlink>
      <w:r w:rsidRPr="000B36CF">
        <w:rPr>
          <w:sz w:val="22"/>
          <w:szCs w:val="22"/>
          <w:lang w:val="ru-RU"/>
        </w:rPr>
        <w:t xml:space="preserve"> Модельных НГП ГО.</w:t>
      </w:r>
    </w:p>
    <w:p w:rsidR="000B36CF" w:rsidRPr="000B36CF" w:rsidRDefault="000B36CF" w:rsidP="000B57F1">
      <w:pPr>
        <w:pStyle w:val="24"/>
        <w:numPr>
          <w:ilvl w:val="0"/>
          <w:numId w:val="31"/>
        </w:numPr>
        <w:pBdr>
          <w:top w:val="single" w:sz="4" w:space="0" w:color="auto"/>
          <w:left w:val="single" w:sz="4" w:space="0" w:color="auto"/>
          <w:bottom w:val="single" w:sz="4" w:space="0" w:color="auto"/>
          <w:right w:val="single" w:sz="4" w:space="0" w:color="auto"/>
        </w:pBdr>
        <w:ind w:left="0" w:firstLine="284"/>
        <w:jc w:val="both"/>
        <w:rPr>
          <w:sz w:val="22"/>
          <w:szCs w:val="22"/>
          <w:lang w:val="ru-RU"/>
        </w:rPr>
      </w:pPr>
      <w:r w:rsidRPr="000B36CF">
        <w:rPr>
          <w:sz w:val="22"/>
          <w:szCs w:val="22"/>
          <w:lang w:val="ru-RU"/>
        </w:rPr>
        <w:t>Показатель установлен для городских и сельских населенных пунктов, входящих в состав городских округов.</w:t>
      </w:r>
    </w:p>
    <w:p w:rsidR="000B36CF" w:rsidRPr="000B36CF" w:rsidRDefault="000B36CF" w:rsidP="000B57F1">
      <w:pPr>
        <w:pStyle w:val="24"/>
        <w:numPr>
          <w:ilvl w:val="0"/>
          <w:numId w:val="31"/>
        </w:numPr>
        <w:pBdr>
          <w:top w:val="single" w:sz="4" w:space="0" w:color="auto"/>
          <w:left w:val="single" w:sz="4" w:space="0" w:color="auto"/>
          <w:bottom w:val="single" w:sz="4" w:space="0" w:color="auto"/>
          <w:right w:val="single" w:sz="4" w:space="0" w:color="auto"/>
        </w:pBdr>
        <w:ind w:left="0" w:firstLine="284"/>
        <w:jc w:val="both"/>
        <w:rPr>
          <w:sz w:val="22"/>
          <w:szCs w:val="22"/>
          <w:lang w:val="ru-RU"/>
        </w:rPr>
      </w:pPr>
      <w:r w:rsidRPr="000B36CF">
        <w:rPr>
          <w:sz w:val="22"/>
          <w:szCs w:val="22"/>
          <w:lang w:val="ru-RU"/>
        </w:rPr>
        <w:t>Показатель установлен для городских населенных пунктов, входящих в состав городских округов.</w:t>
      </w:r>
    </w:p>
    <w:p w:rsidR="000B36CF" w:rsidRPr="000B36CF" w:rsidRDefault="000B36CF" w:rsidP="000B36CF">
      <w:pPr>
        <w:pStyle w:val="a7"/>
        <w:rPr>
          <w:sz w:val="24"/>
          <w:szCs w:val="24"/>
          <w:lang w:val="ru-RU"/>
        </w:rPr>
      </w:pPr>
      <w:bookmarkStart w:id="15" w:name="bookmark19"/>
    </w:p>
    <w:p w:rsidR="000B36CF" w:rsidRPr="000B36CF" w:rsidRDefault="000B36CF" w:rsidP="000B36CF">
      <w:pPr>
        <w:pStyle w:val="a7"/>
        <w:rPr>
          <w:sz w:val="24"/>
          <w:szCs w:val="24"/>
          <w:lang w:val="ru-RU"/>
        </w:rPr>
      </w:pPr>
      <w:r w:rsidRPr="000B36CF">
        <w:rPr>
          <w:sz w:val="24"/>
          <w:szCs w:val="24"/>
          <w:lang w:val="ru-RU"/>
        </w:rPr>
        <w:t xml:space="preserve">Таблица </w:t>
      </w:r>
      <w:r w:rsidRPr="000B36CF">
        <w:rPr>
          <w:sz w:val="24"/>
          <w:szCs w:val="24"/>
          <w:lang w:val="ru-RU" w:eastAsia="en-US" w:bidi="en-US"/>
        </w:rPr>
        <w:t xml:space="preserve">10 - </w:t>
      </w:r>
      <w:r w:rsidRPr="000B36CF">
        <w:rPr>
          <w:sz w:val="24"/>
          <w:szCs w:val="24"/>
          <w:lang w:val="ru-RU"/>
        </w:rPr>
        <w:t>Предельная расчетная плотность населения элемента планировочной структуры</w:t>
      </w:r>
    </w:p>
    <w:tbl>
      <w:tblPr>
        <w:tblOverlap w:val="never"/>
        <w:tblW w:w="9634" w:type="dxa"/>
        <w:jc w:val="center"/>
        <w:tblLayout w:type="fixed"/>
        <w:tblCellMar>
          <w:left w:w="10" w:type="dxa"/>
          <w:right w:w="10" w:type="dxa"/>
        </w:tblCellMar>
        <w:tblLook w:val="04A0"/>
      </w:tblPr>
      <w:tblGrid>
        <w:gridCol w:w="571"/>
        <w:gridCol w:w="2543"/>
        <w:gridCol w:w="1701"/>
        <w:gridCol w:w="1559"/>
        <w:gridCol w:w="1559"/>
        <w:gridCol w:w="1701"/>
      </w:tblGrid>
      <w:tr w:rsidR="000B36CF" w:rsidRPr="00A51FF7" w:rsidTr="003A6573">
        <w:trPr>
          <w:trHeight w:hRule="exact" w:val="1020"/>
          <w:jc w:val="center"/>
        </w:trPr>
        <w:tc>
          <w:tcPr>
            <w:tcW w:w="571"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 п/п</w:t>
            </w:r>
          </w:p>
        </w:tc>
        <w:tc>
          <w:tcPr>
            <w:tcW w:w="2543"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1701"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Площадь элемента планировочной структуры</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36CF" w:rsidRPr="000B36CF" w:rsidRDefault="000B36CF" w:rsidP="003A6573">
            <w:pPr>
              <w:pStyle w:val="a9"/>
              <w:jc w:val="center"/>
              <w:rPr>
                <w:sz w:val="22"/>
                <w:szCs w:val="22"/>
                <w:lang w:val="ru-RU"/>
              </w:rPr>
            </w:pPr>
            <w:r w:rsidRPr="000B36CF">
              <w:rPr>
                <w:b/>
                <w:bCs/>
                <w:sz w:val="22"/>
                <w:szCs w:val="22"/>
                <w:lang w:val="ru-RU"/>
              </w:rPr>
              <w:t>Значение расчетного показателя предельная расчетная плотность населения территории многоквартирной жилой застройки, чел./ га [1, 2, 4]</w:t>
            </w:r>
          </w:p>
        </w:tc>
      </w:tr>
      <w:tr w:rsidR="000B36CF" w:rsidRPr="00A51FF7" w:rsidTr="003A6573">
        <w:trPr>
          <w:trHeight w:val="439"/>
          <w:jc w:val="center"/>
        </w:trPr>
        <w:tc>
          <w:tcPr>
            <w:tcW w:w="571" w:type="dxa"/>
            <w:vMerge/>
            <w:tcBorders>
              <w:left w:val="single" w:sz="4" w:space="0" w:color="auto"/>
              <w:bottom w:val="single" w:sz="4" w:space="0" w:color="auto"/>
            </w:tcBorders>
            <w:shd w:val="clear" w:color="auto" w:fill="auto"/>
          </w:tcPr>
          <w:p w:rsidR="000B36CF" w:rsidRPr="000B36CF" w:rsidRDefault="000B36CF" w:rsidP="003A6573">
            <w:pPr>
              <w:pStyle w:val="a9"/>
              <w:jc w:val="center"/>
              <w:rPr>
                <w:sz w:val="22"/>
                <w:szCs w:val="22"/>
                <w:lang w:val="ru-RU"/>
              </w:rPr>
            </w:pPr>
          </w:p>
        </w:tc>
        <w:tc>
          <w:tcPr>
            <w:tcW w:w="2543" w:type="dxa"/>
            <w:vMerge/>
            <w:tcBorders>
              <w:left w:val="single" w:sz="4" w:space="0" w:color="auto"/>
              <w:bottom w:val="single" w:sz="4" w:space="0" w:color="auto"/>
            </w:tcBorders>
            <w:shd w:val="clear" w:color="auto" w:fill="auto"/>
          </w:tcPr>
          <w:p w:rsidR="000B36CF" w:rsidRPr="000B36CF" w:rsidRDefault="000B36CF" w:rsidP="003A6573">
            <w:pPr>
              <w:pStyle w:val="a9"/>
              <w:rPr>
                <w:sz w:val="22"/>
                <w:szCs w:val="22"/>
                <w:lang w:val="ru-RU"/>
              </w:rPr>
            </w:pPr>
          </w:p>
        </w:tc>
        <w:tc>
          <w:tcPr>
            <w:tcW w:w="1701" w:type="dxa"/>
            <w:vMerge/>
            <w:tcBorders>
              <w:left w:val="single" w:sz="4" w:space="0" w:color="auto"/>
              <w:bottom w:val="single" w:sz="4" w:space="0" w:color="auto"/>
            </w:tcBorders>
            <w:shd w:val="clear" w:color="auto" w:fill="auto"/>
          </w:tcPr>
          <w:p w:rsidR="000B36CF" w:rsidRPr="000B36CF" w:rsidRDefault="000B36CF" w:rsidP="003A6573">
            <w:pPr>
              <w:pStyle w:val="a9"/>
              <w:jc w:val="center"/>
              <w:rPr>
                <w:sz w:val="22"/>
                <w:szCs w:val="22"/>
                <w:lang w:val="ru-RU"/>
              </w:rPr>
            </w:pPr>
          </w:p>
        </w:tc>
        <w:tc>
          <w:tcPr>
            <w:tcW w:w="1559"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rPr>
                <w:sz w:val="22"/>
                <w:szCs w:val="22"/>
              </w:rPr>
            </w:pPr>
            <w:r w:rsidRPr="00A51FF7">
              <w:rPr>
                <w:sz w:val="22"/>
                <w:szCs w:val="22"/>
              </w:rPr>
              <w:t>Малоэтажная застройка</w:t>
            </w:r>
          </w:p>
        </w:tc>
        <w:tc>
          <w:tcPr>
            <w:tcW w:w="1559"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rPr>
                <w:sz w:val="22"/>
                <w:szCs w:val="22"/>
              </w:rPr>
            </w:pPr>
            <w:r w:rsidRPr="00A51FF7">
              <w:rPr>
                <w:sz w:val="22"/>
                <w:szCs w:val="22"/>
              </w:rPr>
              <w:t>Среднеэтажная застройка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B36CF" w:rsidRPr="00A51FF7" w:rsidRDefault="000B36CF" w:rsidP="003A6573">
            <w:pPr>
              <w:pStyle w:val="a9"/>
              <w:jc w:val="center"/>
              <w:rPr>
                <w:sz w:val="22"/>
                <w:szCs w:val="22"/>
              </w:rPr>
            </w:pPr>
            <w:r w:rsidRPr="00A51FF7">
              <w:rPr>
                <w:sz w:val="22"/>
                <w:szCs w:val="22"/>
              </w:rPr>
              <w:t>Многоэтажная застройка</w:t>
            </w:r>
          </w:p>
        </w:tc>
      </w:tr>
      <w:tr w:rsidR="000B36CF" w:rsidRPr="00A51FF7" w:rsidTr="003A6573">
        <w:trPr>
          <w:trHeight w:val="289"/>
          <w:jc w:val="center"/>
        </w:trPr>
        <w:tc>
          <w:tcPr>
            <w:tcW w:w="57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543" w:type="dxa"/>
            <w:vMerge w:val="restart"/>
            <w:tcBorders>
              <w:top w:val="single" w:sz="4" w:space="0" w:color="auto"/>
              <w:left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 xml:space="preserve">Плотность населения элемента планировочной структуры городского округа </w:t>
            </w:r>
          </w:p>
        </w:tc>
        <w:tc>
          <w:tcPr>
            <w:tcW w:w="1701"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rPr>
                <w:sz w:val="22"/>
                <w:szCs w:val="22"/>
              </w:rPr>
            </w:pPr>
            <w:r w:rsidRPr="00A51FF7">
              <w:rPr>
                <w:sz w:val="22"/>
                <w:szCs w:val="22"/>
              </w:rPr>
              <w:t>жилая группа до 1,5 га [3]</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370</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530</w:t>
            </w:r>
          </w:p>
        </w:tc>
      </w:tr>
      <w:tr w:rsidR="000B36CF" w:rsidRPr="00A51FF7" w:rsidTr="003A6573">
        <w:trPr>
          <w:trHeight w:val="289"/>
          <w:jc w:val="center"/>
        </w:trPr>
        <w:tc>
          <w:tcPr>
            <w:tcW w:w="57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c>
          <w:tcPr>
            <w:tcW w:w="2543" w:type="dxa"/>
            <w:vMerge/>
            <w:tcBorders>
              <w:left w:val="single" w:sz="4" w:space="0" w:color="auto"/>
            </w:tcBorders>
            <w:shd w:val="clear" w:color="auto" w:fill="auto"/>
          </w:tcPr>
          <w:p w:rsidR="000B36CF" w:rsidRPr="00A51FF7" w:rsidRDefault="000B36CF" w:rsidP="003A6573">
            <w:pPr>
              <w:pStyle w:val="a9"/>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до 10 га</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250</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350</w:t>
            </w:r>
          </w:p>
        </w:tc>
      </w:tr>
      <w:tr w:rsidR="000B36CF" w:rsidRPr="00A51FF7" w:rsidTr="003A6573">
        <w:trPr>
          <w:trHeight w:val="289"/>
          <w:jc w:val="center"/>
        </w:trPr>
        <w:tc>
          <w:tcPr>
            <w:tcW w:w="57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w:t>
            </w:r>
          </w:p>
        </w:tc>
        <w:tc>
          <w:tcPr>
            <w:tcW w:w="2543" w:type="dxa"/>
            <w:vMerge/>
            <w:tcBorders>
              <w:left w:val="single" w:sz="4" w:space="0" w:color="auto"/>
            </w:tcBorders>
            <w:shd w:val="clear" w:color="auto" w:fill="auto"/>
          </w:tcPr>
          <w:p w:rsidR="000B36CF" w:rsidRPr="00A51FF7" w:rsidRDefault="000B36CF" w:rsidP="003A6573">
            <w:pPr>
              <w:pStyle w:val="a9"/>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от 10 до 40 га</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210</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250</w:t>
            </w:r>
          </w:p>
        </w:tc>
      </w:tr>
      <w:tr w:rsidR="000B36CF" w:rsidRPr="00A51FF7" w:rsidTr="003A6573">
        <w:trPr>
          <w:trHeight w:val="289"/>
          <w:jc w:val="center"/>
        </w:trPr>
        <w:tc>
          <w:tcPr>
            <w:tcW w:w="57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w:t>
            </w:r>
          </w:p>
        </w:tc>
        <w:tc>
          <w:tcPr>
            <w:tcW w:w="2543" w:type="dxa"/>
            <w:vMerge/>
            <w:tcBorders>
              <w:left w:val="single" w:sz="4" w:space="0" w:color="auto"/>
            </w:tcBorders>
            <w:shd w:val="clear" w:color="auto" w:fill="auto"/>
          </w:tcPr>
          <w:p w:rsidR="000B36CF" w:rsidRPr="00A51FF7" w:rsidRDefault="000B36CF" w:rsidP="003A6573">
            <w:pPr>
              <w:pStyle w:val="a9"/>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от 40 до 90 га</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140</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230</w:t>
            </w:r>
          </w:p>
        </w:tc>
      </w:tr>
      <w:tr w:rsidR="000B36CF" w:rsidRPr="00A51FF7" w:rsidTr="003A6573">
        <w:trPr>
          <w:trHeight w:val="289"/>
          <w:jc w:val="center"/>
        </w:trPr>
        <w:tc>
          <w:tcPr>
            <w:tcW w:w="57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w:t>
            </w:r>
          </w:p>
        </w:tc>
        <w:tc>
          <w:tcPr>
            <w:tcW w:w="2543" w:type="dxa"/>
            <w:vMerge/>
            <w:tcBorders>
              <w:left w:val="single" w:sz="4" w:space="0" w:color="auto"/>
              <w:bottom w:val="single" w:sz="4" w:space="0" w:color="auto"/>
            </w:tcBorders>
            <w:shd w:val="clear" w:color="auto" w:fill="auto"/>
          </w:tcPr>
          <w:p w:rsidR="000B36CF" w:rsidRPr="00A51FF7" w:rsidRDefault="000B36CF" w:rsidP="003A6573">
            <w:pPr>
              <w:pStyle w:val="a9"/>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более 90 га</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130</w:t>
            </w:r>
          </w:p>
        </w:tc>
        <w:tc>
          <w:tcPr>
            <w:tcW w:w="1559"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180</w:t>
            </w:r>
          </w:p>
        </w:tc>
      </w:tr>
      <w:tr w:rsidR="000B36CF" w:rsidRPr="00A51FF7" w:rsidTr="003A6573">
        <w:trPr>
          <w:trHeight w:val="289"/>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ind w:left="-13" w:right="136" w:firstLine="284"/>
              <w:rPr>
                <w:sz w:val="22"/>
                <w:szCs w:val="22"/>
                <w:lang w:val="ru-RU"/>
              </w:rPr>
            </w:pPr>
            <w:r w:rsidRPr="000B36CF">
              <w:rPr>
                <w:sz w:val="22"/>
                <w:szCs w:val="22"/>
                <w:lang w:val="ru-RU"/>
              </w:rPr>
              <w:t>Применительно ко всей таблице:</w:t>
            </w:r>
          </w:p>
          <w:p w:rsidR="000B36CF" w:rsidRPr="000B36CF" w:rsidRDefault="000B36CF" w:rsidP="003A6573">
            <w:pPr>
              <w:pStyle w:val="a9"/>
              <w:ind w:left="-13" w:right="136" w:firstLine="284"/>
              <w:jc w:val="both"/>
              <w:rPr>
                <w:sz w:val="22"/>
                <w:szCs w:val="22"/>
                <w:lang w:val="ru-RU"/>
              </w:rPr>
            </w:pPr>
            <w:r w:rsidRPr="000B36CF">
              <w:rPr>
                <w:sz w:val="22"/>
                <w:szCs w:val="22"/>
                <w:lang w:val="ru-RU"/>
              </w:rPr>
              <w:t>- плотность населения установлена с учетом обеспеченности местами постоянного хранения индивидуального автотранспорта в соответствии с таблицей (Таблица 15) настоящих МНГП.</w:t>
            </w:r>
          </w:p>
          <w:p w:rsidR="000B36CF" w:rsidRPr="00F55962" w:rsidRDefault="000B36CF" w:rsidP="003A6573">
            <w:pPr>
              <w:pStyle w:val="a9"/>
              <w:ind w:left="-13" w:right="136" w:firstLine="284"/>
              <w:rPr>
                <w:sz w:val="22"/>
                <w:szCs w:val="22"/>
              </w:rPr>
            </w:pPr>
            <w:r w:rsidRPr="00F55962">
              <w:rPr>
                <w:sz w:val="22"/>
                <w:szCs w:val="22"/>
              </w:rPr>
              <w:t>Примечания:</w:t>
            </w:r>
          </w:p>
          <w:p w:rsidR="000B36CF" w:rsidRPr="000B36CF" w:rsidRDefault="000B36CF" w:rsidP="000B57F1">
            <w:pPr>
              <w:pStyle w:val="a9"/>
              <w:numPr>
                <w:ilvl w:val="0"/>
                <w:numId w:val="10"/>
              </w:numPr>
              <w:tabs>
                <w:tab w:val="left" w:pos="250"/>
              </w:tabs>
              <w:ind w:left="-13" w:right="136" w:firstLine="284"/>
              <w:jc w:val="both"/>
              <w:rPr>
                <w:sz w:val="22"/>
                <w:szCs w:val="22"/>
                <w:lang w:val="ru-RU"/>
              </w:rPr>
            </w:pPr>
            <w:r w:rsidRPr="000B36CF">
              <w:rPr>
                <w:sz w:val="22"/>
                <w:szCs w:val="22"/>
                <w:lang w:val="ru-RU"/>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0B36CF" w:rsidRPr="000B36CF" w:rsidRDefault="000B36CF" w:rsidP="000B57F1">
            <w:pPr>
              <w:pStyle w:val="a9"/>
              <w:numPr>
                <w:ilvl w:val="0"/>
                <w:numId w:val="10"/>
              </w:numPr>
              <w:tabs>
                <w:tab w:val="left" w:pos="250"/>
              </w:tabs>
              <w:ind w:left="-13" w:right="136" w:firstLine="284"/>
              <w:jc w:val="both"/>
              <w:rPr>
                <w:sz w:val="22"/>
                <w:szCs w:val="22"/>
                <w:lang w:val="ru-RU"/>
              </w:rPr>
            </w:pPr>
            <w:r w:rsidRPr="000B36CF">
              <w:rPr>
                <w:sz w:val="22"/>
                <w:szCs w:val="22"/>
                <w:lang w:val="ru-RU"/>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0B36CF" w:rsidRPr="000B36CF" w:rsidRDefault="000B36CF" w:rsidP="000B57F1">
            <w:pPr>
              <w:pStyle w:val="a9"/>
              <w:numPr>
                <w:ilvl w:val="0"/>
                <w:numId w:val="10"/>
              </w:numPr>
              <w:tabs>
                <w:tab w:val="left" w:pos="250"/>
              </w:tabs>
              <w:ind w:left="-13" w:right="136" w:firstLine="284"/>
              <w:jc w:val="both"/>
              <w:rPr>
                <w:sz w:val="22"/>
                <w:szCs w:val="22"/>
                <w:lang w:val="ru-RU"/>
              </w:rPr>
            </w:pPr>
            <w:r w:rsidRPr="000B36CF">
              <w:rPr>
                <w:sz w:val="22"/>
                <w:szCs w:val="22"/>
                <w:lang w:val="ru-RU"/>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0B36CF" w:rsidRPr="000B36CF" w:rsidRDefault="000B36CF" w:rsidP="000B57F1">
            <w:pPr>
              <w:pStyle w:val="a9"/>
              <w:numPr>
                <w:ilvl w:val="0"/>
                <w:numId w:val="10"/>
              </w:numPr>
              <w:tabs>
                <w:tab w:val="left" w:pos="250"/>
              </w:tabs>
              <w:ind w:left="-13" w:right="136" w:firstLine="284"/>
              <w:jc w:val="both"/>
              <w:rPr>
                <w:sz w:val="22"/>
                <w:szCs w:val="22"/>
                <w:lang w:val="ru-RU"/>
              </w:rPr>
            </w:pPr>
            <w:r w:rsidRPr="000B36CF">
              <w:rPr>
                <w:sz w:val="22"/>
                <w:szCs w:val="22"/>
                <w:lang w:val="ru-RU"/>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0B36CF" w:rsidRPr="000B36CF" w:rsidRDefault="000B36CF" w:rsidP="003A6573">
            <w:pPr>
              <w:pStyle w:val="a9"/>
              <w:ind w:left="-13" w:right="136" w:firstLine="284"/>
              <w:rPr>
                <w:sz w:val="22"/>
                <w:szCs w:val="22"/>
                <w:lang w:val="ru-RU"/>
              </w:rPr>
            </w:pPr>
            <w:r w:rsidRPr="000B36CF">
              <w:rPr>
                <w:sz w:val="22"/>
                <w:szCs w:val="22"/>
                <w:lang w:val="ru-RU"/>
              </w:rPr>
              <w:t>Р = (Р23 * 23) / Н, где:</w:t>
            </w:r>
          </w:p>
          <w:p w:rsidR="000B36CF" w:rsidRPr="000B36CF" w:rsidRDefault="000B36CF" w:rsidP="003A6573">
            <w:pPr>
              <w:pStyle w:val="a9"/>
              <w:ind w:left="-13" w:right="136" w:firstLine="284"/>
              <w:jc w:val="both"/>
              <w:rPr>
                <w:sz w:val="22"/>
                <w:szCs w:val="22"/>
                <w:lang w:val="ru-RU"/>
              </w:rPr>
            </w:pPr>
            <w:r w:rsidRPr="000B36CF">
              <w:rPr>
                <w:sz w:val="22"/>
                <w:szCs w:val="22"/>
                <w:lang w:val="ru-RU"/>
              </w:rPr>
              <w:t>Р23 - показатель плотности населения при 23 кв. м жилых помещений на 1 человека;</w:t>
            </w:r>
          </w:p>
          <w:p w:rsidR="000B36CF" w:rsidRPr="000B36CF" w:rsidRDefault="000B36CF" w:rsidP="003A6573">
            <w:pPr>
              <w:pStyle w:val="a9"/>
              <w:ind w:left="-13" w:right="136" w:firstLine="284"/>
              <w:jc w:val="both"/>
              <w:rPr>
                <w:sz w:val="22"/>
                <w:szCs w:val="22"/>
                <w:lang w:val="ru-RU"/>
              </w:rPr>
            </w:pPr>
            <w:r w:rsidRPr="000B36CF">
              <w:rPr>
                <w:sz w:val="22"/>
                <w:szCs w:val="22"/>
                <w:lang w:val="ru-RU"/>
              </w:rPr>
              <w:t>Н - расчетная жилищная обеспеченность, кв. м жилых помещений на 1 человека</w:t>
            </w:r>
          </w:p>
          <w:p w:rsidR="000B36CF" w:rsidRPr="000B36CF" w:rsidRDefault="000B36CF" w:rsidP="000B57F1">
            <w:pPr>
              <w:pStyle w:val="a9"/>
              <w:numPr>
                <w:ilvl w:val="0"/>
                <w:numId w:val="10"/>
              </w:numPr>
              <w:tabs>
                <w:tab w:val="left" w:pos="250"/>
              </w:tabs>
              <w:ind w:left="-13" w:right="136" w:firstLine="284"/>
              <w:jc w:val="both"/>
              <w:rPr>
                <w:sz w:val="22"/>
                <w:szCs w:val="22"/>
                <w:lang w:val="ru-RU"/>
              </w:rPr>
            </w:pPr>
            <w:r w:rsidRPr="000B36CF">
              <w:rPr>
                <w:sz w:val="22"/>
                <w:szCs w:val="22"/>
                <w:lang w:val="ru-RU"/>
              </w:rPr>
              <w:t>Границы основных планировочных зон городского округа свыше 500 тыс. человек представлены в Приложении В настоящих МНГП.</w:t>
            </w:r>
          </w:p>
          <w:p w:rsidR="000B36CF" w:rsidRPr="000B36CF" w:rsidRDefault="000B36CF" w:rsidP="003A6573">
            <w:pPr>
              <w:pStyle w:val="a9"/>
              <w:ind w:left="-13" w:firstLine="284"/>
              <w:jc w:val="both"/>
              <w:rPr>
                <w:sz w:val="22"/>
                <w:szCs w:val="22"/>
                <w:lang w:val="ru-RU"/>
              </w:rPr>
            </w:pPr>
            <w:r w:rsidRPr="000B36CF">
              <w:rPr>
                <w:sz w:val="22"/>
                <w:szCs w:val="22"/>
                <w:lang w:val="ru-RU"/>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tc>
      </w:tr>
    </w:tbl>
    <w:p w:rsidR="000B36CF" w:rsidRPr="000B36CF" w:rsidRDefault="000B36CF" w:rsidP="000B36CF">
      <w:pPr>
        <w:pStyle w:val="a7"/>
        <w:rPr>
          <w:lang w:val="ru-RU"/>
        </w:rPr>
      </w:pPr>
    </w:p>
    <w:bookmarkEnd w:id="15"/>
    <w:p w:rsidR="000B36CF" w:rsidRPr="00A51FF7" w:rsidRDefault="000B36CF" w:rsidP="000B36CF">
      <w:pPr>
        <w:spacing w:line="1" w:lineRule="exact"/>
        <w:rPr>
          <w:rFonts w:ascii="Times New Roman" w:hAnsi="Times New Roman" w:cs="Times New Roman"/>
          <w:sz w:val="2"/>
          <w:szCs w:val="2"/>
        </w:rPr>
      </w:pPr>
    </w:p>
    <w:p w:rsidR="000B36CF" w:rsidRPr="00A51FF7" w:rsidRDefault="000B36CF" w:rsidP="000B36CF">
      <w:pPr>
        <w:spacing w:line="1" w:lineRule="exact"/>
        <w:rPr>
          <w:rFonts w:ascii="Times New Roman" w:hAnsi="Times New Roman" w:cs="Times New Roman"/>
          <w:sz w:val="2"/>
          <w:szCs w:val="2"/>
        </w:rPr>
      </w:pPr>
    </w:p>
    <w:p w:rsidR="000B36CF" w:rsidRPr="000B36CF" w:rsidRDefault="000B36CF" w:rsidP="000B36CF">
      <w:pPr>
        <w:pStyle w:val="a7"/>
        <w:rPr>
          <w:sz w:val="24"/>
          <w:szCs w:val="24"/>
          <w:lang w:val="ru-RU"/>
        </w:rPr>
      </w:pPr>
      <w:bookmarkStart w:id="16" w:name="bookmark20"/>
      <w:r w:rsidRPr="000B36CF">
        <w:rPr>
          <w:sz w:val="24"/>
          <w:szCs w:val="24"/>
          <w:lang w:val="ru-RU"/>
        </w:rPr>
        <w:t>Таблица 11 - Расчетные показатели доли площади высотных доминант жилой застройки и допустимое повышение этажности для высотных доминант в границах элемента планировочной структуры</w:t>
      </w:r>
      <w:bookmarkEnd w:id="16"/>
    </w:p>
    <w:tbl>
      <w:tblPr>
        <w:tblOverlap w:val="never"/>
        <w:tblW w:w="9634" w:type="dxa"/>
        <w:jc w:val="center"/>
        <w:tblLayout w:type="fixed"/>
        <w:tblCellMar>
          <w:left w:w="10" w:type="dxa"/>
          <w:right w:w="10" w:type="dxa"/>
        </w:tblCellMar>
        <w:tblLook w:val="04A0"/>
      </w:tblPr>
      <w:tblGrid>
        <w:gridCol w:w="634"/>
        <w:gridCol w:w="2698"/>
        <w:gridCol w:w="3326"/>
        <w:gridCol w:w="2976"/>
      </w:tblGrid>
      <w:tr w:rsidR="000B36CF" w:rsidRPr="00A51FF7" w:rsidTr="003A6573">
        <w:trPr>
          <w:trHeight w:hRule="exact" w:val="806"/>
          <w:jc w:val="center"/>
        </w:trPr>
        <w:tc>
          <w:tcPr>
            <w:tcW w:w="634"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b/>
                <w:bCs/>
                <w:sz w:val="22"/>
                <w:szCs w:val="22"/>
              </w:rPr>
              <w:t>№ п/п</w:t>
            </w:r>
          </w:p>
        </w:tc>
        <w:tc>
          <w:tcPr>
            <w:tcW w:w="2698" w:type="dxa"/>
            <w:tcBorders>
              <w:top w:val="single" w:sz="4" w:space="0" w:color="auto"/>
              <w:left w:val="single" w:sz="4" w:space="0" w:color="auto"/>
            </w:tcBorders>
            <w:shd w:val="clear" w:color="auto" w:fill="auto"/>
            <w:vAlign w:val="center"/>
          </w:tcPr>
          <w:p w:rsidR="000B36CF" w:rsidRPr="00A51FF7" w:rsidRDefault="000B36CF" w:rsidP="003A6573">
            <w:pPr>
              <w:pStyle w:val="a9"/>
              <w:ind w:left="60"/>
              <w:jc w:val="center"/>
              <w:rPr>
                <w:sz w:val="22"/>
                <w:szCs w:val="22"/>
              </w:rPr>
            </w:pPr>
            <w:r w:rsidRPr="00A51FF7">
              <w:rPr>
                <w:b/>
                <w:bCs/>
                <w:sz w:val="22"/>
                <w:szCs w:val="22"/>
              </w:rPr>
              <w:t>Наименование вида объекта</w:t>
            </w:r>
          </w:p>
        </w:tc>
        <w:tc>
          <w:tcPr>
            <w:tcW w:w="3326" w:type="dxa"/>
            <w:tcBorders>
              <w:top w:val="single" w:sz="4" w:space="0" w:color="auto"/>
              <w:left w:val="single" w:sz="4" w:space="0" w:color="auto"/>
            </w:tcBorders>
            <w:shd w:val="clear" w:color="auto" w:fill="auto"/>
            <w:vAlign w:val="center"/>
          </w:tcPr>
          <w:p w:rsidR="000B36CF" w:rsidRPr="000B36CF" w:rsidRDefault="000B36CF" w:rsidP="003A6573">
            <w:pPr>
              <w:pStyle w:val="a9"/>
              <w:ind w:left="56"/>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2976"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27"/>
              <w:jc w:val="center"/>
              <w:rPr>
                <w:sz w:val="22"/>
                <w:szCs w:val="22"/>
              </w:rPr>
            </w:pPr>
            <w:r w:rsidRPr="00A51FF7">
              <w:rPr>
                <w:b/>
                <w:bCs/>
                <w:sz w:val="22"/>
                <w:szCs w:val="22"/>
              </w:rPr>
              <w:t>Значение расчетного показателя</w:t>
            </w:r>
          </w:p>
        </w:tc>
      </w:tr>
      <w:tr w:rsidR="000B36CF" w:rsidRPr="00A51FF7" w:rsidTr="003A6573">
        <w:trPr>
          <w:trHeight w:val="605"/>
          <w:jc w:val="center"/>
        </w:trPr>
        <w:tc>
          <w:tcPr>
            <w:tcW w:w="634"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698" w:type="dxa"/>
            <w:vMerge w:val="restart"/>
            <w:tcBorders>
              <w:top w:val="single" w:sz="4" w:space="0" w:color="auto"/>
              <w:left w:val="single" w:sz="4" w:space="0" w:color="auto"/>
            </w:tcBorders>
            <w:shd w:val="clear" w:color="auto" w:fill="auto"/>
          </w:tcPr>
          <w:p w:rsidR="000B36CF" w:rsidRPr="00A51FF7" w:rsidRDefault="000B36CF" w:rsidP="003A6573">
            <w:pPr>
              <w:pStyle w:val="a9"/>
              <w:ind w:left="60"/>
              <w:rPr>
                <w:sz w:val="22"/>
                <w:szCs w:val="22"/>
              </w:rPr>
            </w:pPr>
            <w:r w:rsidRPr="00A51FF7">
              <w:rPr>
                <w:sz w:val="22"/>
                <w:szCs w:val="22"/>
              </w:rPr>
              <w:t xml:space="preserve">Объекты жилищного строительства </w:t>
            </w:r>
          </w:p>
        </w:tc>
        <w:tc>
          <w:tcPr>
            <w:tcW w:w="3326" w:type="dxa"/>
            <w:tcBorders>
              <w:top w:val="single" w:sz="4" w:space="0" w:color="auto"/>
              <w:left w:val="single" w:sz="4" w:space="0" w:color="auto"/>
            </w:tcBorders>
            <w:shd w:val="clear" w:color="auto" w:fill="auto"/>
          </w:tcPr>
          <w:p w:rsidR="000B36CF" w:rsidRPr="000B36CF" w:rsidRDefault="000B36CF" w:rsidP="003A6573">
            <w:pPr>
              <w:pStyle w:val="a9"/>
              <w:ind w:left="56"/>
              <w:rPr>
                <w:sz w:val="22"/>
                <w:szCs w:val="22"/>
                <w:lang w:val="ru-RU"/>
              </w:rPr>
            </w:pPr>
            <w:r w:rsidRPr="000B36CF">
              <w:rPr>
                <w:sz w:val="22"/>
                <w:szCs w:val="22"/>
                <w:lang w:val="ru-RU"/>
              </w:rPr>
              <w:t>Доля площади высотных доминант, % от площади застройки</w:t>
            </w:r>
          </w:p>
        </w:tc>
        <w:tc>
          <w:tcPr>
            <w:tcW w:w="2976"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27"/>
              <w:rPr>
                <w:sz w:val="22"/>
                <w:szCs w:val="22"/>
              </w:rPr>
            </w:pPr>
            <w:r w:rsidRPr="00A51FF7">
              <w:rPr>
                <w:sz w:val="22"/>
                <w:szCs w:val="22"/>
              </w:rPr>
              <w:t>до 40</w:t>
            </w:r>
          </w:p>
        </w:tc>
      </w:tr>
      <w:tr w:rsidR="000B36CF" w:rsidRPr="00A51FF7" w:rsidTr="003A6573">
        <w:trPr>
          <w:trHeight w:hRule="exact" w:val="865"/>
          <w:jc w:val="center"/>
        </w:trPr>
        <w:tc>
          <w:tcPr>
            <w:tcW w:w="634"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698" w:type="dxa"/>
            <w:vMerge/>
            <w:tcBorders>
              <w:left w:val="single" w:sz="4" w:space="0" w:color="auto"/>
              <w:bottom w:val="single" w:sz="4" w:space="0" w:color="auto"/>
            </w:tcBorders>
            <w:shd w:val="clear" w:color="auto" w:fill="auto"/>
          </w:tcPr>
          <w:p w:rsidR="000B36CF" w:rsidRPr="00A51FF7" w:rsidRDefault="000B36CF" w:rsidP="003A6573">
            <w:pPr>
              <w:ind w:left="60"/>
              <w:rPr>
                <w:rFonts w:ascii="Times New Roman" w:hAnsi="Times New Roman" w:cs="Times New Roman"/>
              </w:rPr>
            </w:pPr>
          </w:p>
        </w:tc>
        <w:tc>
          <w:tcPr>
            <w:tcW w:w="3326" w:type="dxa"/>
            <w:tcBorders>
              <w:top w:val="single" w:sz="4" w:space="0" w:color="auto"/>
              <w:left w:val="single" w:sz="4" w:space="0" w:color="auto"/>
              <w:bottom w:val="single" w:sz="4" w:space="0" w:color="auto"/>
            </w:tcBorders>
            <w:shd w:val="clear" w:color="auto" w:fill="auto"/>
            <w:vAlign w:val="bottom"/>
          </w:tcPr>
          <w:p w:rsidR="000B36CF" w:rsidRPr="000B36CF" w:rsidRDefault="000B36CF" w:rsidP="003A6573">
            <w:pPr>
              <w:pStyle w:val="a9"/>
              <w:ind w:left="56"/>
              <w:rPr>
                <w:sz w:val="22"/>
                <w:szCs w:val="22"/>
                <w:lang w:val="ru-RU"/>
              </w:rPr>
            </w:pPr>
            <w:r w:rsidRPr="000B36CF">
              <w:rPr>
                <w:sz w:val="22"/>
                <w:szCs w:val="22"/>
                <w:lang w:val="ru-RU"/>
              </w:rPr>
              <w:t xml:space="preserve">Допустимое повышение этажности для высотных доминант (на замыкании улиц, при формировании площадей, въездных групп, </w:t>
            </w:r>
            <w:r w:rsidRPr="00A51FF7">
              <w:rPr>
                <w:sz w:val="22"/>
                <w:szCs w:val="22"/>
                <w:lang w:eastAsia="en-US" w:bidi="en-US"/>
              </w:rPr>
              <w:t>h</w:t>
            </w:r>
            <w:r w:rsidRPr="000B36CF">
              <w:rPr>
                <w:sz w:val="22"/>
                <w:szCs w:val="22"/>
                <w:lang w:val="ru-RU" w:eastAsia="en-US" w:bidi="en-US"/>
              </w:rPr>
              <w:t xml:space="preserve"> </w:t>
            </w:r>
            <w:r w:rsidRPr="000B36CF">
              <w:rPr>
                <w:sz w:val="22"/>
                <w:szCs w:val="22"/>
                <w:lang w:val="ru-RU"/>
              </w:rPr>
              <w:t xml:space="preserve">не более), % от максимальной </w:t>
            </w:r>
            <w:r w:rsidRPr="00A51FF7">
              <w:rPr>
                <w:sz w:val="22"/>
                <w:szCs w:val="22"/>
                <w:lang w:eastAsia="en-US" w:bidi="en-US"/>
              </w:rPr>
              <w:t>h</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ind w:left="127"/>
              <w:rPr>
                <w:rFonts w:ascii="Times New Roman" w:hAnsi="Times New Roman" w:cs="Times New Roman"/>
              </w:rPr>
            </w:pPr>
            <w:r w:rsidRPr="00A51FF7">
              <w:rPr>
                <w:rFonts w:ascii="Times New Roman" w:hAnsi="Times New Roman" w:cs="Times New Roman"/>
                <w:sz w:val="22"/>
                <w:szCs w:val="22"/>
              </w:rPr>
              <w:t xml:space="preserve">25 </w:t>
            </w:r>
          </w:p>
        </w:tc>
      </w:tr>
      <w:tr w:rsidR="000B36CF" w:rsidRPr="00A51FF7" w:rsidTr="003A6573">
        <w:trPr>
          <w:trHeight w:hRule="exact" w:val="579"/>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ind w:left="127"/>
              <w:rPr>
                <w:rFonts w:ascii="Times New Roman" w:hAnsi="Times New Roman" w:cs="Times New Roman"/>
              </w:rPr>
            </w:pPr>
            <w:r w:rsidRPr="00A51FF7">
              <w:rPr>
                <w:rFonts w:ascii="Times New Roman" w:hAnsi="Times New Roman" w:cs="Times New Roman"/>
                <w:sz w:val="22"/>
                <w:szCs w:val="22"/>
              </w:rPr>
              <w:t>Примечание: Показатель устанавливается для новой жилой застройки в границах элемента планировочной структуры.</w:t>
            </w:r>
          </w:p>
        </w:tc>
      </w:tr>
    </w:tbl>
    <w:p w:rsidR="000B36CF" w:rsidRPr="000B36CF" w:rsidRDefault="000B36CF" w:rsidP="000B36CF">
      <w:pPr>
        <w:pStyle w:val="a7"/>
        <w:spacing w:after="120"/>
        <w:jc w:val="both"/>
        <w:rPr>
          <w:sz w:val="24"/>
          <w:szCs w:val="24"/>
          <w:lang w:val="ru-RU"/>
        </w:rPr>
      </w:pPr>
    </w:p>
    <w:p w:rsidR="000B36CF" w:rsidRPr="000B36CF" w:rsidRDefault="000B36CF" w:rsidP="000B36CF">
      <w:pPr>
        <w:pStyle w:val="a7"/>
        <w:rPr>
          <w:sz w:val="24"/>
          <w:szCs w:val="24"/>
          <w:lang w:val="ru-RU"/>
        </w:rPr>
      </w:pPr>
      <w:r w:rsidRPr="000B36CF">
        <w:rPr>
          <w:sz w:val="24"/>
          <w:szCs w:val="24"/>
          <w:lang w:val="ru-RU"/>
        </w:rPr>
        <w:t>Таблица 12 - Минимальный отступ от границы застройки индивидуальными домами до многоквартирных домов и нежилых зданий (за исключением объектов социального назначения)</w:t>
      </w:r>
    </w:p>
    <w:tbl>
      <w:tblPr>
        <w:tblOverlap w:val="never"/>
        <w:tblW w:w="0" w:type="auto"/>
        <w:jc w:val="center"/>
        <w:tblLayout w:type="fixed"/>
        <w:tblCellMar>
          <w:left w:w="10" w:type="dxa"/>
          <w:right w:w="10" w:type="dxa"/>
        </w:tblCellMar>
        <w:tblLook w:val="04A0"/>
      </w:tblPr>
      <w:tblGrid>
        <w:gridCol w:w="538"/>
        <w:gridCol w:w="2009"/>
        <w:gridCol w:w="4111"/>
        <w:gridCol w:w="1559"/>
        <w:gridCol w:w="1417"/>
      </w:tblGrid>
      <w:tr w:rsidR="000B36CF" w:rsidRPr="00A51FF7" w:rsidTr="003A6573">
        <w:trPr>
          <w:trHeight w:hRule="exact" w:val="633"/>
          <w:jc w:val="center"/>
        </w:trPr>
        <w:tc>
          <w:tcPr>
            <w:tcW w:w="538"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rPr>
                <w:sz w:val="22"/>
                <w:szCs w:val="22"/>
              </w:rPr>
            </w:pPr>
            <w:r w:rsidRPr="00A51FF7">
              <w:rPr>
                <w:sz w:val="22"/>
                <w:szCs w:val="22"/>
              </w:rPr>
              <w:t>№ п/п</w:t>
            </w:r>
          </w:p>
        </w:tc>
        <w:tc>
          <w:tcPr>
            <w:tcW w:w="20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Наименование вида объекта</w:t>
            </w:r>
          </w:p>
        </w:tc>
        <w:tc>
          <w:tcPr>
            <w:tcW w:w="4111" w:type="dxa"/>
            <w:tcBorders>
              <w:top w:val="single" w:sz="4" w:space="0" w:color="auto"/>
              <w:left w:val="single" w:sz="4" w:space="0" w:color="auto"/>
            </w:tcBorders>
            <w:shd w:val="clear" w:color="auto" w:fill="auto"/>
          </w:tcPr>
          <w:p w:rsidR="000B36CF" w:rsidRPr="000B36CF" w:rsidRDefault="000B36CF" w:rsidP="003A6573">
            <w:pPr>
              <w:pStyle w:val="a9"/>
              <w:jc w:val="center"/>
              <w:rPr>
                <w:sz w:val="22"/>
                <w:szCs w:val="22"/>
                <w:lang w:val="ru-RU"/>
              </w:rPr>
            </w:pPr>
            <w:r w:rsidRPr="000B36CF">
              <w:rPr>
                <w:sz w:val="22"/>
                <w:szCs w:val="22"/>
                <w:lang w:val="ru-RU"/>
              </w:rPr>
              <w:t>Наименование нормируемого расчетного показателя, единица измерения</w:t>
            </w:r>
          </w:p>
        </w:tc>
        <w:tc>
          <w:tcPr>
            <w:tcW w:w="2976" w:type="dxa"/>
            <w:gridSpan w:val="2"/>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Значение расчетного показателя</w:t>
            </w:r>
          </w:p>
        </w:tc>
      </w:tr>
      <w:tr w:rsidR="000B36CF" w:rsidRPr="00A51FF7" w:rsidTr="003A6573">
        <w:trPr>
          <w:trHeight w:hRule="exact" w:val="557"/>
          <w:jc w:val="center"/>
        </w:trPr>
        <w:tc>
          <w:tcPr>
            <w:tcW w:w="538"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009" w:type="dxa"/>
            <w:vMerge w:val="restart"/>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Объекты жилищного строительства</w:t>
            </w:r>
          </w:p>
        </w:tc>
        <w:tc>
          <w:tcPr>
            <w:tcW w:w="4111" w:type="dxa"/>
            <w:vMerge w:val="restart"/>
            <w:tcBorders>
              <w:top w:val="single" w:sz="4" w:space="0" w:color="auto"/>
              <w:left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Минимальный отступ от границы застройки индивидуальными жилыми домами [1, 2] до жилых многоквартирных и нежилых зданий (за исключением объектов социального назначения), м</w:t>
            </w:r>
          </w:p>
        </w:tc>
        <w:tc>
          <w:tcPr>
            <w:tcW w:w="1559" w:type="dxa"/>
            <w:tcBorders>
              <w:top w:val="single" w:sz="4" w:space="0" w:color="auto"/>
              <w:left w:val="single" w:sz="4" w:space="0" w:color="auto"/>
            </w:tcBorders>
            <w:shd w:val="clear" w:color="auto" w:fill="auto"/>
            <w:vAlign w:val="bottom"/>
          </w:tcPr>
          <w:p w:rsidR="000B36CF" w:rsidRPr="00A51FF7" w:rsidRDefault="000B36CF" w:rsidP="003A6573">
            <w:pPr>
              <w:pStyle w:val="a9"/>
              <w:ind w:left="127"/>
              <w:rPr>
                <w:sz w:val="22"/>
                <w:szCs w:val="22"/>
              </w:rPr>
            </w:pPr>
            <w:r w:rsidRPr="00A51FF7">
              <w:rPr>
                <w:sz w:val="22"/>
                <w:szCs w:val="22"/>
              </w:rPr>
              <w:t>Предельная этажность [3]</w:t>
            </w:r>
          </w:p>
        </w:tc>
        <w:tc>
          <w:tcPr>
            <w:tcW w:w="1417" w:type="dxa"/>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ind w:left="-8"/>
              <w:rPr>
                <w:sz w:val="22"/>
                <w:szCs w:val="22"/>
              </w:rPr>
            </w:pPr>
            <w:r w:rsidRPr="00A51FF7">
              <w:rPr>
                <w:sz w:val="22"/>
                <w:szCs w:val="22"/>
              </w:rPr>
              <w:t>Минимальный отступ, м</w:t>
            </w:r>
          </w:p>
        </w:tc>
      </w:tr>
      <w:tr w:rsidR="000B36CF" w:rsidRPr="00A51FF7" w:rsidTr="003A6573">
        <w:trPr>
          <w:trHeight w:hRule="exact" w:val="431"/>
          <w:jc w:val="center"/>
        </w:trPr>
        <w:tc>
          <w:tcPr>
            <w:tcW w:w="538"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0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411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5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7"/>
              <w:rPr>
                <w:sz w:val="22"/>
                <w:szCs w:val="22"/>
              </w:rPr>
            </w:pPr>
            <w:r w:rsidRPr="00A51FF7">
              <w:rPr>
                <w:sz w:val="22"/>
                <w:szCs w:val="22"/>
              </w:rPr>
              <w:t>2</w:t>
            </w:r>
          </w:p>
        </w:tc>
        <w:tc>
          <w:tcPr>
            <w:tcW w:w="141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4"/>
              <w:rPr>
                <w:sz w:val="22"/>
                <w:szCs w:val="22"/>
              </w:rPr>
            </w:pPr>
            <w:r w:rsidRPr="00A51FF7">
              <w:rPr>
                <w:sz w:val="22"/>
                <w:szCs w:val="22"/>
              </w:rPr>
              <w:t>20</w:t>
            </w:r>
          </w:p>
        </w:tc>
      </w:tr>
      <w:tr w:rsidR="000B36CF" w:rsidRPr="00A51FF7" w:rsidTr="003A6573">
        <w:trPr>
          <w:trHeight w:hRule="exact" w:val="287"/>
          <w:jc w:val="center"/>
        </w:trPr>
        <w:tc>
          <w:tcPr>
            <w:tcW w:w="538"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0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411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5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7"/>
              <w:rPr>
                <w:sz w:val="22"/>
                <w:szCs w:val="22"/>
              </w:rPr>
            </w:pPr>
            <w:r w:rsidRPr="00A51FF7">
              <w:rPr>
                <w:sz w:val="22"/>
                <w:szCs w:val="22"/>
              </w:rPr>
              <w:t>3</w:t>
            </w:r>
          </w:p>
        </w:tc>
        <w:tc>
          <w:tcPr>
            <w:tcW w:w="141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4"/>
              <w:rPr>
                <w:sz w:val="22"/>
                <w:szCs w:val="22"/>
              </w:rPr>
            </w:pPr>
            <w:r w:rsidRPr="00A51FF7">
              <w:rPr>
                <w:sz w:val="22"/>
                <w:szCs w:val="22"/>
              </w:rPr>
              <w:t>40</w:t>
            </w:r>
          </w:p>
        </w:tc>
      </w:tr>
      <w:tr w:rsidR="000B36CF" w:rsidRPr="00A51FF7" w:rsidTr="003A6573">
        <w:trPr>
          <w:trHeight w:hRule="exact" w:val="278"/>
          <w:jc w:val="center"/>
        </w:trPr>
        <w:tc>
          <w:tcPr>
            <w:tcW w:w="538"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0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411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5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7"/>
              <w:rPr>
                <w:sz w:val="22"/>
                <w:szCs w:val="22"/>
              </w:rPr>
            </w:pPr>
            <w:r w:rsidRPr="00A51FF7">
              <w:rPr>
                <w:sz w:val="22"/>
                <w:szCs w:val="22"/>
              </w:rPr>
              <w:t>4</w:t>
            </w:r>
          </w:p>
        </w:tc>
        <w:tc>
          <w:tcPr>
            <w:tcW w:w="141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4"/>
              <w:rPr>
                <w:sz w:val="22"/>
                <w:szCs w:val="22"/>
              </w:rPr>
            </w:pPr>
            <w:r w:rsidRPr="00A51FF7">
              <w:rPr>
                <w:sz w:val="22"/>
                <w:szCs w:val="22"/>
              </w:rPr>
              <w:t>50</w:t>
            </w:r>
          </w:p>
        </w:tc>
      </w:tr>
      <w:tr w:rsidR="000B36CF" w:rsidRPr="00A51FF7" w:rsidTr="003A6573">
        <w:trPr>
          <w:trHeight w:hRule="exact" w:val="281"/>
          <w:jc w:val="center"/>
        </w:trPr>
        <w:tc>
          <w:tcPr>
            <w:tcW w:w="538"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0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411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5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7"/>
              <w:rPr>
                <w:sz w:val="22"/>
                <w:szCs w:val="22"/>
              </w:rPr>
            </w:pPr>
            <w:r w:rsidRPr="00A51FF7">
              <w:rPr>
                <w:sz w:val="22"/>
                <w:szCs w:val="22"/>
              </w:rPr>
              <w:t>5</w:t>
            </w:r>
          </w:p>
        </w:tc>
        <w:tc>
          <w:tcPr>
            <w:tcW w:w="141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4"/>
              <w:rPr>
                <w:sz w:val="22"/>
                <w:szCs w:val="22"/>
              </w:rPr>
            </w:pPr>
            <w:r w:rsidRPr="00A51FF7">
              <w:rPr>
                <w:sz w:val="22"/>
                <w:szCs w:val="22"/>
              </w:rPr>
              <w:t>60</w:t>
            </w:r>
          </w:p>
        </w:tc>
      </w:tr>
      <w:tr w:rsidR="000B36CF" w:rsidRPr="00A51FF7" w:rsidTr="003A6573">
        <w:trPr>
          <w:trHeight w:hRule="exact" w:val="286"/>
          <w:jc w:val="center"/>
        </w:trPr>
        <w:tc>
          <w:tcPr>
            <w:tcW w:w="538"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0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411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5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7"/>
              <w:rPr>
                <w:sz w:val="22"/>
                <w:szCs w:val="22"/>
              </w:rPr>
            </w:pPr>
            <w:r w:rsidRPr="00A51FF7">
              <w:rPr>
                <w:sz w:val="22"/>
                <w:szCs w:val="22"/>
              </w:rPr>
              <w:t>6</w:t>
            </w:r>
          </w:p>
        </w:tc>
        <w:tc>
          <w:tcPr>
            <w:tcW w:w="141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4"/>
              <w:rPr>
                <w:sz w:val="22"/>
                <w:szCs w:val="22"/>
              </w:rPr>
            </w:pPr>
            <w:r w:rsidRPr="00A51FF7">
              <w:rPr>
                <w:sz w:val="22"/>
                <w:szCs w:val="22"/>
              </w:rPr>
              <w:t>70</w:t>
            </w:r>
          </w:p>
        </w:tc>
      </w:tr>
      <w:tr w:rsidR="000B36CF" w:rsidRPr="00A51FF7" w:rsidTr="003A6573">
        <w:trPr>
          <w:trHeight w:hRule="exact" w:val="289"/>
          <w:jc w:val="center"/>
        </w:trPr>
        <w:tc>
          <w:tcPr>
            <w:tcW w:w="538"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0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411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5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7"/>
              <w:rPr>
                <w:sz w:val="22"/>
                <w:szCs w:val="22"/>
              </w:rPr>
            </w:pPr>
            <w:r w:rsidRPr="00A51FF7">
              <w:rPr>
                <w:sz w:val="22"/>
                <w:szCs w:val="22"/>
              </w:rPr>
              <w:t>7</w:t>
            </w:r>
          </w:p>
        </w:tc>
        <w:tc>
          <w:tcPr>
            <w:tcW w:w="141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4"/>
              <w:rPr>
                <w:sz w:val="22"/>
                <w:szCs w:val="22"/>
              </w:rPr>
            </w:pPr>
            <w:r w:rsidRPr="00A51FF7">
              <w:rPr>
                <w:sz w:val="22"/>
                <w:szCs w:val="22"/>
              </w:rPr>
              <w:t>80</w:t>
            </w:r>
          </w:p>
        </w:tc>
      </w:tr>
      <w:tr w:rsidR="000B36CF" w:rsidRPr="00A51FF7" w:rsidTr="003A6573">
        <w:trPr>
          <w:trHeight w:hRule="exact" w:val="294"/>
          <w:jc w:val="center"/>
        </w:trPr>
        <w:tc>
          <w:tcPr>
            <w:tcW w:w="538"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0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411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5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7"/>
              <w:rPr>
                <w:sz w:val="22"/>
                <w:szCs w:val="22"/>
              </w:rPr>
            </w:pPr>
            <w:r w:rsidRPr="00A51FF7">
              <w:rPr>
                <w:sz w:val="22"/>
                <w:szCs w:val="22"/>
              </w:rPr>
              <w:t>8</w:t>
            </w:r>
          </w:p>
        </w:tc>
        <w:tc>
          <w:tcPr>
            <w:tcW w:w="141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4"/>
              <w:rPr>
                <w:sz w:val="22"/>
                <w:szCs w:val="22"/>
              </w:rPr>
            </w:pPr>
            <w:r w:rsidRPr="00A51FF7">
              <w:rPr>
                <w:sz w:val="22"/>
                <w:szCs w:val="22"/>
              </w:rPr>
              <w:t>90</w:t>
            </w:r>
          </w:p>
        </w:tc>
      </w:tr>
      <w:tr w:rsidR="000B36CF" w:rsidRPr="00A51FF7" w:rsidTr="003A6573">
        <w:trPr>
          <w:trHeight w:hRule="exact" w:val="411"/>
          <w:jc w:val="center"/>
        </w:trPr>
        <w:tc>
          <w:tcPr>
            <w:tcW w:w="538"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0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4111"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559" w:type="dxa"/>
            <w:tcBorders>
              <w:top w:val="single" w:sz="4" w:space="0" w:color="auto"/>
              <w:left w:val="single" w:sz="4" w:space="0" w:color="auto"/>
            </w:tcBorders>
            <w:shd w:val="clear" w:color="auto" w:fill="auto"/>
            <w:vAlign w:val="center"/>
          </w:tcPr>
          <w:p w:rsidR="000B36CF" w:rsidRPr="00A51FF7" w:rsidRDefault="000B36CF" w:rsidP="003A6573">
            <w:pPr>
              <w:pStyle w:val="a9"/>
              <w:ind w:left="127"/>
              <w:rPr>
                <w:sz w:val="22"/>
                <w:szCs w:val="22"/>
              </w:rPr>
            </w:pPr>
            <w:r w:rsidRPr="00A51FF7">
              <w:rPr>
                <w:sz w:val="22"/>
                <w:szCs w:val="22"/>
              </w:rPr>
              <w:t>9 и выше</w:t>
            </w:r>
          </w:p>
        </w:tc>
        <w:tc>
          <w:tcPr>
            <w:tcW w:w="141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34"/>
              <w:rPr>
                <w:sz w:val="22"/>
                <w:szCs w:val="22"/>
              </w:rPr>
            </w:pPr>
            <w:r w:rsidRPr="00A51FF7">
              <w:rPr>
                <w:sz w:val="22"/>
                <w:szCs w:val="22"/>
              </w:rPr>
              <w:t>120</w:t>
            </w:r>
          </w:p>
        </w:tc>
      </w:tr>
      <w:tr w:rsidR="000B36CF" w:rsidRPr="00A51FF7" w:rsidTr="003A6573">
        <w:trPr>
          <w:trHeight w:hRule="exact" w:val="2274"/>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B36CF" w:rsidRPr="00A51FF7" w:rsidRDefault="000B36CF" w:rsidP="003A6573">
            <w:pPr>
              <w:pStyle w:val="a9"/>
              <w:ind w:left="128" w:right="130"/>
              <w:jc w:val="both"/>
              <w:rPr>
                <w:sz w:val="22"/>
                <w:szCs w:val="22"/>
              </w:rPr>
            </w:pPr>
            <w:r w:rsidRPr="00A51FF7">
              <w:rPr>
                <w:sz w:val="22"/>
                <w:szCs w:val="22"/>
              </w:rPr>
              <w:t>Примечания:</w:t>
            </w:r>
          </w:p>
          <w:p w:rsidR="000B36CF" w:rsidRPr="000B36CF" w:rsidRDefault="000B36CF" w:rsidP="000B57F1">
            <w:pPr>
              <w:pStyle w:val="a9"/>
              <w:numPr>
                <w:ilvl w:val="0"/>
                <w:numId w:val="11"/>
              </w:numPr>
              <w:tabs>
                <w:tab w:val="left" w:pos="187"/>
                <w:tab w:val="left" w:pos="452"/>
              </w:tabs>
              <w:ind w:left="128" w:right="130"/>
              <w:jc w:val="both"/>
              <w:rPr>
                <w:sz w:val="22"/>
                <w:szCs w:val="22"/>
                <w:lang w:val="ru-RU"/>
              </w:rPr>
            </w:pPr>
            <w:r w:rsidRPr="000B36CF">
              <w:rPr>
                <w:sz w:val="22"/>
                <w:szCs w:val="22"/>
                <w:lang w:val="ru-RU"/>
              </w:rPr>
              <w:t>Существующая и (или) планируемая (при наличии утвержденной документации по планировке территории) зона индивидуальной жилой застройки.</w:t>
            </w:r>
          </w:p>
          <w:p w:rsidR="000B36CF" w:rsidRPr="000B36CF" w:rsidRDefault="000B36CF" w:rsidP="000B57F1">
            <w:pPr>
              <w:pStyle w:val="a9"/>
              <w:numPr>
                <w:ilvl w:val="0"/>
                <w:numId w:val="11"/>
              </w:numPr>
              <w:tabs>
                <w:tab w:val="left" w:pos="187"/>
                <w:tab w:val="left" w:pos="452"/>
              </w:tabs>
              <w:ind w:left="128" w:right="130"/>
              <w:jc w:val="both"/>
              <w:rPr>
                <w:sz w:val="22"/>
                <w:szCs w:val="22"/>
                <w:lang w:val="ru-RU"/>
              </w:rPr>
            </w:pPr>
            <w:r w:rsidRPr="000B36CF">
              <w:rPr>
                <w:sz w:val="22"/>
                <w:szCs w:val="22"/>
                <w:lang w:val="ru-RU"/>
              </w:rPr>
              <w:t>В границе зоны индивидуальной жилой застройки.</w:t>
            </w:r>
          </w:p>
          <w:p w:rsidR="000B36CF" w:rsidRPr="000B36CF" w:rsidRDefault="000B36CF" w:rsidP="000B57F1">
            <w:pPr>
              <w:pStyle w:val="a9"/>
              <w:numPr>
                <w:ilvl w:val="0"/>
                <w:numId w:val="11"/>
              </w:numPr>
              <w:tabs>
                <w:tab w:val="left" w:pos="187"/>
                <w:tab w:val="left" w:pos="452"/>
              </w:tabs>
              <w:ind w:left="128" w:right="130"/>
              <w:jc w:val="both"/>
              <w:rPr>
                <w:sz w:val="22"/>
                <w:szCs w:val="22"/>
                <w:lang w:val="ru-RU"/>
              </w:rPr>
            </w:pPr>
            <w:r w:rsidRPr="000B36CF">
              <w:rPr>
                <w:sz w:val="22"/>
                <w:szCs w:val="22"/>
                <w:lang w:val="ru-RU"/>
              </w:rPr>
              <w:t>Этажность в пределах отступа свыше 20 метров может быть увеличена не более, чем на 2 этажа,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p w:rsidR="000B36CF" w:rsidRPr="000B36CF" w:rsidRDefault="000B36CF" w:rsidP="000B57F1">
      <w:pPr>
        <w:pStyle w:val="11"/>
        <w:numPr>
          <w:ilvl w:val="2"/>
          <w:numId w:val="12"/>
        </w:numPr>
        <w:spacing w:after="120"/>
        <w:ind w:firstLine="0"/>
        <w:rPr>
          <w:sz w:val="24"/>
          <w:szCs w:val="24"/>
          <w:lang w:val="ru-RU"/>
        </w:rPr>
      </w:pPr>
      <w:r w:rsidRPr="000B36CF">
        <w:rPr>
          <w:b/>
          <w:bCs/>
          <w:sz w:val="24"/>
          <w:szCs w:val="24"/>
        </w:rPr>
        <w:t> </w:t>
      </w:r>
      <w:r w:rsidRPr="000B36CF">
        <w:rPr>
          <w:b/>
          <w:bCs/>
          <w:sz w:val="24"/>
          <w:szCs w:val="24"/>
          <w:lang w:val="ru-RU"/>
        </w:rPr>
        <w:t xml:space="preserve">В области благоустройства и массового отдыха </w:t>
      </w:r>
    </w:p>
    <w:p w:rsidR="000B36CF" w:rsidRPr="000B36CF" w:rsidRDefault="000B36CF" w:rsidP="000B36CF">
      <w:pPr>
        <w:pStyle w:val="a7"/>
        <w:rPr>
          <w:sz w:val="24"/>
          <w:szCs w:val="24"/>
          <w:lang w:val="ru-RU"/>
        </w:rPr>
      </w:pPr>
      <w:bookmarkStart w:id="17" w:name="bookmark23"/>
      <w:r w:rsidRPr="000B36CF">
        <w:rPr>
          <w:sz w:val="24"/>
          <w:szCs w:val="24"/>
          <w:lang w:val="ru-RU"/>
        </w:rPr>
        <w:t>Таблица 13 -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bookmarkEnd w:id="17"/>
    </w:p>
    <w:tbl>
      <w:tblPr>
        <w:tblOverlap w:val="never"/>
        <w:tblW w:w="9634" w:type="dxa"/>
        <w:jc w:val="center"/>
        <w:tblLayout w:type="fixed"/>
        <w:tblCellMar>
          <w:left w:w="10" w:type="dxa"/>
          <w:right w:w="10" w:type="dxa"/>
        </w:tblCellMar>
        <w:tblLook w:val="04A0"/>
      </w:tblPr>
      <w:tblGrid>
        <w:gridCol w:w="562"/>
        <w:gridCol w:w="2977"/>
        <w:gridCol w:w="3402"/>
        <w:gridCol w:w="2693"/>
      </w:tblGrid>
      <w:tr w:rsidR="000B36CF" w:rsidRPr="00A51FF7" w:rsidTr="003A6573">
        <w:trPr>
          <w:trHeight w:hRule="exact" w:val="841"/>
          <w:jc w:val="center"/>
        </w:trPr>
        <w:tc>
          <w:tcPr>
            <w:tcW w:w="562"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 п/п</w:t>
            </w:r>
          </w:p>
        </w:tc>
        <w:tc>
          <w:tcPr>
            <w:tcW w:w="2977"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center"/>
          </w:tcPr>
          <w:p w:rsidR="000B36CF" w:rsidRPr="000B36CF" w:rsidRDefault="000B36CF" w:rsidP="003A6573">
            <w:pPr>
              <w:pStyle w:val="a9"/>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2693"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Значение расчетного показателя</w:t>
            </w:r>
          </w:p>
        </w:tc>
      </w:tr>
      <w:tr w:rsidR="000B36CF" w:rsidRPr="00A51FF7" w:rsidTr="003A6573">
        <w:trPr>
          <w:trHeight w:hRule="exact" w:val="286"/>
          <w:jc w:val="center"/>
        </w:trPr>
        <w:tc>
          <w:tcPr>
            <w:tcW w:w="56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977"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c>
          <w:tcPr>
            <w:tcW w:w="340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w:t>
            </w:r>
          </w:p>
        </w:tc>
      </w:tr>
      <w:tr w:rsidR="000B36CF" w:rsidRPr="00A51FF7" w:rsidTr="003A6573">
        <w:trPr>
          <w:trHeight w:val="934"/>
          <w:jc w:val="center"/>
        </w:trPr>
        <w:tc>
          <w:tcPr>
            <w:tcW w:w="56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40"/>
              <w:jc w:val="center"/>
              <w:rPr>
                <w:sz w:val="22"/>
                <w:szCs w:val="22"/>
              </w:rPr>
            </w:pPr>
            <w:r w:rsidRPr="00A51FF7">
              <w:rPr>
                <w:sz w:val="22"/>
                <w:szCs w:val="22"/>
              </w:rPr>
              <w:t>1</w:t>
            </w:r>
          </w:p>
        </w:tc>
        <w:tc>
          <w:tcPr>
            <w:tcW w:w="2977"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00"/>
              <w:ind w:left="130"/>
              <w:rPr>
                <w:sz w:val="22"/>
                <w:szCs w:val="22"/>
              </w:rPr>
            </w:pPr>
            <w:r w:rsidRPr="00A51FF7">
              <w:rPr>
                <w:sz w:val="22"/>
                <w:szCs w:val="22"/>
              </w:rPr>
              <w:t>Озелененные территории общего пользования [1,2]</w:t>
            </w:r>
          </w:p>
        </w:tc>
        <w:tc>
          <w:tcPr>
            <w:tcW w:w="3402"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before="100"/>
              <w:ind w:left="129"/>
              <w:rPr>
                <w:sz w:val="22"/>
                <w:szCs w:val="22"/>
                <w:lang w:val="ru-RU"/>
              </w:rPr>
            </w:pPr>
            <w:r w:rsidRPr="000B36CF">
              <w:rPr>
                <w:sz w:val="22"/>
                <w:szCs w:val="22"/>
                <w:lang w:val="ru-RU"/>
              </w:rPr>
              <w:t>Уровень обеспеченности озелененными территориями общего пользования, кв. м на человека [3, 4, 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28" w:right="134"/>
              <w:jc w:val="both"/>
              <w:rPr>
                <w:sz w:val="22"/>
                <w:szCs w:val="22"/>
              </w:rPr>
            </w:pPr>
            <w:r w:rsidRPr="00A51FF7">
              <w:rPr>
                <w:sz w:val="22"/>
                <w:szCs w:val="22"/>
              </w:rPr>
              <w:t>10</w:t>
            </w:r>
          </w:p>
        </w:tc>
      </w:tr>
      <w:tr w:rsidR="000B36CF" w:rsidRPr="00A51FF7" w:rsidTr="003A6573">
        <w:trPr>
          <w:trHeight w:val="495"/>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40"/>
              <w:jc w:val="center"/>
              <w:rPr>
                <w:sz w:val="22"/>
                <w:szCs w:val="22"/>
              </w:rPr>
            </w:pPr>
            <w:r w:rsidRPr="00A51FF7">
              <w:rPr>
                <w:sz w:val="22"/>
                <w:szCs w:val="22"/>
              </w:rPr>
              <w:t>3</w:t>
            </w:r>
          </w:p>
        </w:tc>
        <w:tc>
          <w:tcPr>
            <w:tcW w:w="2977"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ind w:left="130"/>
              <w:rPr>
                <w:sz w:val="22"/>
                <w:szCs w:val="22"/>
              </w:rPr>
            </w:pPr>
            <w:r w:rsidRPr="00A51FF7">
              <w:rPr>
                <w:sz w:val="22"/>
                <w:szCs w:val="22"/>
              </w:rPr>
              <w:t>Парки</w:t>
            </w:r>
          </w:p>
        </w:tc>
        <w:tc>
          <w:tcPr>
            <w:tcW w:w="3402"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before="100"/>
              <w:ind w:left="129"/>
              <w:rPr>
                <w:sz w:val="22"/>
                <w:szCs w:val="22"/>
                <w:lang w:val="ru-RU"/>
              </w:rPr>
            </w:pPr>
            <w:r w:rsidRPr="000B36CF">
              <w:rPr>
                <w:sz w:val="22"/>
                <w:szCs w:val="22"/>
                <w:lang w:val="ru-RU"/>
              </w:rPr>
              <w:t>Размер земельного участка, гектар на объект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28" w:right="134"/>
              <w:jc w:val="both"/>
              <w:rPr>
                <w:sz w:val="22"/>
                <w:szCs w:val="22"/>
              </w:rPr>
            </w:pPr>
            <w:r w:rsidRPr="00A51FF7">
              <w:rPr>
                <w:sz w:val="22"/>
                <w:szCs w:val="22"/>
              </w:rPr>
              <w:t>2</w:t>
            </w:r>
          </w:p>
        </w:tc>
      </w:tr>
      <w:tr w:rsidR="000B36CF" w:rsidRPr="00A51FF7" w:rsidTr="003A6573">
        <w:trPr>
          <w:trHeight w:val="589"/>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pStyle w:val="a9"/>
              <w:spacing w:before="140"/>
              <w:jc w:val="center"/>
              <w:rPr>
                <w:sz w:val="22"/>
                <w:szCs w:val="22"/>
              </w:rPr>
            </w:pPr>
          </w:p>
        </w:tc>
        <w:tc>
          <w:tcPr>
            <w:tcW w:w="2977" w:type="dxa"/>
            <w:vMerge/>
            <w:tcBorders>
              <w:left w:val="single" w:sz="4" w:space="0" w:color="auto"/>
              <w:bottom w:val="single" w:sz="4" w:space="0" w:color="auto"/>
            </w:tcBorders>
            <w:shd w:val="clear" w:color="auto" w:fill="auto"/>
          </w:tcPr>
          <w:p w:rsidR="000B36CF" w:rsidRPr="00A51FF7" w:rsidRDefault="000B36CF" w:rsidP="003A6573">
            <w:pPr>
              <w:pStyle w:val="a9"/>
              <w:spacing w:before="100"/>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00"/>
              <w:ind w:left="129"/>
              <w:rPr>
                <w:sz w:val="22"/>
                <w:szCs w:val="22"/>
              </w:rPr>
            </w:pPr>
            <w:r w:rsidRPr="00A51FF7">
              <w:rPr>
                <w:sz w:val="22"/>
                <w:szCs w:val="22"/>
              </w:rPr>
              <w:t>Территориальная доступность, минут [6]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28" w:right="134"/>
              <w:jc w:val="both"/>
              <w:rPr>
                <w:sz w:val="22"/>
                <w:szCs w:val="22"/>
              </w:rPr>
            </w:pPr>
            <w:r w:rsidRPr="00A51FF7">
              <w:rPr>
                <w:sz w:val="22"/>
                <w:szCs w:val="22"/>
              </w:rPr>
              <w:t>транспортная доступность - 15</w:t>
            </w:r>
          </w:p>
        </w:tc>
      </w:tr>
      <w:tr w:rsidR="000B36CF" w:rsidRPr="00A51FF7" w:rsidTr="003A6573">
        <w:trPr>
          <w:trHeight w:val="541"/>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40"/>
              <w:jc w:val="center"/>
              <w:rPr>
                <w:sz w:val="22"/>
                <w:szCs w:val="22"/>
              </w:rPr>
            </w:pPr>
            <w:r w:rsidRPr="00A51FF7">
              <w:rPr>
                <w:sz w:val="22"/>
                <w:szCs w:val="22"/>
              </w:rPr>
              <w:t>4</w:t>
            </w:r>
          </w:p>
        </w:tc>
        <w:tc>
          <w:tcPr>
            <w:tcW w:w="2977"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ind w:left="130"/>
              <w:rPr>
                <w:sz w:val="22"/>
                <w:szCs w:val="22"/>
              </w:rPr>
            </w:pPr>
            <w:r w:rsidRPr="00A51FF7">
              <w:rPr>
                <w:sz w:val="22"/>
                <w:szCs w:val="22"/>
              </w:rPr>
              <w:t>Скверы (бульвары, сады)</w:t>
            </w:r>
          </w:p>
        </w:tc>
        <w:tc>
          <w:tcPr>
            <w:tcW w:w="3402"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before="100"/>
              <w:ind w:left="129"/>
              <w:rPr>
                <w:sz w:val="22"/>
                <w:szCs w:val="22"/>
                <w:lang w:val="ru-RU"/>
              </w:rPr>
            </w:pPr>
            <w:r w:rsidRPr="000B36CF">
              <w:rPr>
                <w:sz w:val="22"/>
                <w:szCs w:val="22"/>
                <w:lang w:val="ru-RU"/>
              </w:rPr>
              <w:t>Размер земельного участка, гектар на объект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28" w:right="134"/>
              <w:jc w:val="both"/>
              <w:rPr>
                <w:sz w:val="22"/>
                <w:szCs w:val="22"/>
              </w:rPr>
            </w:pPr>
            <w:r w:rsidRPr="00A51FF7">
              <w:rPr>
                <w:sz w:val="22"/>
                <w:szCs w:val="22"/>
              </w:rPr>
              <w:t>0,2</w:t>
            </w:r>
          </w:p>
        </w:tc>
      </w:tr>
      <w:tr w:rsidR="000B36CF" w:rsidRPr="00A51FF7" w:rsidTr="003A6573">
        <w:trPr>
          <w:trHeight w:val="635"/>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pStyle w:val="a9"/>
              <w:spacing w:before="140"/>
              <w:jc w:val="center"/>
              <w:rPr>
                <w:sz w:val="22"/>
                <w:szCs w:val="22"/>
              </w:rPr>
            </w:pPr>
          </w:p>
        </w:tc>
        <w:tc>
          <w:tcPr>
            <w:tcW w:w="2977" w:type="dxa"/>
            <w:vMerge/>
            <w:tcBorders>
              <w:left w:val="single" w:sz="4" w:space="0" w:color="auto"/>
              <w:bottom w:val="single" w:sz="4" w:space="0" w:color="auto"/>
            </w:tcBorders>
            <w:shd w:val="clear" w:color="auto" w:fill="auto"/>
          </w:tcPr>
          <w:p w:rsidR="000B36CF" w:rsidRPr="00A51FF7" w:rsidRDefault="000B36CF" w:rsidP="003A6573">
            <w:pPr>
              <w:pStyle w:val="a9"/>
              <w:spacing w:before="100"/>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00"/>
              <w:ind w:left="129"/>
              <w:rPr>
                <w:sz w:val="22"/>
                <w:szCs w:val="22"/>
              </w:rPr>
            </w:pPr>
            <w:r w:rsidRPr="00A51FF7">
              <w:rPr>
                <w:sz w:val="22"/>
                <w:szCs w:val="22"/>
              </w:rPr>
              <w:t>Территориальная доступность, минут (метров) [7]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28" w:right="134"/>
              <w:jc w:val="both"/>
              <w:rPr>
                <w:sz w:val="22"/>
                <w:szCs w:val="22"/>
              </w:rPr>
            </w:pPr>
            <w:r w:rsidRPr="00A51FF7">
              <w:rPr>
                <w:sz w:val="22"/>
                <w:szCs w:val="22"/>
              </w:rPr>
              <w:t>пешеходная доступность - 30 (2000)</w:t>
            </w:r>
          </w:p>
        </w:tc>
      </w:tr>
      <w:tr w:rsidR="000B36CF" w:rsidRPr="00A51FF7" w:rsidTr="003A6573">
        <w:trPr>
          <w:trHeight w:val="558"/>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40"/>
              <w:jc w:val="center"/>
              <w:rPr>
                <w:sz w:val="22"/>
                <w:szCs w:val="22"/>
              </w:rPr>
            </w:pPr>
            <w:r w:rsidRPr="00A51FF7">
              <w:rPr>
                <w:sz w:val="22"/>
                <w:szCs w:val="22"/>
              </w:rPr>
              <w:t>5</w:t>
            </w:r>
          </w:p>
        </w:tc>
        <w:tc>
          <w:tcPr>
            <w:tcW w:w="2977"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ind w:left="130"/>
              <w:rPr>
                <w:sz w:val="22"/>
                <w:szCs w:val="22"/>
              </w:rPr>
            </w:pPr>
            <w:r w:rsidRPr="00A51FF7">
              <w:rPr>
                <w:sz w:val="22"/>
                <w:szCs w:val="22"/>
              </w:rPr>
              <w:t>Площадки отдыха населения</w:t>
            </w:r>
          </w:p>
        </w:tc>
        <w:tc>
          <w:tcPr>
            <w:tcW w:w="3402"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before="100"/>
              <w:ind w:left="129"/>
              <w:rPr>
                <w:sz w:val="22"/>
                <w:szCs w:val="22"/>
                <w:lang w:val="ru-RU"/>
              </w:rPr>
            </w:pPr>
            <w:r w:rsidRPr="000B36CF">
              <w:rPr>
                <w:sz w:val="22"/>
                <w:szCs w:val="22"/>
                <w:lang w:val="ru-RU"/>
              </w:rPr>
              <w:t>Размер земельного участка, гектар на объект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28" w:right="134"/>
              <w:jc w:val="both"/>
              <w:rPr>
                <w:sz w:val="22"/>
                <w:szCs w:val="22"/>
              </w:rPr>
            </w:pPr>
            <w:r w:rsidRPr="00A51FF7">
              <w:rPr>
                <w:sz w:val="22"/>
                <w:szCs w:val="22"/>
              </w:rPr>
              <w:t>0,02</w:t>
            </w:r>
          </w:p>
        </w:tc>
      </w:tr>
      <w:tr w:rsidR="000B36CF" w:rsidRPr="00A51FF7" w:rsidTr="003A6573">
        <w:trPr>
          <w:trHeight w:val="497"/>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pStyle w:val="a9"/>
              <w:spacing w:before="140"/>
              <w:jc w:val="center"/>
              <w:rPr>
                <w:sz w:val="22"/>
                <w:szCs w:val="22"/>
              </w:rPr>
            </w:pPr>
          </w:p>
        </w:tc>
        <w:tc>
          <w:tcPr>
            <w:tcW w:w="2977" w:type="dxa"/>
            <w:vMerge/>
            <w:tcBorders>
              <w:left w:val="single" w:sz="4" w:space="0" w:color="auto"/>
              <w:bottom w:val="single" w:sz="4" w:space="0" w:color="auto"/>
            </w:tcBorders>
            <w:shd w:val="clear" w:color="auto" w:fill="auto"/>
          </w:tcPr>
          <w:p w:rsidR="000B36CF" w:rsidRPr="00A51FF7" w:rsidRDefault="000B36CF" w:rsidP="003A6573">
            <w:pPr>
              <w:pStyle w:val="a9"/>
              <w:spacing w:before="100"/>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00"/>
              <w:ind w:left="129"/>
              <w:rPr>
                <w:sz w:val="22"/>
                <w:szCs w:val="22"/>
              </w:rPr>
            </w:pPr>
            <w:r w:rsidRPr="00A51FF7">
              <w:rPr>
                <w:sz w:val="22"/>
                <w:szCs w:val="22"/>
              </w:rPr>
              <w:t>Территориальная доступность, минут (метров) [7]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28" w:right="134"/>
              <w:jc w:val="both"/>
              <w:rPr>
                <w:sz w:val="22"/>
                <w:szCs w:val="22"/>
              </w:rPr>
            </w:pPr>
            <w:r w:rsidRPr="00A51FF7">
              <w:rPr>
                <w:sz w:val="22"/>
                <w:szCs w:val="22"/>
              </w:rPr>
              <w:t>пешеходная доступность - 30 (2000)</w:t>
            </w:r>
          </w:p>
        </w:tc>
      </w:tr>
      <w:tr w:rsidR="000B36CF" w:rsidRPr="00A51FF7" w:rsidTr="003A6573">
        <w:trPr>
          <w:trHeight w:val="685"/>
          <w:jc w:val="center"/>
        </w:trPr>
        <w:tc>
          <w:tcPr>
            <w:tcW w:w="56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40"/>
              <w:jc w:val="center"/>
              <w:rPr>
                <w:sz w:val="22"/>
                <w:szCs w:val="22"/>
              </w:rPr>
            </w:pPr>
            <w:r w:rsidRPr="00A51FF7">
              <w:rPr>
                <w:sz w:val="22"/>
                <w:szCs w:val="22"/>
              </w:rPr>
              <w:t>6</w:t>
            </w:r>
          </w:p>
        </w:tc>
        <w:tc>
          <w:tcPr>
            <w:tcW w:w="2977"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00"/>
              <w:ind w:left="130"/>
              <w:rPr>
                <w:sz w:val="22"/>
                <w:szCs w:val="22"/>
              </w:rPr>
            </w:pPr>
            <w:r w:rsidRPr="00A51FF7">
              <w:rPr>
                <w:sz w:val="22"/>
                <w:szCs w:val="22"/>
              </w:rPr>
              <w:t>Набережные</w:t>
            </w:r>
          </w:p>
        </w:tc>
        <w:tc>
          <w:tcPr>
            <w:tcW w:w="3402"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before="100"/>
              <w:ind w:left="129"/>
              <w:rPr>
                <w:sz w:val="22"/>
                <w:szCs w:val="22"/>
                <w:lang w:val="ru-RU"/>
              </w:rPr>
            </w:pPr>
            <w:r w:rsidRPr="000B36CF">
              <w:rPr>
                <w:sz w:val="22"/>
                <w:szCs w:val="22"/>
                <w:lang w:val="ru-RU"/>
              </w:rPr>
              <w:t>Уровень обеспеченности, объектов на муниципальное образование [8]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28" w:right="134"/>
              <w:jc w:val="both"/>
              <w:rPr>
                <w:sz w:val="22"/>
                <w:szCs w:val="22"/>
              </w:rPr>
            </w:pPr>
            <w:r w:rsidRPr="00A51FF7">
              <w:rPr>
                <w:sz w:val="22"/>
                <w:szCs w:val="22"/>
              </w:rPr>
              <w:t>1</w:t>
            </w:r>
          </w:p>
        </w:tc>
      </w:tr>
      <w:tr w:rsidR="000B36CF" w:rsidRPr="00A51FF7" w:rsidTr="003A6573">
        <w:trPr>
          <w:trHeight w:val="685"/>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40"/>
              <w:jc w:val="center"/>
              <w:rPr>
                <w:sz w:val="22"/>
                <w:szCs w:val="22"/>
              </w:rPr>
            </w:pPr>
            <w:r w:rsidRPr="00A51FF7">
              <w:rPr>
                <w:sz w:val="22"/>
                <w:szCs w:val="22"/>
              </w:rPr>
              <w:t>7</w:t>
            </w:r>
          </w:p>
        </w:tc>
        <w:tc>
          <w:tcPr>
            <w:tcW w:w="2977"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spacing w:before="100"/>
              <w:ind w:left="130"/>
              <w:rPr>
                <w:sz w:val="22"/>
                <w:szCs w:val="22"/>
                <w:lang w:val="ru-RU"/>
              </w:rPr>
            </w:pPr>
            <w:r w:rsidRPr="000B36CF">
              <w:rPr>
                <w:sz w:val="22"/>
                <w:szCs w:val="22"/>
                <w:lang w:val="ru-RU"/>
              </w:rPr>
              <w:t>Благоустроенные пляжи, места массовой околоводной рекреации</w:t>
            </w:r>
          </w:p>
        </w:tc>
        <w:tc>
          <w:tcPr>
            <w:tcW w:w="3402"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spacing w:before="100"/>
              <w:ind w:left="129"/>
              <w:rPr>
                <w:sz w:val="22"/>
                <w:szCs w:val="22"/>
                <w:lang w:val="ru-RU"/>
              </w:rPr>
            </w:pPr>
            <w:r w:rsidRPr="000B36CF">
              <w:rPr>
                <w:sz w:val="22"/>
                <w:szCs w:val="22"/>
                <w:lang w:val="ru-RU"/>
              </w:rPr>
              <w:t>Уровень обеспеченности, га на 1 тыс. человек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28" w:right="134"/>
              <w:jc w:val="both"/>
              <w:rPr>
                <w:sz w:val="22"/>
                <w:szCs w:val="22"/>
              </w:rPr>
            </w:pPr>
            <w:r w:rsidRPr="00A51FF7">
              <w:rPr>
                <w:sz w:val="22"/>
                <w:szCs w:val="22"/>
              </w:rPr>
              <w:t>0,16</w:t>
            </w:r>
          </w:p>
        </w:tc>
      </w:tr>
      <w:tr w:rsidR="000B36CF" w:rsidRPr="00A51FF7" w:rsidTr="003A6573">
        <w:trPr>
          <w:trHeight w:hRule="exact" w:val="672"/>
          <w:jc w:val="center"/>
        </w:trPr>
        <w:tc>
          <w:tcPr>
            <w:tcW w:w="562" w:type="dxa"/>
            <w:vMerge/>
            <w:tcBorders>
              <w:lef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977" w:type="dxa"/>
            <w:tcBorders>
              <w:top w:val="single" w:sz="4" w:space="0" w:color="auto"/>
              <w:left w:val="single" w:sz="4" w:space="0" w:color="auto"/>
            </w:tcBorders>
            <w:shd w:val="clear" w:color="auto" w:fill="auto"/>
          </w:tcPr>
          <w:p w:rsidR="000B36CF" w:rsidRPr="00A51FF7" w:rsidRDefault="000B36CF" w:rsidP="003A6573">
            <w:pPr>
              <w:ind w:left="128"/>
              <w:rPr>
                <w:rFonts w:ascii="Times New Roman" w:hAnsi="Times New Roman" w:cs="Times New Roman"/>
              </w:rPr>
            </w:pPr>
          </w:p>
        </w:tc>
        <w:tc>
          <w:tcPr>
            <w:tcW w:w="3402" w:type="dxa"/>
            <w:tcBorders>
              <w:top w:val="single" w:sz="4" w:space="0" w:color="auto"/>
              <w:left w:val="single" w:sz="4" w:space="0" w:color="auto"/>
            </w:tcBorders>
            <w:shd w:val="clear" w:color="auto" w:fill="auto"/>
            <w:vAlign w:val="center"/>
          </w:tcPr>
          <w:p w:rsidR="000B36CF" w:rsidRPr="000B36CF" w:rsidRDefault="000B36CF" w:rsidP="003A6573">
            <w:pPr>
              <w:pStyle w:val="a9"/>
              <w:ind w:left="126"/>
              <w:rPr>
                <w:sz w:val="22"/>
                <w:szCs w:val="22"/>
                <w:lang w:val="ru-RU"/>
              </w:rPr>
            </w:pPr>
            <w:r w:rsidRPr="000B36CF">
              <w:rPr>
                <w:sz w:val="22"/>
                <w:szCs w:val="22"/>
                <w:lang w:val="ru-RU"/>
              </w:rPr>
              <w:t>Протяженность береговой полосы, м на 1 тыс. человек</w:t>
            </w:r>
          </w:p>
        </w:tc>
        <w:tc>
          <w:tcPr>
            <w:tcW w:w="2693"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spacing w:before="100"/>
              <w:ind w:left="126"/>
              <w:rPr>
                <w:sz w:val="22"/>
                <w:szCs w:val="22"/>
              </w:rPr>
            </w:pPr>
            <w:r w:rsidRPr="00A51FF7">
              <w:rPr>
                <w:sz w:val="22"/>
                <w:szCs w:val="22"/>
              </w:rPr>
              <w:t>50</w:t>
            </w:r>
          </w:p>
        </w:tc>
      </w:tr>
      <w:tr w:rsidR="000B36CF" w:rsidRPr="00A51FF7" w:rsidTr="003A6573">
        <w:trPr>
          <w:trHeight w:val="573"/>
          <w:jc w:val="center"/>
        </w:trPr>
        <w:tc>
          <w:tcPr>
            <w:tcW w:w="562" w:type="dxa"/>
            <w:tcBorders>
              <w:top w:val="single" w:sz="4" w:space="0" w:color="auto"/>
              <w:left w:val="single" w:sz="4" w:space="0" w:color="auto"/>
            </w:tcBorders>
            <w:shd w:val="clear" w:color="auto" w:fill="auto"/>
          </w:tcPr>
          <w:p w:rsidR="000B36CF" w:rsidRPr="00A51FF7" w:rsidRDefault="000B36CF" w:rsidP="003A6573">
            <w:pPr>
              <w:pStyle w:val="a9"/>
              <w:spacing w:before="100"/>
              <w:jc w:val="center"/>
              <w:rPr>
                <w:sz w:val="22"/>
                <w:szCs w:val="22"/>
              </w:rPr>
            </w:pPr>
            <w:r w:rsidRPr="00A51FF7">
              <w:rPr>
                <w:sz w:val="22"/>
                <w:szCs w:val="22"/>
              </w:rPr>
              <w:t>8</w:t>
            </w:r>
          </w:p>
        </w:tc>
        <w:tc>
          <w:tcPr>
            <w:tcW w:w="2977" w:type="dxa"/>
            <w:tcBorders>
              <w:top w:val="single" w:sz="4" w:space="0" w:color="auto"/>
              <w:left w:val="single" w:sz="4" w:space="0" w:color="auto"/>
            </w:tcBorders>
            <w:shd w:val="clear" w:color="auto" w:fill="auto"/>
          </w:tcPr>
          <w:p w:rsidR="000B36CF" w:rsidRPr="00A51FF7" w:rsidRDefault="000B36CF" w:rsidP="003A6573">
            <w:pPr>
              <w:pStyle w:val="a9"/>
              <w:spacing w:before="100"/>
              <w:ind w:left="128"/>
              <w:rPr>
                <w:sz w:val="22"/>
                <w:szCs w:val="22"/>
              </w:rPr>
            </w:pPr>
            <w:r w:rsidRPr="00A51FF7">
              <w:rPr>
                <w:sz w:val="22"/>
                <w:szCs w:val="22"/>
              </w:rPr>
              <w:t>Смотровые (видовые) площадки</w:t>
            </w:r>
          </w:p>
        </w:tc>
        <w:tc>
          <w:tcPr>
            <w:tcW w:w="3402" w:type="dxa"/>
            <w:tcBorders>
              <w:top w:val="single" w:sz="4" w:space="0" w:color="auto"/>
              <w:left w:val="single" w:sz="4" w:space="0" w:color="auto"/>
            </w:tcBorders>
            <w:shd w:val="clear" w:color="auto" w:fill="auto"/>
          </w:tcPr>
          <w:p w:rsidR="000B36CF" w:rsidRPr="000B36CF" w:rsidRDefault="000B36CF" w:rsidP="003A6573">
            <w:pPr>
              <w:pStyle w:val="a9"/>
              <w:spacing w:before="100"/>
              <w:ind w:left="126"/>
              <w:rPr>
                <w:sz w:val="22"/>
                <w:szCs w:val="22"/>
                <w:lang w:val="ru-RU"/>
              </w:rPr>
            </w:pPr>
            <w:r w:rsidRPr="000B36CF">
              <w:rPr>
                <w:sz w:val="22"/>
                <w:szCs w:val="22"/>
                <w:lang w:val="ru-RU"/>
              </w:rPr>
              <w:t>Уровень обеспеченности, объектов на муниципальное образование</w:t>
            </w:r>
          </w:p>
        </w:tc>
        <w:tc>
          <w:tcPr>
            <w:tcW w:w="2693"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spacing w:before="100"/>
              <w:ind w:left="126"/>
              <w:jc w:val="center"/>
              <w:rPr>
                <w:sz w:val="22"/>
                <w:szCs w:val="22"/>
              </w:rPr>
            </w:pPr>
            <w:r w:rsidRPr="00A51FF7">
              <w:rPr>
                <w:sz w:val="22"/>
                <w:szCs w:val="22"/>
              </w:rPr>
              <w:t>1</w:t>
            </w:r>
          </w:p>
        </w:tc>
      </w:tr>
      <w:tr w:rsidR="000B36CF" w:rsidRPr="00A51FF7" w:rsidTr="003A6573">
        <w:trPr>
          <w:trHeight w:hRule="exact" w:val="672"/>
          <w:jc w:val="center"/>
        </w:trPr>
        <w:tc>
          <w:tcPr>
            <w:tcW w:w="562"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jc w:val="center"/>
              <w:rPr>
                <w:sz w:val="22"/>
                <w:szCs w:val="22"/>
              </w:rPr>
            </w:pPr>
            <w:r w:rsidRPr="00A51FF7">
              <w:rPr>
                <w:sz w:val="22"/>
                <w:szCs w:val="22"/>
              </w:rPr>
              <w:t>9</w:t>
            </w:r>
          </w:p>
        </w:tc>
        <w:tc>
          <w:tcPr>
            <w:tcW w:w="2977" w:type="dxa"/>
            <w:vMerge w:val="restart"/>
            <w:tcBorders>
              <w:top w:val="single" w:sz="4" w:space="0" w:color="auto"/>
              <w:left w:val="single" w:sz="4" w:space="0" w:color="auto"/>
            </w:tcBorders>
            <w:shd w:val="clear" w:color="auto" w:fill="auto"/>
          </w:tcPr>
          <w:p w:rsidR="000B36CF" w:rsidRPr="00A51FF7" w:rsidRDefault="000B36CF" w:rsidP="003A6573">
            <w:pPr>
              <w:pStyle w:val="a9"/>
              <w:spacing w:before="100"/>
              <w:ind w:left="128"/>
              <w:rPr>
                <w:sz w:val="22"/>
                <w:szCs w:val="22"/>
              </w:rPr>
            </w:pPr>
            <w:r w:rsidRPr="00A51FF7">
              <w:rPr>
                <w:sz w:val="22"/>
                <w:szCs w:val="22"/>
              </w:rPr>
              <w:t>Детские игровые площадки</w:t>
            </w:r>
          </w:p>
        </w:tc>
        <w:tc>
          <w:tcPr>
            <w:tcW w:w="3402" w:type="dxa"/>
            <w:tcBorders>
              <w:top w:val="single" w:sz="4" w:space="0" w:color="auto"/>
              <w:left w:val="single" w:sz="4" w:space="0" w:color="auto"/>
            </w:tcBorders>
            <w:shd w:val="clear" w:color="auto" w:fill="auto"/>
            <w:vAlign w:val="center"/>
          </w:tcPr>
          <w:p w:rsidR="000B36CF" w:rsidRPr="000B36CF" w:rsidRDefault="000B36CF" w:rsidP="003A6573">
            <w:pPr>
              <w:pStyle w:val="a9"/>
              <w:ind w:left="126"/>
              <w:rPr>
                <w:sz w:val="22"/>
                <w:szCs w:val="22"/>
                <w:lang w:val="ru-RU"/>
              </w:rPr>
            </w:pPr>
            <w:r w:rsidRPr="000B36CF">
              <w:rPr>
                <w:sz w:val="22"/>
                <w:szCs w:val="22"/>
                <w:lang w:val="ru-RU"/>
              </w:rPr>
              <w:t>Уровень обеспеченности, кв. м на 1 человека</w:t>
            </w:r>
          </w:p>
        </w:tc>
        <w:tc>
          <w:tcPr>
            <w:tcW w:w="2693"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spacing w:before="100"/>
              <w:ind w:left="126"/>
              <w:rPr>
                <w:sz w:val="22"/>
                <w:szCs w:val="22"/>
              </w:rPr>
            </w:pPr>
            <w:r w:rsidRPr="00A51FF7">
              <w:rPr>
                <w:sz w:val="22"/>
                <w:szCs w:val="22"/>
              </w:rPr>
              <w:t>0,33</w:t>
            </w:r>
          </w:p>
        </w:tc>
      </w:tr>
      <w:tr w:rsidR="000B36CF" w:rsidRPr="00A51FF7" w:rsidTr="003A6573">
        <w:trPr>
          <w:trHeight w:hRule="exact" w:val="672"/>
          <w:jc w:val="center"/>
        </w:trPr>
        <w:tc>
          <w:tcPr>
            <w:tcW w:w="562" w:type="dxa"/>
            <w:vMerge/>
            <w:tcBorders>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977" w:type="dxa"/>
            <w:vMerge/>
            <w:tcBorders>
              <w:left w:val="single" w:sz="4" w:space="0" w:color="auto"/>
              <w:bottom w:val="single" w:sz="4" w:space="0" w:color="auto"/>
            </w:tcBorders>
            <w:shd w:val="clear" w:color="auto" w:fill="auto"/>
          </w:tcPr>
          <w:p w:rsidR="000B36CF" w:rsidRPr="00A51FF7" w:rsidRDefault="000B36CF" w:rsidP="003A6573">
            <w:pPr>
              <w:ind w:left="128"/>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ind w:left="126"/>
              <w:rPr>
                <w:sz w:val="22"/>
                <w:szCs w:val="22"/>
              </w:rPr>
            </w:pPr>
            <w:r w:rsidRPr="00A51FF7">
              <w:rPr>
                <w:sz w:val="22"/>
                <w:szCs w:val="22"/>
              </w:rPr>
              <w:t>Территориальная доступность, минут(метров)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spacing w:before="100"/>
              <w:ind w:left="126"/>
              <w:rPr>
                <w:sz w:val="22"/>
                <w:szCs w:val="22"/>
              </w:rPr>
            </w:pPr>
            <w:r w:rsidRPr="00A51FF7">
              <w:rPr>
                <w:sz w:val="22"/>
                <w:szCs w:val="22"/>
              </w:rPr>
              <w:t>пешеходная доступность - 5 (350)</w:t>
            </w:r>
          </w:p>
        </w:tc>
      </w:tr>
      <w:tr w:rsidR="000B36CF" w:rsidRPr="00A51FF7" w:rsidTr="003A6573">
        <w:trPr>
          <w:trHeight w:hRule="exact" w:val="475"/>
          <w:jc w:val="center"/>
        </w:trPr>
        <w:tc>
          <w:tcPr>
            <w:tcW w:w="562" w:type="dxa"/>
            <w:vMerge w:val="restart"/>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00"/>
              <w:jc w:val="center"/>
              <w:rPr>
                <w:sz w:val="22"/>
                <w:szCs w:val="22"/>
              </w:rPr>
            </w:pPr>
            <w:r w:rsidRPr="00A51FF7">
              <w:rPr>
                <w:sz w:val="22"/>
                <w:szCs w:val="22"/>
              </w:rPr>
              <w:t>10</w:t>
            </w:r>
          </w:p>
        </w:tc>
        <w:tc>
          <w:tcPr>
            <w:tcW w:w="2977" w:type="dxa"/>
            <w:vMerge w:val="restart"/>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spacing w:before="100"/>
              <w:ind w:left="128"/>
              <w:rPr>
                <w:sz w:val="22"/>
                <w:szCs w:val="22"/>
                <w:lang w:val="ru-RU"/>
              </w:rPr>
            </w:pPr>
            <w:r w:rsidRPr="000B36CF">
              <w:rPr>
                <w:sz w:val="22"/>
                <w:szCs w:val="22"/>
                <w:lang w:val="ru-RU"/>
              </w:rPr>
              <w:t>Площадки для выгула и дрессировки собак</w:t>
            </w:r>
          </w:p>
        </w:tc>
        <w:tc>
          <w:tcPr>
            <w:tcW w:w="3402"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ind w:left="126"/>
              <w:rPr>
                <w:sz w:val="22"/>
                <w:szCs w:val="22"/>
                <w:lang w:val="ru-RU"/>
              </w:rPr>
            </w:pPr>
            <w:r w:rsidRPr="000B36CF">
              <w:rPr>
                <w:sz w:val="22"/>
                <w:szCs w:val="22"/>
                <w:lang w:val="ru-RU"/>
              </w:rPr>
              <w:t>Размер земельного участка, кв. 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spacing w:before="100"/>
              <w:ind w:left="126"/>
              <w:rPr>
                <w:sz w:val="22"/>
                <w:szCs w:val="22"/>
              </w:rPr>
            </w:pPr>
            <w:r w:rsidRPr="00A51FF7">
              <w:rPr>
                <w:sz w:val="22"/>
                <w:szCs w:val="22"/>
              </w:rPr>
              <w:t>500</w:t>
            </w:r>
          </w:p>
        </w:tc>
      </w:tr>
      <w:tr w:rsidR="000B36CF" w:rsidRPr="00A51FF7" w:rsidTr="003A6573">
        <w:trPr>
          <w:trHeight w:hRule="exact" w:val="672"/>
          <w:jc w:val="center"/>
        </w:trPr>
        <w:tc>
          <w:tcPr>
            <w:tcW w:w="562"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2977"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ind w:left="128"/>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ind w:left="126"/>
              <w:rPr>
                <w:sz w:val="22"/>
                <w:szCs w:val="22"/>
              </w:rPr>
            </w:pPr>
            <w:r w:rsidRPr="00A51FF7">
              <w:rPr>
                <w:sz w:val="22"/>
                <w:szCs w:val="22"/>
              </w:rPr>
              <w:t>Территориальная доступность, минут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spacing w:before="100"/>
              <w:ind w:left="126"/>
              <w:rPr>
                <w:sz w:val="22"/>
                <w:szCs w:val="22"/>
              </w:rPr>
            </w:pPr>
            <w:r w:rsidRPr="00A51FF7">
              <w:rPr>
                <w:sz w:val="22"/>
                <w:szCs w:val="22"/>
              </w:rPr>
              <w:t>транспортная доступность - 15</w:t>
            </w:r>
          </w:p>
        </w:tc>
      </w:tr>
      <w:tr w:rsidR="000B36CF" w:rsidRPr="00A51FF7" w:rsidTr="003A6573">
        <w:trPr>
          <w:trHeight w:hRule="exact" w:val="855"/>
          <w:jc w:val="center"/>
        </w:trPr>
        <w:tc>
          <w:tcPr>
            <w:tcW w:w="562"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before="100"/>
              <w:jc w:val="center"/>
              <w:rPr>
                <w:sz w:val="22"/>
                <w:szCs w:val="22"/>
              </w:rPr>
            </w:pPr>
            <w:r w:rsidRPr="00A51FF7">
              <w:rPr>
                <w:sz w:val="22"/>
                <w:szCs w:val="22"/>
              </w:rPr>
              <w:t>11</w:t>
            </w:r>
          </w:p>
        </w:tc>
        <w:tc>
          <w:tcPr>
            <w:tcW w:w="2977"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ind w:left="128"/>
              <w:rPr>
                <w:sz w:val="22"/>
                <w:szCs w:val="22"/>
                <w:lang w:val="ru-RU"/>
              </w:rPr>
            </w:pPr>
            <w:r w:rsidRPr="000B36CF">
              <w:rPr>
                <w:sz w:val="22"/>
                <w:szCs w:val="22"/>
                <w:lang w:val="ru-RU"/>
              </w:rPr>
              <w:t>Питомник декоративных и садовых растений</w:t>
            </w:r>
          </w:p>
        </w:tc>
        <w:tc>
          <w:tcPr>
            <w:tcW w:w="3402"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ind w:left="126"/>
              <w:rPr>
                <w:sz w:val="22"/>
                <w:szCs w:val="22"/>
                <w:lang w:val="ru-RU"/>
              </w:rPr>
            </w:pPr>
            <w:r w:rsidRPr="000B36CF">
              <w:rPr>
                <w:sz w:val="22"/>
                <w:szCs w:val="22"/>
                <w:lang w:val="ru-RU"/>
              </w:rPr>
              <w:t>Уровень обеспеченности, объектов на муниципальное образование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spacing w:before="140"/>
              <w:ind w:left="126"/>
              <w:rPr>
                <w:sz w:val="22"/>
                <w:szCs w:val="22"/>
              </w:rPr>
            </w:pPr>
            <w:r w:rsidRPr="00A51FF7">
              <w:rPr>
                <w:sz w:val="22"/>
                <w:szCs w:val="22"/>
              </w:rPr>
              <w:t>1</w:t>
            </w:r>
          </w:p>
        </w:tc>
      </w:tr>
      <w:tr w:rsidR="000B36CF" w:rsidRPr="00F55962" w:rsidTr="003A6573">
        <w:trPr>
          <w:trHeight w:hRule="exact" w:val="4687"/>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B36CF" w:rsidRPr="00F55962" w:rsidRDefault="000B36CF" w:rsidP="003A6573">
            <w:pPr>
              <w:rPr>
                <w:rFonts w:ascii="Times New Roman" w:hAnsi="Times New Roman" w:cs="Times New Roman"/>
              </w:rPr>
            </w:pPr>
            <w:r w:rsidRPr="00F55962">
              <w:rPr>
                <w:rFonts w:ascii="Times New Roman" w:hAnsi="Times New Roman" w:cs="Times New Roman"/>
                <w:sz w:val="22"/>
                <w:szCs w:val="22"/>
              </w:rPr>
              <w:t>Примечания:</w:t>
            </w:r>
          </w:p>
          <w:p w:rsidR="000B36CF" w:rsidRPr="00F55962" w:rsidRDefault="000B36CF" w:rsidP="000B57F1">
            <w:pPr>
              <w:pStyle w:val="af4"/>
              <w:numPr>
                <w:ilvl w:val="0"/>
                <w:numId w:val="32"/>
              </w:numPr>
              <w:ind w:left="-13" w:firstLine="284"/>
              <w:jc w:val="both"/>
              <w:rPr>
                <w:rFonts w:ascii="Times New Roman" w:hAnsi="Times New Roman" w:cs="Times New Roman"/>
              </w:rPr>
            </w:pPr>
            <w:r w:rsidRPr="00F55962">
              <w:rPr>
                <w:rFonts w:ascii="Times New Roman" w:hAnsi="Times New Roman" w:cs="Times New Roman"/>
                <w:sz w:val="22"/>
                <w:szCs w:val="22"/>
              </w:rPr>
              <w:t>Суммарная площадь озелененных территорий общего пользования складывается из объектов в области благоустройства: парков, тематических парков, скверов, садов, бульваров, набережных, площадок отдыха населения, благоустроенных пляжей, мест массовой околоводной рекреации.</w:t>
            </w:r>
          </w:p>
          <w:p w:rsidR="000B36CF" w:rsidRPr="00F55962" w:rsidRDefault="000B36CF" w:rsidP="000B57F1">
            <w:pPr>
              <w:pStyle w:val="af4"/>
              <w:numPr>
                <w:ilvl w:val="0"/>
                <w:numId w:val="32"/>
              </w:numPr>
              <w:ind w:left="-13" w:firstLine="284"/>
              <w:jc w:val="both"/>
              <w:rPr>
                <w:rFonts w:ascii="Times New Roman" w:hAnsi="Times New Roman" w:cs="Times New Roman"/>
              </w:rPr>
            </w:pPr>
            <w:r w:rsidRPr="00F55962">
              <w:rPr>
                <w:rFonts w:ascii="Times New Roman" w:hAnsi="Times New Roman" w:cs="Times New Roman"/>
                <w:sz w:val="22"/>
                <w:szCs w:val="22"/>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0B36CF" w:rsidRPr="00F55962" w:rsidRDefault="000B36CF" w:rsidP="000B57F1">
            <w:pPr>
              <w:pStyle w:val="af4"/>
              <w:numPr>
                <w:ilvl w:val="0"/>
                <w:numId w:val="32"/>
              </w:numPr>
              <w:ind w:left="-13" w:firstLine="284"/>
              <w:jc w:val="both"/>
              <w:rPr>
                <w:rFonts w:ascii="Times New Roman" w:hAnsi="Times New Roman" w:cs="Times New Roman"/>
              </w:rPr>
            </w:pPr>
            <w:r w:rsidRPr="00F55962">
              <w:rPr>
                <w:rFonts w:ascii="Times New Roman" w:hAnsi="Times New Roman" w:cs="Times New Roman"/>
                <w:sz w:val="22"/>
                <w:szCs w:val="22"/>
              </w:rPr>
              <w:t>Для населенных пунктов, расположенных в зоне тайги или лесной зоне, возможно применение понижающего коэффициента - 0,8.</w:t>
            </w:r>
          </w:p>
          <w:p w:rsidR="000B36CF" w:rsidRPr="00F55962" w:rsidRDefault="000B36CF" w:rsidP="000B57F1">
            <w:pPr>
              <w:pStyle w:val="af4"/>
              <w:numPr>
                <w:ilvl w:val="0"/>
                <w:numId w:val="32"/>
              </w:numPr>
              <w:ind w:left="-13" w:firstLine="284"/>
              <w:jc w:val="both"/>
              <w:rPr>
                <w:rFonts w:ascii="Times New Roman" w:hAnsi="Times New Roman" w:cs="Times New Roman"/>
              </w:rPr>
            </w:pPr>
            <w:r w:rsidRPr="00F55962">
              <w:rPr>
                <w:rFonts w:ascii="Times New Roman" w:hAnsi="Times New Roman" w:cs="Times New Roman"/>
                <w:sz w:val="22"/>
                <w:szCs w:val="22"/>
              </w:rPr>
              <w:t>Для населенных пунктов, расположенных в степи и лесостепи, возможно применение повышающего коэффициента - 1,2.</w:t>
            </w:r>
          </w:p>
          <w:p w:rsidR="000B36CF" w:rsidRPr="00F55962" w:rsidRDefault="000B36CF" w:rsidP="000B57F1">
            <w:pPr>
              <w:pStyle w:val="af4"/>
              <w:numPr>
                <w:ilvl w:val="0"/>
                <w:numId w:val="32"/>
              </w:numPr>
              <w:ind w:left="-13" w:firstLine="284"/>
              <w:jc w:val="both"/>
              <w:rPr>
                <w:rFonts w:ascii="Times New Roman" w:hAnsi="Times New Roman" w:cs="Times New Roman"/>
              </w:rPr>
            </w:pPr>
            <w:r w:rsidRPr="00F55962">
              <w:rPr>
                <w:rFonts w:ascii="Times New Roman" w:hAnsi="Times New Roman" w:cs="Times New Roman"/>
                <w:sz w:val="22"/>
                <w:szCs w:val="22"/>
              </w:rPr>
              <w:t>В «Значение расчетного показателя» указана суммарная площадь озелененных территорий общего пользования города на человека, в скобках - площадь озелененных территорий общего пользования в границах жилого района.</w:t>
            </w:r>
          </w:p>
          <w:p w:rsidR="000B36CF" w:rsidRPr="00F55962" w:rsidRDefault="000B36CF" w:rsidP="000B57F1">
            <w:pPr>
              <w:pStyle w:val="af4"/>
              <w:numPr>
                <w:ilvl w:val="0"/>
                <w:numId w:val="32"/>
              </w:numPr>
              <w:ind w:left="-13" w:firstLine="284"/>
              <w:jc w:val="both"/>
              <w:rPr>
                <w:rFonts w:ascii="Times New Roman" w:hAnsi="Times New Roman" w:cs="Times New Roman"/>
              </w:rPr>
            </w:pPr>
            <w:r w:rsidRPr="00F55962">
              <w:rPr>
                <w:rFonts w:ascii="Times New Roman" w:hAnsi="Times New Roman" w:cs="Times New Roman"/>
                <w:sz w:val="22"/>
                <w:szCs w:val="22"/>
              </w:rPr>
              <w:t>При наличии на территории населенного пункта нескольких парков, территориальная доступность должна обеспечиваться до ближайшего объекта.</w:t>
            </w:r>
          </w:p>
          <w:p w:rsidR="000B36CF" w:rsidRPr="00F55962" w:rsidRDefault="000B36CF" w:rsidP="000B57F1">
            <w:pPr>
              <w:pStyle w:val="af4"/>
              <w:numPr>
                <w:ilvl w:val="0"/>
                <w:numId w:val="32"/>
              </w:numPr>
              <w:ind w:left="-13" w:firstLine="284"/>
              <w:jc w:val="both"/>
              <w:rPr>
                <w:rFonts w:ascii="Times New Roman" w:hAnsi="Times New Roman" w:cs="Times New Roman"/>
              </w:rPr>
            </w:pPr>
            <w:r w:rsidRPr="00F55962">
              <w:rPr>
                <w:rFonts w:ascii="Times New Roman" w:hAnsi="Times New Roman" w:cs="Times New Roman"/>
                <w:sz w:val="22"/>
                <w:szCs w:val="22"/>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rsidR="000B36CF" w:rsidRPr="00F55962" w:rsidRDefault="000B36CF" w:rsidP="000B57F1">
            <w:pPr>
              <w:pStyle w:val="af4"/>
              <w:numPr>
                <w:ilvl w:val="0"/>
                <w:numId w:val="32"/>
              </w:numPr>
              <w:ind w:left="-13" w:firstLine="284"/>
              <w:jc w:val="both"/>
            </w:pPr>
            <w:r w:rsidRPr="00F55962">
              <w:rPr>
                <w:rFonts w:ascii="Times New Roman" w:hAnsi="Times New Roman" w:cs="Times New Roman"/>
                <w:sz w:val="22"/>
                <w:szCs w:val="22"/>
              </w:rPr>
              <w:t>При наличии водного объекта в городском округе.</w:t>
            </w:r>
          </w:p>
        </w:tc>
      </w:tr>
    </w:tbl>
    <w:p w:rsidR="000B36CF" w:rsidRPr="000B36CF" w:rsidRDefault="000B36CF" w:rsidP="000B36CF">
      <w:pPr>
        <w:rPr>
          <w:rFonts w:ascii="Times New Roman" w:hAnsi="Times New Roman" w:cs="Times New Roman"/>
          <w:b/>
          <w:bCs/>
        </w:rPr>
      </w:pPr>
      <w:bookmarkStart w:id="18" w:name="bookmark24"/>
    </w:p>
    <w:p w:rsidR="000B36CF" w:rsidRPr="000B36CF" w:rsidRDefault="000B36CF" w:rsidP="000B36CF">
      <w:pPr>
        <w:rPr>
          <w:rFonts w:ascii="Times New Roman" w:hAnsi="Times New Roman" w:cs="Times New Roman"/>
          <w:b/>
          <w:bCs/>
        </w:rPr>
      </w:pPr>
      <w:r w:rsidRPr="000B36CF">
        <w:rPr>
          <w:rFonts w:ascii="Times New Roman" w:hAnsi="Times New Roman" w:cs="Times New Roman"/>
          <w:b/>
          <w:bCs/>
        </w:rPr>
        <w:t>1.4.9. В области автомобильных дорог местного значения и мест хранения индивидуального транспорта [см. раздел VIII требований к заполнению модельных нормативов градостроительного проектирования]</w:t>
      </w:r>
      <w:bookmarkEnd w:id="18"/>
    </w:p>
    <w:p w:rsidR="000B36CF" w:rsidRPr="000B36CF" w:rsidRDefault="000B36CF" w:rsidP="000B36CF">
      <w:pPr>
        <w:rPr>
          <w:rFonts w:ascii="Times New Roman" w:hAnsi="Times New Roman" w:cs="Times New Roman"/>
          <w:b/>
          <w:bCs/>
        </w:rPr>
      </w:pPr>
    </w:p>
    <w:p w:rsidR="000B36CF" w:rsidRPr="000B36CF" w:rsidRDefault="000B36CF" w:rsidP="000B36CF">
      <w:pPr>
        <w:rPr>
          <w:rFonts w:ascii="Times New Roman" w:hAnsi="Times New Roman" w:cs="Times New Roman"/>
          <w:b/>
          <w:bCs/>
        </w:rPr>
      </w:pPr>
      <w:r w:rsidRPr="000B36CF">
        <w:rPr>
          <w:rFonts w:ascii="Times New Roman" w:hAnsi="Times New Roman" w:cs="Times New Roman"/>
          <w:b/>
          <w:bCs/>
        </w:rPr>
        <w:t>Таблица 14 - Расчетные показатели для объектов местного значения в области автомобильных дорог</w:t>
      </w:r>
    </w:p>
    <w:tbl>
      <w:tblPr>
        <w:tblOverlap w:val="never"/>
        <w:tblW w:w="9634" w:type="dxa"/>
        <w:jc w:val="center"/>
        <w:tblLayout w:type="fixed"/>
        <w:tblCellMar>
          <w:left w:w="10" w:type="dxa"/>
          <w:right w:w="10" w:type="dxa"/>
        </w:tblCellMar>
        <w:tblLook w:val="04A0"/>
      </w:tblPr>
      <w:tblGrid>
        <w:gridCol w:w="571"/>
        <w:gridCol w:w="2118"/>
        <w:gridCol w:w="3543"/>
        <w:gridCol w:w="3402"/>
      </w:tblGrid>
      <w:tr w:rsidR="000B36CF" w:rsidRPr="00A51FF7" w:rsidTr="003A6573">
        <w:trPr>
          <w:trHeight w:hRule="exact" w:val="781"/>
          <w:jc w:val="center"/>
        </w:trPr>
        <w:tc>
          <w:tcPr>
            <w:tcW w:w="571"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rPr>
                <w:sz w:val="22"/>
                <w:szCs w:val="22"/>
              </w:rPr>
            </w:pPr>
            <w:r w:rsidRPr="00A51FF7">
              <w:rPr>
                <w:b/>
                <w:bCs/>
                <w:sz w:val="22"/>
                <w:szCs w:val="22"/>
              </w:rPr>
              <w:t>№ п/п</w:t>
            </w:r>
          </w:p>
        </w:tc>
        <w:tc>
          <w:tcPr>
            <w:tcW w:w="2118"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Наименование вида объекта</w:t>
            </w:r>
          </w:p>
        </w:tc>
        <w:tc>
          <w:tcPr>
            <w:tcW w:w="3543" w:type="dxa"/>
            <w:tcBorders>
              <w:top w:val="single" w:sz="4" w:space="0" w:color="auto"/>
              <w:left w:val="single" w:sz="4" w:space="0" w:color="auto"/>
            </w:tcBorders>
            <w:shd w:val="clear" w:color="auto" w:fill="auto"/>
            <w:vAlign w:val="bottom"/>
          </w:tcPr>
          <w:p w:rsidR="000B36CF" w:rsidRPr="000B36CF" w:rsidRDefault="000B36CF" w:rsidP="003A6573">
            <w:pPr>
              <w:pStyle w:val="a9"/>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Значение расчетного показателя</w:t>
            </w:r>
          </w:p>
        </w:tc>
      </w:tr>
      <w:tr w:rsidR="000B36CF" w:rsidRPr="00A51FF7" w:rsidTr="003A6573">
        <w:trPr>
          <w:trHeight w:hRule="exact" w:val="254"/>
          <w:jc w:val="center"/>
        </w:trPr>
        <w:tc>
          <w:tcPr>
            <w:tcW w:w="571"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w:t>
            </w:r>
          </w:p>
        </w:tc>
        <w:tc>
          <w:tcPr>
            <w:tcW w:w="2118"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w:t>
            </w:r>
          </w:p>
        </w:tc>
        <w:tc>
          <w:tcPr>
            <w:tcW w:w="3543"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3</w:t>
            </w:r>
          </w:p>
        </w:tc>
        <w:tc>
          <w:tcPr>
            <w:tcW w:w="3402"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4</w:t>
            </w:r>
          </w:p>
        </w:tc>
      </w:tr>
      <w:tr w:rsidR="000B36CF" w:rsidRPr="00A51FF7" w:rsidTr="003A6573">
        <w:trPr>
          <w:trHeight w:hRule="exact" w:val="1012"/>
          <w:jc w:val="center"/>
        </w:trPr>
        <w:tc>
          <w:tcPr>
            <w:tcW w:w="571"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2118" w:type="dxa"/>
            <w:tcBorders>
              <w:top w:val="single" w:sz="4" w:space="0" w:color="auto"/>
              <w:left w:val="single" w:sz="4" w:space="0" w:color="auto"/>
            </w:tcBorders>
            <w:shd w:val="clear" w:color="auto" w:fill="auto"/>
          </w:tcPr>
          <w:p w:rsidR="000B36CF" w:rsidRPr="00A51FF7" w:rsidRDefault="000B36CF" w:rsidP="003A6573">
            <w:pPr>
              <w:pStyle w:val="a9"/>
              <w:ind w:left="128"/>
              <w:rPr>
                <w:sz w:val="22"/>
                <w:szCs w:val="22"/>
              </w:rPr>
            </w:pPr>
            <w:r w:rsidRPr="00A51FF7">
              <w:rPr>
                <w:sz w:val="22"/>
                <w:szCs w:val="22"/>
              </w:rPr>
              <w:t>Автомобильные дороги общего пользования</w:t>
            </w:r>
          </w:p>
        </w:tc>
        <w:tc>
          <w:tcPr>
            <w:tcW w:w="3543" w:type="dxa"/>
            <w:tcBorders>
              <w:top w:val="single" w:sz="4" w:space="0" w:color="auto"/>
              <w:left w:val="single" w:sz="4" w:space="0" w:color="auto"/>
            </w:tcBorders>
            <w:shd w:val="clear" w:color="auto" w:fill="auto"/>
          </w:tcPr>
          <w:p w:rsidR="000B36CF" w:rsidRPr="000B36CF" w:rsidRDefault="000B36CF" w:rsidP="003A6573">
            <w:pPr>
              <w:pStyle w:val="a9"/>
              <w:ind w:left="128"/>
              <w:rPr>
                <w:sz w:val="22"/>
                <w:szCs w:val="22"/>
                <w:lang w:val="ru-RU"/>
              </w:rPr>
            </w:pPr>
            <w:r w:rsidRPr="000B36CF">
              <w:rPr>
                <w:sz w:val="22"/>
                <w:szCs w:val="22"/>
                <w:lang w:val="ru-RU"/>
              </w:rPr>
              <w:t>Уровень обеспеченности, расчетное количество индивидуальных легковых автомобилей на расчетный срок, автомобилей на 1000 человек</w:t>
            </w:r>
          </w:p>
        </w:tc>
        <w:tc>
          <w:tcPr>
            <w:tcW w:w="3402"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30"/>
              <w:rPr>
                <w:sz w:val="22"/>
                <w:szCs w:val="22"/>
              </w:rPr>
            </w:pPr>
            <w:r w:rsidRPr="00A51FF7">
              <w:rPr>
                <w:sz w:val="22"/>
                <w:szCs w:val="22"/>
              </w:rPr>
              <w:t xml:space="preserve">Западный макрорайон - 425 [1] </w:t>
            </w:r>
          </w:p>
          <w:p w:rsidR="000B36CF" w:rsidRPr="00A51FF7" w:rsidRDefault="000B36CF" w:rsidP="003A6573">
            <w:pPr>
              <w:pStyle w:val="a9"/>
              <w:ind w:left="130"/>
              <w:rPr>
                <w:sz w:val="22"/>
                <w:szCs w:val="22"/>
              </w:rPr>
            </w:pPr>
          </w:p>
        </w:tc>
      </w:tr>
      <w:tr w:rsidR="000B36CF" w:rsidRPr="00A51FF7" w:rsidTr="003A6573">
        <w:trPr>
          <w:trHeight w:val="2098"/>
          <w:jc w:val="center"/>
        </w:trPr>
        <w:tc>
          <w:tcPr>
            <w:tcW w:w="571"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c>
          <w:tcPr>
            <w:tcW w:w="2118" w:type="dxa"/>
            <w:tcBorders>
              <w:top w:val="single" w:sz="4" w:space="0" w:color="auto"/>
              <w:left w:val="single" w:sz="4" w:space="0" w:color="auto"/>
            </w:tcBorders>
            <w:shd w:val="clear" w:color="auto" w:fill="auto"/>
          </w:tcPr>
          <w:p w:rsidR="000B36CF" w:rsidRPr="000B36CF" w:rsidRDefault="000B36CF" w:rsidP="003A6573">
            <w:pPr>
              <w:pStyle w:val="a9"/>
              <w:ind w:left="128"/>
              <w:rPr>
                <w:sz w:val="22"/>
                <w:szCs w:val="22"/>
                <w:lang w:val="ru-RU"/>
              </w:rPr>
            </w:pPr>
            <w:r w:rsidRPr="000B36CF">
              <w:rPr>
                <w:sz w:val="22"/>
                <w:szCs w:val="22"/>
                <w:lang w:val="ru-RU"/>
              </w:rPr>
              <w:t>Остановочные пункты общественного пассажирского транспорта</w:t>
            </w:r>
          </w:p>
        </w:tc>
        <w:tc>
          <w:tcPr>
            <w:tcW w:w="3543" w:type="dxa"/>
            <w:tcBorders>
              <w:top w:val="single" w:sz="4" w:space="0" w:color="auto"/>
              <w:left w:val="single" w:sz="4" w:space="0" w:color="auto"/>
            </w:tcBorders>
            <w:shd w:val="clear" w:color="auto" w:fill="auto"/>
          </w:tcPr>
          <w:p w:rsidR="000B36CF" w:rsidRPr="00A51FF7" w:rsidRDefault="000B36CF" w:rsidP="003A6573">
            <w:pPr>
              <w:pStyle w:val="a9"/>
              <w:ind w:left="128"/>
              <w:rPr>
                <w:sz w:val="22"/>
                <w:szCs w:val="22"/>
              </w:rPr>
            </w:pPr>
            <w:r w:rsidRPr="00A51FF7">
              <w:rPr>
                <w:sz w:val="22"/>
                <w:szCs w:val="22"/>
              </w:rPr>
              <w:t>Территориальная доступность, минут</w:t>
            </w:r>
          </w:p>
        </w:tc>
        <w:tc>
          <w:tcPr>
            <w:tcW w:w="3402"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ind w:left="130"/>
              <w:rPr>
                <w:sz w:val="22"/>
                <w:szCs w:val="22"/>
                <w:lang w:val="ru-RU"/>
              </w:rPr>
            </w:pPr>
            <w:r w:rsidRPr="000B36CF">
              <w:rPr>
                <w:sz w:val="22"/>
                <w:szCs w:val="22"/>
                <w:lang w:val="ru-RU"/>
              </w:rPr>
              <w:t>В жилой застройке (за исключением индивидуальной) пешеходная доступность - 6,0 (400) [2];</w:t>
            </w:r>
          </w:p>
          <w:p w:rsidR="000B36CF" w:rsidRPr="000B36CF" w:rsidRDefault="000B36CF" w:rsidP="003A6573">
            <w:pPr>
              <w:pStyle w:val="a9"/>
              <w:ind w:left="130"/>
              <w:rPr>
                <w:sz w:val="22"/>
                <w:szCs w:val="22"/>
                <w:lang w:val="ru-RU"/>
              </w:rPr>
            </w:pPr>
            <w:r w:rsidRPr="000B36CF">
              <w:rPr>
                <w:sz w:val="22"/>
                <w:szCs w:val="22"/>
                <w:lang w:val="ru-RU"/>
              </w:rPr>
              <w:t>в индивидуальной жилой застройке пешеходная доступность - 10,5 (700) [2].</w:t>
            </w:r>
          </w:p>
          <w:p w:rsidR="000B36CF" w:rsidRPr="000B36CF" w:rsidRDefault="000B36CF" w:rsidP="003A6573">
            <w:pPr>
              <w:pStyle w:val="a9"/>
              <w:ind w:left="130"/>
              <w:rPr>
                <w:sz w:val="22"/>
                <w:szCs w:val="22"/>
                <w:lang w:val="ru-RU"/>
              </w:rPr>
            </w:pPr>
            <w:r w:rsidRPr="000B36CF">
              <w:rPr>
                <w:sz w:val="22"/>
                <w:szCs w:val="22"/>
                <w:lang w:val="ru-RU"/>
              </w:rPr>
              <w:t>От объектов в области образования и здравоохранения пешеходная доступность - 2,5 (150) [2]</w:t>
            </w:r>
          </w:p>
        </w:tc>
      </w:tr>
      <w:tr w:rsidR="000B36CF" w:rsidRPr="00A51FF7" w:rsidTr="003A6573">
        <w:trPr>
          <w:trHeight w:hRule="exact" w:val="1144"/>
          <w:jc w:val="center"/>
        </w:trPr>
        <w:tc>
          <w:tcPr>
            <w:tcW w:w="571"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w:t>
            </w:r>
          </w:p>
        </w:tc>
        <w:tc>
          <w:tcPr>
            <w:tcW w:w="2118"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ind w:left="128"/>
              <w:rPr>
                <w:sz w:val="22"/>
                <w:szCs w:val="22"/>
                <w:lang w:val="ru-RU"/>
              </w:rPr>
            </w:pPr>
            <w:r w:rsidRPr="000B36CF">
              <w:rPr>
                <w:sz w:val="22"/>
                <w:szCs w:val="22"/>
                <w:lang w:val="ru-RU"/>
              </w:rPr>
              <w:t>Дорожки велосипедные в границах улично-дорожной сети</w:t>
            </w:r>
          </w:p>
        </w:tc>
        <w:tc>
          <w:tcPr>
            <w:tcW w:w="3543"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ind w:left="128"/>
              <w:rPr>
                <w:sz w:val="22"/>
                <w:szCs w:val="22"/>
                <w:lang w:val="ru-RU"/>
              </w:rPr>
            </w:pPr>
            <w:r w:rsidRPr="000B36CF">
              <w:rPr>
                <w:sz w:val="22"/>
                <w:szCs w:val="22"/>
                <w:lang w:val="ru-RU"/>
              </w:rPr>
              <w:t>Уровень обеспеченности, плотность велосипедных дорожек в границах городского округа, км на 1 кв. км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left="130"/>
              <w:rPr>
                <w:sz w:val="22"/>
                <w:szCs w:val="22"/>
              </w:rPr>
            </w:pPr>
            <w:r w:rsidRPr="00A51FF7">
              <w:rPr>
                <w:sz w:val="22"/>
                <w:szCs w:val="22"/>
              </w:rPr>
              <w:t>0,1</w:t>
            </w:r>
          </w:p>
        </w:tc>
      </w:tr>
      <w:tr w:rsidR="000B36CF" w:rsidRPr="00A51FF7" w:rsidTr="003A6573">
        <w:trPr>
          <w:trHeight w:hRule="exact" w:val="2029"/>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7"/>
              <w:ind w:left="129" w:right="134"/>
              <w:jc w:val="both"/>
              <w:rPr>
                <w:lang w:val="ru-RU"/>
              </w:rPr>
            </w:pPr>
            <w:r w:rsidRPr="000B36CF">
              <w:rPr>
                <w:b w:val="0"/>
                <w:bCs w:val="0"/>
                <w:lang w:val="ru-RU"/>
              </w:rPr>
              <w:t>Примечания:</w:t>
            </w:r>
          </w:p>
          <w:p w:rsidR="000B36CF" w:rsidRPr="000B36CF" w:rsidRDefault="000B36CF" w:rsidP="003A6573">
            <w:pPr>
              <w:pStyle w:val="a7"/>
              <w:ind w:left="129" w:right="134"/>
              <w:jc w:val="both"/>
              <w:rPr>
                <w:lang w:val="ru-RU"/>
              </w:rPr>
            </w:pPr>
            <w:r w:rsidRPr="000B36CF">
              <w:rPr>
                <w:b w:val="0"/>
                <w:bCs w:val="0"/>
                <w:lang w:val="ru-RU"/>
              </w:rPr>
              <w:t>1. 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rsidR="000B36CF" w:rsidRPr="000B36CF" w:rsidRDefault="000B36CF" w:rsidP="003A6573">
            <w:pPr>
              <w:pStyle w:val="a7"/>
              <w:ind w:left="129" w:right="134"/>
              <w:jc w:val="both"/>
              <w:rPr>
                <w:b w:val="0"/>
                <w:bCs w:val="0"/>
                <w:lang w:val="ru-RU"/>
              </w:rPr>
            </w:pPr>
            <w:r w:rsidRPr="000B36CF">
              <w:rPr>
                <w:b w:val="0"/>
                <w:bCs w:val="0"/>
                <w:lang w:val="ru-RU"/>
              </w:rPr>
              <w:t>2. 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rsidR="000B36CF" w:rsidRPr="00A51FF7" w:rsidRDefault="000B36CF" w:rsidP="003A6573">
            <w:pPr>
              <w:tabs>
                <w:tab w:val="left" w:pos="1374"/>
              </w:tabs>
              <w:rPr>
                <w:rFonts w:ascii="Times New Roman" w:hAnsi="Times New Roman" w:cs="Times New Roman"/>
              </w:rPr>
            </w:pPr>
          </w:p>
        </w:tc>
      </w:tr>
    </w:tbl>
    <w:p w:rsidR="000B36CF" w:rsidRPr="000B36CF" w:rsidRDefault="000B36CF" w:rsidP="000B36CF">
      <w:pPr>
        <w:pStyle w:val="a7"/>
        <w:jc w:val="both"/>
        <w:rPr>
          <w:b w:val="0"/>
          <w:bCs w:val="0"/>
          <w:sz w:val="24"/>
          <w:szCs w:val="24"/>
          <w:lang w:val="ru-RU"/>
        </w:rPr>
      </w:pPr>
    </w:p>
    <w:p w:rsidR="000B36CF" w:rsidRDefault="000B36CF" w:rsidP="000B36CF">
      <w:pPr>
        <w:pStyle w:val="a7"/>
        <w:rPr>
          <w:sz w:val="24"/>
          <w:szCs w:val="24"/>
          <w:lang w:val="ru-RU"/>
        </w:rPr>
      </w:pPr>
      <w:r w:rsidRPr="000B36CF">
        <w:rPr>
          <w:sz w:val="24"/>
          <w:szCs w:val="24"/>
          <w:lang w:val="ru-RU"/>
        </w:rPr>
        <w:t>Таблица 15 -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p w:rsidR="00463238" w:rsidRPr="000B36CF" w:rsidRDefault="00463238" w:rsidP="000B36CF">
      <w:pPr>
        <w:pStyle w:val="a7"/>
        <w:rPr>
          <w:sz w:val="24"/>
          <w:szCs w:val="24"/>
          <w:lang w:val="ru-RU"/>
        </w:rPr>
      </w:pPr>
    </w:p>
    <w:tbl>
      <w:tblPr>
        <w:tblOverlap w:val="never"/>
        <w:tblW w:w="9634" w:type="dxa"/>
        <w:jc w:val="center"/>
        <w:tblLayout w:type="fixed"/>
        <w:tblCellMar>
          <w:left w:w="10" w:type="dxa"/>
          <w:right w:w="10" w:type="dxa"/>
        </w:tblCellMar>
        <w:tblLook w:val="04A0"/>
      </w:tblPr>
      <w:tblGrid>
        <w:gridCol w:w="2837"/>
        <w:gridCol w:w="3395"/>
        <w:gridCol w:w="3402"/>
      </w:tblGrid>
      <w:tr w:rsidR="000B36CF" w:rsidRPr="00A51FF7" w:rsidTr="003A6573">
        <w:trPr>
          <w:trHeight w:hRule="exact" w:val="768"/>
          <w:jc w:val="center"/>
        </w:trPr>
        <w:tc>
          <w:tcPr>
            <w:tcW w:w="2837"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Наименование вида объекта</w:t>
            </w:r>
          </w:p>
        </w:tc>
        <w:tc>
          <w:tcPr>
            <w:tcW w:w="3395" w:type="dxa"/>
            <w:tcBorders>
              <w:top w:val="single" w:sz="4" w:space="0" w:color="auto"/>
              <w:left w:val="single" w:sz="4" w:space="0" w:color="auto"/>
            </w:tcBorders>
            <w:shd w:val="clear" w:color="auto" w:fill="auto"/>
            <w:vAlign w:val="bottom"/>
          </w:tcPr>
          <w:p w:rsidR="000B36CF" w:rsidRPr="000B36CF" w:rsidRDefault="000B36CF" w:rsidP="003A6573">
            <w:pPr>
              <w:pStyle w:val="a9"/>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Значение расчетного показателя</w:t>
            </w:r>
          </w:p>
        </w:tc>
      </w:tr>
      <w:tr w:rsidR="000B36CF" w:rsidRPr="00A51FF7" w:rsidTr="003A6573">
        <w:trPr>
          <w:trHeight w:hRule="exact" w:val="254"/>
          <w:jc w:val="center"/>
        </w:trPr>
        <w:tc>
          <w:tcPr>
            <w:tcW w:w="2837"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w:t>
            </w:r>
          </w:p>
        </w:tc>
        <w:tc>
          <w:tcPr>
            <w:tcW w:w="3395"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3</w:t>
            </w:r>
          </w:p>
        </w:tc>
      </w:tr>
      <w:tr w:rsidR="000B36CF" w:rsidRPr="00A51FF7" w:rsidTr="003A6573">
        <w:trPr>
          <w:trHeight w:val="962"/>
          <w:jc w:val="center"/>
        </w:trPr>
        <w:tc>
          <w:tcPr>
            <w:tcW w:w="2837"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ind w:left="130"/>
              <w:rPr>
                <w:sz w:val="22"/>
                <w:szCs w:val="22"/>
                <w:lang w:val="ru-RU"/>
              </w:rPr>
            </w:pPr>
            <w:r w:rsidRPr="000B36CF">
              <w:rPr>
                <w:sz w:val="22"/>
                <w:szCs w:val="22"/>
                <w:lang w:val="ru-RU"/>
              </w:rPr>
              <w:t>Места постоянного хранения индивидуального автотранспорта при размещении многоквартирного дома</w:t>
            </w:r>
          </w:p>
        </w:tc>
        <w:tc>
          <w:tcPr>
            <w:tcW w:w="3395"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ind w:left="119"/>
              <w:rPr>
                <w:sz w:val="22"/>
                <w:szCs w:val="22"/>
                <w:lang w:val="ru-RU"/>
              </w:rPr>
            </w:pPr>
            <w:r w:rsidRPr="000B36CF">
              <w:rPr>
                <w:sz w:val="22"/>
                <w:szCs w:val="22"/>
                <w:lang w:val="ru-RU"/>
              </w:rPr>
              <w:t>Уровень обеспеченности, общая обеспеченность местами постоянного хранения для многоквартирного дома, мест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0B36CF" w:rsidRDefault="000B36CF" w:rsidP="003A6573">
            <w:pPr>
              <w:pStyle w:val="a9"/>
              <w:spacing w:line="254" w:lineRule="auto"/>
              <w:ind w:left="130"/>
              <w:rPr>
                <w:sz w:val="22"/>
                <w:szCs w:val="22"/>
                <w:lang w:val="ru-RU"/>
              </w:rPr>
            </w:pPr>
            <w:r w:rsidRPr="000B36CF">
              <w:rPr>
                <w:sz w:val="22"/>
                <w:szCs w:val="22"/>
                <w:lang w:val="ru-RU"/>
              </w:rPr>
              <w:t>1 на 55 кв. м общей площади жилых помещений [1,2,3,4]</w:t>
            </w:r>
          </w:p>
        </w:tc>
      </w:tr>
      <w:tr w:rsidR="000B36CF" w:rsidRPr="00A51FF7" w:rsidTr="003A6573">
        <w:trPr>
          <w:trHeight w:val="962"/>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rsidR="000B36CF" w:rsidRPr="00F55962" w:rsidRDefault="000B36CF" w:rsidP="003A6573">
            <w:pPr>
              <w:ind w:firstLine="271"/>
              <w:rPr>
                <w:rFonts w:ascii="Times New Roman" w:hAnsi="Times New Roman" w:cs="Times New Roman"/>
              </w:rPr>
            </w:pPr>
            <w:r w:rsidRPr="00F55962">
              <w:rPr>
                <w:rFonts w:ascii="Times New Roman" w:hAnsi="Times New Roman" w:cs="Times New Roman"/>
                <w:sz w:val="22"/>
                <w:szCs w:val="22"/>
              </w:rPr>
              <w:t>Применительно ко всей таблице:</w:t>
            </w:r>
          </w:p>
          <w:p w:rsidR="000B36CF" w:rsidRPr="00A51FF7" w:rsidRDefault="000B36CF" w:rsidP="003A6573">
            <w:pPr>
              <w:ind w:firstLine="271"/>
            </w:pPr>
            <w:r w:rsidRPr="00F55962">
              <w:rPr>
                <w:rFonts w:ascii="Times New Roman" w:hAnsi="Times New Roman" w:cs="Times New Roman"/>
                <w:sz w:val="22"/>
                <w:szCs w:val="22"/>
              </w:rPr>
              <w:t xml:space="preserve">- организованные места постоянного хранения транспортных средств вместимостью </w:t>
            </w:r>
            <w:r>
              <w:rPr>
                <w:rFonts w:ascii="Times New Roman" w:hAnsi="Times New Roman" w:cs="Times New Roman"/>
                <w:sz w:val="22"/>
                <w:szCs w:val="22"/>
              </w:rPr>
              <w:t>4</w:t>
            </w:r>
            <w:r w:rsidRPr="00F55962">
              <w:rPr>
                <w:rFonts w:ascii="Times New Roman" w:hAnsi="Times New Roman" w:cs="Times New Roman"/>
                <w:sz w:val="22"/>
                <w:szCs w:val="22"/>
              </w:rPr>
              <w:t>0 и более машино-мест должны быть оборудованы зарядными колонками (станциями) заряда электрических транспортных средств.</w:t>
            </w:r>
          </w:p>
        </w:tc>
      </w:tr>
      <w:tr w:rsidR="000B36CF" w:rsidRPr="00A51FF7" w:rsidTr="00463238">
        <w:trPr>
          <w:cantSplit/>
          <w:trHeight w:hRule="exact" w:val="8656"/>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Примечания:</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1. 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2. Места для стоянки автомобилей инвалидов следует рассчитывать от общего количества мест временного хранения автотранспорта.</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3.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4. 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5. Размещение плоскостных паркингов для постоянного хранения не предусмотрено.</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Дополнительно необходимо размещать 20% от требуемого количества машино-мест - плоскостные гостевые парковки для временного хранения транспортных средств в границах застройки (вне улично-дорожной сети).</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6. При развитии застроенных территорий, в т. ч уплотнении не менее 80% расчетного количества мест хранения размещаются в подземных и/или многоуровневых паркингах, не более 20 % расчетного количества мест хранения на плоскостных парковках (вне улично-дорожной сети). Потребность в местах постоянного хранения для многоквартирного дома должна быть удовлетворена на 100% в границах планировочного элемента, ограниченного магистральными улицами, не далее, чем в 500 м от многоквартирного дома.</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7. При реализации застройки на свободных территориях размещение возможно, как на плоскостных, так и на подземных/многоуровневых паркингах. Доля территорий для размещения автостоянок в квартале составляет не более 15 % от его площади, незанятой зданиями и сооружениями.</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8. При наличии в зоне 400-метровой пешеходной доступности станции внеуличного транспорта (трамвай/метро/ЛРТ) допускается применять понижающий коэффициент 0,8 к расчетному числу мест постоянного хранения.</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9. В границах улично-дорожной сети размещаются только приобъектные парковки для временного хранения.</w:t>
            </w:r>
          </w:p>
          <w:p w:rsidR="000B36CF" w:rsidRPr="00F55962" w:rsidRDefault="000B36CF" w:rsidP="003A6573">
            <w:pPr>
              <w:ind w:left="-13" w:firstLine="284"/>
              <w:jc w:val="both"/>
              <w:rPr>
                <w:rFonts w:ascii="Times New Roman" w:hAnsi="Times New Roman" w:cs="Times New Roman"/>
              </w:rPr>
            </w:pPr>
            <w:r w:rsidRPr="00F55962">
              <w:rPr>
                <w:rFonts w:ascii="Times New Roman" w:hAnsi="Times New Roman" w:cs="Times New Roman"/>
                <w:sz w:val="22"/>
                <w:szCs w:val="22"/>
              </w:rPr>
              <w:t>10. Распределение по типу размещения мест хранения применяется только к проектируемым парковочным местам.</w:t>
            </w:r>
          </w:p>
        </w:tc>
      </w:tr>
    </w:tbl>
    <w:p w:rsidR="000B36CF" w:rsidRPr="000B36CF" w:rsidRDefault="000B36CF" w:rsidP="000B36CF">
      <w:pPr>
        <w:pStyle w:val="24"/>
        <w:tabs>
          <w:tab w:val="left" w:pos="6442"/>
          <w:tab w:val="left" w:pos="10801"/>
        </w:tabs>
        <w:ind w:right="134" w:firstLine="709"/>
        <w:jc w:val="both"/>
        <w:rPr>
          <w:sz w:val="24"/>
          <w:szCs w:val="24"/>
          <w:u w:val="single"/>
          <w:vertAlign w:val="superscript"/>
          <w:lang w:val="ru-RU"/>
        </w:rPr>
      </w:pPr>
    </w:p>
    <w:p w:rsidR="000B36CF" w:rsidRPr="000B36CF" w:rsidRDefault="000B36CF" w:rsidP="000B36CF">
      <w:pPr>
        <w:pStyle w:val="a7"/>
        <w:ind w:right="134"/>
        <w:jc w:val="both"/>
        <w:rPr>
          <w:sz w:val="24"/>
          <w:szCs w:val="24"/>
          <w:lang w:val="ru-RU"/>
        </w:rPr>
      </w:pPr>
      <w:r w:rsidRPr="000B36CF">
        <w:rPr>
          <w:sz w:val="24"/>
          <w:szCs w:val="24"/>
          <w:lang w:val="ru-RU"/>
        </w:rPr>
        <w:t>Таблица 16 -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p w:rsidR="000B36CF" w:rsidRPr="000B36CF" w:rsidRDefault="000B36CF" w:rsidP="000B36CF">
      <w:pPr>
        <w:pStyle w:val="a7"/>
        <w:ind w:right="134"/>
        <w:jc w:val="both"/>
        <w:rPr>
          <w:sz w:val="24"/>
          <w:szCs w:val="24"/>
          <w:lang w:val="ru-RU"/>
        </w:rPr>
      </w:pPr>
    </w:p>
    <w:tbl>
      <w:tblPr>
        <w:tblpPr w:leftFromText="180" w:rightFromText="180" w:vertAnchor="text" w:tblpX="137" w:tblpY="1"/>
        <w:tblOverlap w:val="never"/>
        <w:tblW w:w="0" w:type="auto"/>
        <w:tblLayout w:type="fixed"/>
        <w:tblCellMar>
          <w:left w:w="10" w:type="dxa"/>
          <w:right w:w="10" w:type="dxa"/>
        </w:tblCellMar>
        <w:tblLook w:val="04A0"/>
      </w:tblPr>
      <w:tblGrid>
        <w:gridCol w:w="3539"/>
        <w:gridCol w:w="3402"/>
        <w:gridCol w:w="2693"/>
      </w:tblGrid>
      <w:tr w:rsidR="000B36CF" w:rsidRPr="003B7DD4" w:rsidTr="003A6573">
        <w:trPr>
          <w:trHeight w:hRule="exact" w:val="1847"/>
        </w:trPr>
        <w:tc>
          <w:tcPr>
            <w:tcW w:w="3539" w:type="dxa"/>
            <w:tcBorders>
              <w:top w:val="single" w:sz="4" w:space="0" w:color="auto"/>
              <w:left w:val="single" w:sz="4" w:space="0" w:color="auto"/>
            </w:tcBorders>
            <w:shd w:val="clear" w:color="auto" w:fill="auto"/>
            <w:vAlign w:val="center"/>
          </w:tcPr>
          <w:p w:rsidR="000B36CF" w:rsidRPr="003B7DD4" w:rsidRDefault="000B36CF" w:rsidP="003A6573">
            <w:pPr>
              <w:jc w:val="center"/>
              <w:rPr>
                <w:rFonts w:ascii="Times New Roman" w:hAnsi="Times New Roman" w:cs="Times New Roman"/>
                <w:b/>
                <w:bCs/>
              </w:rPr>
            </w:pPr>
            <w:r w:rsidRPr="003B7DD4">
              <w:rPr>
                <w:rFonts w:ascii="Times New Roman" w:hAnsi="Times New Roman" w:cs="Times New Roman"/>
                <w:b/>
                <w:bCs/>
                <w:sz w:val="22"/>
                <w:szCs w:val="22"/>
              </w:rPr>
              <w:t>Наименование объекта</w:t>
            </w:r>
          </w:p>
        </w:tc>
        <w:tc>
          <w:tcPr>
            <w:tcW w:w="3402" w:type="dxa"/>
            <w:tcBorders>
              <w:top w:val="single" w:sz="4" w:space="0" w:color="auto"/>
              <w:left w:val="single" w:sz="4" w:space="0" w:color="auto"/>
            </w:tcBorders>
            <w:shd w:val="clear" w:color="auto" w:fill="auto"/>
            <w:vAlign w:val="center"/>
          </w:tcPr>
          <w:p w:rsidR="000B36CF" w:rsidRPr="003B7DD4" w:rsidRDefault="000B36CF" w:rsidP="003A6573">
            <w:pPr>
              <w:jc w:val="center"/>
              <w:rPr>
                <w:rFonts w:ascii="Times New Roman" w:hAnsi="Times New Roman" w:cs="Times New Roman"/>
                <w:b/>
                <w:bCs/>
              </w:rPr>
            </w:pPr>
            <w:r w:rsidRPr="003B7DD4">
              <w:rPr>
                <w:rFonts w:ascii="Times New Roman" w:hAnsi="Times New Roman" w:cs="Times New Roman"/>
                <w:b/>
                <w:bCs/>
                <w:sz w:val="22"/>
                <w:szCs w:val="22"/>
              </w:rPr>
              <w:t>Расчетная единица</w:t>
            </w:r>
          </w:p>
        </w:tc>
        <w:tc>
          <w:tcPr>
            <w:tcW w:w="2693" w:type="dxa"/>
            <w:tcBorders>
              <w:top w:val="single" w:sz="4" w:space="0" w:color="auto"/>
              <w:left w:val="single" w:sz="4" w:space="0" w:color="auto"/>
              <w:right w:val="single" w:sz="4" w:space="0" w:color="auto"/>
            </w:tcBorders>
            <w:shd w:val="clear" w:color="auto" w:fill="auto"/>
            <w:vAlign w:val="center"/>
          </w:tcPr>
          <w:p w:rsidR="000B36CF" w:rsidRPr="003B7DD4" w:rsidRDefault="000B36CF" w:rsidP="003A6573">
            <w:pPr>
              <w:jc w:val="center"/>
              <w:rPr>
                <w:rFonts w:ascii="Times New Roman" w:hAnsi="Times New Roman" w:cs="Times New Roman"/>
                <w:b/>
                <w:bCs/>
              </w:rPr>
            </w:pPr>
            <w:r w:rsidRPr="003B7DD4">
              <w:rPr>
                <w:rFonts w:ascii="Times New Roman" w:hAnsi="Times New Roman" w:cs="Times New Roman"/>
                <w:b/>
                <w:bCs/>
                <w:sz w:val="22"/>
                <w:szCs w:val="22"/>
              </w:rPr>
              <w:t>Значение расчетного показателя обеспеченности местами временного хранения легковых автомобилей, мест на расчетную единицу</w:t>
            </w:r>
          </w:p>
        </w:tc>
      </w:tr>
      <w:tr w:rsidR="000B36CF" w:rsidRPr="003B7DD4" w:rsidTr="003A6573">
        <w:trPr>
          <w:trHeight w:hRule="exact" w:val="259"/>
        </w:trPr>
        <w:tc>
          <w:tcPr>
            <w:tcW w:w="3539" w:type="dxa"/>
            <w:tcBorders>
              <w:top w:val="single" w:sz="4" w:space="0" w:color="auto"/>
              <w:left w:val="single" w:sz="4" w:space="0" w:color="auto"/>
            </w:tcBorders>
            <w:shd w:val="clear" w:color="auto" w:fill="auto"/>
          </w:tcPr>
          <w:p w:rsidR="000B36CF" w:rsidRPr="003B7DD4" w:rsidRDefault="000B36CF" w:rsidP="003A6573">
            <w:pPr>
              <w:jc w:val="center"/>
              <w:rPr>
                <w:rFonts w:ascii="Times New Roman" w:hAnsi="Times New Roman" w:cs="Times New Roman"/>
                <w:b/>
                <w:bCs/>
              </w:rPr>
            </w:pPr>
            <w:r w:rsidRPr="003B7DD4">
              <w:rPr>
                <w:rFonts w:ascii="Times New Roman" w:hAnsi="Times New Roman" w:cs="Times New Roman"/>
                <w:b/>
                <w:bCs/>
                <w:sz w:val="22"/>
                <w:szCs w:val="22"/>
              </w:rPr>
              <w:t>1</w:t>
            </w:r>
          </w:p>
        </w:tc>
        <w:tc>
          <w:tcPr>
            <w:tcW w:w="3402" w:type="dxa"/>
            <w:tcBorders>
              <w:top w:val="single" w:sz="4" w:space="0" w:color="auto"/>
              <w:left w:val="single" w:sz="4" w:space="0" w:color="auto"/>
            </w:tcBorders>
            <w:shd w:val="clear" w:color="auto" w:fill="auto"/>
          </w:tcPr>
          <w:p w:rsidR="000B36CF" w:rsidRPr="003B7DD4" w:rsidRDefault="000B36CF" w:rsidP="003A6573">
            <w:pPr>
              <w:jc w:val="center"/>
              <w:rPr>
                <w:rFonts w:ascii="Times New Roman" w:hAnsi="Times New Roman" w:cs="Times New Roman"/>
                <w:b/>
                <w:bCs/>
              </w:rPr>
            </w:pPr>
            <w:r w:rsidRPr="003B7DD4">
              <w:rPr>
                <w:rFonts w:ascii="Times New Roman" w:hAnsi="Times New Roman" w:cs="Times New Roman"/>
                <w:b/>
                <w:bCs/>
                <w:sz w:val="22"/>
                <w:szCs w:val="22"/>
              </w:rPr>
              <w:t>2</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jc w:val="center"/>
              <w:rPr>
                <w:rFonts w:ascii="Times New Roman" w:hAnsi="Times New Roman" w:cs="Times New Roman"/>
                <w:b/>
                <w:bCs/>
              </w:rPr>
            </w:pPr>
            <w:r w:rsidRPr="003B7DD4">
              <w:rPr>
                <w:rFonts w:ascii="Times New Roman" w:hAnsi="Times New Roman" w:cs="Times New Roman"/>
                <w:b/>
                <w:bCs/>
                <w:sz w:val="22"/>
                <w:szCs w:val="22"/>
              </w:rPr>
              <w:t>3</w:t>
            </w:r>
          </w:p>
        </w:tc>
      </w:tr>
      <w:tr w:rsidR="000B36CF" w:rsidRPr="003B7DD4" w:rsidTr="003A6573">
        <w:trPr>
          <w:trHeight w:hRule="exact" w:val="240"/>
        </w:trPr>
        <w:tc>
          <w:tcPr>
            <w:tcW w:w="3539" w:type="dxa"/>
            <w:vMerge w:val="restart"/>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Дошкольные образовательные организации</w:t>
            </w: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мест</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5</w:t>
            </w:r>
          </w:p>
        </w:tc>
      </w:tr>
      <w:tr w:rsidR="000B36CF" w:rsidRPr="003B7DD4" w:rsidTr="003A6573">
        <w:trPr>
          <w:trHeight w:hRule="exact" w:val="355"/>
        </w:trPr>
        <w:tc>
          <w:tcPr>
            <w:tcW w:w="3539" w:type="dxa"/>
            <w:vMerge/>
            <w:tcBorders>
              <w:left w:val="single" w:sz="4" w:space="0" w:color="auto"/>
            </w:tcBorders>
            <w:shd w:val="clear" w:color="auto" w:fill="auto"/>
          </w:tcPr>
          <w:p w:rsidR="000B36CF" w:rsidRPr="003B7DD4" w:rsidRDefault="000B36CF" w:rsidP="003A6573">
            <w:pPr>
              <w:rPr>
                <w:rFonts w:ascii="Times New Roman" w:hAnsi="Times New Roman" w:cs="Times New Roman"/>
              </w:rPr>
            </w:pP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сотрудников</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5</w:t>
            </w:r>
          </w:p>
        </w:tc>
      </w:tr>
      <w:tr w:rsidR="000B36CF" w:rsidRPr="003B7DD4" w:rsidTr="003A6573">
        <w:trPr>
          <w:trHeight w:hRule="exact" w:val="240"/>
        </w:trPr>
        <w:tc>
          <w:tcPr>
            <w:tcW w:w="3539" w:type="dxa"/>
            <w:vMerge w:val="restart"/>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Общеобразовательные организации</w:t>
            </w: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мест</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3</w:t>
            </w:r>
          </w:p>
        </w:tc>
      </w:tr>
      <w:tr w:rsidR="000B36CF" w:rsidRPr="003B7DD4" w:rsidTr="003A6573">
        <w:trPr>
          <w:trHeight w:hRule="exact" w:val="240"/>
        </w:trPr>
        <w:tc>
          <w:tcPr>
            <w:tcW w:w="3539" w:type="dxa"/>
            <w:vMerge/>
            <w:tcBorders>
              <w:left w:val="single" w:sz="4" w:space="0" w:color="auto"/>
            </w:tcBorders>
            <w:shd w:val="clear" w:color="auto" w:fill="auto"/>
          </w:tcPr>
          <w:p w:rsidR="000B36CF" w:rsidRPr="003B7DD4" w:rsidRDefault="000B36CF" w:rsidP="003A6573">
            <w:pPr>
              <w:rPr>
                <w:rFonts w:ascii="Times New Roman" w:hAnsi="Times New Roman" w:cs="Times New Roman"/>
              </w:rPr>
            </w:pP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сотрудников</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5</w:t>
            </w:r>
          </w:p>
        </w:tc>
      </w:tr>
      <w:tr w:rsidR="000B36CF" w:rsidRPr="003B7DD4" w:rsidTr="003A6573">
        <w:trPr>
          <w:trHeight w:hRule="exact" w:val="658"/>
        </w:trPr>
        <w:tc>
          <w:tcPr>
            <w:tcW w:w="3539"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Организации дополнительного образования</w:t>
            </w: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мест</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3</w:t>
            </w:r>
          </w:p>
        </w:tc>
      </w:tr>
      <w:tr w:rsidR="000B36CF" w:rsidRPr="003B7DD4" w:rsidTr="003A6573">
        <w:trPr>
          <w:trHeight w:hRule="exact" w:val="240"/>
        </w:trPr>
        <w:tc>
          <w:tcPr>
            <w:tcW w:w="3539" w:type="dxa"/>
            <w:vMerge w:val="restart"/>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Организации, реализующие программы профессионального и высшего образования</w:t>
            </w: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студентов очной формы обучения</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5</w:t>
            </w:r>
          </w:p>
        </w:tc>
      </w:tr>
      <w:tr w:rsidR="000B36CF" w:rsidRPr="003B7DD4" w:rsidTr="003A6573">
        <w:trPr>
          <w:trHeight w:hRule="exact" w:val="332"/>
        </w:trPr>
        <w:tc>
          <w:tcPr>
            <w:tcW w:w="3539" w:type="dxa"/>
            <w:vMerge/>
            <w:tcBorders>
              <w:left w:val="single" w:sz="4" w:space="0" w:color="auto"/>
            </w:tcBorders>
            <w:shd w:val="clear" w:color="auto" w:fill="auto"/>
          </w:tcPr>
          <w:p w:rsidR="000B36CF" w:rsidRPr="003B7DD4" w:rsidRDefault="000B36CF" w:rsidP="003A6573">
            <w:pPr>
              <w:rPr>
                <w:rFonts w:ascii="Times New Roman" w:hAnsi="Times New Roman" w:cs="Times New Roman"/>
              </w:rPr>
            </w:pP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 сотрудников</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3</w:t>
            </w:r>
          </w:p>
        </w:tc>
      </w:tr>
      <w:tr w:rsidR="000B36CF" w:rsidRPr="003B7DD4" w:rsidTr="003A6573">
        <w:trPr>
          <w:trHeight w:hRule="exact" w:val="719"/>
        </w:trPr>
        <w:tc>
          <w:tcPr>
            <w:tcW w:w="3539"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Объекты культурно-досугового (клубного) типа. Зрелищные организации</w:t>
            </w: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мест</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14</w:t>
            </w:r>
          </w:p>
        </w:tc>
      </w:tr>
      <w:tr w:rsidR="000B36CF" w:rsidRPr="003B7DD4" w:rsidTr="003A6573">
        <w:trPr>
          <w:trHeight w:hRule="exact" w:val="560"/>
        </w:trPr>
        <w:tc>
          <w:tcPr>
            <w:tcW w:w="3539"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Объекты культурно-просветительного назначения</w:t>
            </w: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кв. м площади помещений здания</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w:t>
            </w:r>
          </w:p>
        </w:tc>
      </w:tr>
      <w:tr w:rsidR="000B36CF" w:rsidRPr="003B7DD4" w:rsidTr="003A6573">
        <w:trPr>
          <w:trHeight w:hRule="exact" w:val="568"/>
        </w:trPr>
        <w:tc>
          <w:tcPr>
            <w:tcW w:w="3539"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Спортивные сооружения с единовременной пропускной способностью более 100 человек</w:t>
            </w: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единовременных посетителей</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5</w:t>
            </w:r>
          </w:p>
        </w:tc>
      </w:tr>
      <w:tr w:rsidR="000B36CF" w:rsidRPr="003B7DD4" w:rsidTr="003A6573">
        <w:trPr>
          <w:trHeight w:hRule="exact" w:val="470"/>
        </w:trPr>
        <w:tc>
          <w:tcPr>
            <w:tcW w:w="3539"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Спортивные здания и сооружения с трибунами вместимостью более 500 зрителей</w:t>
            </w:r>
          </w:p>
        </w:tc>
        <w:tc>
          <w:tcPr>
            <w:tcW w:w="3402" w:type="dxa"/>
            <w:tcBorders>
              <w:top w:val="single" w:sz="4" w:space="0" w:color="auto"/>
              <w:lef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мест на трибунах</w:t>
            </w:r>
          </w:p>
        </w:tc>
        <w:tc>
          <w:tcPr>
            <w:tcW w:w="2693" w:type="dxa"/>
            <w:tcBorders>
              <w:top w:val="single" w:sz="4" w:space="0" w:color="auto"/>
              <w:left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7</w:t>
            </w:r>
          </w:p>
        </w:tc>
      </w:tr>
      <w:tr w:rsidR="000B36CF" w:rsidRPr="003B7DD4" w:rsidTr="003A6573">
        <w:trPr>
          <w:trHeight w:hRule="exact" w:val="1079"/>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Дома отдыха и санатории, санатории-профилактории, базы отдыха предприятий и туристские базы, базы кратковременного отдыха</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отдыхающих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w:t>
            </w:r>
          </w:p>
        </w:tc>
      </w:tr>
      <w:tr w:rsidR="000B36CF" w:rsidRPr="003B7DD4" w:rsidTr="003A6573">
        <w:trPr>
          <w:trHeight w:hRule="exact" w:val="1562"/>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Парки культуры и отдыха. Тематические парки. Благоустроенные пляжи, места массовой околоводной рекреации, лесопарки, зоны отдыха и курортных зоны</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 га территории парка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4</w:t>
            </w:r>
          </w:p>
        </w:tc>
      </w:tr>
      <w:tr w:rsidR="000B36CF" w:rsidRPr="003B7DD4" w:rsidTr="003A6573">
        <w:trPr>
          <w:trHeight w:hRule="exact" w:val="280"/>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Гостиницы</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отдыхающих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8</w:t>
            </w:r>
          </w:p>
        </w:tc>
      </w:tr>
      <w:tr w:rsidR="000B36CF" w:rsidRPr="003B7DD4" w:rsidTr="003A6573">
        <w:trPr>
          <w:trHeight w:hRule="exact" w:val="582"/>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Зона кратковременного массового отдыха</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отдыхающих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w:t>
            </w:r>
          </w:p>
        </w:tc>
      </w:tr>
      <w:tr w:rsidR="000B36CF" w:rsidRPr="003B7DD4" w:rsidTr="003A6573">
        <w:trPr>
          <w:trHeight w:hRule="exact" w:val="279"/>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Смотровые (видовые) площадки</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отдыхающих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7</w:t>
            </w:r>
          </w:p>
        </w:tc>
      </w:tr>
      <w:tr w:rsidR="000B36CF" w:rsidRPr="003B7DD4" w:rsidTr="003A6573">
        <w:trPr>
          <w:trHeight w:hRule="exact" w:val="566"/>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Предприятия общественного питания</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50 кв. м площади помещений здания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4</w:t>
            </w:r>
          </w:p>
        </w:tc>
      </w:tr>
      <w:tr w:rsidR="000B36CF" w:rsidRPr="003B7DD4" w:rsidTr="003A6573">
        <w:trPr>
          <w:trHeight w:hRule="exact" w:val="574"/>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Предприятия коммунально-бытового обслуживания</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кв. м площади помещений здания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4</w:t>
            </w:r>
          </w:p>
        </w:tc>
      </w:tr>
      <w:tr w:rsidR="000B36CF" w:rsidRPr="003B7DD4" w:rsidTr="003A6573">
        <w:trPr>
          <w:trHeight w:hRule="exact" w:val="554"/>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Торговые и торгово-развлекательные объекты до 200 кв. м общей площади</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кв. м площади помещений здания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4</w:t>
            </w:r>
          </w:p>
        </w:tc>
      </w:tr>
      <w:tr w:rsidR="000B36CF" w:rsidRPr="003B7DD4" w:rsidTr="003A6573">
        <w:trPr>
          <w:trHeight w:hRule="exact" w:val="859"/>
        </w:trPr>
        <w:tc>
          <w:tcPr>
            <w:tcW w:w="3539"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Торговые и торгово-развлекательные объекты более 200 кв. м общей площади</w:t>
            </w:r>
          </w:p>
        </w:tc>
        <w:tc>
          <w:tcPr>
            <w:tcW w:w="3402" w:type="dxa"/>
            <w:tcBorders>
              <w:top w:val="single" w:sz="4" w:space="0" w:color="auto"/>
              <w:left w:val="single" w:sz="4" w:space="0" w:color="auto"/>
              <w:bottom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100 кв. м площади помещений здания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3B7DD4" w:rsidRDefault="000B36CF" w:rsidP="003A6573">
            <w:pPr>
              <w:rPr>
                <w:rFonts w:ascii="Times New Roman" w:hAnsi="Times New Roman" w:cs="Times New Roman"/>
              </w:rPr>
            </w:pPr>
            <w:r w:rsidRPr="003B7DD4">
              <w:rPr>
                <w:rFonts w:ascii="Times New Roman" w:hAnsi="Times New Roman" w:cs="Times New Roman"/>
                <w:sz w:val="22"/>
                <w:szCs w:val="22"/>
              </w:rPr>
              <w:t>3</w:t>
            </w:r>
          </w:p>
        </w:tc>
      </w:tr>
      <w:tr w:rsidR="000B36CF" w:rsidRPr="003B7DD4" w:rsidTr="003A6573">
        <w:trPr>
          <w:trHeight w:hRule="exact" w:val="1127"/>
        </w:trPr>
        <w:tc>
          <w:tcPr>
            <w:tcW w:w="3539"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Лечебно-профилактические медицинские организации, оказывающие медицинскую помощь в стационарных условиях</w:t>
            </w:r>
          </w:p>
        </w:tc>
        <w:tc>
          <w:tcPr>
            <w:tcW w:w="3402"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100 коек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10</w:t>
            </w:r>
          </w:p>
        </w:tc>
      </w:tr>
      <w:tr w:rsidR="000B36CF" w:rsidRPr="003B7DD4" w:rsidTr="003A6573">
        <w:trPr>
          <w:trHeight w:hRule="exact" w:val="1129"/>
        </w:trPr>
        <w:tc>
          <w:tcPr>
            <w:tcW w:w="3539"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Лечебно-профилактические медицинские организации, оказывающие медицинскую помощь в амбулаторных условиях</w:t>
            </w:r>
          </w:p>
        </w:tc>
        <w:tc>
          <w:tcPr>
            <w:tcW w:w="3402"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100 посещений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10</w:t>
            </w:r>
          </w:p>
        </w:tc>
      </w:tr>
      <w:tr w:rsidR="000B36CF" w:rsidRPr="003B7DD4" w:rsidTr="003A6573">
        <w:trPr>
          <w:trHeight w:hRule="exact" w:val="1152"/>
        </w:trPr>
        <w:tc>
          <w:tcPr>
            <w:tcW w:w="3539"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Административные и офисные объекты и иные объекты без конкретного функционального назначения</w:t>
            </w:r>
          </w:p>
        </w:tc>
        <w:tc>
          <w:tcPr>
            <w:tcW w:w="3402"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100 кв. м площади помещений здания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2</w:t>
            </w:r>
          </w:p>
        </w:tc>
      </w:tr>
      <w:tr w:rsidR="000B36CF" w:rsidRPr="003B7DD4" w:rsidTr="003A6573">
        <w:trPr>
          <w:trHeight w:hRule="exact" w:val="584"/>
        </w:trPr>
        <w:tc>
          <w:tcPr>
            <w:tcW w:w="3539"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Объекты производственного и коммунального назначения</w:t>
            </w:r>
          </w:p>
        </w:tc>
        <w:tc>
          <w:tcPr>
            <w:tcW w:w="3402"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100 человек работающих в двух смежных сменах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8</w:t>
            </w:r>
          </w:p>
        </w:tc>
      </w:tr>
      <w:tr w:rsidR="000B36CF" w:rsidRPr="003B7DD4" w:rsidTr="003A6573">
        <w:trPr>
          <w:trHeight w:hRule="exact" w:val="263"/>
        </w:trPr>
        <w:tc>
          <w:tcPr>
            <w:tcW w:w="3539"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Кладбища</w:t>
            </w:r>
          </w:p>
        </w:tc>
        <w:tc>
          <w:tcPr>
            <w:tcW w:w="3402" w:type="dxa"/>
            <w:tcBorders>
              <w:top w:val="single" w:sz="4" w:space="0" w:color="auto"/>
              <w:left w:val="single" w:sz="4" w:space="0" w:color="auto"/>
              <w:bottom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1 га территории кладбища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36CF" w:rsidRPr="00FD6A6D" w:rsidRDefault="000B36CF" w:rsidP="003A6573">
            <w:pPr>
              <w:rPr>
                <w:rFonts w:ascii="Times New Roman" w:hAnsi="Times New Roman" w:cs="Times New Roman"/>
              </w:rPr>
            </w:pPr>
            <w:r w:rsidRPr="00FD6A6D">
              <w:rPr>
                <w:rFonts w:ascii="Times New Roman" w:hAnsi="Times New Roman" w:cs="Times New Roman"/>
                <w:sz w:val="22"/>
                <w:szCs w:val="22"/>
              </w:rPr>
              <w:t>0,6</w:t>
            </w:r>
          </w:p>
        </w:tc>
      </w:tr>
    </w:tbl>
    <w:tbl>
      <w:tblPr>
        <w:tblOverlap w:val="never"/>
        <w:tblW w:w="9493" w:type="dxa"/>
        <w:jc w:val="center"/>
        <w:tblLayout w:type="fixed"/>
        <w:tblCellMar>
          <w:left w:w="10" w:type="dxa"/>
          <w:right w:w="10" w:type="dxa"/>
        </w:tblCellMar>
        <w:tblLook w:val="04A0"/>
      </w:tblPr>
      <w:tblGrid>
        <w:gridCol w:w="9493"/>
      </w:tblGrid>
      <w:tr w:rsidR="000B36CF" w:rsidRPr="00A51FF7" w:rsidTr="003A6573">
        <w:trPr>
          <w:trHeight w:hRule="exact" w:val="6247"/>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0B36CF" w:rsidRPr="00F10334" w:rsidRDefault="000B36CF" w:rsidP="003A6573">
            <w:pPr>
              <w:ind w:firstLine="271"/>
              <w:jc w:val="both"/>
              <w:rPr>
                <w:rFonts w:ascii="Times New Roman" w:hAnsi="Times New Roman" w:cs="Times New Roman"/>
              </w:rPr>
            </w:pPr>
            <w:r w:rsidRPr="00F10334">
              <w:rPr>
                <w:rFonts w:ascii="Times New Roman" w:hAnsi="Times New Roman" w:cs="Times New Roman"/>
                <w:sz w:val="22"/>
                <w:szCs w:val="22"/>
              </w:rPr>
              <w:t>Примечания:</w:t>
            </w:r>
          </w:p>
          <w:p w:rsidR="000B36CF" w:rsidRPr="00F10334" w:rsidRDefault="000B36CF" w:rsidP="003A6573">
            <w:pPr>
              <w:ind w:firstLine="271"/>
              <w:jc w:val="both"/>
              <w:rPr>
                <w:rFonts w:ascii="Times New Roman" w:hAnsi="Times New Roman" w:cs="Times New Roman"/>
              </w:rPr>
            </w:pPr>
            <w:r>
              <w:rPr>
                <w:rFonts w:ascii="Times New Roman" w:hAnsi="Times New Roman" w:cs="Times New Roman"/>
                <w:sz w:val="22"/>
                <w:szCs w:val="22"/>
              </w:rPr>
              <w:t xml:space="preserve">- </w:t>
            </w:r>
            <w:r w:rsidRPr="00F10334">
              <w:rPr>
                <w:rFonts w:ascii="Times New Roman" w:hAnsi="Times New Roman" w:cs="Times New Roman"/>
                <w:sz w:val="22"/>
                <w:szCs w:val="22"/>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0B36CF" w:rsidRPr="00F10334" w:rsidRDefault="000B36CF" w:rsidP="003A6573">
            <w:pPr>
              <w:ind w:firstLine="271"/>
              <w:jc w:val="both"/>
              <w:rPr>
                <w:rFonts w:ascii="Times New Roman" w:hAnsi="Times New Roman" w:cs="Times New Roman"/>
              </w:rPr>
            </w:pPr>
            <w:r>
              <w:rPr>
                <w:rFonts w:ascii="Times New Roman" w:hAnsi="Times New Roman" w:cs="Times New Roman"/>
                <w:sz w:val="22"/>
                <w:szCs w:val="22"/>
              </w:rPr>
              <w:t xml:space="preserve">- </w:t>
            </w:r>
            <w:r w:rsidRPr="00F10334">
              <w:rPr>
                <w:rFonts w:ascii="Times New Roman" w:hAnsi="Times New Roman" w:cs="Times New Roman"/>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rsidR="000B36CF" w:rsidRPr="00F10334" w:rsidRDefault="000B36CF" w:rsidP="003A6573">
            <w:pPr>
              <w:ind w:firstLine="271"/>
              <w:jc w:val="both"/>
              <w:rPr>
                <w:rFonts w:ascii="Times New Roman" w:hAnsi="Times New Roman" w:cs="Times New Roman"/>
              </w:rPr>
            </w:pPr>
            <w:r>
              <w:rPr>
                <w:rFonts w:ascii="Times New Roman" w:hAnsi="Times New Roman" w:cs="Times New Roman"/>
                <w:sz w:val="22"/>
                <w:szCs w:val="22"/>
              </w:rPr>
              <w:t xml:space="preserve">- </w:t>
            </w:r>
            <w:r w:rsidRPr="00F10334">
              <w:rPr>
                <w:rFonts w:ascii="Times New Roman" w:hAnsi="Times New Roman" w:cs="Times New Roman"/>
                <w:sz w:val="22"/>
                <w:szCs w:val="22"/>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0B36CF" w:rsidRPr="00F10334" w:rsidRDefault="000B36CF" w:rsidP="003A6573">
            <w:pPr>
              <w:ind w:firstLine="271"/>
              <w:jc w:val="both"/>
              <w:rPr>
                <w:rFonts w:ascii="Times New Roman" w:hAnsi="Times New Roman" w:cs="Times New Roman"/>
              </w:rPr>
            </w:pPr>
            <w:r>
              <w:rPr>
                <w:rFonts w:ascii="Times New Roman" w:hAnsi="Times New Roman" w:cs="Times New Roman"/>
                <w:sz w:val="22"/>
                <w:szCs w:val="22"/>
              </w:rPr>
              <w:t xml:space="preserve">- </w:t>
            </w:r>
            <w:r w:rsidRPr="00F10334">
              <w:rPr>
                <w:rFonts w:ascii="Times New Roman" w:hAnsi="Times New Roman" w:cs="Times New Roman"/>
                <w:sz w:val="22"/>
                <w:szCs w:val="22"/>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rsidR="000B36CF" w:rsidRPr="00F10334" w:rsidRDefault="000B36CF" w:rsidP="003A6573">
            <w:pPr>
              <w:ind w:firstLine="271"/>
              <w:jc w:val="both"/>
              <w:rPr>
                <w:rFonts w:ascii="Times New Roman" w:hAnsi="Times New Roman" w:cs="Times New Roman"/>
              </w:rPr>
            </w:pPr>
            <w:r>
              <w:rPr>
                <w:rFonts w:ascii="Times New Roman" w:hAnsi="Times New Roman" w:cs="Times New Roman"/>
                <w:sz w:val="22"/>
                <w:szCs w:val="22"/>
              </w:rPr>
              <w:t xml:space="preserve">- </w:t>
            </w:r>
            <w:r w:rsidRPr="00F10334">
              <w:rPr>
                <w:rFonts w:ascii="Times New Roman" w:hAnsi="Times New Roman" w:cs="Times New Roman"/>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0B36CF" w:rsidRPr="00F10334" w:rsidRDefault="000B36CF" w:rsidP="003A6573">
            <w:pPr>
              <w:ind w:firstLine="271"/>
              <w:jc w:val="both"/>
              <w:rPr>
                <w:rFonts w:ascii="Times New Roman" w:hAnsi="Times New Roman" w:cs="Times New Roman"/>
              </w:rPr>
            </w:pPr>
            <w:r>
              <w:rPr>
                <w:rFonts w:ascii="Times New Roman" w:hAnsi="Times New Roman" w:cs="Times New Roman"/>
                <w:sz w:val="22"/>
                <w:szCs w:val="22"/>
              </w:rPr>
              <w:t xml:space="preserve">- </w:t>
            </w:r>
            <w:r w:rsidRPr="00F10334">
              <w:rPr>
                <w:rFonts w:ascii="Times New Roman" w:hAnsi="Times New Roman" w:cs="Times New Roman"/>
                <w:sz w:val="22"/>
                <w:szCs w:val="22"/>
              </w:rPr>
              <w:t>в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 на 100 кв. м нежилых помещений;</w:t>
            </w:r>
          </w:p>
          <w:p w:rsidR="000B36CF" w:rsidRPr="00A51FF7" w:rsidRDefault="000B36CF" w:rsidP="003A6573">
            <w:pPr>
              <w:ind w:firstLine="271"/>
              <w:jc w:val="both"/>
            </w:pPr>
            <w:r>
              <w:rPr>
                <w:rFonts w:ascii="Times New Roman" w:hAnsi="Times New Roman" w:cs="Times New Roman"/>
                <w:sz w:val="22"/>
                <w:szCs w:val="22"/>
              </w:rPr>
              <w:t xml:space="preserve">- </w:t>
            </w:r>
            <w:r w:rsidRPr="00F10334">
              <w:rPr>
                <w:rFonts w:ascii="Times New Roman" w:hAnsi="Times New Roman" w:cs="Times New Roman"/>
                <w:sz w:val="22"/>
                <w:szCs w:val="22"/>
              </w:rPr>
              <w:t>организованные места постоянного хранения транспортных средств вместимостью 20 и более машино -мест должны быть оборудованы зарядными колонками (станциями) заряда электрических транспортных средств.</w:t>
            </w:r>
          </w:p>
        </w:tc>
      </w:tr>
    </w:tbl>
    <w:p w:rsidR="000B36CF" w:rsidRPr="000B36CF" w:rsidRDefault="000B36CF" w:rsidP="000B36CF">
      <w:pPr>
        <w:pStyle w:val="a7"/>
        <w:ind w:right="134"/>
        <w:jc w:val="both"/>
        <w:rPr>
          <w:lang w:val="ru-RU"/>
        </w:rPr>
      </w:pPr>
    </w:p>
    <w:p w:rsidR="000B36CF" w:rsidRPr="000B36CF" w:rsidRDefault="000B36CF" w:rsidP="000B36CF">
      <w:pPr>
        <w:pStyle w:val="a7"/>
        <w:ind w:right="134"/>
        <w:jc w:val="both"/>
        <w:rPr>
          <w:lang w:val="ru-RU"/>
        </w:rPr>
      </w:pPr>
    </w:p>
    <w:p w:rsidR="000B36CF" w:rsidRPr="00A51FF7" w:rsidRDefault="000B36CF" w:rsidP="000B36CF">
      <w:pPr>
        <w:tabs>
          <w:tab w:val="left" w:pos="7041"/>
        </w:tabs>
        <w:sectPr w:rsidR="000B36CF" w:rsidRPr="00A51FF7" w:rsidSect="000B36CF">
          <w:footerReference w:type="even" r:id="rId7"/>
          <w:footerReference w:type="default" r:id="rId8"/>
          <w:pgSz w:w="11900" w:h="16840"/>
          <w:pgMar w:top="1134" w:right="567" w:bottom="1134" w:left="1418" w:header="1026" w:footer="6" w:gutter="0"/>
          <w:cols w:space="720"/>
          <w:noEndnote/>
          <w:docGrid w:linePitch="360"/>
        </w:sectPr>
      </w:pPr>
    </w:p>
    <w:p w:rsidR="000B36CF" w:rsidRPr="000B36CF" w:rsidRDefault="000B36CF" w:rsidP="000B36CF">
      <w:pPr>
        <w:pStyle w:val="11"/>
        <w:spacing w:after="120"/>
        <w:ind w:firstLine="0"/>
        <w:rPr>
          <w:sz w:val="24"/>
          <w:szCs w:val="24"/>
          <w:lang w:val="ru-RU"/>
        </w:rPr>
      </w:pPr>
      <w:bookmarkStart w:id="19" w:name="bookmark26"/>
      <w:r w:rsidRPr="000B36CF">
        <w:rPr>
          <w:b/>
          <w:bCs/>
          <w:sz w:val="24"/>
          <w:szCs w:val="24"/>
          <w:lang w:val="ru-RU"/>
        </w:rPr>
        <w:t>1.4.10.</w:t>
      </w:r>
      <w:r w:rsidRPr="000B36CF">
        <w:rPr>
          <w:b/>
          <w:bCs/>
          <w:sz w:val="24"/>
          <w:szCs w:val="24"/>
        </w:rPr>
        <w:t> </w:t>
      </w:r>
      <w:r w:rsidRPr="000B36CF">
        <w:rPr>
          <w:b/>
          <w:bCs/>
          <w:sz w:val="24"/>
          <w:szCs w:val="24"/>
          <w:lang w:val="ru-RU"/>
        </w:rPr>
        <w:t xml:space="preserve">В области электро-, тепло-, газо-, водоснабжения населения и водоотведения </w:t>
      </w:r>
    </w:p>
    <w:p w:rsidR="000B36CF" w:rsidRPr="000B36CF" w:rsidRDefault="000B36CF" w:rsidP="000B36CF">
      <w:pPr>
        <w:pStyle w:val="a7"/>
        <w:rPr>
          <w:sz w:val="24"/>
          <w:szCs w:val="24"/>
          <w:lang w:val="ru-RU"/>
        </w:rPr>
      </w:pPr>
      <w:r w:rsidRPr="000B36CF">
        <w:rPr>
          <w:sz w:val="24"/>
          <w:szCs w:val="24"/>
          <w:lang w:val="ru-RU"/>
        </w:rPr>
        <w:t>Таблица 17 - Расчетные показатели для объектов местного значения в области электро-, тепло-, газо-, водоснабжения населения и водоотведения</w:t>
      </w:r>
    </w:p>
    <w:tbl>
      <w:tblPr>
        <w:tblOverlap w:val="never"/>
        <w:tblW w:w="15294" w:type="dxa"/>
        <w:jc w:val="center"/>
        <w:tblLayout w:type="fixed"/>
        <w:tblCellMar>
          <w:left w:w="10" w:type="dxa"/>
          <w:right w:w="10" w:type="dxa"/>
        </w:tblCellMar>
        <w:tblLook w:val="04A0"/>
      </w:tblPr>
      <w:tblGrid>
        <w:gridCol w:w="537"/>
        <w:gridCol w:w="1707"/>
        <w:gridCol w:w="2125"/>
        <w:gridCol w:w="3258"/>
        <w:gridCol w:w="850"/>
        <w:gridCol w:w="994"/>
        <w:gridCol w:w="1133"/>
        <w:gridCol w:w="994"/>
        <w:gridCol w:w="850"/>
        <w:gridCol w:w="850"/>
        <w:gridCol w:w="854"/>
        <w:gridCol w:w="1142"/>
      </w:tblGrid>
      <w:tr w:rsidR="000B36CF" w:rsidRPr="00A51FF7" w:rsidTr="003A6573">
        <w:trPr>
          <w:trHeight w:hRule="exact" w:val="1176"/>
          <w:jc w:val="center"/>
        </w:trPr>
        <w:tc>
          <w:tcPr>
            <w:tcW w:w="538" w:type="dxa"/>
            <w:tcBorders>
              <w:top w:val="single" w:sz="4" w:space="0" w:color="auto"/>
              <w:left w:val="single" w:sz="4" w:space="0" w:color="auto"/>
            </w:tcBorders>
            <w:shd w:val="clear" w:color="auto" w:fill="auto"/>
            <w:vAlign w:val="center"/>
          </w:tcPr>
          <w:p w:rsidR="000B36CF" w:rsidRPr="00A51FF7" w:rsidRDefault="000B36CF" w:rsidP="003A6573">
            <w:pPr>
              <w:pStyle w:val="a9"/>
              <w:spacing w:line="230" w:lineRule="auto"/>
              <w:jc w:val="center"/>
            </w:pPr>
            <w:r w:rsidRPr="00A51FF7">
              <w:rPr>
                <w:b/>
                <w:bCs/>
              </w:rPr>
              <w:t>№ п/п</w:t>
            </w:r>
          </w:p>
        </w:tc>
        <w:tc>
          <w:tcPr>
            <w:tcW w:w="170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rPr>
                <w:b/>
                <w:bCs/>
              </w:rPr>
              <w:t>Наименование вида объекта</w:t>
            </w:r>
          </w:p>
        </w:tc>
        <w:tc>
          <w:tcPr>
            <w:tcW w:w="2126" w:type="dxa"/>
            <w:tcBorders>
              <w:top w:val="single" w:sz="4" w:space="0" w:color="auto"/>
              <w:left w:val="single" w:sz="4" w:space="0" w:color="auto"/>
            </w:tcBorders>
            <w:shd w:val="clear" w:color="auto" w:fill="auto"/>
            <w:vAlign w:val="bottom"/>
          </w:tcPr>
          <w:p w:rsidR="000B36CF" w:rsidRPr="000B36CF" w:rsidRDefault="000B36CF" w:rsidP="003A6573">
            <w:pPr>
              <w:pStyle w:val="a9"/>
              <w:jc w:val="center"/>
              <w:rPr>
                <w:lang w:val="ru-RU"/>
              </w:rPr>
            </w:pPr>
            <w:r w:rsidRPr="000B36CF">
              <w:rPr>
                <w:b/>
                <w:bCs/>
                <w:lang w:val="ru-RU"/>
              </w:rPr>
              <w:t>Наименование нормируемого расчетного показателя, единица измерения</w:t>
            </w:r>
          </w:p>
        </w:tc>
        <w:tc>
          <w:tcPr>
            <w:tcW w:w="10925" w:type="dxa"/>
            <w:gridSpan w:val="9"/>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pPr>
            <w:r w:rsidRPr="00A51FF7">
              <w:rPr>
                <w:b/>
                <w:bCs/>
              </w:rPr>
              <w:t>Значение расчетного показателя</w:t>
            </w:r>
          </w:p>
        </w:tc>
      </w:tr>
      <w:tr w:rsidR="000B36CF" w:rsidRPr="00A51FF7" w:rsidTr="003A6573">
        <w:trPr>
          <w:trHeight w:hRule="exact" w:val="269"/>
          <w:jc w:val="center"/>
        </w:trPr>
        <w:tc>
          <w:tcPr>
            <w:tcW w:w="538"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1</w:t>
            </w:r>
          </w:p>
        </w:tc>
        <w:tc>
          <w:tcPr>
            <w:tcW w:w="1704"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2</w:t>
            </w:r>
          </w:p>
        </w:tc>
        <w:tc>
          <w:tcPr>
            <w:tcW w:w="2126"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3</w:t>
            </w:r>
          </w:p>
        </w:tc>
        <w:tc>
          <w:tcPr>
            <w:tcW w:w="10925" w:type="dxa"/>
            <w:gridSpan w:val="9"/>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pPr>
            <w:r w:rsidRPr="00A51FF7">
              <w:t>4</w:t>
            </w:r>
          </w:p>
        </w:tc>
      </w:tr>
      <w:tr w:rsidR="000B36CF" w:rsidRPr="00A51FF7" w:rsidTr="003A6573">
        <w:trPr>
          <w:trHeight w:val="619"/>
          <w:jc w:val="center"/>
        </w:trPr>
        <w:tc>
          <w:tcPr>
            <w:tcW w:w="538" w:type="dxa"/>
            <w:vMerge w:val="restart"/>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1</w:t>
            </w:r>
          </w:p>
        </w:tc>
        <w:tc>
          <w:tcPr>
            <w:tcW w:w="1704" w:type="dxa"/>
            <w:vMerge w:val="restart"/>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pPr>
            <w:r w:rsidRPr="00A51FF7">
              <w:t>Объекты электроснабжения</w:t>
            </w:r>
          </w:p>
        </w:tc>
        <w:tc>
          <w:tcPr>
            <w:tcW w:w="2126" w:type="dxa"/>
            <w:vMerge w:val="restart"/>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Электропотребление, кВт^ч в год на 1 человека [1]</w:t>
            </w:r>
          </w:p>
        </w:tc>
        <w:tc>
          <w:tcPr>
            <w:tcW w:w="10925" w:type="dxa"/>
            <w:gridSpan w:val="9"/>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both"/>
              <w:rPr>
                <w:lang w:val="ru-RU"/>
              </w:rPr>
            </w:pPr>
            <w:r w:rsidRPr="000B36CF">
              <w:rPr>
                <w:lang w:val="ru-RU"/>
              </w:rPr>
              <w:t xml:space="preserve">1360, при отсутствии оборудования стационарными электроплитами (без кондиционеров) при использовании максимума электрической нагрузки 5200 часов в год </w:t>
            </w:r>
          </w:p>
          <w:p w:rsidR="000B36CF" w:rsidRPr="000B36CF" w:rsidRDefault="000B36CF" w:rsidP="003A6573">
            <w:pPr>
              <w:pStyle w:val="a9"/>
              <w:rPr>
                <w:lang w:val="ru-RU"/>
              </w:rPr>
            </w:pPr>
          </w:p>
        </w:tc>
      </w:tr>
      <w:tr w:rsidR="000B36CF" w:rsidRPr="00A51FF7" w:rsidTr="003A6573">
        <w:trPr>
          <w:trHeight w:val="473"/>
          <w:jc w:val="center"/>
        </w:trPr>
        <w:tc>
          <w:tcPr>
            <w:tcW w:w="538"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1704"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10925" w:type="dxa"/>
            <w:gridSpan w:val="9"/>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both"/>
              <w:rPr>
                <w:lang w:val="ru-RU"/>
              </w:rPr>
            </w:pPr>
            <w:r w:rsidRPr="000B36CF">
              <w:rPr>
                <w:lang w:val="ru-RU"/>
              </w:rPr>
              <w:t>1680 при оборудовании стационарными электроплитами (без кондиционеров) при использовании максимума электрической нагрузки, 5300 часов в год</w:t>
            </w:r>
          </w:p>
        </w:tc>
      </w:tr>
      <w:tr w:rsidR="000B36CF" w:rsidRPr="00A51FF7" w:rsidTr="003A6573">
        <w:trPr>
          <w:trHeight w:val="706"/>
          <w:jc w:val="center"/>
        </w:trPr>
        <w:tc>
          <w:tcPr>
            <w:tcW w:w="538"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1704"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val="restart"/>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lang w:val="ru-RU"/>
              </w:rPr>
              <w:t>Удельная коммунально</w:t>
            </w:r>
            <w:r w:rsidRPr="000B36CF">
              <w:rPr>
                <w:lang w:val="ru-RU"/>
              </w:rPr>
              <w:softHyphen/>
              <w:t>бытовая электрическая нагрузка, кВт на 1 человека [1]</w:t>
            </w:r>
          </w:p>
        </w:tc>
        <w:tc>
          <w:tcPr>
            <w:tcW w:w="1092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0B36CF" w:rsidRPr="000B36CF" w:rsidRDefault="000B36CF" w:rsidP="003A6573">
            <w:pPr>
              <w:pStyle w:val="a9"/>
              <w:jc w:val="both"/>
              <w:rPr>
                <w:lang w:val="ru-RU"/>
              </w:rPr>
            </w:pPr>
            <w:r w:rsidRPr="000B36CF">
              <w:rPr>
                <w:lang w:val="ru-RU"/>
              </w:rPr>
              <w:t>0,26 при отсутствии оборудования стационарными электроплитами (без кондиционеров)</w:t>
            </w:r>
          </w:p>
        </w:tc>
      </w:tr>
      <w:tr w:rsidR="000B36CF" w:rsidRPr="00A51FF7" w:rsidTr="003A6573">
        <w:trPr>
          <w:trHeight w:val="419"/>
          <w:jc w:val="center"/>
        </w:trPr>
        <w:tc>
          <w:tcPr>
            <w:tcW w:w="538"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1704"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1092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0B36CF" w:rsidRPr="000B36CF" w:rsidRDefault="000B36CF" w:rsidP="003A6573">
            <w:pPr>
              <w:pStyle w:val="a9"/>
              <w:jc w:val="both"/>
              <w:rPr>
                <w:lang w:val="ru-RU"/>
              </w:rPr>
            </w:pPr>
            <w:r w:rsidRPr="000B36CF">
              <w:rPr>
                <w:lang w:val="ru-RU"/>
              </w:rPr>
              <w:t>0,32 при оборудовании стационарными электроплитами (без кондиционеров)</w:t>
            </w:r>
          </w:p>
        </w:tc>
      </w:tr>
      <w:tr w:rsidR="000B36CF" w:rsidRPr="00A51FF7" w:rsidTr="003A6573">
        <w:trPr>
          <w:trHeight w:hRule="exact" w:val="294"/>
          <w:jc w:val="center"/>
        </w:trPr>
        <w:tc>
          <w:tcPr>
            <w:tcW w:w="533" w:type="dxa"/>
            <w:vMerge w:val="restart"/>
            <w:tcBorders>
              <w:top w:val="single" w:sz="4" w:space="0" w:color="auto"/>
              <w:left w:val="single" w:sz="4" w:space="0" w:color="auto"/>
            </w:tcBorders>
            <w:shd w:val="clear" w:color="auto" w:fill="auto"/>
          </w:tcPr>
          <w:p w:rsidR="000B36CF" w:rsidRPr="00A51FF7" w:rsidRDefault="000B36CF" w:rsidP="003A6573">
            <w:pPr>
              <w:rPr>
                <w:rFonts w:ascii="Times New Roman" w:hAnsi="Times New Roman" w:cs="Times New Roman"/>
                <w:sz w:val="10"/>
                <w:szCs w:val="10"/>
              </w:rPr>
            </w:pPr>
            <w:r w:rsidRPr="00A51FF7">
              <w:rPr>
                <w:rFonts w:ascii="Times New Roman" w:hAnsi="Times New Roman" w:cs="Times New Roman"/>
              </w:rPr>
              <w:t>2</w:t>
            </w:r>
          </w:p>
        </w:tc>
        <w:tc>
          <w:tcPr>
            <w:tcW w:w="1709"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Объекты теплоснабжения</w:t>
            </w:r>
          </w:p>
        </w:tc>
        <w:tc>
          <w:tcPr>
            <w:tcW w:w="2126" w:type="dxa"/>
            <w:vMerge w:val="restart"/>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Удельные расходы тепла на отопление</w:t>
            </w:r>
          </w:p>
        </w:tc>
        <w:tc>
          <w:tcPr>
            <w:tcW w:w="3259"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Температура наружного воздуха наиболее холодной пятидневки, °С</w:t>
            </w:r>
          </w:p>
        </w:tc>
        <w:tc>
          <w:tcPr>
            <w:tcW w:w="7667" w:type="dxa"/>
            <w:gridSpan w:val="8"/>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t>Этажность здания</w:t>
            </w:r>
          </w:p>
        </w:tc>
      </w:tr>
      <w:tr w:rsidR="000B36CF" w:rsidRPr="00A51FF7" w:rsidTr="003A6573">
        <w:trPr>
          <w:trHeight w:hRule="exact" w:val="364"/>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sz w:val="10"/>
                <w:szCs w:val="10"/>
              </w:rPr>
            </w:pPr>
          </w:p>
        </w:tc>
        <w:tc>
          <w:tcPr>
            <w:tcW w:w="1709" w:type="dxa"/>
            <w:vMerge/>
            <w:tcBorders>
              <w:left w:val="single" w:sz="4" w:space="0" w:color="auto"/>
            </w:tcBorders>
            <w:shd w:val="clear" w:color="auto" w:fill="auto"/>
          </w:tcPr>
          <w:p w:rsidR="000B36CF" w:rsidRPr="00A51FF7" w:rsidRDefault="000B36CF" w:rsidP="003A6573">
            <w:pPr>
              <w:pStyle w:val="a9"/>
            </w:pPr>
          </w:p>
        </w:tc>
        <w:tc>
          <w:tcPr>
            <w:tcW w:w="2126" w:type="dxa"/>
            <w:vMerge/>
            <w:tcBorders>
              <w:left w:val="single" w:sz="4" w:space="0" w:color="auto"/>
            </w:tcBorders>
            <w:shd w:val="clear" w:color="auto" w:fill="auto"/>
          </w:tcPr>
          <w:p w:rsidR="000B36CF" w:rsidRPr="00A51FF7" w:rsidRDefault="000B36CF" w:rsidP="003A6573">
            <w:pPr>
              <w:pStyle w:val="a9"/>
            </w:pPr>
          </w:p>
        </w:tc>
        <w:tc>
          <w:tcPr>
            <w:tcW w:w="3259" w:type="dxa"/>
            <w:vMerge/>
            <w:tcBorders>
              <w:left w:val="single" w:sz="4" w:space="0" w:color="auto"/>
            </w:tcBorders>
            <w:shd w:val="clear" w:color="auto" w:fill="auto"/>
            <w:vAlign w:val="bottom"/>
          </w:tcPr>
          <w:p w:rsidR="000B36CF" w:rsidRPr="00A51FF7" w:rsidRDefault="000B36CF" w:rsidP="003A6573">
            <w:pPr>
              <w:pStyle w:val="a9"/>
            </w:pPr>
          </w:p>
        </w:tc>
        <w:tc>
          <w:tcPr>
            <w:tcW w:w="850"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t>1</w:t>
            </w:r>
          </w:p>
        </w:tc>
        <w:tc>
          <w:tcPr>
            <w:tcW w:w="994"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t>2</w:t>
            </w:r>
          </w:p>
        </w:tc>
        <w:tc>
          <w:tcPr>
            <w:tcW w:w="1133"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t>3</w:t>
            </w:r>
          </w:p>
        </w:tc>
        <w:tc>
          <w:tcPr>
            <w:tcW w:w="994"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t>4, 5</w:t>
            </w:r>
          </w:p>
        </w:tc>
        <w:tc>
          <w:tcPr>
            <w:tcW w:w="850"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t>6, 7</w:t>
            </w:r>
          </w:p>
        </w:tc>
        <w:tc>
          <w:tcPr>
            <w:tcW w:w="850"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t>8, 9</w:t>
            </w:r>
          </w:p>
        </w:tc>
        <w:tc>
          <w:tcPr>
            <w:tcW w:w="854"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t>10, 11</w:t>
            </w:r>
          </w:p>
        </w:tc>
        <w:tc>
          <w:tcPr>
            <w:tcW w:w="1142" w:type="dxa"/>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t>12 и выше</w:t>
            </w:r>
          </w:p>
        </w:tc>
      </w:tr>
      <w:tr w:rsidR="000B36CF" w:rsidRPr="00A51FF7" w:rsidTr="003A6573">
        <w:trPr>
          <w:trHeight w:val="609"/>
          <w:jc w:val="center"/>
        </w:trPr>
        <w:tc>
          <w:tcPr>
            <w:tcW w:w="533" w:type="dxa"/>
            <w:vMerge w:val="restart"/>
            <w:tcBorders>
              <w:top w:val="single" w:sz="4" w:space="0" w:color="auto"/>
              <w:left w:val="single" w:sz="4" w:space="0" w:color="auto"/>
            </w:tcBorders>
            <w:shd w:val="clear" w:color="auto" w:fill="auto"/>
          </w:tcPr>
          <w:p w:rsidR="000B36CF" w:rsidRPr="00A51FF7" w:rsidRDefault="000B36CF" w:rsidP="003A6573">
            <w:pPr>
              <w:rPr>
                <w:rFonts w:ascii="Times New Roman" w:hAnsi="Times New Roman" w:cs="Times New Roman"/>
                <w:sz w:val="10"/>
                <w:szCs w:val="10"/>
              </w:rPr>
            </w:pPr>
          </w:p>
        </w:tc>
        <w:tc>
          <w:tcPr>
            <w:tcW w:w="1709" w:type="dxa"/>
            <w:vMerge w:val="restart"/>
            <w:tcBorders>
              <w:top w:val="single" w:sz="4" w:space="0" w:color="auto"/>
              <w:left w:val="single" w:sz="4" w:space="0" w:color="auto"/>
            </w:tcBorders>
            <w:shd w:val="clear" w:color="auto" w:fill="auto"/>
          </w:tcPr>
          <w:p w:rsidR="000B36CF" w:rsidRPr="00A51FF7" w:rsidRDefault="000B36CF" w:rsidP="003A6573">
            <w:pPr>
              <w:pStyle w:val="a9"/>
            </w:pPr>
            <w:r w:rsidRPr="00A51FF7">
              <w:t>[2]</w:t>
            </w:r>
          </w:p>
        </w:tc>
        <w:tc>
          <w:tcPr>
            <w:tcW w:w="2126" w:type="dxa"/>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жилых зданий, ккал/ч на 1 кв. м общей площади здания по этажности</w:t>
            </w:r>
          </w:p>
        </w:tc>
        <w:tc>
          <w:tcPr>
            <w:tcW w:w="3259"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-36</w:t>
            </w:r>
          </w:p>
          <w:p w:rsidR="000B36CF" w:rsidRPr="00A51FF7" w:rsidRDefault="000B36CF" w:rsidP="003A6573">
            <w:pPr>
              <w:pStyle w:val="a9"/>
            </w:pPr>
          </w:p>
        </w:tc>
        <w:tc>
          <w:tcPr>
            <w:tcW w:w="850"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61,34</w:t>
            </w:r>
          </w:p>
        </w:tc>
        <w:tc>
          <w:tcPr>
            <w:tcW w:w="99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55,81</w:t>
            </w:r>
          </w:p>
        </w:tc>
        <w:tc>
          <w:tcPr>
            <w:tcW w:w="1133"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50,15</w:t>
            </w:r>
          </w:p>
        </w:tc>
        <w:tc>
          <w:tcPr>
            <w:tcW w:w="99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48,39</w:t>
            </w:r>
          </w:p>
        </w:tc>
        <w:tc>
          <w:tcPr>
            <w:tcW w:w="850"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45,29</w:t>
            </w:r>
          </w:p>
        </w:tc>
        <w:tc>
          <w:tcPr>
            <w:tcW w:w="850"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43,00</w:t>
            </w:r>
          </w:p>
        </w:tc>
        <w:tc>
          <w:tcPr>
            <w:tcW w:w="85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40,58</w:t>
            </w:r>
          </w:p>
        </w:tc>
        <w:tc>
          <w:tcPr>
            <w:tcW w:w="1142"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pPr>
            <w:r w:rsidRPr="00A51FF7">
              <w:t>39,09</w:t>
            </w:r>
          </w:p>
        </w:tc>
      </w:tr>
      <w:tr w:rsidR="000B36CF" w:rsidRPr="00A51FF7" w:rsidTr="003A6573">
        <w:trPr>
          <w:trHeight w:hRule="exact" w:val="758"/>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Удельная величина тепловой энергии на нагрев горячей воды потребителями жилых зданий, ккал/ч на 1 кв. м общей площади жилых зданий</w:t>
            </w:r>
          </w:p>
        </w:tc>
        <w:tc>
          <w:tcPr>
            <w:tcW w:w="3259" w:type="dxa"/>
            <w:tcBorders>
              <w:top w:val="single" w:sz="4" w:space="0" w:color="auto"/>
              <w:left w:val="single" w:sz="4" w:space="0" w:color="auto"/>
            </w:tcBorders>
            <w:shd w:val="clear" w:color="auto" w:fill="auto"/>
          </w:tcPr>
          <w:p w:rsidR="000B36CF" w:rsidRPr="000B36CF" w:rsidRDefault="000B36CF" w:rsidP="003A6573">
            <w:pPr>
              <w:pStyle w:val="a9"/>
              <w:ind w:firstLine="140"/>
              <w:rPr>
                <w:lang w:val="ru-RU"/>
              </w:rPr>
            </w:pPr>
            <w:r w:rsidRPr="000B36CF">
              <w:rPr>
                <w:lang w:val="ru-RU"/>
              </w:rPr>
              <w:t>При обеспеченности 30 кв.м/чел</w:t>
            </w:r>
          </w:p>
        </w:tc>
        <w:tc>
          <w:tcPr>
            <w:tcW w:w="7667" w:type="dxa"/>
            <w:gridSpan w:val="8"/>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8,8 [3]</w:t>
            </w:r>
          </w:p>
        </w:tc>
      </w:tr>
      <w:tr w:rsidR="000B36CF" w:rsidRPr="00A51FF7" w:rsidTr="003A6573">
        <w:trPr>
          <w:trHeight w:hRule="exact" w:val="1094"/>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3259" w:type="dxa"/>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При обеспеченности 35 кв.м/чел</w:t>
            </w:r>
          </w:p>
        </w:tc>
        <w:tc>
          <w:tcPr>
            <w:tcW w:w="7667" w:type="dxa"/>
            <w:gridSpan w:val="8"/>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7,5 [3]</w:t>
            </w:r>
          </w:p>
        </w:tc>
      </w:tr>
      <w:tr w:rsidR="000B36CF" w:rsidRPr="00A51FF7" w:rsidTr="003A6573">
        <w:trPr>
          <w:trHeight w:hRule="exact" w:val="245"/>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val="restart"/>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Удельные расходы тепла на отопление административных зданий, ккал/ч на 1 кв. м общей площади здания по этажности</w:t>
            </w:r>
          </w:p>
        </w:tc>
        <w:tc>
          <w:tcPr>
            <w:tcW w:w="3259"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Температура наружного воздуха наиболее холодной пятидневки, °С</w:t>
            </w:r>
          </w:p>
        </w:tc>
        <w:tc>
          <w:tcPr>
            <w:tcW w:w="7667" w:type="dxa"/>
            <w:gridSpan w:val="8"/>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t>Этажность здания</w:t>
            </w:r>
          </w:p>
        </w:tc>
      </w:tr>
      <w:tr w:rsidR="000B36CF" w:rsidRPr="00A51FF7" w:rsidTr="003A6573">
        <w:trPr>
          <w:trHeight w:hRule="exact" w:val="240"/>
          <w:jc w:val="center"/>
        </w:trPr>
        <w:tc>
          <w:tcPr>
            <w:tcW w:w="533"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3259" w:type="dxa"/>
            <w:vMerge/>
            <w:tcBorders>
              <w:left w:val="single" w:sz="4" w:space="0" w:color="auto"/>
              <w:bottom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pPr>
            <w:r w:rsidRPr="00A51FF7">
              <w:t>1</w:t>
            </w:r>
          </w:p>
        </w:tc>
        <w:tc>
          <w:tcPr>
            <w:tcW w:w="994"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pPr>
            <w:r w:rsidRPr="00A51FF7">
              <w:t>2</w:t>
            </w:r>
          </w:p>
        </w:tc>
        <w:tc>
          <w:tcPr>
            <w:tcW w:w="1133"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pPr>
            <w:r w:rsidRPr="00A51FF7">
              <w:t>3</w:t>
            </w:r>
          </w:p>
        </w:tc>
        <w:tc>
          <w:tcPr>
            <w:tcW w:w="994"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pPr>
            <w:r w:rsidRPr="00A51FF7">
              <w:t>4, 5</w:t>
            </w:r>
          </w:p>
        </w:tc>
        <w:tc>
          <w:tcPr>
            <w:tcW w:w="850"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pPr>
            <w:r w:rsidRPr="00A51FF7">
              <w:t>6, 7</w:t>
            </w:r>
          </w:p>
        </w:tc>
        <w:tc>
          <w:tcPr>
            <w:tcW w:w="850"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pPr>
            <w:r w:rsidRPr="00A51FF7">
              <w:t>8, 9</w:t>
            </w:r>
          </w:p>
        </w:tc>
        <w:tc>
          <w:tcPr>
            <w:tcW w:w="854"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jc w:val="center"/>
            </w:pPr>
            <w:r w:rsidRPr="00A51FF7">
              <w:t>10, 11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t>12 и выше</w:t>
            </w:r>
          </w:p>
        </w:tc>
      </w:tr>
      <w:tr w:rsidR="000B36CF" w:rsidRPr="00A51FF7" w:rsidTr="003A6573">
        <w:trPr>
          <w:trHeight w:val="948"/>
          <w:jc w:val="center"/>
        </w:trPr>
        <w:tc>
          <w:tcPr>
            <w:tcW w:w="533"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top w:val="single" w:sz="4" w:space="0" w:color="auto"/>
              <w:left w:val="single" w:sz="4" w:space="0" w:color="auto"/>
              <w:bottom w:val="single" w:sz="4" w:space="0" w:color="auto"/>
            </w:tcBorders>
            <w:shd w:val="clear" w:color="auto" w:fill="auto"/>
          </w:tcPr>
          <w:p w:rsidR="000B36CF" w:rsidRPr="00A51FF7" w:rsidRDefault="000B36CF" w:rsidP="003A6573">
            <w:pPr>
              <w:rPr>
                <w:rFonts w:ascii="Times New Roman" w:hAnsi="Times New Roman" w:cs="Times New Roman"/>
              </w:rPr>
            </w:pPr>
          </w:p>
        </w:tc>
        <w:tc>
          <w:tcPr>
            <w:tcW w:w="3259"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pPr>
            <w:r w:rsidRPr="00A51FF7">
              <w:t>-36</w:t>
            </w:r>
          </w:p>
        </w:tc>
        <w:tc>
          <w:tcPr>
            <w:tcW w:w="850"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67,78</w:t>
            </w:r>
          </w:p>
        </w:tc>
        <w:tc>
          <w:tcPr>
            <w:tcW w:w="994"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64,04</w:t>
            </w:r>
          </w:p>
        </w:tc>
        <w:tc>
          <w:tcPr>
            <w:tcW w:w="1133"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62,09</w:t>
            </w:r>
          </w:p>
        </w:tc>
        <w:tc>
          <w:tcPr>
            <w:tcW w:w="994"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50,88</w:t>
            </w:r>
          </w:p>
        </w:tc>
        <w:tc>
          <w:tcPr>
            <w:tcW w:w="850"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45,19</w:t>
            </w:r>
          </w:p>
        </w:tc>
        <w:tc>
          <w:tcPr>
            <w:tcW w:w="850"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41,45</w:t>
            </w:r>
          </w:p>
        </w:tc>
        <w:tc>
          <w:tcPr>
            <w:tcW w:w="854"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pPr>
            <w:r w:rsidRPr="00A51FF7">
              <w:t>37,71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center"/>
            </w:pPr>
            <w:r w:rsidRPr="00A51FF7">
              <w:t>37,71</w:t>
            </w:r>
          </w:p>
        </w:tc>
      </w:tr>
      <w:tr w:rsidR="000B36CF" w:rsidRPr="00A51FF7" w:rsidTr="003A6573">
        <w:trPr>
          <w:trHeight w:hRule="exact" w:val="254"/>
          <w:jc w:val="center"/>
        </w:trPr>
        <w:tc>
          <w:tcPr>
            <w:tcW w:w="533"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1</w:t>
            </w:r>
          </w:p>
        </w:tc>
        <w:tc>
          <w:tcPr>
            <w:tcW w:w="1709"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2</w:t>
            </w:r>
          </w:p>
        </w:tc>
        <w:tc>
          <w:tcPr>
            <w:tcW w:w="2126"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t>3</w:t>
            </w:r>
          </w:p>
        </w:tc>
        <w:tc>
          <w:tcPr>
            <w:tcW w:w="10926" w:type="dxa"/>
            <w:gridSpan w:val="9"/>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pPr>
            <w:r w:rsidRPr="00A51FF7">
              <w:t>4</w:t>
            </w:r>
          </w:p>
        </w:tc>
      </w:tr>
      <w:tr w:rsidR="000B36CF" w:rsidRPr="00A51FF7" w:rsidTr="003A6573">
        <w:trPr>
          <w:trHeight w:hRule="exact" w:val="470"/>
          <w:jc w:val="center"/>
        </w:trPr>
        <w:tc>
          <w:tcPr>
            <w:tcW w:w="533"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pPr>
            <w:r w:rsidRPr="00A51FF7">
              <w:t>3</w:t>
            </w:r>
          </w:p>
        </w:tc>
        <w:tc>
          <w:tcPr>
            <w:tcW w:w="1709" w:type="dxa"/>
            <w:vMerge w:val="restart"/>
            <w:tcBorders>
              <w:top w:val="single" w:sz="4" w:space="0" w:color="auto"/>
              <w:left w:val="single" w:sz="4" w:space="0" w:color="auto"/>
            </w:tcBorders>
            <w:shd w:val="clear" w:color="auto" w:fill="auto"/>
          </w:tcPr>
          <w:p w:rsidR="000B36CF" w:rsidRPr="00A51FF7" w:rsidRDefault="000B36CF" w:rsidP="003A6573">
            <w:pPr>
              <w:pStyle w:val="a9"/>
            </w:pPr>
            <w:r w:rsidRPr="00A51FF7">
              <w:t>Объекты газоснабжения</w:t>
            </w:r>
          </w:p>
        </w:tc>
        <w:tc>
          <w:tcPr>
            <w:tcW w:w="2126" w:type="dxa"/>
            <w:vMerge w:val="restart"/>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Удельный расход сжиженного углеводородного газа, кг/чел. в месяц</w:t>
            </w:r>
          </w:p>
        </w:tc>
        <w:tc>
          <w:tcPr>
            <w:tcW w:w="8930" w:type="dxa"/>
            <w:gridSpan w:val="7"/>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Многоквартирные и жилые дома, оборудованные газовой плитой, при газоснабжении сжиженным углеводородным газом</w:t>
            </w:r>
          </w:p>
        </w:tc>
        <w:tc>
          <w:tcPr>
            <w:tcW w:w="1996" w:type="dxa"/>
            <w:gridSpan w:val="2"/>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5</w:t>
            </w:r>
          </w:p>
        </w:tc>
      </w:tr>
      <w:tr w:rsidR="000B36CF" w:rsidRPr="00A51FF7" w:rsidTr="003A6573">
        <w:trPr>
          <w:trHeight w:hRule="exact" w:val="701"/>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8930" w:type="dxa"/>
            <w:gridSpan w:val="7"/>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996" w:type="dxa"/>
            <w:gridSpan w:val="2"/>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3,2</w:t>
            </w:r>
          </w:p>
        </w:tc>
      </w:tr>
      <w:tr w:rsidR="000B36CF" w:rsidRPr="00A51FF7" w:rsidTr="003A6573">
        <w:trPr>
          <w:trHeight w:hRule="exact" w:val="696"/>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8930" w:type="dxa"/>
            <w:gridSpan w:val="7"/>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996" w:type="dxa"/>
            <w:gridSpan w:val="2"/>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7,6</w:t>
            </w:r>
          </w:p>
        </w:tc>
      </w:tr>
      <w:tr w:rsidR="000B36CF" w:rsidRPr="00A51FF7" w:rsidTr="003A6573">
        <w:trPr>
          <w:trHeight w:hRule="exact" w:val="470"/>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val="restart"/>
            <w:tcBorders>
              <w:top w:val="single" w:sz="4" w:space="0" w:color="auto"/>
              <w:left w:val="single" w:sz="4" w:space="0" w:color="auto"/>
            </w:tcBorders>
            <w:shd w:val="clear" w:color="auto" w:fill="auto"/>
          </w:tcPr>
          <w:p w:rsidR="000B36CF" w:rsidRPr="00A51FF7" w:rsidRDefault="000B36CF" w:rsidP="003A6573">
            <w:pPr>
              <w:pStyle w:val="a9"/>
            </w:pPr>
            <w:r w:rsidRPr="00A51FF7">
              <w:t>Объекты водоснабжения</w:t>
            </w:r>
          </w:p>
        </w:tc>
        <w:tc>
          <w:tcPr>
            <w:tcW w:w="2126" w:type="dxa"/>
            <w:vMerge w:val="restart"/>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Удельное среднесуточное водопотребление (за год), л/сут (куб.м/мес) на человека</w:t>
            </w:r>
          </w:p>
        </w:tc>
        <w:tc>
          <w:tcPr>
            <w:tcW w:w="8930" w:type="dxa"/>
            <w:gridSpan w:val="7"/>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996" w:type="dxa"/>
            <w:gridSpan w:val="2"/>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210 (6,36) [4]</w:t>
            </w:r>
          </w:p>
        </w:tc>
      </w:tr>
      <w:tr w:rsidR="000B36CF" w:rsidRPr="00A51FF7" w:rsidTr="003A6573">
        <w:trPr>
          <w:trHeight w:hRule="exact" w:val="470"/>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8930" w:type="dxa"/>
            <w:gridSpan w:val="7"/>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Многоквартирные и жилые дома без водонагревателей с водопроводом и канализацией, оборудованные раковинами, мойками и унитазами</w:t>
            </w:r>
          </w:p>
        </w:tc>
        <w:tc>
          <w:tcPr>
            <w:tcW w:w="1996" w:type="dxa"/>
            <w:gridSpan w:val="2"/>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130 (3,86)</w:t>
            </w:r>
          </w:p>
        </w:tc>
      </w:tr>
      <w:tr w:rsidR="000B36CF" w:rsidRPr="00A51FF7" w:rsidTr="003A6573">
        <w:trPr>
          <w:trHeight w:hRule="exact" w:val="451"/>
          <w:jc w:val="center"/>
        </w:trPr>
        <w:tc>
          <w:tcPr>
            <w:tcW w:w="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709"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126"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8930" w:type="dxa"/>
            <w:gridSpan w:val="7"/>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Многоквартирные и жилые дома с водоразборной колонкой</w:t>
            </w:r>
          </w:p>
        </w:tc>
        <w:tc>
          <w:tcPr>
            <w:tcW w:w="1996" w:type="dxa"/>
            <w:gridSpan w:val="2"/>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40 (1,2)</w:t>
            </w:r>
          </w:p>
        </w:tc>
      </w:tr>
      <w:tr w:rsidR="000B36CF" w:rsidRPr="00A51FF7" w:rsidTr="003A6573">
        <w:trPr>
          <w:trHeight w:hRule="exact" w:val="1392"/>
          <w:jc w:val="center"/>
        </w:trPr>
        <w:tc>
          <w:tcPr>
            <w:tcW w:w="533" w:type="dxa"/>
            <w:tcBorders>
              <w:top w:val="single" w:sz="4" w:space="0" w:color="auto"/>
              <w:left w:val="single" w:sz="4" w:space="0" w:color="auto"/>
            </w:tcBorders>
            <w:shd w:val="clear" w:color="auto" w:fill="auto"/>
          </w:tcPr>
          <w:p w:rsidR="000B36CF" w:rsidRPr="00A51FF7" w:rsidRDefault="000B36CF" w:rsidP="003A6573">
            <w:pPr>
              <w:pStyle w:val="a9"/>
              <w:jc w:val="center"/>
            </w:pPr>
            <w:r w:rsidRPr="00A51FF7">
              <w:t>4</w:t>
            </w:r>
          </w:p>
        </w:tc>
        <w:tc>
          <w:tcPr>
            <w:tcW w:w="1709" w:type="dxa"/>
            <w:tcBorders>
              <w:top w:val="single" w:sz="4" w:space="0" w:color="auto"/>
              <w:left w:val="single" w:sz="4" w:space="0" w:color="auto"/>
            </w:tcBorders>
            <w:shd w:val="clear" w:color="auto" w:fill="auto"/>
          </w:tcPr>
          <w:p w:rsidR="000B36CF" w:rsidRPr="00A51FF7" w:rsidRDefault="000B36CF" w:rsidP="003A6573">
            <w:pPr>
              <w:pStyle w:val="a9"/>
            </w:pPr>
            <w:r w:rsidRPr="00A51FF7">
              <w:t>Объекты водоотведения</w:t>
            </w:r>
          </w:p>
        </w:tc>
        <w:tc>
          <w:tcPr>
            <w:tcW w:w="2126" w:type="dxa"/>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Удельное среднесуточное водопотребление (за год), л/сут (куб.м/мес) на человека</w:t>
            </w:r>
          </w:p>
        </w:tc>
        <w:tc>
          <w:tcPr>
            <w:tcW w:w="10926" w:type="dxa"/>
            <w:gridSpan w:val="9"/>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pPr>
            <w:r w:rsidRPr="00A51FF7">
              <w:t>равно удельному среднесуточному водопотреблению</w:t>
            </w:r>
          </w:p>
        </w:tc>
      </w:tr>
      <w:tr w:rsidR="000B36CF" w:rsidRPr="00A51FF7" w:rsidTr="003A6573">
        <w:trPr>
          <w:trHeight w:hRule="exact" w:val="2088"/>
          <w:jc w:val="center"/>
        </w:trPr>
        <w:tc>
          <w:tcPr>
            <w:tcW w:w="15294" w:type="dxa"/>
            <w:gridSpan w:val="12"/>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pPr>
            <w:r w:rsidRPr="00A51FF7">
              <w:t>Примечания:</w:t>
            </w:r>
          </w:p>
          <w:p w:rsidR="000B36CF" w:rsidRPr="000B36CF" w:rsidRDefault="000B36CF" w:rsidP="000B57F1">
            <w:pPr>
              <w:pStyle w:val="a9"/>
              <w:numPr>
                <w:ilvl w:val="0"/>
                <w:numId w:val="13"/>
              </w:numPr>
              <w:tabs>
                <w:tab w:val="left" w:pos="202"/>
              </w:tabs>
              <w:rPr>
                <w:lang w:val="ru-RU"/>
              </w:rPr>
            </w:pPr>
            <w:r w:rsidRPr="000B36CF">
              <w:rPr>
                <w:lang w:val="ru-RU"/>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0B36CF" w:rsidRPr="000B36CF" w:rsidRDefault="000B36CF" w:rsidP="000B57F1">
            <w:pPr>
              <w:pStyle w:val="a9"/>
              <w:numPr>
                <w:ilvl w:val="0"/>
                <w:numId w:val="13"/>
              </w:numPr>
              <w:tabs>
                <w:tab w:val="left" w:pos="202"/>
              </w:tabs>
              <w:rPr>
                <w:lang w:val="ru-RU"/>
              </w:rPr>
            </w:pPr>
            <w:r w:rsidRPr="000B36CF">
              <w:rPr>
                <w:lang w:val="ru-RU"/>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rsidR="000B36CF" w:rsidRPr="00A51FF7" w:rsidRDefault="000B36CF" w:rsidP="000B57F1">
            <w:pPr>
              <w:pStyle w:val="a9"/>
              <w:numPr>
                <w:ilvl w:val="0"/>
                <w:numId w:val="13"/>
              </w:numPr>
              <w:tabs>
                <w:tab w:val="left" w:pos="202"/>
              </w:tabs>
            </w:pPr>
            <w:r w:rsidRPr="000B36CF">
              <w:rPr>
                <w:lang w:val="ru-RU"/>
              </w:rPr>
              <w:t xml:space="preserve">Удельная величина тепловой энергии на нагрев горячей воды потребителями иных объектов определяется согласно приложению </w:t>
            </w:r>
            <w:r w:rsidRPr="00A51FF7">
              <w:t>Г СП 124.13330.2012 «СНиП 41-02-2003 «Тепловые сети».</w:t>
            </w:r>
          </w:p>
          <w:p w:rsidR="000B36CF" w:rsidRPr="000B36CF" w:rsidRDefault="000B36CF" w:rsidP="000B57F1">
            <w:pPr>
              <w:pStyle w:val="a9"/>
              <w:numPr>
                <w:ilvl w:val="0"/>
                <w:numId w:val="13"/>
              </w:numPr>
              <w:tabs>
                <w:tab w:val="left" w:pos="202"/>
              </w:tabs>
              <w:rPr>
                <w:lang w:val="ru-RU"/>
              </w:rPr>
            </w:pPr>
            <w:r w:rsidRPr="000B36CF">
              <w:rPr>
                <w:lang w:val="ru-RU"/>
              </w:rPr>
              <w:t>Расчетный показатель учитывает горячее водоснабжение.</w:t>
            </w:r>
          </w:p>
        </w:tc>
      </w:tr>
    </w:tbl>
    <w:p w:rsidR="000B36CF" w:rsidRPr="000B36CF" w:rsidRDefault="000B36CF" w:rsidP="000B36CF">
      <w:pPr>
        <w:pStyle w:val="11"/>
        <w:tabs>
          <w:tab w:val="left" w:pos="797"/>
        </w:tabs>
        <w:spacing w:after="120"/>
        <w:ind w:left="540" w:firstLine="0"/>
        <w:rPr>
          <w:lang w:val="ru-RU"/>
        </w:rPr>
      </w:pPr>
    </w:p>
    <w:p w:rsidR="000B36CF" w:rsidRPr="000B36CF" w:rsidRDefault="000B36CF" w:rsidP="000B36CF">
      <w:pPr>
        <w:pStyle w:val="11"/>
        <w:tabs>
          <w:tab w:val="left" w:pos="797"/>
        </w:tabs>
        <w:spacing w:after="120"/>
        <w:ind w:left="540" w:firstLine="0"/>
        <w:rPr>
          <w:lang w:val="ru-RU"/>
        </w:rPr>
        <w:sectPr w:rsidR="000B36CF" w:rsidRPr="000B36CF" w:rsidSect="000B36CF">
          <w:pgSz w:w="16840" w:h="11900" w:orient="landscape"/>
          <w:pgMar w:top="1701" w:right="1134" w:bottom="1134" w:left="1418" w:header="1026" w:footer="6" w:gutter="0"/>
          <w:cols w:space="720"/>
          <w:noEndnote/>
          <w:docGrid w:linePitch="360"/>
        </w:sectPr>
      </w:pPr>
    </w:p>
    <w:p w:rsidR="000B36CF" w:rsidRPr="000B36CF" w:rsidRDefault="000B36CF" w:rsidP="000B36CF">
      <w:pPr>
        <w:pStyle w:val="11"/>
        <w:spacing w:after="120"/>
        <w:ind w:firstLine="0"/>
        <w:rPr>
          <w:sz w:val="24"/>
          <w:szCs w:val="24"/>
          <w:lang w:val="ru-RU"/>
        </w:rPr>
      </w:pPr>
      <w:bookmarkStart w:id="20" w:name="bookmark27"/>
      <w:bookmarkEnd w:id="19"/>
      <w:r w:rsidRPr="000B36CF">
        <w:rPr>
          <w:b/>
          <w:bCs/>
          <w:sz w:val="24"/>
          <w:szCs w:val="24"/>
          <w:lang w:val="ru-RU"/>
        </w:rPr>
        <w:t>1.4.11.</w:t>
      </w:r>
      <w:r w:rsidRPr="000B36CF">
        <w:rPr>
          <w:b/>
          <w:bCs/>
          <w:sz w:val="24"/>
          <w:szCs w:val="24"/>
        </w:rPr>
        <w:t> </w:t>
      </w:r>
      <w:r w:rsidRPr="000B36CF">
        <w:rPr>
          <w:b/>
          <w:bCs/>
          <w:sz w:val="24"/>
          <w:szCs w:val="24"/>
          <w:lang w:val="ru-RU"/>
        </w:rPr>
        <w:t xml:space="preserve">В области обращения с животными, в том числе с животными без владельцев </w:t>
      </w:r>
      <w:bookmarkEnd w:id="20"/>
    </w:p>
    <w:p w:rsidR="000B36CF" w:rsidRPr="000B36CF" w:rsidRDefault="000B36CF" w:rsidP="000B36CF">
      <w:pPr>
        <w:pStyle w:val="a7"/>
        <w:rPr>
          <w:sz w:val="24"/>
          <w:szCs w:val="24"/>
          <w:lang w:val="ru-RU"/>
        </w:rPr>
      </w:pPr>
      <w:r w:rsidRPr="000B36CF">
        <w:rPr>
          <w:sz w:val="24"/>
          <w:szCs w:val="24"/>
          <w:lang w:val="ru-RU"/>
        </w:rPr>
        <w:t>Таблица 18 - Расчетные показатели для объектов местного значения в области обращения с животными, в том числе с животными без владельцев</w:t>
      </w:r>
    </w:p>
    <w:tbl>
      <w:tblPr>
        <w:tblOverlap w:val="never"/>
        <w:tblW w:w="9634" w:type="dxa"/>
        <w:jc w:val="center"/>
        <w:tblLayout w:type="fixed"/>
        <w:tblCellMar>
          <w:left w:w="10" w:type="dxa"/>
          <w:right w:w="10" w:type="dxa"/>
        </w:tblCellMar>
        <w:tblLook w:val="04A0"/>
      </w:tblPr>
      <w:tblGrid>
        <w:gridCol w:w="494"/>
        <w:gridCol w:w="2478"/>
        <w:gridCol w:w="3656"/>
        <w:gridCol w:w="3006"/>
      </w:tblGrid>
      <w:tr w:rsidR="000B36CF" w:rsidRPr="00A51FF7" w:rsidTr="003A6573">
        <w:trPr>
          <w:trHeight w:hRule="exact" w:val="907"/>
          <w:jc w:val="center"/>
        </w:trPr>
        <w:tc>
          <w:tcPr>
            <w:tcW w:w="49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 п/п</w:t>
            </w:r>
          </w:p>
        </w:tc>
        <w:tc>
          <w:tcPr>
            <w:tcW w:w="2478"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Наименование вида объекта</w:t>
            </w:r>
          </w:p>
        </w:tc>
        <w:tc>
          <w:tcPr>
            <w:tcW w:w="3656" w:type="dxa"/>
            <w:tcBorders>
              <w:top w:val="single" w:sz="4" w:space="0" w:color="auto"/>
              <w:left w:val="single" w:sz="4" w:space="0" w:color="auto"/>
            </w:tcBorders>
            <w:shd w:val="clear" w:color="auto" w:fill="auto"/>
            <w:vAlign w:val="center"/>
          </w:tcPr>
          <w:p w:rsidR="000B36CF" w:rsidRPr="000B36CF" w:rsidRDefault="000B36CF" w:rsidP="003A6573">
            <w:pPr>
              <w:pStyle w:val="a9"/>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3006"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Значение расчетного показателя</w:t>
            </w:r>
          </w:p>
        </w:tc>
      </w:tr>
      <w:tr w:rsidR="000B36CF" w:rsidRPr="00A51FF7" w:rsidTr="003A6573">
        <w:trPr>
          <w:trHeight w:hRule="exact" w:val="865"/>
          <w:jc w:val="center"/>
        </w:trPr>
        <w:tc>
          <w:tcPr>
            <w:tcW w:w="494" w:type="dxa"/>
            <w:tcBorders>
              <w:top w:val="single" w:sz="4" w:space="0" w:color="auto"/>
              <w:left w:val="single" w:sz="4" w:space="0" w:color="auto"/>
            </w:tcBorders>
            <w:shd w:val="clear" w:color="auto" w:fill="auto"/>
          </w:tcPr>
          <w:p w:rsidR="000B36CF" w:rsidRPr="00A51FF7" w:rsidRDefault="000B36CF" w:rsidP="003A6573">
            <w:pPr>
              <w:pStyle w:val="a9"/>
              <w:spacing w:before="140"/>
              <w:jc w:val="center"/>
              <w:rPr>
                <w:sz w:val="22"/>
                <w:szCs w:val="22"/>
              </w:rPr>
            </w:pPr>
            <w:r w:rsidRPr="00A51FF7">
              <w:rPr>
                <w:sz w:val="22"/>
                <w:szCs w:val="22"/>
              </w:rPr>
              <w:t>1</w:t>
            </w:r>
          </w:p>
        </w:tc>
        <w:tc>
          <w:tcPr>
            <w:tcW w:w="2478" w:type="dxa"/>
            <w:tcBorders>
              <w:top w:val="single" w:sz="4" w:space="0" w:color="auto"/>
              <w:left w:val="single" w:sz="4" w:space="0" w:color="auto"/>
            </w:tcBorders>
            <w:shd w:val="clear" w:color="auto" w:fill="auto"/>
          </w:tcPr>
          <w:p w:rsidR="000B36CF" w:rsidRPr="00A51FF7" w:rsidRDefault="000B36CF" w:rsidP="003A6573">
            <w:pPr>
              <w:pStyle w:val="a9"/>
              <w:spacing w:before="100"/>
              <w:ind w:left="55"/>
              <w:rPr>
                <w:sz w:val="22"/>
                <w:szCs w:val="22"/>
              </w:rPr>
            </w:pPr>
            <w:r w:rsidRPr="00A51FF7">
              <w:rPr>
                <w:sz w:val="22"/>
                <w:szCs w:val="22"/>
              </w:rPr>
              <w:t>Приюты для животных</w:t>
            </w:r>
          </w:p>
        </w:tc>
        <w:tc>
          <w:tcPr>
            <w:tcW w:w="3656" w:type="dxa"/>
            <w:tcBorders>
              <w:top w:val="single" w:sz="4" w:space="0" w:color="auto"/>
              <w:left w:val="single" w:sz="4" w:space="0" w:color="auto"/>
            </w:tcBorders>
            <w:shd w:val="clear" w:color="auto" w:fill="auto"/>
          </w:tcPr>
          <w:p w:rsidR="000B36CF" w:rsidRPr="000B36CF" w:rsidRDefault="000B36CF" w:rsidP="003A6573">
            <w:pPr>
              <w:pStyle w:val="a9"/>
              <w:spacing w:before="100"/>
              <w:ind w:left="134"/>
              <w:rPr>
                <w:sz w:val="22"/>
                <w:szCs w:val="22"/>
                <w:lang w:val="ru-RU"/>
              </w:rPr>
            </w:pPr>
            <w:r w:rsidRPr="000B36CF">
              <w:rPr>
                <w:sz w:val="22"/>
                <w:szCs w:val="22"/>
                <w:lang w:val="ru-RU"/>
              </w:rPr>
              <w:t>Уровень обеспеченности, объектов на городской округ</w:t>
            </w:r>
          </w:p>
        </w:tc>
        <w:tc>
          <w:tcPr>
            <w:tcW w:w="3006"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tabs>
                <w:tab w:val="left" w:pos="2766"/>
              </w:tabs>
              <w:rPr>
                <w:sz w:val="22"/>
                <w:szCs w:val="22"/>
              </w:rPr>
            </w:pPr>
            <w:r w:rsidRPr="00A51FF7">
              <w:rPr>
                <w:sz w:val="22"/>
                <w:szCs w:val="22"/>
              </w:rPr>
              <w:t>1</w:t>
            </w:r>
          </w:p>
        </w:tc>
      </w:tr>
      <w:tr w:rsidR="000B36CF" w:rsidRPr="00A51FF7" w:rsidTr="003A6573">
        <w:trPr>
          <w:trHeight w:hRule="exact" w:val="423"/>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B36CF" w:rsidRPr="000B36CF" w:rsidRDefault="000B36CF" w:rsidP="003A6573">
            <w:pPr>
              <w:pStyle w:val="a9"/>
              <w:ind w:left="130"/>
              <w:jc w:val="both"/>
              <w:rPr>
                <w:sz w:val="22"/>
                <w:szCs w:val="22"/>
                <w:lang w:val="ru-RU"/>
              </w:rPr>
            </w:pPr>
            <w:r w:rsidRPr="000B36CF">
              <w:rPr>
                <w:sz w:val="22"/>
                <w:szCs w:val="22"/>
                <w:lang w:val="ru-RU"/>
              </w:rPr>
              <w:t>Примечание: - значения расчетных показателей включают в себя объекты всех форм собственности.</w:t>
            </w:r>
          </w:p>
        </w:tc>
      </w:tr>
    </w:tbl>
    <w:p w:rsidR="000B36CF" w:rsidRPr="000B36CF" w:rsidRDefault="000B36CF" w:rsidP="000B36CF">
      <w:pPr>
        <w:spacing w:after="219"/>
        <w:rPr>
          <w:rFonts w:ascii="Times New Roman" w:hAnsi="Times New Roman" w:cs="Times New Roman"/>
        </w:rPr>
      </w:pPr>
    </w:p>
    <w:p w:rsidR="000B36CF" w:rsidRPr="000B36CF" w:rsidRDefault="000B36CF" w:rsidP="000B36CF">
      <w:pPr>
        <w:pStyle w:val="11"/>
        <w:tabs>
          <w:tab w:val="left" w:pos="792"/>
        </w:tabs>
        <w:spacing w:after="120"/>
        <w:ind w:firstLine="0"/>
        <w:rPr>
          <w:sz w:val="24"/>
          <w:szCs w:val="24"/>
          <w:lang w:val="ru-RU"/>
        </w:rPr>
      </w:pPr>
      <w:r w:rsidRPr="000B36CF">
        <w:rPr>
          <w:b/>
          <w:bCs/>
          <w:sz w:val="24"/>
          <w:szCs w:val="24"/>
          <w:lang w:val="ru-RU"/>
        </w:rPr>
        <w:t>1.4.12.</w:t>
      </w:r>
      <w:r w:rsidRPr="000B36CF">
        <w:rPr>
          <w:b/>
          <w:bCs/>
          <w:sz w:val="24"/>
          <w:szCs w:val="24"/>
        </w:rPr>
        <w:t> </w:t>
      </w:r>
      <w:r w:rsidRPr="000B36CF">
        <w:rPr>
          <w:b/>
          <w:bCs/>
          <w:sz w:val="24"/>
          <w:szCs w:val="24"/>
          <w:lang w:val="ru-RU"/>
        </w:rPr>
        <w:t>В области предупреждения чрезвычайных ситуаций, стихийный бедствий, эпидемии и ликвидации их последствий</w:t>
      </w:r>
    </w:p>
    <w:p w:rsidR="000B36CF" w:rsidRPr="000B36CF" w:rsidRDefault="000B36CF" w:rsidP="000B36CF">
      <w:pPr>
        <w:pStyle w:val="a7"/>
        <w:rPr>
          <w:sz w:val="24"/>
          <w:szCs w:val="24"/>
          <w:lang w:val="ru-RU"/>
        </w:rPr>
      </w:pPr>
      <w:r w:rsidRPr="000B36CF">
        <w:rPr>
          <w:sz w:val="24"/>
          <w:szCs w:val="24"/>
          <w:lang w:val="ru-RU"/>
        </w:rPr>
        <w:t>Таблица 19 - Расчетные показатели для объектов местного значения, предназначенные для размещения аварийно-спасательных служб и (или) аварийно-спасательных формирований</w:t>
      </w:r>
    </w:p>
    <w:tbl>
      <w:tblPr>
        <w:tblOverlap w:val="never"/>
        <w:tblW w:w="0" w:type="auto"/>
        <w:jc w:val="center"/>
        <w:tblLayout w:type="fixed"/>
        <w:tblCellMar>
          <w:left w:w="10" w:type="dxa"/>
          <w:right w:w="10" w:type="dxa"/>
        </w:tblCellMar>
        <w:tblLook w:val="04A0"/>
      </w:tblPr>
      <w:tblGrid>
        <w:gridCol w:w="571"/>
        <w:gridCol w:w="3252"/>
        <w:gridCol w:w="2976"/>
        <w:gridCol w:w="2835"/>
      </w:tblGrid>
      <w:tr w:rsidR="000B36CF" w:rsidRPr="00A51FF7" w:rsidTr="003A6573">
        <w:trPr>
          <w:trHeight w:hRule="exact" w:val="860"/>
          <w:jc w:val="center"/>
        </w:trPr>
        <w:tc>
          <w:tcPr>
            <w:tcW w:w="571"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 п/п</w:t>
            </w:r>
          </w:p>
        </w:tc>
        <w:tc>
          <w:tcPr>
            <w:tcW w:w="3252" w:type="dxa"/>
            <w:tcBorders>
              <w:top w:val="single" w:sz="4" w:space="0" w:color="auto"/>
              <w:left w:val="single" w:sz="4" w:space="0" w:color="auto"/>
            </w:tcBorders>
            <w:shd w:val="clear" w:color="auto" w:fill="auto"/>
            <w:vAlign w:val="center"/>
          </w:tcPr>
          <w:p w:rsidR="000B36CF" w:rsidRPr="00A51FF7" w:rsidRDefault="000B36CF" w:rsidP="003A6573">
            <w:pPr>
              <w:pStyle w:val="a9"/>
              <w:ind w:left="128"/>
              <w:jc w:val="center"/>
              <w:rPr>
                <w:sz w:val="22"/>
                <w:szCs w:val="22"/>
              </w:rPr>
            </w:pPr>
            <w:r w:rsidRPr="00A51FF7">
              <w:rPr>
                <w:b/>
                <w:bCs/>
                <w:sz w:val="22"/>
                <w:szCs w:val="22"/>
              </w:rPr>
              <w:t>Наименование вида объекта</w:t>
            </w:r>
          </w:p>
        </w:tc>
        <w:tc>
          <w:tcPr>
            <w:tcW w:w="2976" w:type="dxa"/>
            <w:tcBorders>
              <w:top w:val="single" w:sz="4" w:space="0" w:color="auto"/>
              <w:left w:val="single" w:sz="4" w:space="0" w:color="auto"/>
            </w:tcBorders>
            <w:shd w:val="clear" w:color="auto" w:fill="auto"/>
            <w:vAlign w:val="center"/>
          </w:tcPr>
          <w:p w:rsidR="000B36CF" w:rsidRPr="000B36CF" w:rsidRDefault="000B36CF" w:rsidP="003A6573">
            <w:pPr>
              <w:pStyle w:val="a9"/>
              <w:ind w:left="136"/>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2835"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28"/>
              <w:jc w:val="center"/>
              <w:rPr>
                <w:sz w:val="22"/>
                <w:szCs w:val="22"/>
              </w:rPr>
            </w:pPr>
            <w:r w:rsidRPr="00A51FF7">
              <w:rPr>
                <w:b/>
                <w:bCs/>
                <w:sz w:val="22"/>
                <w:szCs w:val="22"/>
              </w:rPr>
              <w:t>Значение расчетного показателя</w:t>
            </w:r>
          </w:p>
        </w:tc>
      </w:tr>
      <w:tr w:rsidR="000B36CF" w:rsidRPr="004A7BA8" w:rsidTr="003A6573">
        <w:trPr>
          <w:trHeight w:hRule="exact" w:val="865"/>
          <w:jc w:val="center"/>
        </w:trPr>
        <w:tc>
          <w:tcPr>
            <w:tcW w:w="571" w:type="dxa"/>
            <w:tcBorders>
              <w:top w:val="single" w:sz="4" w:space="0" w:color="auto"/>
              <w:left w:val="single" w:sz="4" w:space="0" w:color="auto"/>
              <w:bottom w:val="single" w:sz="4" w:space="0" w:color="auto"/>
            </w:tcBorders>
            <w:shd w:val="clear" w:color="auto" w:fill="auto"/>
          </w:tcPr>
          <w:p w:rsidR="000B36CF" w:rsidRPr="004A7BA8" w:rsidRDefault="000B36CF" w:rsidP="003A6573">
            <w:pPr>
              <w:rPr>
                <w:rFonts w:ascii="Times New Roman" w:hAnsi="Times New Roman" w:cs="Times New Roman"/>
              </w:rPr>
            </w:pPr>
            <w:r w:rsidRPr="004A7BA8">
              <w:rPr>
                <w:rFonts w:ascii="Times New Roman" w:hAnsi="Times New Roman" w:cs="Times New Roman"/>
                <w:sz w:val="22"/>
                <w:szCs w:val="22"/>
              </w:rPr>
              <w:t>1</w:t>
            </w:r>
          </w:p>
        </w:tc>
        <w:tc>
          <w:tcPr>
            <w:tcW w:w="3252" w:type="dxa"/>
            <w:tcBorders>
              <w:top w:val="single" w:sz="4" w:space="0" w:color="auto"/>
              <w:left w:val="single" w:sz="4" w:space="0" w:color="auto"/>
              <w:bottom w:val="single" w:sz="4" w:space="0" w:color="auto"/>
            </w:tcBorders>
            <w:shd w:val="clear" w:color="auto" w:fill="auto"/>
            <w:vAlign w:val="center"/>
          </w:tcPr>
          <w:p w:rsidR="000B36CF" w:rsidRPr="004A7BA8" w:rsidRDefault="000B36CF" w:rsidP="003A6573">
            <w:pPr>
              <w:rPr>
                <w:rFonts w:ascii="Times New Roman" w:hAnsi="Times New Roman" w:cs="Times New Roman"/>
              </w:rPr>
            </w:pPr>
            <w:r w:rsidRPr="004A7BA8">
              <w:rPr>
                <w:rFonts w:ascii="Times New Roman" w:hAnsi="Times New Roman" w:cs="Times New Roman"/>
                <w:sz w:val="22"/>
                <w:szCs w:val="22"/>
              </w:rPr>
              <w:t>Аварийно-спасательные службы и (или) аварийно-спасательные формирования</w:t>
            </w:r>
          </w:p>
        </w:tc>
        <w:tc>
          <w:tcPr>
            <w:tcW w:w="2976" w:type="dxa"/>
            <w:tcBorders>
              <w:top w:val="single" w:sz="4" w:space="0" w:color="auto"/>
              <w:left w:val="single" w:sz="4" w:space="0" w:color="auto"/>
              <w:bottom w:val="single" w:sz="4" w:space="0" w:color="auto"/>
            </w:tcBorders>
            <w:shd w:val="clear" w:color="auto" w:fill="auto"/>
          </w:tcPr>
          <w:p w:rsidR="000B36CF" w:rsidRPr="004A7BA8" w:rsidRDefault="000B36CF" w:rsidP="003A6573">
            <w:pPr>
              <w:rPr>
                <w:rFonts w:ascii="Times New Roman" w:hAnsi="Times New Roman" w:cs="Times New Roman"/>
              </w:rPr>
            </w:pPr>
            <w:r w:rsidRPr="004A7BA8">
              <w:rPr>
                <w:rFonts w:ascii="Times New Roman" w:hAnsi="Times New Roman" w:cs="Times New Roman"/>
                <w:sz w:val="22"/>
                <w:szCs w:val="22"/>
              </w:rPr>
              <w:t>Уровень обеспеченности, объектов на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36CF" w:rsidRPr="004A7BA8" w:rsidRDefault="000B36CF" w:rsidP="003A6573">
            <w:pPr>
              <w:rPr>
                <w:rFonts w:ascii="Times New Roman" w:hAnsi="Times New Roman" w:cs="Times New Roman"/>
              </w:rPr>
            </w:pPr>
            <w:r w:rsidRPr="004A7BA8">
              <w:rPr>
                <w:rFonts w:ascii="Times New Roman" w:hAnsi="Times New Roman" w:cs="Times New Roman"/>
                <w:sz w:val="22"/>
                <w:szCs w:val="22"/>
              </w:rPr>
              <w:t>При численности населения более 10000 человек - 1</w:t>
            </w:r>
          </w:p>
        </w:tc>
      </w:tr>
    </w:tbl>
    <w:p w:rsidR="000B36CF" w:rsidRPr="000B36CF" w:rsidRDefault="000B36CF" w:rsidP="000B36CF">
      <w:pPr>
        <w:rPr>
          <w:rFonts w:ascii="Times New Roman" w:hAnsi="Times New Roman" w:cs="Times New Roman"/>
        </w:rPr>
      </w:pPr>
      <w:bookmarkStart w:id="21" w:name="bookmark29"/>
    </w:p>
    <w:p w:rsidR="000B36CF" w:rsidRPr="000B36CF" w:rsidRDefault="000B36CF" w:rsidP="000B36CF">
      <w:pPr>
        <w:rPr>
          <w:rFonts w:ascii="Times New Roman" w:hAnsi="Times New Roman" w:cs="Times New Roman"/>
          <w:b/>
          <w:bCs/>
        </w:rPr>
      </w:pPr>
      <w:r w:rsidRPr="000B36CF">
        <w:rPr>
          <w:rFonts w:ascii="Times New Roman" w:hAnsi="Times New Roman" w:cs="Times New Roman"/>
          <w:b/>
          <w:bCs/>
        </w:rPr>
        <w:t>1.4.13. В области организации ритуальных услуг и содержания мест захоронения</w:t>
      </w:r>
      <w:bookmarkEnd w:id="21"/>
    </w:p>
    <w:p w:rsidR="000B36CF" w:rsidRPr="000B36CF" w:rsidRDefault="000B36CF" w:rsidP="000B36CF">
      <w:pPr>
        <w:rPr>
          <w:rFonts w:ascii="Times New Roman" w:hAnsi="Times New Roman" w:cs="Times New Roman"/>
          <w:b/>
          <w:bCs/>
        </w:rPr>
      </w:pPr>
      <w:r w:rsidRPr="000B36CF">
        <w:rPr>
          <w:rFonts w:ascii="Times New Roman" w:hAnsi="Times New Roman" w:cs="Times New Roman"/>
          <w:b/>
          <w:bCs/>
        </w:rPr>
        <w:t>Таблица 20 - В области организации ритуальных услуг и содержания мест захоронения</w:t>
      </w:r>
    </w:p>
    <w:tbl>
      <w:tblPr>
        <w:tblOverlap w:val="never"/>
        <w:tblW w:w="0" w:type="auto"/>
        <w:jc w:val="center"/>
        <w:tblLayout w:type="fixed"/>
        <w:tblCellMar>
          <w:left w:w="10" w:type="dxa"/>
          <w:right w:w="10" w:type="dxa"/>
        </w:tblCellMar>
        <w:tblLook w:val="04A0"/>
      </w:tblPr>
      <w:tblGrid>
        <w:gridCol w:w="562"/>
        <w:gridCol w:w="2971"/>
        <w:gridCol w:w="3260"/>
        <w:gridCol w:w="2693"/>
      </w:tblGrid>
      <w:tr w:rsidR="000B36CF" w:rsidRPr="00A51FF7" w:rsidTr="003A6573">
        <w:trPr>
          <w:trHeight w:hRule="exact" w:val="845"/>
          <w:jc w:val="center"/>
        </w:trPr>
        <w:tc>
          <w:tcPr>
            <w:tcW w:w="562"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b/>
                <w:bCs/>
                <w:sz w:val="22"/>
                <w:szCs w:val="22"/>
              </w:rPr>
              <w:t>№ п/п</w:t>
            </w:r>
          </w:p>
        </w:tc>
        <w:tc>
          <w:tcPr>
            <w:tcW w:w="2971" w:type="dxa"/>
            <w:tcBorders>
              <w:top w:val="single" w:sz="4" w:space="0" w:color="auto"/>
              <w:left w:val="single" w:sz="4" w:space="0" w:color="auto"/>
            </w:tcBorders>
            <w:shd w:val="clear" w:color="auto" w:fill="auto"/>
            <w:vAlign w:val="center"/>
          </w:tcPr>
          <w:p w:rsidR="000B36CF" w:rsidRPr="00A51FF7" w:rsidRDefault="000B36CF" w:rsidP="003A6573">
            <w:pPr>
              <w:pStyle w:val="a9"/>
              <w:ind w:left="131"/>
              <w:jc w:val="center"/>
              <w:rPr>
                <w:sz w:val="22"/>
                <w:szCs w:val="22"/>
              </w:rPr>
            </w:pPr>
            <w:r w:rsidRPr="00A51FF7">
              <w:rPr>
                <w:b/>
                <w:bCs/>
                <w:sz w:val="22"/>
                <w:szCs w:val="22"/>
              </w:rPr>
              <w:t>Наименование вида объекта</w:t>
            </w:r>
          </w:p>
        </w:tc>
        <w:tc>
          <w:tcPr>
            <w:tcW w:w="3260" w:type="dxa"/>
            <w:tcBorders>
              <w:top w:val="single" w:sz="4" w:space="0" w:color="auto"/>
              <w:left w:val="single" w:sz="4" w:space="0" w:color="auto"/>
            </w:tcBorders>
            <w:shd w:val="clear" w:color="auto" w:fill="auto"/>
            <w:vAlign w:val="center"/>
          </w:tcPr>
          <w:p w:rsidR="000B36CF" w:rsidRPr="000B36CF" w:rsidRDefault="000B36CF" w:rsidP="003A6573">
            <w:pPr>
              <w:pStyle w:val="a9"/>
              <w:ind w:left="132"/>
              <w:jc w:val="center"/>
              <w:rPr>
                <w:sz w:val="22"/>
                <w:szCs w:val="22"/>
                <w:lang w:val="ru-RU"/>
              </w:rPr>
            </w:pPr>
            <w:r w:rsidRPr="000B36CF">
              <w:rPr>
                <w:b/>
                <w:bCs/>
                <w:sz w:val="22"/>
                <w:szCs w:val="22"/>
                <w:lang w:val="ru-RU"/>
              </w:rPr>
              <w:t>Наименование нормируемого расчетного показателя, единица измерения</w:t>
            </w:r>
          </w:p>
        </w:tc>
        <w:tc>
          <w:tcPr>
            <w:tcW w:w="2693"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40"/>
              <w:jc w:val="center"/>
              <w:rPr>
                <w:sz w:val="22"/>
                <w:szCs w:val="22"/>
              </w:rPr>
            </w:pPr>
            <w:r w:rsidRPr="00A51FF7">
              <w:rPr>
                <w:b/>
                <w:bCs/>
                <w:sz w:val="22"/>
                <w:szCs w:val="22"/>
              </w:rPr>
              <w:t>Значение расчетного показателя</w:t>
            </w:r>
          </w:p>
        </w:tc>
      </w:tr>
      <w:tr w:rsidR="000B36CF" w:rsidRPr="00A51FF7" w:rsidTr="003A6573">
        <w:trPr>
          <w:trHeight w:hRule="exact" w:val="573"/>
          <w:jc w:val="center"/>
        </w:trPr>
        <w:tc>
          <w:tcPr>
            <w:tcW w:w="562"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w:t>
            </w:r>
          </w:p>
        </w:tc>
        <w:tc>
          <w:tcPr>
            <w:tcW w:w="2971" w:type="dxa"/>
            <w:tcBorders>
              <w:top w:val="single" w:sz="4" w:space="0" w:color="auto"/>
              <w:left w:val="single" w:sz="4" w:space="0" w:color="auto"/>
            </w:tcBorders>
            <w:shd w:val="clear" w:color="auto" w:fill="auto"/>
            <w:vAlign w:val="center"/>
          </w:tcPr>
          <w:p w:rsidR="000B36CF" w:rsidRPr="00A51FF7" w:rsidRDefault="000B36CF" w:rsidP="003A6573">
            <w:pPr>
              <w:pStyle w:val="a9"/>
              <w:ind w:left="131"/>
              <w:rPr>
                <w:sz w:val="22"/>
                <w:szCs w:val="22"/>
              </w:rPr>
            </w:pPr>
            <w:r w:rsidRPr="00A51FF7">
              <w:rPr>
                <w:sz w:val="22"/>
                <w:szCs w:val="22"/>
              </w:rPr>
              <w:t>Кладбища традиционного захоронения</w:t>
            </w:r>
          </w:p>
        </w:tc>
        <w:tc>
          <w:tcPr>
            <w:tcW w:w="3260" w:type="dxa"/>
            <w:tcBorders>
              <w:top w:val="single" w:sz="4" w:space="0" w:color="auto"/>
              <w:left w:val="single" w:sz="4" w:space="0" w:color="auto"/>
            </w:tcBorders>
            <w:shd w:val="clear" w:color="auto" w:fill="auto"/>
            <w:vAlign w:val="center"/>
          </w:tcPr>
          <w:p w:rsidR="000B36CF" w:rsidRPr="000B36CF" w:rsidRDefault="000B36CF" w:rsidP="003A6573">
            <w:pPr>
              <w:pStyle w:val="a9"/>
              <w:ind w:left="132"/>
              <w:rPr>
                <w:sz w:val="22"/>
                <w:szCs w:val="22"/>
                <w:lang w:val="ru-RU"/>
              </w:rPr>
            </w:pPr>
            <w:r w:rsidRPr="000B36CF">
              <w:rPr>
                <w:sz w:val="22"/>
                <w:szCs w:val="22"/>
                <w:lang w:val="ru-RU"/>
              </w:rPr>
              <w:t>Размер земельного участка, га на 1000 человек</w:t>
            </w:r>
          </w:p>
        </w:tc>
        <w:tc>
          <w:tcPr>
            <w:tcW w:w="2693" w:type="dxa"/>
            <w:tcBorders>
              <w:top w:val="single" w:sz="4" w:space="0" w:color="auto"/>
              <w:left w:val="single" w:sz="4" w:space="0" w:color="auto"/>
              <w:right w:val="single" w:sz="4" w:space="0" w:color="auto"/>
            </w:tcBorders>
            <w:shd w:val="clear" w:color="auto" w:fill="auto"/>
            <w:vAlign w:val="center"/>
          </w:tcPr>
          <w:p w:rsidR="000B36CF" w:rsidRPr="000B36CF" w:rsidRDefault="000B36CF" w:rsidP="003A6573">
            <w:pPr>
              <w:pStyle w:val="a9"/>
              <w:ind w:left="140"/>
              <w:rPr>
                <w:sz w:val="22"/>
                <w:szCs w:val="22"/>
                <w:lang w:val="ru-RU"/>
              </w:rPr>
            </w:pPr>
            <w:r w:rsidRPr="000B36CF">
              <w:rPr>
                <w:sz w:val="22"/>
                <w:szCs w:val="22"/>
                <w:lang w:val="ru-RU"/>
              </w:rPr>
              <w:t>в соответствии с приложением Д СП 42.13330.2016</w:t>
            </w:r>
          </w:p>
        </w:tc>
      </w:tr>
      <w:tr w:rsidR="000B36CF" w:rsidRPr="00A51FF7" w:rsidTr="003A6573">
        <w:trPr>
          <w:trHeight w:hRule="exact" w:val="567"/>
          <w:jc w:val="center"/>
        </w:trPr>
        <w:tc>
          <w:tcPr>
            <w:tcW w:w="562"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2</w:t>
            </w:r>
          </w:p>
        </w:tc>
        <w:tc>
          <w:tcPr>
            <w:tcW w:w="2971" w:type="dxa"/>
            <w:tcBorders>
              <w:top w:val="single" w:sz="4" w:space="0" w:color="auto"/>
              <w:left w:val="single" w:sz="4" w:space="0" w:color="auto"/>
            </w:tcBorders>
            <w:shd w:val="clear" w:color="auto" w:fill="auto"/>
            <w:vAlign w:val="center"/>
          </w:tcPr>
          <w:p w:rsidR="000B36CF" w:rsidRPr="00A51FF7" w:rsidRDefault="000B36CF" w:rsidP="003A6573">
            <w:pPr>
              <w:pStyle w:val="a9"/>
              <w:ind w:left="131"/>
              <w:rPr>
                <w:sz w:val="22"/>
                <w:szCs w:val="22"/>
              </w:rPr>
            </w:pPr>
            <w:r w:rsidRPr="00A51FF7">
              <w:rPr>
                <w:sz w:val="22"/>
                <w:szCs w:val="22"/>
              </w:rPr>
              <w:t>Бюро похоронного обслуживания</w:t>
            </w:r>
          </w:p>
        </w:tc>
        <w:tc>
          <w:tcPr>
            <w:tcW w:w="3260" w:type="dxa"/>
            <w:tcBorders>
              <w:top w:val="single" w:sz="4" w:space="0" w:color="auto"/>
              <w:left w:val="single" w:sz="4" w:space="0" w:color="auto"/>
            </w:tcBorders>
            <w:shd w:val="clear" w:color="auto" w:fill="auto"/>
            <w:vAlign w:val="center"/>
          </w:tcPr>
          <w:p w:rsidR="000B36CF" w:rsidRPr="000B36CF" w:rsidRDefault="000B36CF" w:rsidP="003A6573">
            <w:pPr>
              <w:pStyle w:val="a9"/>
              <w:ind w:left="132"/>
              <w:rPr>
                <w:sz w:val="22"/>
                <w:szCs w:val="22"/>
                <w:lang w:val="ru-RU"/>
              </w:rPr>
            </w:pPr>
            <w:r w:rsidRPr="000B36CF">
              <w:rPr>
                <w:sz w:val="22"/>
                <w:szCs w:val="22"/>
                <w:lang w:val="ru-RU"/>
              </w:rPr>
              <w:t>Уровень обеспеченности, объектов на городской округ</w:t>
            </w:r>
          </w:p>
        </w:tc>
        <w:tc>
          <w:tcPr>
            <w:tcW w:w="2693"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left="140"/>
              <w:rPr>
                <w:sz w:val="22"/>
                <w:szCs w:val="22"/>
              </w:rPr>
            </w:pPr>
            <w:r w:rsidRPr="00A51FF7">
              <w:rPr>
                <w:sz w:val="22"/>
                <w:szCs w:val="22"/>
              </w:rPr>
              <w:t>1</w:t>
            </w:r>
          </w:p>
        </w:tc>
      </w:tr>
      <w:tr w:rsidR="000B36CF" w:rsidRPr="00A51FF7" w:rsidTr="003A6573">
        <w:trPr>
          <w:trHeight w:hRule="exact" w:val="561"/>
          <w:jc w:val="center"/>
        </w:trPr>
        <w:tc>
          <w:tcPr>
            <w:tcW w:w="562"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3</w:t>
            </w:r>
          </w:p>
        </w:tc>
        <w:tc>
          <w:tcPr>
            <w:tcW w:w="2971"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ind w:left="131"/>
              <w:rPr>
                <w:sz w:val="22"/>
                <w:szCs w:val="22"/>
                <w:lang w:val="ru-RU"/>
              </w:rPr>
            </w:pPr>
            <w:r w:rsidRPr="000B36CF">
              <w:rPr>
                <w:sz w:val="22"/>
                <w:szCs w:val="22"/>
                <w:lang w:val="ru-RU"/>
              </w:rPr>
              <w:t>Кладбища урновых захоронений после кремации</w:t>
            </w:r>
          </w:p>
        </w:tc>
        <w:tc>
          <w:tcPr>
            <w:tcW w:w="3260" w:type="dxa"/>
            <w:tcBorders>
              <w:top w:val="single" w:sz="4" w:space="0" w:color="auto"/>
              <w:left w:val="single" w:sz="4" w:space="0" w:color="auto"/>
              <w:bottom w:val="single" w:sz="4" w:space="0" w:color="auto"/>
            </w:tcBorders>
            <w:shd w:val="clear" w:color="auto" w:fill="auto"/>
            <w:vAlign w:val="center"/>
          </w:tcPr>
          <w:p w:rsidR="000B36CF" w:rsidRPr="000B36CF" w:rsidRDefault="000B36CF" w:rsidP="003A6573">
            <w:pPr>
              <w:pStyle w:val="a9"/>
              <w:ind w:left="132"/>
              <w:rPr>
                <w:sz w:val="22"/>
                <w:szCs w:val="22"/>
                <w:lang w:val="ru-RU"/>
              </w:rPr>
            </w:pPr>
            <w:r w:rsidRPr="000B36CF">
              <w:rPr>
                <w:sz w:val="22"/>
                <w:szCs w:val="22"/>
                <w:lang w:val="ru-RU"/>
              </w:rPr>
              <w:t>Размер земельного участка, га на 1000 человек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ind w:left="140"/>
              <w:rPr>
                <w:sz w:val="22"/>
                <w:szCs w:val="22"/>
              </w:rPr>
            </w:pPr>
            <w:r w:rsidRPr="00A51FF7">
              <w:rPr>
                <w:sz w:val="22"/>
                <w:szCs w:val="22"/>
              </w:rPr>
              <w:t>0,02</w:t>
            </w:r>
          </w:p>
        </w:tc>
      </w:tr>
    </w:tbl>
    <w:p w:rsidR="000B36CF" w:rsidRPr="00A51FF7" w:rsidRDefault="000B36CF" w:rsidP="000B36CF">
      <w:pPr>
        <w:rPr>
          <w:rFonts w:ascii="Times New Roman" w:hAnsi="Times New Roman" w:cs="Times New Roman"/>
        </w:rPr>
      </w:pPr>
    </w:p>
    <w:p w:rsidR="000B36CF" w:rsidRPr="00A51FF7" w:rsidRDefault="000B36CF" w:rsidP="000B36CF">
      <w:pPr>
        <w:rPr>
          <w:rFonts w:ascii="Times New Roman" w:hAnsi="Times New Roman" w:cs="Times New Roman"/>
        </w:rPr>
      </w:pPr>
      <w:r w:rsidRPr="00A51FF7">
        <w:rPr>
          <w:rFonts w:ascii="Times New Roman" w:hAnsi="Times New Roman" w:cs="Times New Roman"/>
        </w:rPr>
        <w:br w:type="page"/>
      </w:r>
    </w:p>
    <w:p w:rsidR="000B36CF" w:rsidRPr="00463238" w:rsidRDefault="000B36CF" w:rsidP="000B57F1">
      <w:pPr>
        <w:pStyle w:val="13"/>
        <w:keepNext/>
        <w:keepLines/>
        <w:numPr>
          <w:ilvl w:val="0"/>
          <w:numId w:val="1"/>
        </w:numPr>
        <w:spacing w:before="200" w:after="240"/>
        <w:jc w:val="both"/>
        <w:rPr>
          <w:sz w:val="24"/>
          <w:szCs w:val="24"/>
          <w:lang w:val="ru-RU"/>
        </w:rPr>
      </w:pPr>
      <w:bookmarkStart w:id="22" w:name="bookmark30"/>
      <w:bookmarkStart w:id="23" w:name="bookmark31"/>
      <w:bookmarkStart w:id="24" w:name="_Toc170337038"/>
      <w:r w:rsidRPr="00463238">
        <w:rPr>
          <w:sz w:val="24"/>
          <w:szCs w:val="24"/>
          <w:lang w:val="ru-RU"/>
        </w:rPr>
        <w:t>МАТЕРИАЛЫ ПО ОБОСНОВАНИЮ РАСЧЕТНЫХ ПОКАЗАТЕЛЕЙ, СОДЕРЖАЩИХСЯ В ОСНОВОЙ ЧАСТИ МЕСТНЫХ НОРМАТИВОВ ГРАДОСТРОИТЕЛЬНОГО ПРОЕКТИРОВАНИЯ</w:t>
      </w:r>
      <w:bookmarkEnd w:id="22"/>
      <w:bookmarkEnd w:id="23"/>
      <w:bookmarkEnd w:id="24"/>
    </w:p>
    <w:p w:rsidR="000B36CF" w:rsidRPr="00463238" w:rsidRDefault="000B36CF" w:rsidP="000B57F1">
      <w:pPr>
        <w:pStyle w:val="13"/>
        <w:keepNext/>
        <w:keepLines/>
        <w:numPr>
          <w:ilvl w:val="1"/>
          <w:numId w:val="14"/>
        </w:numPr>
        <w:tabs>
          <w:tab w:val="left" w:pos="670"/>
        </w:tabs>
        <w:spacing w:after="240"/>
        <w:jc w:val="both"/>
        <w:rPr>
          <w:sz w:val="24"/>
          <w:szCs w:val="24"/>
          <w:lang w:val="ru-RU"/>
        </w:rPr>
      </w:pPr>
      <w:r w:rsidRPr="00463238">
        <w:rPr>
          <w:sz w:val="24"/>
          <w:szCs w:val="24"/>
        </w:rPr>
        <w:t> </w:t>
      </w:r>
      <w:bookmarkStart w:id="25" w:name="_Toc170337039"/>
      <w:r w:rsidRPr="00463238">
        <w:rPr>
          <w:sz w:val="24"/>
          <w:szCs w:val="24"/>
          <w:lang w:val="ru-RU"/>
        </w:rPr>
        <w:t>Информация о современном состоянии, прогнозе развития муниципального образования</w:t>
      </w:r>
      <w:bookmarkEnd w:id="25"/>
    </w:p>
    <w:p w:rsidR="000B36CF" w:rsidRPr="00463238" w:rsidRDefault="000B36CF" w:rsidP="000B57F1">
      <w:pPr>
        <w:pStyle w:val="11"/>
        <w:numPr>
          <w:ilvl w:val="2"/>
          <w:numId w:val="14"/>
        </w:numPr>
        <w:tabs>
          <w:tab w:val="left" w:pos="670"/>
        </w:tabs>
        <w:spacing w:after="240"/>
        <w:ind w:firstLine="0"/>
        <w:jc w:val="both"/>
        <w:rPr>
          <w:b/>
          <w:bCs/>
          <w:i/>
          <w:iCs/>
          <w:sz w:val="24"/>
          <w:szCs w:val="24"/>
        </w:rPr>
      </w:pPr>
      <w:bookmarkStart w:id="26" w:name="bookmark34"/>
      <w:r w:rsidRPr="00463238">
        <w:rPr>
          <w:b/>
          <w:bCs/>
          <w:sz w:val="24"/>
          <w:szCs w:val="24"/>
        </w:rPr>
        <w:t>Административно-территориальное устройство</w:t>
      </w:r>
      <w:bookmarkEnd w:id="26"/>
    </w:p>
    <w:p w:rsidR="000B36CF" w:rsidRPr="000B36CF" w:rsidRDefault="000B36CF" w:rsidP="000B36CF">
      <w:pPr>
        <w:pStyle w:val="af3"/>
        <w:shd w:val="clear" w:color="auto" w:fill="FFFFFF"/>
        <w:spacing w:before="60" w:beforeAutospacing="0" w:after="60" w:afterAutospacing="0"/>
        <w:ind w:firstLine="709"/>
        <w:jc w:val="both"/>
        <w:rPr>
          <w:color w:val="000000"/>
        </w:rPr>
      </w:pPr>
      <w:r w:rsidRPr="000B36CF">
        <w:rPr>
          <w:color w:val="000000"/>
        </w:rPr>
        <w:t>Город Шарыпово Красноярского края образован 31 июля 1981 года Указом Президиума Верховного Совета РСФСР № 5-91/8 и Решением Совета народных депутатов Красноярского края от 3 августа 1981 года № 333 и является муниципальным образованием.</w:t>
      </w:r>
    </w:p>
    <w:p w:rsidR="000B36CF" w:rsidRPr="000B36CF" w:rsidRDefault="000B36CF" w:rsidP="000B36CF">
      <w:pPr>
        <w:pStyle w:val="af3"/>
        <w:shd w:val="clear" w:color="auto" w:fill="FFFFFF"/>
        <w:spacing w:before="60" w:beforeAutospacing="0" w:after="60" w:afterAutospacing="0"/>
        <w:ind w:firstLine="709"/>
        <w:jc w:val="both"/>
        <w:rPr>
          <w:color w:val="000000"/>
        </w:rPr>
      </w:pPr>
      <w:r w:rsidRPr="000B36CF">
        <w:rPr>
          <w:color w:val="000000"/>
        </w:rPr>
        <w:t xml:space="preserve">Муниципальное образование город Шарыпово Красноярского края (сокращенные наименования: «город Шарыпово») наделен статусом городского округа Законом Красноярского края </w:t>
      </w:r>
      <w:hyperlink r:id="rId9" w:tgtFrame="_self" w:history="1">
        <w:r w:rsidRPr="000B36CF">
          <w:rPr>
            <w:color w:val="0000FF"/>
          </w:rPr>
          <w:t>от 25.02.2005 года № 13-3131</w:t>
        </w:r>
      </w:hyperlink>
      <w:r w:rsidRPr="000B36CF">
        <w:rPr>
          <w:color w:val="000000"/>
        </w:rPr>
        <w:t xml:space="preserve">. В состав городского округа входят городские населенные пункты: город Шарыпово, городской поселок Горячегорск, городской поселок Дубинино. </w:t>
      </w:r>
      <w:r w:rsidRPr="000B36CF">
        <w:t xml:space="preserve">Расстояние между г. Шарыпово и п. Дубинино – более 17 км, между г. Шарыпово и п. Горячегорском – 32,7 км. Административный центр: город Шарыпово. </w:t>
      </w:r>
      <w:r w:rsidRPr="000B36CF">
        <w:rPr>
          <w:color w:val="000000"/>
        </w:rPr>
        <w:t>Площадь территории г. Шарыпово 17,96 км</w:t>
      </w:r>
      <w:r w:rsidRPr="000B36CF">
        <w:rPr>
          <w:color w:val="000000"/>
          <w:vertAlign w:val="superscript"/>
        </w:rPr>
        <w:t>2</w:t>
      </w:r>
      <w:r w:rsidRPr="000B36CF">
        <w:rPr>
          <w:color w:val="000000"/>
        </w:rPr>
        <w:t xml:space="preserve">, </w:t>
      </w:r>
      <w:r w:rsidRPr="000B36CF">
        <w:t>п. Дубинино 4,7</w:t>
      </w:r>
      <w:r w:rsidRPr="000B36CF">
        <w:rPr>
          <w:color w:val="000000"/>
        </w:rPr>
        <w:t xml:space="preserve"> км</w:t>
      </w:r>
      <w:r w:rsidRPr="000B36CF">
        <w:rPr>
          <w:color w:val="000000"/>
          <w:vertAlign w:val="superscript"/>
        </w:rPr>
        <w:t>2</w:t>
      </w:r>
      <w:r w:rsidRPr="000B36CF">
        <w:rPr>
          <w:color w:val="000000"/>
        </w:rPr>
        <w:t xml:space="preserve">, </w:t>
      </w:r>
      <w:r w:rsidRPr="000B36CF">
        <w:t xml:space="preserve">п. Горячегорск 6,3 </w:t>
      </w:r>
      <w:r w:rsidRPr="000B36CF">
        <w:rPr>
          <w:color w:val="000000"/>
        </w:rPr>
        <w:t>км</w:t>
      </w:r>
      <w:r w:rsidRPr="000B36CF">
        <w:rPr>
          <w:color w:val="000000"/>
          <w:vertAlign w:val="superscript"/>
        </w:rPr>
        <w:t>2</w:t>
      </w:r>
      <w:r w:rsidRPr="000B36CF">
        <w:rPr>
          <w:color w:val="000000"/>
        </w:rPr>
        <w:t>.</w:t>
      </w:r>
    </w:p>
    <w:p w:rsidR="000B36CF" w:rsidRPr="000B36CF" w:rsidRDefault="000B36CF" w:rsidP="000B36CF">
      <w:pPr>
        <w:pStyle w:val="af3"/>
        <w:shd w:val="clear" w:color="auto" w:fill="FFFFFF"/>
        <w:spacing w:before="60" w:beforeAutospacing="0" w:after="60" w:afterAutospacing="0"/>
        <w:ind w:firstLine="709"/>
        <w:jc w:val="both"/>
        <w:rPr>
          <w:color w:val="000000"/>
        </w:rPr>
      </w:pPr>
      <w:r w:rsidRPr="000B36CF">
        <w:rPr>
          <w:color w:val="000000"/>
        </w:rPr>
        <w:t>Город Шарыпово расположен в 320 км от краевого центра - города Красноярска. Город имеет выгодное географическое положение: близость транссибирской магистрали, удобные транспортные коммуникации (железнодорожные, автомобильные и воздушные), через город проходит автодорога Абакан-Кемерово, налажено автобусное сообщение с городами Красноярск, Абакан, Кемерово, Томск, Новосибирск, Мариинск.</w:t>
      </w:r>
    </w:p>
    <w:p w:rsidR="000B36CF" w:rsidRPr="000B36CF" w:rsidRDefault="000B36CF" w:rsidP="000B36CF">
      <w:pPr>
        <w:pStyle w:val="11"/>
        <w:spacing w:after="0"/>
        <w:ind w:firstLine="578"/>
        <w:jc w:val="both"/>
        <w:rPr>
          <w:sz w:val="24"/>
          <w:szCs w:val="24"/>
          <w:lang w:val="ru-RU"/>
        </w:rPr>
      </w:pPr>
    </w:p>
    <w:p w:rsidR="000B36CF" w:rsidRPr="000B36CF" w:rsidRDefault="000B36CF" w:rsidP="000B57F1">
      <w:pPr>
        <w:pStyle w:val="11"/>
        <w:numPr>
          <w:ilvl w:val="2"/>
          <w:numId w:val="14"/>
        </w:numPr>
        <w:spacing w:after="240"/>
        <w:ind w:firstLine="0"/>
        <w:jc w:val="both"/>
        <w:rPr>
          <w:b/>
          <w:bCs/>
          <w:sz w:val="24"/>
          <w:szCs w:val="24"/>
          <w:lang w:val="ru-RU"/>
        </w:rPr>
      </w:pPr>
      <w:bookmarkStart w:id="27" w:name="bookmark35"/>
      <w:r w:rsidRPr="000B36CF">
        <w:rPr>
          <w:b/>
          <w:bCs/>
          <w:sz w:val="24"/>
          <w:szCs w:val="24"/>
          <w:lang w:val="ru-RU"/>
        </w:rPr>
        <w:t xml:space="preserve">Социально-демографический состав муниципального образования [см. раздел </w:t>
      </w:r>
      <w:r w:rsidRPr="000B36CF">
        <w:rPr>
          <w:b/>
          <w:bCs/>
          <w:sz w:val="24"/>
          <w:szCs w:val="24"/>
          <w:lang w:eastAsia="en-US" w:bidi="en-US"/>
        </w:rPr>
        <w:t>XIII</w:t>
      </w:r>
      <w:r w:rsidRPr="000B36CF">
        <w:rPr>
          <w:b/>
          <w:bCs/>
          <w:sz w:val="24"/>
          <w:szCs w:val="24"/>
          <w:lang w:val="ru-RU" w:eastAsia="en-US" w:bidi="en-US"/>
        </w:rPr>
        <w:t xml:space="preserve"> </w:t>
      </w:r>
      <w:r w:rsidRPr="000B36CF">
        <w:rPr>
          <w:b/>
          <w:bCs/>
          <w:sz w:val="24"/>
          <w:szCs w:val="24"/>
          <w:lang w:val="ru-RU"/>
        </w:rPr>
        <w:t>требований к заполнению модельных нормативов градостроительного проектирования]</w:t>
      </w:r>
      <w:bookmarkEnd w:id="27"/>
    </w:p>
    <w:p w:rsidR="000B36CF" w:rsidRPr="000B36CF" w:rsidRDefault="000B36CF" w:rsidP="000B36CF">
      <w:pPr>
        <w:pStyle w:val="af3"/>
        <w:shd w:val="clear" w:color="auto" w:fill="FFFFFF"/>
        <w:spacing w:before="0" w:beforeAutospacing="0" w:after="0" w:afterAutospacing="0"/>
        <w:ind w:firstLine="709"/>
        <w:jc w:val="both"/>
      </w:pPr>
      <w:r w:rsidRPr="000B36CF">
        <w:t xml:space="preserve">Численность постоянно проживающего населения на 01.01.2023 года составила 41024 человек (женщин22705 чел., мужчин 22705 чел.), в том числе: </w:t>
      </w:r>
    </w:p>
    <w:p w:rsidR="000B36CF" w:rsidRPr="000B36CF" w:rsidRDefault="000B36CF" w:rsidP="000B36CF">
      <w:pPr>
        <w:pStyle w:val="af3"/>
        <w:shd w:val="clear" w:color="auto" w:fill="FFFFFF"/>
        <w:spacing w:before="0" w:beforeAutospacing="0" w:after="0" w:afterAutospacing="0"/>
        <w:ind w:firstLine="709"/>
        <w:jc w:val="both"/>
      </w:pPr>
      <w:r w:rsidRPr="000B36CF">
        <w:t>численность детей в возрасте от 1 до 7 лет в 3590 чел.</w:t>
      </w:r>
    </w:p>
    <w:p w:rsidR="000B36CF" w:rsidRPr="000B36CF" w:rsidRDefault="000B36CF" w:rsidP="000B36CF">
      <w:pPr>
        <w:pStyle w:val="af3"/>
        <w:shd w:val="clear" w:color="auto" w:fill="FFFFFF"/>
        <w:spacing w:before="0" w:beforeAutospacing="0" w:after="0" w:afterAutospacing="0"/>
        <w:ind w:firstLine="709"/>
        <w:jc w:val="both"/>
      </w:pPr>
      <w:r w:rsidRPr="000B36CF">
        <w:t>численность детей в возрасте от 7 до 17 лет 6025 чел.</w:t>
      </w:r>
    </w:p>
    <w:p w:rsidR="000B36CF" w:rsidRPr="000B36CF" w:rsidRDefault="000B36CF" w:rsidP="000B36CF">
      <w:pPr>
        <w:pStyle w:val="af3"/>
        <w:shd w:val="clear" w:color="auto" w:fill="FFFFFF"/>
        <w:spacing w:before="0" w:beforeAutospacing="0" w:after="0" w:afterAutospacing="0"/>
        <w:ind w:firstLine="709"/>
        <w:jc w:val="both"/>
      </w:pPr>
      <w:r w:rsidRPr="000B36CF">
        <w:t xml:space="preserve">численность детей в возрасте от 5 до 18 лет 7379 чел. </w:t>
      </w:r>
    </w:p>
    <w:p w:rsidR="000B36CF" w:rsidRPr="000B36CF" w:rsidRDefault="000B36CF" w:rsidP="000B36CF">
      <w:pPr>
        <w:pStyle w:val="af3"/>
        <w:shd w:val="clear" w:color="auto" w:fill="FFFFFF"/>
        <w:spacing w:before="0" w:beforeAutospacing="0" w:after="0" w:afterAutospacing="0"/>
        <w:ind w:firstLine="709"/>
        <w:jc w:val="both"/>
      </w:pPr>
      <w:r w:rsidRPr="000B36CF">
        <w:t xml:space="preserve"> За 2022 год умерло 629 чел., родилось 319 чел., миграционный прирост 119 чел.</w:t>
      </w:r>
    </w:p>
    <w:p w:rsidR="000B36CF" w:rsidRPr="000B36CF" w:rsidRDefault="000B36CF" w:rsidP="000B36CF">
      <w:pPr>
        <w:pStyle w:val="af3"/>
        <w:shd w:val="clear" w:color="auto" w:fill="FFFFFF"/>
        <w:spacing w:before="0" w:beforeAutospacing="0" w:after="0" w:afterAutospacing="0"/>
        <w:ind w:firstLine="709"/>
        <w:jc w:val="both"/>
      </w:pPr>
      <w:r w:rsidRPr="000B36CF">
        <w:t>За десять лет с 2013 по 2023 год, население вследствие миграционного оттока и естественной убыли сократилось на 6479 человек или 13,6%.</w:t>
      </w:r>
    </w:p>
    <w:p w:rsidR="000B36CF" w:rsidRPr="000B36CF" w:rsidRDefault="000B36CF" w:rsidP="000B36CF">
      <w:pPr>
        <w:pStyle w:val="af3"/>
        <w:shd w:val="clear" w:color="auto" w:fill="FFFFFF"/>
        <w:spacing w:before="0" w:beforeAutospacing="0" w:after="0" w:afterAutospacing="0"/>
        <w:ind w:firstLine="567"/>
        <w:jc w:val="both"/>
      </w:pPr>
    </w:p>
    <w:p w:rsidR="000B36CF" w:rsidRPr="000B36CF" w:rsidRDefault="000B36CF" w:rsidP="000B36CF">
      <w:pPr>
        <w:pStyle w:val="11"/>
        <w:ind w:firstLine="0"/>
        <w:jc w:val="both"/>
        <w:rPr>
          <w:sz w:val="24"/>
          <w:szCs w:val="24"/>
          <w:lang w:val="ru-RU"/>
        </w:rPr>
      </w:pPr>
      <w:bookmarkStart w:id="28" w:name="bookmark36"/>
      <w:r w:rsidRPr="000B36CF">
        <w:rPr>
          <w:b/>
          <w:bCs/>
          <w:sz w:val="24"/>
          <w:szCs w:val="24"/>
          <w:lang w:val="ru-RU"/>
        </w:rPr>
        <w:t>2.1.3.</w:t>
      </w:r>
      <w:r w:rsidRPr="000B36CF">
        <w:rPr>
          <w:b/>
          <w:bCs/>
          <w:sz w:val="24"/>
          <w:szCs w:val="24"/>
        </w:rPr>
        <w:t> </w:t>
      </w:r>
      <w:r w:rsidRPr="000B36CF">
        <w:rPr>
          <w:b/>
          <w:bCs/>
          <w:sz w:val="24"/>
          <w:szCs w:val="24"/>
          <w:lang w:val="ru-RU"/>
        </w:rPr>
        <w:t>Природно-климатические условия и ресурсы</w:t>
      </w:r>
      <w:bookmarkEnd w:id="28"/>
    </w:p>
    <w:p w:rsidR="000B36CF" w:rsidRPr="000B36CF" w:rsidRDefault="000B36CF" w:rsidP="000B36CF">
      <w:pPr>
        <w:pStyle w:val="11"/>
        <w:spacing w:after="0"/>
        <w:ind w:firstLine="709"/>
        <w:jc w:val="both"/>
        <w:rPr>
          <w:sz w:val="24"/>
          <w:szCs w:val="24"/>
          <w:lang w:val="ru-RU"/>
        </w:rPr>
      </w:pPr>
      <w:r w:rsidRPr="000B36CF">
        <w:rPr>
          <w:sz w:val="24"/>
          <w:szCs w:val="24"/>
          <w:lang w:val="ru-RU"/>
        </w:rPr>
        <w:t>Городской округ Шарыпово находится в зоне резко континентального климатического пояса. Средняя годовая температура воздуха в городе около 0,5 °С. Средняя температура в январе, самом холодном месяце года – 25 ° С, в июле, самом теплом, - 28° С. Количество осадков в год составляет в среднем 360 мм. В течение всего года в Шарыпово преобладает юго-западный ветер. Среднегодовая скорость ветра составляет от 5 до 15 м/с.</w:t>
      </w:r>
    </w:p>
    <w:p w:rsidR="000B36CF" w:rsidRPr="000B36CF" w:rsidRDefault="000B36CF" w:rsidP="000B36CF">
      <w:pPr>
        <w:pStyle w:val="11"/>
        <w:spacing w:after="0"/>
        <w:ind w:firstLine="709"/>
        <w:jc w:val="both"/>
        <w:rPr>
          <w:sz w:val="24"/>
          <w:szCs w:val="24"/>
          <w:lang w:val="ru-RU" w:eastAsia="en-US" w:bidi="en-US"/>
        </w:rPr>
      </w:pPr>
      <w:r w:rsidRPr="000B36CF">
        <w:rPr>
          <w:sz w:val="24"/>
          <w:szCs w:val="24"/>
          <w:lang w:val="ru-RU"/>
        </w:rPr>
        <w:t>Городской округ Шарыпово относится к климатическому подрайону</w:t>
      </w:r>
      <w:r w:rsidRPr="000B36CF">
        <w:rPr>
          <w:sz w:val="24"/>
          <w:szCs w:val="24"/>
          <w:lang w:val="ru-RU" w:eastAsia="en-US" w:bidi="en-US"/>
        </w:rPr>
        <w:t xml:space="preserve"> </w:t>
      </w:r>
      <w:r w:rsidRPr="000B36CF">
        <w:rPr>
          <w:sz w:val="24"/>
          <w:szCs w:val="24"/>
          <w:lang w:eastAsia="en-US" w:bidi="en-US"/>
        </w:rPr>
        <w:t>IB</w:t>
      </w:r>
      <w:r w:rsidRPr="000B36CF">
        <w:rPr>
          <w:sz w:val="24"/>
          <w:szCs w:val="24"/>
          <w:lang w:val="ru-RU" w:eastAsia="en-US" w:bidi="en-US"/>
        </w:rPr>
        <w:t>.</w:t>
      </w:r>
    </w:p>
    <w:p w:rsidR="000B36CF" w:rsidRPr="000B36CF" w:rsidRDefault="000B36CF" w:rsidP="000B36CF">
      <w:pPr>
        <w:pStyle w:val="11"/>
        <w:spacing w:after="0"/>
        <w:ind w:firstLine="709"/>
        <w:jc w:val="both"/>
        <w:rPr>
          <w:sz w:val="24"/>
          <w:szCs w:val="24"/>
        </w:rPr>
      </w:pPr>
      <w:r w:rsidRPr="000B36CF">
        <w:rPr>
          <w:sz w:val="24"/>
          <w:szCs w:val="24"/>
          <w:lang w:val="ru-RU"/>
        </w:rPr>
        <w:t xml:space="preserve">На определение расчетных показателей МНГП влияют следующие природно-климатические характеристики территории: климат (температура воздуха, скорость ветра), природная зона. </w:t>
      </w:r>
      <w:r w:rsidRPr="000B36CF">
        <w:rPr>
          <w:sz w:val="24"/>
          <w:szCs w:val="24"/>
        </w:rPr>
        <w:t>Природно-климатические характеристики территории округа определены согласно СП 131.13330.2020.</w:t>
      </w:r>
    </w:p>
    <w:p w:rsidR="000B36CF" w:rsidRPr="000B36CF" w:rsidRDefault="000B36CF" w:rsidP="000B36CF">
      <w:pPr>
        <w:pStyle w:val="11"/>
        <w:spacing w:after="0"/>
        <w:ind w:firstLine="580"/>
        <w:jc w:val="both"/>
        <w:rPr>
          <w:sz w:val="24"/>
          <w:szCs w:val="24"/>
        </w:rPr>
      </w:pPr>
    </w:p>
    <w:p w:rsidR="000B36CF" w:rsidRPr="000B36CF" w:rsidRDefault="000B36CF" w:rsidP="000B57F1">
      <w:pPr>
        <w:pStyle w:val="11"/>
        <w:numPr>
          <w:ilvl w:val="2"/>
          <w:numId w:val="14"/>
        </w:numPr>
        <w:spacing w:after="240"/>
        <w:ind w:firstLine="0"/>
        <w:jc w:val="both"/>
        <w:rPr>
          <w:b/>
          <w:bCs/>
          <w:i/>
          <w:iCs/>
          <w:sz w:val="24"/>
          <w:szCs w:val="24"/>
          <w:lang w:val="ru-RU"/>
        </w:rPr>
      </w:pPr>
      <w:r w:rsidRPr="000B36CF">
        <w:rPr>
          <w:b/>
          <w:bCs/>
          <w:sz w:val="24"/>
          <w:szCs w:val="24"/>
          <w:lang w:val="ru-RU"/>
        </w:rPr>
        <w:t xml:space="preserve">Приоритеты, цели и задачи социально-экономического развития муниципального образования </w:t>
      </w:r>
    </w:p>
    <w:p w:rsidR="000B36CF" w:rsidRPr="000B36CF" w:rsidRDefault="000B36CF" w:rsidP="000B36CF">
      <w:pPr>
        <w:pStyle w:val="af7"/>
        <w:ind w:firstLine="720"/>
        <w:rPr>
          <w:szCs w:val="24"/>
        </w:rPr>
      </w:pPr>
      <w:r w:rsidRPr="000B36CF">
        <w:rPr>
          <w:szCs w:val="24"/>
        </w:rPr>
        <w:t xml:space="preserve">В городском округе </w:t>
      </w:r>
      <w:bookmarkStart w:id="29" w:name="_Hlk151735522"/>
      <w:r w:rsidRPr="000B36CF">
        <w:rPr>
          <w:szCs w:val="24"/>
        </w:rPr>
        <w:t>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МНГП СГО</w:t>
      </w:r>
      <w:bookmarkEnd w:id="29"/>
      <w:r w:rsidRPr="000B36CF">
        <w:rPr>
          <w:szCs w:val="24"/>
        </w:rPr>
        <w:t xml:space="preserve">: </w:t>
      </w:r>
    </w:p>
    <w:p w:rsidR="000B36CF" w:rsidRPr="000B36CF" w:rsidRDefault="000B36CF" w:rsidP="000B36CF">
      <w:pPr>
        <w:pStyle w:val="af7"/>
        <w:ind w:firstLine="720"/>
        <w:rPr>
          <w:szCs w:val="24"/>
        </w:rPr>
      </w:pPr>
      <w:r w:rsidRPr="000B36CF">
        <w:rPr>
          <w:szCs w:val="24"/>
        </w:rPr>
        <w:t xml:space="preserve">Местные нормативы градостроительного проектирования муниципального образования город Шарыпово Красноярского края; </w:t>
      </w:r>
    </w:p>
    <w:p w:rsidR="000B36CF" w:rsidRPr="000B36CF" w:rsidRDefault="000B36CF" w:rsidP="000B36CF">
      <w:pPr>
        <w:pStyle w:val="af7"/>
        <w:ind w:firstLine="720"/>
        <w:rPr>
          <w:szCs w:val="24"/>
        </w:rPr>
      </w:pPr>
      <w:r w:rsidRPr="000B36CF">
        <w:rPr>
          <w:szCs w:val="24"/>
        </w:rPr>
        <w:t>Генеральный план муниципального образования город Шарыпово Красноярского края;</w:t>
      </w:r>
    </w:p>
    <w:p w:rsidR="000B36CF" w:rsidRPr="000B36CF" w:rsidRDefault="000B36CF" w:rsidP="000B36CF">
      <w:pPr>
        <w:pStyle w:val="af7"/>
        <w:ind w:firstLine="720"/>
        <w:rPr>
          <w:szCs w:val="24"/>
        </w:rPr>
      </w:pPr>
      <w:r w:rsidRPr="000B36CF">
        <w:rPr>
          <w:szCs w:val="24"/>
        </w:rPr>
        <w:t xml:space="preserve"> Нормы и Правила благоустройства территории городского округа город Шарыпово Красноярского края;</w:t>
      </w:r>
    </w:p>
    <w:p w:rsidR="000B36CF" w:rsidRPr="000B36CF" w:rsidRDefault="000B36CF" w:rsidP="000B36CF">
      <w:pPr>
        <w:pStyle w:val="af7"/>
        <w:ind w:firstLine="720"/>
        <w:rPr>
          <w:szCs w:val="24"/>
        </w:rPr>
      </w:pPr>
      <w:r w:rsidRPr="000B36CF">
        <w:rPr>
          <w:szCs w:val="24"/>
        </w:rPr>
        <w:t xml:space="preserve">Правила землепользования и застройки городского округа город Шарыпово; </w:t>
      </w:r>
    </w:p>
    <w:p w:rsidR="000B36CF" w:rsidRPr="000B36CF" w:rsidRDefault="000B36CF" w:rsidP="000B36CF">
      <w:pPr>
        <w:pStyle w:val="af7"/>
        <w:ind w:firstLine="720"/>
        <w:rPr>
          <w:szCs w:val="24"/>
        </w:rPr>
      </w:pPr>
      <w:r w:rsidRPr="000B36CF">
        <w:rPr>
          <w:szCs w:val="24"/>
        </w:rPr>
        <w:t xml:space="preserve">Прогноз социально-экономического развития городского округа город Шарыпово: </w:t>
      </w:r>
    </w:p>
    <w:p w:rsidR="000B36CF" w:rsidRPr="000B36CF" w:rsidRDefault="000B36CF" w:rsidP="000B36CF">
      <w:pPr>
        <w:pStyle w:val="af7"/>
        <w:ind w:firstLine="720"/>
        <w:rPr>
          <w:szCs w:val="24"/>
        </w:rPr>
      </w:pPr>
      <w:r w:rsidRPr="000B36CF">
        <w:rPr>
          <w:szCs w:val="24"/>
        </w:rPr>
        <w:t>муниципальные программы городского округа Шарыпово, связанные с созданием объектов местного значения:</w:t>
      </w:r>
    </w:p>
    <w:p w:rsidR="000B36CF" w:rsidRPr="000B36CF" w:rsidRDefault="000B36CF" w:rsidP="000B57F1">
      <w:pPr>
        <w:pStyle w:val="af4"/>
        <w:numPr>
          <w:ilvl w:val="0"/>
          <w:numId w:val="30"/>
        </w:numPr>
        <w:shd w:val="clear" w:color="auto" w:fill="FFFFFF"/>
        <w:spacing w:after="60"/>
        <w:ind w:left="0" w:firstLine="720"/>
        <w:jc w:val="both"/>
        <w:rPr>
          <w:rFonts w:ascii="Times New Roman" w:hAnsi="Times New Roman" w:cs="Times New Roman"/>
        </w:rPr>
      </w:pPr>
      <w:r w:rsidRPr="000B36CF">
        <w:rPr>
          <w:rFonts w:ascii="Times New Roman" w:hAnsi="Times New Roman" w:cs="Times New Roman"/>
        </w:rPr>
        <w:t>«Развитие образования» муниципального образования «город Шарыпово Красноярского края»;</w:t>
      </w:r>
    </w:p>
    <w:p w:rsidR="000B36CF" w:rsidRPr="000B36CF" w:rsidRDefault="000B36CF" w:rsidP="000B57F1">
      <w:pPr>
        <w:pStyle w:val="af4"/>
        <w:numPr>
          <w:ilvl w:val="0"/>
          <w:numId w:val="30"/>
        </w:numPr>
        <w:shd w:val="clear" w:color="auto" w:fill="FFFFFF"/>
        <w:spacing w:after="60"/>
        <w:ind w:left="0" w:firstLine="720"/>
        <w:jc w:val="both"/>
        <w:rPr>
          <w:rFonts w:ascii="Times New Roman" w:eastAsia="Times New Roman" w:hAnsi="Times New Roman" w:cs="Times New Roman"/>
          <w:color w:val="000000" w:themeColor="text1"/>
        </w:rPr>
      </w:pPr>
      <w:r w:rsidRPr="000B36CF">
        <w:rPr>
          <w:rFonts w:ascii="Times New Roman" w:eastAsia="Times New Roman" w:hAnsi="Times New Roman" w:cs="Times New Roman"/>
          <w:color w:val="000000" w:themeColor="text1"/>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p w:rsidR="000B36CF" w:rsidRPr="000B36CF" w:rsidRDefault="000B36CF" w:rsidP="000B57F1">
      <w:pPr>
        <w:pStyle w:val="af4"/>
        <w:numPr>
          <w:ilvl w:val="0"/>
          <w:numId w:val="30"/>
        </w:numPr>
        <w:spacing w:after="60"/>
        <w:ind w:left="0" w:firstLine="720"/>
        <w:jc w:val="both"/>
        <w:rPr>
          <w:rFonts w:ascii="Times New Roman" w:hAnsi="Times New Roman" w:cs="Times New Roman"/>
        </w:rPr>
      </w:pPr>
      <w:r w:rsidRPr="000B36CF">
        <w:rPr>
          <w:rFonts w:ascii="Times New Roman" w:hAnsi="Times New Roman" w:cs="Times New Roman"/>
        </w:rPr>
        <w:t xml:space="preserve">«Социальная поддержка населения города Шарыпово»;  </w:t>
      </w:r>
    </w:p>
    <w:p w:rsidR="000B36CF" w:rsidRPr="000B36CF" w:rsidRDefault="000B36CF" w:rsidP="000B57F1">
      <w:pPr>
        <w:pStyle w:val="af4"/>
        <w:numPr>
          <w:ilvl w:val="0"/>
          <w:numId w:val="30"/>
        </w:numPr>
        <w:shd w:val="clear" w:color="auto" w:fill="FFFFFF"/>
        <w:spacing w:after="60"/>
        <w:ind w:left="0" w:firstLine="720"/>
        <w:jc w:val="both"/>
        <w:rPr>
          <w:rFonts w:ascii="Times New Roman" w:hAnsi="Times New Roman" w:cs="Times New Roman"/>
        </w:rPr>
      </w:pPr>
      <w:r w:rsidRPr="000B36CF">
        <w:rPr>
          <w:rFonts w:ascii="Times New Roman" w:hAnsi="Times New Roman" w:cs="Times New Roman"/>
        </w:rPr>
        <w:t xml:space="preserve">«Молодежь города Шарыпово в </w:t>
      </w:r>
      <w:r w:rsidRPr="000B36CF">
        <w:rPr>
          <w:rFonts w:ascii="Times New Roman" w:hAnsi="Times New Roman" w:cs="Times New Roman"/>
          <w:lang w:val="en-US"/>
        </w:rPr>
        <w:t>XXI</w:t>
      </w:r>
      <w:r w:rsidRPr="000B36CF">
        <w:rPr>
          <w:rFonts w:ascii="Times New Roman" w:hAnsi="Times New Roman" w:cs="Times New Roman"/>
        </w:rPr>
        <w:t xml:space="preserve"> веке»;</w:t>
      </w:r>
    </w:p>
    <w:p w:rsidR="000B36CF" w:rsidRPr="000B36CF" w:rsidRDefault="000B36CF" w:rsidP="000B57F1">
      <w:pPr>
        <w:pStyle w:val="af4"/>
        <w:numPr>
          <w:ilvl w:val="0"/>
          <w:numId w:val="30"/>
        </w:numPr>
        <w:shd w:val="clear" w:color="auto" w:fill="FFFFFF"/>
        <w:spacing w:after="60"/>
        <w:ind w:left="0" w:firstLine="720"/>
        <w:jc w:val="both"/>
        <w:rPr>
          <w:rFonts w:ascii="Times New Roman" w:eastAsia="Times New Roman" w:hAnsi="Times New Roman" w:cs="Times New Roman"/>
          <w:color w:val="273350"/>
        </w:rPr>
      </w:pPr>
      <w:r w:rsidRPr="000B36CF">
        <w:rPr>
          <w:rFonts w:ascii="Times New Roman" w:hAnsi="Times New Roman" w:cs="Times New Roman"/>
        </w:rPr>
        <w:t>«Обеспечение доступным и комфортным жильем жителей муниципального образования города Шарыпово»;</w:t>
      </w:r>
    </w:p>
    <w:p w:rsidR="000B36CF" w:rsidRPr="000B36CF" w:rsidRDefault="000B36CF" w:rsidP="000B57F1">
      <w:pPr>
        <w:pStyle w:val="af4"/>
        <w:numPr>
          <w:ilvl w:val="0"/>
          <w:numId w:val="30"/>
        </w:numPr>
        <w:shd w:val="clear" w:color="auto" w:fill="FFFFFF"/>
        <w:spacing w:after="60"/>
        <w:ind w:left="0" w:firstLine="720"/>
        <w:jc w:val="both"/>
        <w:rPr>
          <w:rFonts w:ascii="Times New Roman" w:eastAsia="Times New Roman" w:hAnsi="Times New Roman" w:cs="Times New Roman"/>
          <w:color w:val="273350"/>
        </w:rPr>
      </w:pPr>
      <w:r w:rsidRPr="000B36CF">
        <w:rPr>
          <w:rFonts w:ascii="Times New Roman" w:eastAsia="Times New Roman" w:hAnsi="Times New Roman" w:cs="Times New Roman"/>
          <w:color w:val="000000" w:themeColor="text1"/>
        </w:rPr>
        <w:t>«Развитие транспортной системы муниципального образования город Шарыпово».</w:t>
      </w:r>
    </w:p>
    <w:p w:rsidR="000B36CF" w:rsidRPr="000B36CF" w:rsidRDefault="000B36CF" w:rsidP="000B36CF">
      <w:pPr>
        <w:pStyle w:val="af4"/>
        <w:shd w:val="clear" w:color="auto" w:fill="FFFFFF"/>
        <w:spacing w:after="60"/>
        <w:ind w:left="567"/>
        <w:jc w:val="both"/>
        <w:rPr>
          <w:rFonts w:ascii="Times New Roman" w:eastAsia="Times New Roman" w:hAnsi="Times New Roman" w:cs="Times New Roman"/>
          <w:color w:val="273350"/>
        </w:rPr>
      </w:pPr>
    </w:p>
    <w:p w:rsidR="000B36CF" w:rsidRPr="0078663B" w:rsidRDefault="000B36CF" w:rsidP="000B57F1">
      <w:pPr>
        <w:pStyle w:val="11"/>
        <w:numPr>
          <w:ilvl w:val="1"/>
          <w:numId w:val="14"/>
        </w:numPr>
        <w:spacing w:line="230" w:lineRule="auto"/>
        <w:ind w:firstLine="0"/>
        <w:jc w:val="both"/>
        <w:rPr>
          <w:sz w:val="28"/>
          <w:szCs w:val="28"/>
        </w:rPr>
      </w:pPr>
      <w:bookmarkStart w:id="30" w:name="bookmark38"/>
      <w:r w:rsidRPr="0078663B">
        <w:rPr>
          <w:b/>
          <w:bCs/>
          <w:sz w:val="28"/>
          <w:szCs w:val="28"/>
        </w:rPr>
        <w:t> Обоснование предмета нормирования</w:t>
      </w:r>
      <w:bookmarkEnd w:id="30"/>
    </w:p>
    <w:p w:rsidR="000B36CF" w:rsidRPr="0078663B" w:rsidRDefault="000B36CF" w:rsidP="000B36CF">
      <w:pPr>
        <w:pStyle w:val="11"/>
        <w:ind w:firstLine="709"/>
        <w:jc w:val="both"/>
        <w:rPr>
          <w:sz w:val="24"/>
          <w:szCs w:val="24"/>
          <w:lang w:val="ru-RU"/>
        </w:rPr>
      </w:pPr>
      <w:r w:rsidRPr="0078663B">
        <w:rPr>
          <w:sz w:val="24"/>
          <w:szCs w:val="24"/>
          <w:lang w:val="ru-RU"/>
        </w:rPr>
        <w:t>В соответствии с частью 4 статьи 29.2 Градостроительного кодекса Российской Федерации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0B36CF" w:rsidRPr="0078663B" w:rsidRDefault="000B36CF" w:rsidP="000B57F1">
      <w:pPr>
        <w:pStyle w:val="11"/>
        <w:numPr>
          <w:ilvl w:val="0"/>
          <w:numId w:val="15"/>
        </w:numPr>
        <w:tabs>
          <w:tab w:val="left" w:pos="1016"/>
        </w:tabs>
        <w:spacing w:after="0"/>
        <w:ind w:firstLine="709"/>
        <w:jc w:val="both"/>
        <w:rPr>
          <w:sz w:val="24"/>
          <w:szCs w:val="24"/>
          <w:lang w:val="ru-RU"/>
        </w:rPr>
      </w:pPr>
      <w:r w:rsidRPr="0078663B">
        <w:rPr>
          <w:sz w:val="24"/>
          <w:szCs w:val="24"/>
          <w:lang w:val="ru-RU"/>
        </w:rPr>
        <w:t>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объектами местного значения;</w:t>
      </w:r>
    </w:p>
    <w:p w:rsidR="000B36CF" w:rsidRPr="0078663B" w:rsidRDefault="000B36CF" w:rsidP="000B57F1">
      <w:pPr>
        <w:pStyle w:val="11"/>
        <w:numPr>
          <w:ilvl w:val="0"/>
          <w:numId w:val="15"/>
        </w:numPr>
        <w:tabs>
          <w:tab w:val="left" w:pos="1016"/>
        </w:tabs>
        <w:ind w:firstLine="709"/>
        <w:jc w:val="both"/>
        <w:rPr>
          <w:sz w:val="24"/>
          <w:szCs w:val="24"/>
          <w:lang w:val="ru-RU"/>
        </w:rPr>
      </w:pPr>
      <w:r w:rsidRPr="0078663B">
        <w:rPr>
          <w:sz w:val="24"/>
          <w:szCs w:val="24"/>
          <w:lang w:val="ru-RU"/>
        </w:rPr>
        <w:t>объектов иного значения в случаях, предусмотренных действующим законодательством.</w:t>
      </w:r>
    </w:p>
    <w:p w:rsidR="000B36CF" w:rsidRPr="0078663B" w:rsidRDefault="000B36CF" w:rsidP="000B36CF">
      <w:pPr>
        <w:pStyle w:val="11"/>
        <w:ind w:firstLine="709"/>
        <w:jc w:val="both"/>
        <w:rPr>
          <w:sz w:val="24"/>
          <w:szCs w:val="24"/>
          <w:lang w:val="ru-RU"/>
        </w:rPr>
      </w:pPr>
      <w:r w:rsidRPr="0078663B">
        <w:rPr>
          <w:sz w:val="24"/>
          <w:szCs w:val="24"/>
          <w:lang w:val="ru-RU"/>
        </w:rPr>
        <w:t xml:space="preserve">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w:t>
      </w:r>
      <w:r w:rsidRPr="0078663B">
        <w:rPr>
          <w:sz w:val="24"/>
          <w:szCs w:val="24"/>
          <w:lang w:eastAsia="en-US" w:bidi="en-US"/>
        </w:rPr>
        <w:t>V</w:t>
      </w:r>
      <w:r w:rsidRPr="0078663B">
        <w:rPr>
          <w:sz w:val="24"/>
          <w:szCs w:val="24"/>
          <w:lang w:val="ru-RU" w:eastAsia="en-US" w:bidi="en-US"/>
        </w:rPr>
        <w:t xml:space="preserve"> </w:t>
      </w:r>
      <w:r w:rsidRPr="0078663B">
        <w:rPr>
          <w:sz w:val="24"/>
          <w:szCs w:val="24"/>
          <w:lang w:val="ru-RU"/>
        </w:rPr>
        <w:t>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0B36CF" w:rsidRPr="0078663B" w:rsidRDefault="000B36CF" w:rsidP="000B36CF">
      <w:pPr>
        <w:pStyle w:val="11"/>
        <w:ind w:firstLine="709"/>
        <w:jc w:val="both"/>
        <w:rPr>
          <w:sz w:val="24"/>
          <w:szCs w:val="24"/>
          <w:lang w:val="ru-RU"/>
        </w:rPr>
      </w:pPr>
      <w:r w:rsidRPr="0078663B">
        <w:rPr>
          <w:sz w:val="24"/>
          <w:szCs w:val="24"/>
          <w:lang w:val="ru-RU"/>
        </w:rPr>
        <w:t>Целесообразно осуществлять градостроительное нормирование в отношении объекта в случае, если он одновременно отвечает следующим признакам:</w:t>
      </w:r>
    </w:p>
    <w:p w:rsidR="000B36CF" w:rsidRPr="0078663B" w:rsidRDefault="000B36CF" w:rsidP="000B57F1">
      <w:pPr>
        <w:pStyle w:val="11"/>
        <w:numPr>
          <w:ilvl w:val="0"/>
          <w:numId w:val="16"/>
        </w:numPr>
        <w:tabs>
          <w:tab w:val="left" w:pos="1023"/>
        </w:tabs>
        <w:spacing w:after="160"/>
        <w:ind w:firstLine="709"/>
        <w:jc w:val="both"/>
        <w:rPr>
          <w:sz w:val="24"/>
          <w:szCs w:val="24"/>
          <w:lang w:val="ru-RU"/>
        </w:rPr>
      </w:pPr>
      <w:r w:rsidRPr="0078663B">
        <w:rPr>
          <w:sz w:val="24"/>
          <w:szCs w:val="24"/>
          <w:lang w:val="ru-RU"/>
        </w:rPr>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0B36CF" w:rsidRPr="0078663B" w:rsidRDefault="000B36CF" w:rsidP="000B57F1">
      <w:pPr>
        <w:pStyle w:val="11"/>
        <w:numPr>
          <w:ilvl w:val="0"/>
          <w:numId w:val="17"/>
        </w:numPr>
        <w:tabs>
          <w:tab w:val="left" w:pos="1044"/>
        </w:tabs>
        <w:spacing w:after="0"/>
        <w:ind w:firstLine="709"/>
        <w:jc w:val="both"/>
        <w:rPr>
          <w:sz w:val="24"/>
          <w:szCs w:val="24"/>
          <w:lang w:val="ru-RU"/>
        </w:rPr>
      </w:pPr>
      <w:r w:rsidRPr="0078663B">
        <w:rPr>
          <w:sz w:val="24"/>
          <w:szCs w:val="24"/>
          <w:lang w:val="ru-RU"/>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0B36CF" w:rsidRPr="0078663B" w:rsidRDefault="000B36CF" w:rsidP="000B57F1">
      <w:pPr>
        <w:pStyle w:val="11"/>
        <w:numPr>
          <w:ilvl w:val="0"/>
          <w:numId w:val="17"/>
        </w:numPr>
        <w:tabs>
          <w:tab w:val="left" w:pos="1044"/>
        </w:tabs>
        <w:ind w:firstLine="709"/>
        <w:jc w:val="both"/>
        <w:rPr>
          <w:sz w:val="24"/>
          <w:szCs w:val="24"/>
          <w:lang w:val="ru-RU"/>
        </w:rPr>
      </w:pPr>
      <w:r w:rsidRPr="0078663B">
        <w:rPr>
          <w:sz w:val="24"/>
          <w:szCs w:val="24"/>
          <w:lang w:val="ru-RU"/>
        </w:rPr>
        <w:t>оказывает существенное влияние на социально-экономическое развитие муниципального образования.</w:t>
      </w:r>
    </w:p>
    <w:p w:rsidR="000B36CF" w:rsidRPr="0078663B" w:rsidRDefault="000B36CF" w:rsidP="000B36CF">
      <w:pPr>
        <w:pStyle w:val="11"/>
        <w:ind w:firstLine="709"/>
        <w:jc w:val="both"/>
        <w:rPr>
          <w:sz w:val="24"/>
          <w:szCs w:val="24"/>
          <w:lang w:val="ru-RU"/>
        </w:rPr>
      </w:pPr>
      <w:r w:rsidRPr="0078663B">
        <w:rPr>
          <w:sz w:val="24"/>
          <w:szCs w:val="24"/>
          <w:lang w:val="ru-RU"/>
        </w:rPr>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0B36CF" w:rsidRPr="0078663B" w:rsidRDefault="000B36CF" w:rsidP="000B36CF">
      <w:pPr>
        <w:pStyle w:val="11"/>
        <w:ind w:firstLine="709"/>
        <w:jc w:val="both"/>
        <w:rPr>
          <w:sz w:val="24"/>
          <w:szCs w:val="24"/>
          <w:lang w:val="ru-RU"/>
        </w:rPr>
      </w:pPr>
      <w:r w:rsidRPr="0078663B">
        <w:rPr>
          <w:sz w:val="24"/>
          <w:szCs w:val="24"/>
          <w:lang w:val="ru-RU"/>
        </w:rPr>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0B36CF" w:rsidRPr="0078663B" w:rsidRDefault="000B36CF" w:rsidP="000B57F1">
      <w:pPr>
        <w:pStyle w:val="11"/>
        <w:numPr>
          <w:ilvl w:val="0"/>
          <w:numId w:val="16"/>
        </w:numPr>
        <w:ind w:firstLine="709"/>
        <w:jc w:val="both"/>
        <w:rPr>
          <w:sz w:val="24"/>
          <w:szCs w:val="24"/>
          <w:lang w:val="ru-RU"/>
        </w:rPr>
      </w:pPr>
      <w:r w:rsidRPr="0078663B">
        <w:rPr>
          <w:sz w:val="24"/>
          <w:szCs w:val="24"/>
          <w:lang w:val="ru-RU"/>
        </w:rPr>
        <w:t>Объект является объектом капитального строительства (объектом недвижимости), территорией.</w:t>
      </w:r>
    </w:p>
    <w:p w:rsidR="000B36CF" w:rsidRPr="0078663B" w:rsidRDefault="000B36CF" w:rsidP="000B57F1">
      <w:pPr>
        <w:pStyle w:val="11"/>
        <w:numPr>
          <w:ilvl w:val="0"/>
          <w:numId w:val="16"/>
        </w:numPr>
        <w:ind w:firstLine="709"/>
        <w:jc w:val="both"/>
        <w:rPr>
          <w:sz w:val="24"/>
          <w:szCs w:val="24"/>
          <w:lang w:val="ru-RU"/>
        </w:rPr>
      </w:pPr>
      <w:r w:rsidRPr="0078663B">
        <w:rPr>
          <w:sz w:val="24"/>
          <w:szCs w:val="24"/>
          <w:lang w:val="ru-RU"/>
        </w:rPr>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rsidR="000B36CF" w:rsidRPr="0078663B" w:rsidRDefault="000B36CF" w:rsidP="000B57F1">
      <w:pPr>
        <w:pStyle w:val="11"/>
        <w:numPr>
          <w:ilvl w:val="0"/>
          <w:numId w:val="16"/>
        </w:numPr>
        <w:ind w:firstLine="709"/>
        <w:jc w:val="both"/>
        <w:rPr>
          <w:sz w:val="24"/>
          <w:szCs w:val="24"/>
          <w:lang w:val="ru-RU"/>
        </w:rPr>
      </w:pPr>
      <w:r w:rsidRPr="0078663B">
        <w:rPr>
          <w:sz w:val="24"/>
          <w:szCs w:val="24"/>
          <w:lang w:val="ru-RU"/>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0B36CF" w:rsidRPr="0078663B" w:rsidRDefault="000B36CF" w:rsidP="000B57F1">
      <w:pPr>
        <w:pStyle w:val="11"/>
        <w:numPr>
          <w:ilvl w:val="0"/>
          <w:numId w:val="16"/>
        </w:numPr>
        <w:ind w:firstLine="709"/>
        <w:jc w:val="both"/>
        <w:rPr>
          <w:sz w:val="24"/>
          <w:szCs w:val="24"/>
          <w:lang w:val="ru-RU"/>
        </w:rPr>
      </w:pPr>
      <w:r w:rsidRPr="0078663B">
        <w:rPr>
          <w:sz w:val="24"/>
          <w:szCs w:val="24"/>
          <w:lang w:val="ru-RU"/>
        </w:rPr>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0B36CF" w:rsidRPr="0078663B" w:rsidRDefault="000B36CF" w:rsidP="000B57F1">
      <w:pPr>
        <w:pStyle w:val="11"/>
        <w:numPr>
          <w:ilvl w:val="0"/>
          <w:numId w:val="16"/>
        </w:numPr>
        <w:ind w:firstLine="709"/>
        <w:jc w:val="both"/>
        <w:rPr>
          <w:sz w:val="24"/>
          <w:szCs w:val="24"/>
          <w:lang w:val="ru-RU"/>
        </w:rPr>
      </w:pPr>
      <w:r w:rsidRPr="0078663B">
        <w:rPr>
          <w:sz w:val="24"/>
          <w:szCs w:val="24"/>
          <w:lang w:val="ru-RU"/>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0B36CF" w:rsidRPr="0078663B" w:rsidRDefault="000B36CF" w:rsidP="000B36CF">
      <w:pPr>
        <w:pStyle w:val="11"/>
        <w:tabs>
          <w:tab w:val="left" w:pos="1694"/>
          <w:tab w:val="left" w:pos="2126"/>
        </w:tabs>
        <w:spacing w:after="0"/>
        <w:ind w:firstLine="709"/>
        <w:jc w:val="both"/>
        <w:rPr>
          <w:sz w:val="24"/>
          <w:szCs w:val="24"/>
          <w:lang w:val="ru-RU"/>
        </w:rPr>
      </w:pPr>
      <w:r w:rsidRPr="0078663B">
        <w:rPr>
          <w:sz w:val="24"/>
          <w:szCs w:val="24"/>
          <w:lang w:val="ru-RU"/>
        </w:rP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rsidR="000B36CF" w:rsidRPr="0078663B" w:rsidRDefault="000B36CF" w:rsidP="000B36CF">
      <w:pPr>
        <w:pStyle w:val="11"/>
        <w:ind w:firstLine="709"/>
        <w:jc w:val="both"/>
        <w:rPr>
          <w:sz w:val="24"/>
          <w:szCs w:val="24"/>
          <w:lang w:val="ru-RU"/>
        </w:rPr>
      </w:pPr>
      <w:r w:rsidRPr="0078663B">
        <w:rPr>
          <w:sz w:val="24"/>
          <w:szCs w:val="24"/>
          <w:lang w:val="ru-RU"/>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0B36CF" w:rsidRPr="0078663B" w:rsidRDefault="000B36CF" w:rsidP="000B36CF">
      <w:pPr>
        <w:pStyle w:val="13"/>
        <w:keepNext/>
        <w:keepLines/>
        <w:tabs>
          <w:tab w:val="left" w:pos="8707"/>
        </w:tabs>
        <w:spacing w:after="0"/>
        <w:jc w:val="both"/>
        <w:rPr>
          <w:lang w:val="ru-RU"/>
        </w:rPr>
      </w:pPr>
      <w:bookmarkStart w:id="31" w:name="_Toc170337040"/>
      <w:bookmarkStart w:id="32" w:name="bookmark39"/>
      <w:r w:rsidRPr="0078663B">
        <w:rPr>
          <w:lang w:val="ru-RU"/>
        </w:rPr>
        <w:t>2.3.</w:t>
      </w:r>
      <w:r w:rsidRPr="0078663B">
        <w:t> </w:t>
      </w:r>
      <w:r w:rsidRPr="0078663B">
        <w:rPr>
          <w:lang w:val="ru-RU"/>
        </w:rPr>
        <w:t>Обоснование дифференциации территории</w:t>
      </w:r>
      <w:bookmarkEnd w:id="31"/>
      <w:r w:rsidRPr="0078663B">
        <w:rPr>
          <w:lang w:val="ru-RU"/>
        </w:rPr>
        <w:t xml:space="preserve"> </w:t>
      </w:r>
      <w:bookmarkEnd w:id="32"/>
    </w:p>
    <w:p w:rsidR="000B36CF" w:rsidRPr="0078663B" w:rsidRDefault="000B36CF" w:rsidP="000B36CF">
      <w:pPr>
        <w:pStyle w:val="11"/>
        <w:ind w:firstLine="709"/>
        <w:jc w:val="both"/>
        <w:rPr>
          <w:sz w:val="24"/>
          <w:szCs w:val="24"/>
          <w:lang w:val="ru-RU"/>
        </w:rPr>
      </w:pPr>
      <w:r w:rsidRPr="0078663B">
        <w:rPr>
          <w:sz w:val="24"/>
          <w:szCs w:val="24"/>
          <w:lang w:val="ru-RU"/>
        </w:rPr>
        <w:t>В качестве обоснования дифференциации территории городского округа с целью установления расчетных показателей выступают расселенческие, социально-демографические, морфологические и иные особенности территории муниципального образования:</w:t>
      </w:r>
    </w:p>
    <w:p w:rsidR="000B36CF" w:rsidRPr="0078663B" w:rsidRDefault="000B36CF" w:rsidP="000B57F1">
      <w:pPr>
        <w:pStyle w:val="11"/>
        <w:numPr>
          <w:ilvl w:val="0"/>
          <w:numId w:val="18"/>
        </w:numPr>
        <w:tabs>
          <w:tab w:val="left" w:pos="1056"/>
        </w:tabs>
        <w:ind w:firstLine="709"/>
        <w:jc w:val="both"/>
        <w:rPr>
          <w:sz w:val="24"/>
          <w:szCs w:val="24"/>
          <w:lang w:val="ru-RU"/>
        </w:rPr>
      </w:pPr>
      <w:r w:rsidRPr="0078663B">
        <w:rPr>
          <w:sz w:val="24"/>
          <w:szCs w:val="24"/>
          <w:lang w:val="ru-RU"/>
        </w:rPr>
        <w:t>Дифференциация территории по типу населенного пункта</w:t>
      </w:r>
    </w:p>
    <w:p w:rsidR="000B36CF" w:rsidRPr="0078663B" w:rsidRDefault="000B36CF" w:rsidP="000B36CF">
      <w:pPr>
        <w:pStyle w:val="11"/>
        <w:ind w:firstLine="709"/>
        <w:jc w:val="both"/>
        <w:rPr>
          <w:sz w:val="24"/>
          <w:szCs w:val="24"/>
          <w:lang w:val="ru-RU"/>
        </w:rPr>
      </w:pPr>
      <w:r w:rsidRPr="0078663B">
        <w:rPr>
          <w:sz w:val="24"/>
          <w:szCs w:val="24"/>
          <w:lang w:val="ru-RU"/>
        </w:rPr>
        <w:t>Административно-территориальное устройство Красноярского края обуславливает наличие в составе городского округа городских и сельских населенных пунктов.</w:t>
      </w:r>
    </w:p>
    <w:p w:rsidR="000B36CF" w:rsidRPr="0078663B" w:rsidRDefault="000B36CF" w:rsidP="000B36CF">
      <w:pPr>
        <w:pStyle w:val="11"/>
        <w:ind w:firstLine="709"/>
        <w:jc w:val="both"/>
        <w:rPr>
          <w:sz w:val="24"/>
          <w:szCs w:val="24"/>
          <w:lang w:val="ru-RU"/>
        </w:rPr>
      </w:pPr>
      <w:r w:rsidRPr="0078663B">
        <w:rPr>
          <w:sz w:val="24"/>
          <w:szCs w:val="24"/>
          <w:lang w:val="ru-RU"/>
        </w:rPr>
        <w:t>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возникают различные подходы к определению расчетного показателя уровня обеспеченности населения объектами.</w:t>
      </w:r>
    </w:p>
    <w:p w:rsidR="000B36CF" w:rsidRPr="0078663B" w:rsidRDefault="000B36CF" w:rsidP="000B57F1">
      <w:pPr>
        <w:pStyle w:val="11"/>
        <w:numPr>
          <w:ilvl w:val="0"/>
          <w:numId w:val="18"/>
        </w:numPr>
        <w:tabs>
          <w:tab w:val="left" w:pos="1056"/>
        </w:tabs>
        <w:ind w:firstLine="709"/>
        <w:jc w:val="both"/>
        <w:rPr>
          <w:sz w:val="24"/>
          <w:szCs w:val="24"/>
        </w:rPr>
      </w:pPr>
      <w:r w:rsidRPr="0078663B">
        <w:rPr>
          <w:sz w:val="24"/>
          <w:szCs w:val="24"/>
        </w:rPr>
        <w:t>Дифференциация территории по численности населения</w:t>
      </w:r>
    </w:p>
    <w:p w:rsidR="000B36CF" w:rsidRPr="0078663B" w:rsidRDefault="000B36CF" w:rsidP="000B36CF">
      <w:pPr>
        <w:pStyle w:val="11"/>
        <w:ind w:firstLine="709"/>
        <w:jc w:val="both"/>
        <w:rPr>
          <w:sz w:val="24"/>
          <w:szCs w:val="24"/>
          <w:lang w:val="ru-RU"/>
        </w:rPr>
      </w:pPr>
      <w:r w:rsidRPr="0078663B">
        <w:rPr>
          <w:sz w:val="24"/>
          <w:szCs w:val="24"/>
          <w:lang w:val="ru-RU"/>
        </w:rPr>
        <w:t>Административно-территориальные единицы в составе городского округа по состоянию на 01.10.2021 года характеризуются различной численностью населения.</w:t>
      </w:r>
    </w:p>
    <w:p w:rsidR="000B36CF" w:rsidRPr="0078663B" w:rsidRDefault="000B36CF" w:rsidP="000B36CF">
      <w:pPr>
        <w:pStyle w:val="11"/>
        <w:ind w:firstLine="709"/>
        <w:jc w:val="both"/>
        <w:rPr>
          <w:sz w:val="24"/>
          <w:szCs w:val="24"/>
          <w:lang w:val="ru-RU"/>
        </w:rPr>
      </w:pPr>
      <w:r w:rsidRPr="0078663B">
        <w:rPr>
          <w:sz w:val="24"/>
          <w:szCs w:val="24"/>
          <w:lang w:val="ru-RU"/>
        </w:rPr>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rsidR="000B36CF" w:rsidRPr="0078663B" w:rsidRDefault="000B36CF" w:rsidP="000B57F1">
      <w:pPr>
        <w:pStyle w:val="11"/>
        <w:numPr>
          <w:ilvl w:val="0"/>
          <w:numId w:val="18"/>
        </w:numPr>
        <w:tabs>
          <w:tab w:val="left" w:pos="1056"/>
        </w:tabs>
        <w:ind w:firstLine="709"/>
        <w:jc w:val="both"/>
        <w:rPr>
          <w:sz w:val="24"/>
          <w:szCs w:val="24"/>
          <w:lang w:val="ru-RU"/>
        </w:rPr>
      </w:pPr>
      <w:r w:rsidRPr="0078663B">
        <w:rPr>
          <w:sz w:val="24"/>
          <w:szCs w:val="24"/>
          <w:lang w:val="ru-RU"/>
        </w:rPr>
        <w:t>Дифференциация территории по типу жилой застройки</w:t>
      </w:r>
    </w:p>
    <w:p w:rsidR="000B36CF" w:rsidRPr="0078663B" w:rsidRDefault="000B36CF" w:rsidP="000B36CF">
      <w:pPr>
        <w:pStyle w:val="11"/>
        <w:ind w:firstLine="709"/>
        <w:jc w:val="both"/>
        <w:rPr>
          <w:sz w:val="24"/>
          <w:szCs w:val="24"/>
          <w:lang w:val="ru-RU"/>
        </w:rPr>
      </w:pPr>
      <w:r w:rsidRPr="0078663B">
        <w:rPr>
          <w:sz w:val="24"/>
          <w:szCs w:val="24"/>
          <w:lang w:val="ru-RU"/>
        </w:rPr>
        <w:t>Для населенных пунктов муниципального образования характерна различная типология жилой застройки. В городских населенных пунктах с наибольшей численностью населения превалирует многоквартирная жилая застройка различной этажности (малоэтажная, среднеэтажная, многоэтажная), в сельских - индивидуальная.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0B36CF" w:rsidRPr="0078663B" w:rsidRDefault="000B36CF" w:rsidP="000B57F1">
      <w:pPr>
        <w:pStyle w:val="11"/>
        <w:numPr>
          <w:ilvl w:val="0"/>
          <w:numId w:val="18"/>
        </w:numPr>
        <w:tabs>
          <w:tab w:val="left" w:pos="1056"/>
        </w:tabs>
        <w:ind w:firstLine="709"/>
        <w:jc w:val="both"/>
        <w:rPr>
          <w:sz w:val="24"/>
          <w:szCs w:val="24"/>
          <w:lang w:val="ru-RU"/>
        </w:rPr>
      </w:pPr>
      <w:r w:rsidRPr="0078663B">
        <w:rPr>
          <w:sz w:val="24"/>
          <w:szCs w:val="24"/>
          <w:lang w:val="ru-RU"/>
        </w:rPr>
        <w:t>Дифференциация территории по степени благоустройства жилой застройки</w:t>
      </w:r>
    </w:p>
    <w:p w:rsidR="000B36CF" w:rsidRPr="0078663B" w:rsidRDefault="000B36CF" w:rsidP="000B36CF">
      <w:pPr>
        <w:pStyle w:val="11"/>
        <w:ind w:firstLine="709"/>
        <w:jc w:val="both"/>
        <w:rPr>
          <w:sz w:val="24"/>
          <w:szCs w:val="24"/>
          <w:lang w:val="ru-RU"/>
        </w:rPr>
      </w:pPr>
      <w:r w:rsidRPr="0078663B">
        <w:rPr>
          <w:sz w:val="24"/>
          <w:szCs w:val="24"/>
          <w:lang w:val="ru-RU"/>
        </w:rPr>
        <w:t>Благоустройство жилищного фонда городских и сельских населенных пунктов городского округа различно. Например, удельный вес общей площади жилищного фонда городов, оборудованный водопроводом, превышает в два раза такой же показатель для сельских населенных пунктов.</w:t>
      </w:r>
    </w:p>
    <w:p w:rsidR="000B36CF" w:rsidRPr="0078663B" w:rsidRDefault="000B36CF" w:rsidP="000B36CF">
      <w:pPr>
        <w:pStyle w:val="11"/>
        <w:ind w:firstLine="709"/>
        <w:jc w:val="both"/>
        <w:rPr>
          <w:sz w:val="24"/>
          <w:szCs w:val="24"/>
          <w:lang w:val="ru-RU"/>
        </w:rPr>
      </w:pPr>
      <w:r w:rsidRPr="0078663B">
        <w:rPr>
          <w:sz w:val="24"/>
          <w:szCs w:val="24"/>
          <w:lang w:val="ru-RU"/>
        </w:rPr>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0B36CF" w:rsidRPr="0078663B" w:rsidRDefault="000B36CF" w:rsidP="000B57F1">
      <w:pPr>
        <w:pStyle w:val="11"/>
        <w:numPr>
          <w:ilvl w:val="0"/>
          <w:numId w:val="18"/>
        </w:numPr>
        <w:tabs>
          <w:tab w:val="left" w:pos="1056"/>
        </w:tabs>
        <w:ind w:firstLine="709"/>
        <w:jc w:val="both"/>
        <w:rPr>
          <w:sz w:val="24"/>
          <w:szCs w:val="24"/>
          <w:lang w:val="ru-RU"/>
        </w:rPr>
      </w:pPr>
      <w:r w:rsidRPr="0078663B">
        <w:rPr>
          <w:sz w:val="24"/>
          <w:szCs w:val="24"/>
          <w:lang w:val="ru-RU"/>
        </w:rPr>
        <w:t>Дифференциация территории по характеру освоения территории</w:t>
      </w:r>
    </w:p>
    <w:p w:rsidR="000B36CF" w:rsidRPr="0078663B" w:rsidRDefault="000B36CF" w:rsidP="000B36CF">
      <w:pPr>
        <w:pStyle w:val="11"/>
        <w:ind w:firstLine="709"/>
        <w:jc w:val="both"/>
        <w:rPr>
          <w:sz w:val="24"/>
          <w:szCs w:val="24"/>
          <w:lang w:val="ru-RU"/>
        </w:rPr>
      </w:pPr>
      <w:r w:rsidRPr="0078663B">
        <w:rPr>
          <w:sz w:val="24"/>
          <w:szCs w:val="24"/>
          <w:lang w:val="ru-RU"/>
        </w:rPr>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rsidR="000B36CF" w:rsidRPr="0078663B" w:rsidRDefault="000B36CF" w:rsidP="000B57F1">
      <w:pPr>
        <w:pStyle w:val="11"/>
        <w:numPr>
          <w:ilvl w:val="0"/>
          <w:numId w:val="19"/>
        </w:numPr>
        <w:tabs>
          <w:tab w:val="left" w:pos="1024"/>
        </w:tabs>
        <w:spacing w:after="0"/>
        <w:ind w:firstLine="709"/>
        <w:jc w:val="both"/>
        <w:rPr>
          <w:sz w:val="24"/>
          <w:szCs w:val="24"/>
          <w:lang w:val="ru-RU"/>
        </w:rPr>
      </w:pPr>
      <w:r w:rsidRPr="0078663B">
        <w:rPr>
          <w:sz w:val="24"/>
          <w:szCs w:val="24"/>
          <w:lang w:val="ru-RU"/>
        </w:rPr>
        <w:t>развитие застроенных территорий, в том числе уплотнение;</w:t>
      </w:r>
    </w:p>
    <w:p w:rsidR="000B36CF" w:rsidRPr="0078663B" w:rsidRDefault="000B36CF" w:rsidP="000B57F1">
      <w:pPr>
        <w:pStyle w:val="11"/>
        <w:numPr>
          <w:ilvl w:val="0"/>
          <w:numId w:val="19"/>
        </w:numPr>
        <w:tabs>
          <w:tab w:val="left" w:pos="1024"/>
        </w:tabs>
        <w:ind w:firstLine="709"/>
        <w:jc w:val="both"/>
        <w:rPr>
          <w:sz w:val="24"/>
          <w:szCs w:val="24"/>
        </w:rPr>
      </w:pPr>
      <w:r w:rsidRPr="0078663B">
        <w:rPr>
          <w:sz w:val="24"/>
          <w:szCs w:val="24"/>
        </w:rPr>
        <w:t>застройка на свободных территориях.</w:t>
      </w:r>
    </w:p>
    <w:p w:rsidR="000B36CF" w:rsidRPr="0078663B" w:rsidRDefault="000B36CF" w:rsidP="000B36CF">
      <w:pPr>
        <w:pStyle w:val="11"/>
        <w:ind w:firstLine="709"/>
        <w:jc w:val="both"/>
        <w:rPr>
          <w:sz w:val="24"/>
          <w:szCs w:val="24"/>
          <w:lang w:val="ru-RU"/>
        </w:rPr>
      </w:pPr>
      <w:r w:rsidRPr="0078663B">
        <w:rPr>
          <w:sz w:val="24"/>
          <w:szCs w:val="24"/>
          <w:lang w:val="ru-RU"/>
        </w:rPr>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rsidR="000B36CF" w:rsidRPr="0078663B" w:rsidRDefault="000B36CF" w:rsidP="000B36CF">
      <w:pPr>
        <w:pStyle w:val="11"/>
        <w:ind w:firstLine="709"/>
        <w:jc w:val="both"/>
        <w:rPr>
          <w:sz w:val="24"/>
          <w:szCs w:val="24"/>
          <w:lang w:val="ru-RU"/>
        </w:rPr>
      </w:pPr>
      <w:r w:rsidRPr="0078663B">
        <w:rPr>
          <w:sz w:val="24"/>
          <w:szCs w:val="24"/>
          <w:lang w:val="ru-RU"/>
        </w:rPr>
        <w:t>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rsidR="000B36CF" w:rsidRPr="0078663B" w:rsidRDefault="000B36CF" w:rsidP="000B36CF">
      <w:pPr>
        <w:pStyle w:val="11"/>
        <w:ind w:firstLine="709"/>
        <w:jc w:val="both"/>
        <w:rPr>
          <w:sz w:val="24"/>
          <w:szCs w:val="24"/>
          <w:lang w:val="ru-RU"/>
        </w:rPr>
      </w:pPr>
      <w:r w:rsidRPr="0078663B">
        <w:rPr>
          <w:sz w:val="24"/>
          <w:szCs w:val="24"/>
          <w:lang w:val="ru-RU"/>
        </w:rPr>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rsidR="000B36CF" w:rsidRPr="00463238" w:rsidRDefault="000B36CF" w:rsidP="000B36CF">
      <w:pPr>
        <w:pStyle w:val="13"/>
        <w:keepNext/>
        <w:keepLines/>
        <w:spacing w:before="120" w:after="120"/>
        <w:jc w:val="both"/>
        <w:rPr>
          <w:sz w:val="24"/>
          <w:szCs w:val="24"/>
          <w:lang w:val="ru-RU"/>
        </w:rPr>
      </w:pPr>
      <w:bookmarkStart w:id="33" w:name="_Toc170337041"/>
      <w:r w:rsidRPr="00463238">
        <w:rPr>
          <w:sz w:val="24"/>
          <w:szCs w:val="24"/>
          <w:lang w:val="ru-RU"/>
        </w:rPr>
        <w:t>2.4.</w:t>
      </w:r>
      <w:r w:rsidRPr="00463238">
        <w:rPr>
          <w:sz w:val="24"/>
          <w:szCs w:val="24"/>
        </w:rPr>
        <w:t> </w:t>
      </w:r>
      <w:r w:rsidRPr="00463238">
        <w:rPr>
          <w:sz w:val="24"/>
          <w:szCs w:val="24"/>
          <w:lang w:val="ru-RU"/>
        </w:rPr>
        <w:t>Обоснование расчетных показателей, содержащихся в основной части местных нормативов градостроительного проектирования муниципального образования</w:t>
      </w:r>
      <w:bookmarkEnd w:id="33"/>
    </w:p>
    <w:p w:rsidR="000B36CF" w:rsidRPr="00463238" w:rsidRDefault="000B36CF" w:rsidP="000B36CF">
      <w:pPr>
        <w:pStyle w:val="26"/>
        <w:keepNext/>
        <w:keepLines/>
        <w:ind w:left="0" w:firstLine="0"/>
        <w:jc w:val="both"/>
        <w:rPr>
          <w:sz w:val="24"/>
          <w:szCs w:val="24"/>
          <w:lang w:val="ru-RU"/>
        </w:rPr>
      </w:pPr>
      <w:bookmarkStart w:id="34" w:name="_Toc170337042"/>
      <w:bookmarkStart w:id="35" w:name="bookmark47"/>
      <w:r w:rsidRPr="00463238">
        <w:rPr>
          <w:sz w:val="24"/>
          <w:szCs w:val="24"/>
          <w:lang w:val="ru-RU"/>
        </w:rPr>
        <w:t>2.4.1.</w:t>
      </w:r>
      <w:r w:rsidRPr="00463238">
        <w:rPr>
          <w:sz w:val="24"/>
          <w:szCs w:val="24"/>
        </w:rPr>
        <w:t> </w:t>
      </w:r>
      <w:r w:rsidRPr="00463238">
        <w:rPr>
          <w:sz w:val="24"/>
          <w:szCs w:val="24"/>
          <w:lang w:val="ru-RU"/>
        </w:rPr>
        <w:t>В области образования</w:t>
      </w:r>
      <w:bookmarkEnd w:id="34"/>
      <w:r w:rsidRPr="00463238">
        <w:rPr>
          <w:sz w:val="24"/>
          <w:szCs w:val="24"/>
          <w:lang w:val="ru-RU"/>
        </w:rPr>
        <w:t xml:space="preserve"> </w:t>
      </w:r>
      <w:bookmarkEnd w:id="35"/>
    </w:p>
    <w:p w:rsidR="000B36CF" w:rsidRPr="0078663B" w:rsidRDefault="000B36CF" w:rsidP="00463238">
      <w:pPr>
        <w:pStyle w:val="11"/>
        <w:spacing w:afterLines="60"/>
        <w:ind w:firstLine="709"/>
        <w:jc w:val="both"/>
        <w:rPr>
          <w:sz w:val="24"/>
          <w:szCs w:val="24"/>
          <w:lang w:val="ru-RU"/>
        </w:rPr>
      </w:pPr>
      <w:r w:rsidRPr="0078663B">
        <w:rPr>
          <w:sz w:val="24"/>
          <w:szCs w:val="24"/>
          <w:lang w:val="ru-RU"/>
        </w:rPr>
        <w:t>Расчетные показатели обеспеченности населения городского округа объектами в области образования установлены с применением нормативно-методического подхода в сочетании с расчетным методом с учетом:</w:t>
      </w:r>
    </w:p>
    <w:p w:rsidR="000B36CF" w:rsidRPr="0078663B" w:rsidRDefault="000B36CF" w:rsidP="00463238">
      <w:pPr>
        <w:pStyle w:val="11"/>
        <w:numPr>
          <w:ilvl w:val="0"/>
          <w:numId w:val="20"/>
        </w:numPr>
        <w:spacing w:afterLines="60"/>
        <w:ind w:firstLine="709"/>
        <w:jc w:val="both"/>
        <w:rPr>
          <w:sz w:val="24"/>
          <w:szCs w:val="24"/>
          <w:lang w:val="ru-RU"/>
        </w:rPr>
      </w:pPr>
      <w:r w:rsidRPr="0078663B">
        <w:rPr>
          <w:sz w:val="24"/>
          <w:szCs w:val="24"/>
          <w:lang w:val="ru-RU"/>
        </w:rPr>
        <w:t>целевых показателей социально-экономического развития территории, установленных документами стратегического планирования муниципального образования;</w:t>
      </w:r>
    </w:p>
    <w:p w:rsidR="000B36CF" w:rsidRPr="0078663B" w:rsidRDefault="000B36CF" w:rsidP="00463238">
      <w:pPr>
        <w:pStyle w:val="11"/>
        <w:numPr>
          <w:ilvl w:val="0"/>
          <w:numId w:val="20"/>
        </w:numPr>
        <w:spacing w:afterLines="60"/>
        <w:ind w:firstLine="709"/>
        <w:jc w:val="both"/>
        <w:rPr>
          <w:sz w:val="24"/>
          <w:szCs w:val="24"/>
          <w:lang w:val="ru-RU"/>
        </w:rPr>
      </w:pPr>
      <w:r w:rsidRPr="0078663B">
        <w:rPr>
          <w:sz w:val="24"/>
          <w:szCs w:val="24"/>
          <w:lang w:val="ru-RU"/>
        </w:rPr>
        <w:t>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rsidR="000B36CF" w:rsidRPr="0078663B" w:rsidRDefault="000B36CF" w:rsidP="00463238">
      <w:pPr>
        <w:pStyle w:val="11"/>
        <w:numPr>
          <w:ilvl w:val="0"/>
          <w:numId w:val="20"/>
        </w:numPr>
        <w:spacing w:afterLines="60"/>
        <w:ind w:firstLine="709"/>
        <w:jc w:val="both"/>
        <w:rPr>
          <w:sz w:val="24"/>
          <w:szCs w:val="24"/>
          <w:lang w:val="ru-RU"/>
        </w:rPr>
      </w:pPr>
      <w:r w:rsidRPr="0078663B">
        <w:rPr>
          <w:sz w:val="24"/>
          <w:szCs w:val="24"/>
          <w:lang w:val="ru-RU"/>
        </w:rPr>
        <w:t>оценки реального спроса: оценки фактического уровня обеспеченности населения образовательными организациями; наличия очередности в дошкольные образовательные организации; доли детей, поступивших после 9 класса в профессиональные образовательные организации;</w:t>
      </w:r>
    </w:p>
    <w:p w:rsidR="000B36CF" w:rsidRPr="0078663B" w:rsidRDefault="000B36CF" w:rsidP="00463238">
      <w:pPr>
        <w:pStyle w:val="11"/>
        <w:numPr>
          <w:ilvl w:val="0"/>
          <w:numId w:val="20"/>
        </w:numPr>
        <w:spacing w:afterLines="60"/>
        <w:ind w:firstLine="709"/>
        <w:jc w:val="both"/>
        <w:rPr>
          <w:sz w:val="24"/>
          <w:szCs w:val="24"/>
          <w:lang w:val="ru-RU"/>
        </w:rPr>
      </w:pPr>
      <w:r w:rsidRPr="0078663B">
        <w:rPr>
          <w:sz w:val="24"/>
          <w:szCs w:val="24"/>
          <w:lang w:val="ru-RU"/>
        </w:rPr>
        <w:t>перехода общеобразовательных организаций на односменный режим работы;</w:t>
      </w:r>
    </w:p>
    <w:p w:rsidR="000B36CF" w:rsidRPr="0078663B" w:rsidRDefault="000B36CF" w:rsidP="00463238">
      <w:pPr>
        <w:pStyle w:val="11"/>
        <w:numPr>
          <w:ilvl w:val="0"/>
          <w:numId w:val="20"/>
        </w:numPr>
        <w:spacing w:afterLines="60"/>
        <w:ind w:firstLine="709"/>
        <w:jc w:val="both"/>
        <w:rPr>
          <w:sz w:val="24"/>
          <w:szCs w:val="24"/>
        </w:rPr>
      </w:pPr>
      <w:r w:rsidRPr="0078663B">
        <w:rPr>
          <w:sz w:val="24"/>
          <w:szCs w:val="24"/>
        </w:rPr>
        <w:t>климатических особенностей муниципального образования.</w:t>
      </w:r>
    </w:p>
    <w:p w:rsidR="000B36CF" w:rsidRPr="0078663B" w:rsidRDefault="000B36CF" w:rsidP="00463238">
      <w:pPr>
        <w:pStyle w:val="11"/>
        <w:spacing w:afterLines="60"/>
        <w:ind w:firstLine="709"/>
        <w:jc w:val="both"/>
        <w:rPr>
          <w:sz w:val="24"/>
          <w:szCs w:val="24"/>
          <w:lang w:val="ru-RU"/>
        </w:rPr>
      </w:pPr>
      <w:r w:rsidRPr="0078663B">
        <w:rPr>
          <w:sz w:val="24"/>
          <w:szCs w:val="24"/>
          <w:lang w:val="ru-RU"/>
        </w:rPr>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0B36CF" w:rsidRPr="0078663B" w:rsidRDefault="000B36CF" w:rsidP="00463238">
      <w:pPr>
        <w:pStyle w:val="11"/>
        <w:spacing w:afterLines="60"/>
        <w:ind w:firstLine="709"/>
        <w:jc w:val="both"/>
        <w:rPr>
          <w:sz w:val="24"/>
          <w:szCs w:val="24"/>
          <w:lang w:val="ru-RU"/>
        </w:rPr>
      </w:pPr>
      <w:bookmarkStart w:id="36" w:name="bookmark50"/>
      <w:r w:rsidRPr="0078663B">
        <w:rPr>
          <w:sz w:val="24"/>
          <w:szCs w:val="24"/>
          <w:lang w:val="ru-RU"/>
        </w:rPr>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городского округа.</w:t>
      </w:r>
      <w:bookmarkEnd w:id="36"/>
    </w:p>
    <w:p w:rsidR="000B36CF" w:rsidRPr="0078663B" w:rsidRDefault="000B36CF" w:rsidP="00463238">
      <w:pPr>
        <w:pStyle w:val="11"/>
        <w:tabs>
          <w:tab w:val="left" w:pos="1032"/>
          <w:tab w:val="left" w:pos="2501"/>
          <w:tab w:val="left" w:pos="4699"/>
          <w:tab w:val="left" w:pos="7738"/>
        </w:tabs>
        <w:spacing w:afterLines="60"/>
        <w:ind w:firstLine="709"/>
        <w:jc w:val="both"/>
        <w:rPr>
          <w:sz w:val="24"/>
          <w:szCs w:val="24"/>
          <w:lang w:val="ru-RU"/>
        </w:rPr>
      </w:pPr>
      <w:r w:rsidRPr="0078663B">
        <w:rPr>
          <w:sz w:val="24"/>
          <w:szCs w:val="24"/>
          <w:lang w:val="ru-RU"/>
        </w:rPr>
        <w:t>Значения расчетных показателей обеспеченности дошкольными образовательными организациями, общеобразовательными организациями, организациями дополнительного образования, выраженные в количестве мест соответствующих видов объектов местного значения на 100 детей соответствующей возрастной категории, определяется с учетом отнесения городского округа к группе муниципальных образований исходя из уровня охвата детей дошкольным образованием, доли детей в возрасте от 16 до 18 лет, охваченных средним общим образованием и уровня охвата детей в возрасте от 5 до 18 лет дополнительным образованием в соответствии с таблицей В.1, таблицей В.2 и таблицей В.3 Приложения В РНГП Красноярского края.</w:t>
      </w:r>
    </w:p>
    <w:p w:rsidR="000B36CF" w:rsidRPr="0078663B" w:rsidRDefault="000B36CF" w:rsidP="00463238">
      <w:pPr>
        <w:pStyle w:val="11"/>
        <w:spacing w:afterLines="60"/>
        <w:ind w:firstLine="709"/>
        <w:jc w:val="both"/>
        <w:rPr>
          <w:sz w:val="24"/>
          <w:szCs w:val="24"/>
          <w:lang w:val="ru-RU"/>
        </w:rPr>
      </w:pPr>
      <w:r w:rsidRPr="0078663B">
        <w:rPr>
          <w:sz w:val="24"/>
          <w:szCs w:val="24"/>
          <w:lang w:val="ru-RU"/>
        </w:rPr>
        <w:t>Значения расчетных показателей обеспеченности в виде удельного количества мест, приходящихся на 1 тыс. человек общей численности населения, определяются с использованием следующих формул:</w:t>
      </w:r>
    </w:p>
    <w:p w:rsidR="000B36CF" w:rsidRPr="0078663B" w:rsidRDefault="000B36CF" w:rsidP="000B57F1">
      <w:pPr>
        <w:pStyle w:val="11"/>
        <w:numPr>
          <w:ilvl w:val="0"/>
          <w:numId w:val="29"/>
        </w:numPr>
        <w:tabs>
          <w:tab w:val="left" w:pos="883"/>
        </w:tabs>
        <w:spacing w:after="140"/>
        <w:ind w:firstLine="709"/>
        <w:jc w:val="both"/>
        <w:rPr>
          <w:sz w:val="24"/>
          <w:szCs w:val="24"/>
        </w:rPr>
      </w:pPr>
      <w:r w:rsidRPr="0078663B">
        <w:rPr>
          <w:sz w:val="24"/>
          <w:szCs w:val="24"/>
        </w:rPr>
        <w:t>для дошкольных образовательных организаций</w:t>
      </w:r>
    </w:p>
    <w:p w:rsidR="000B36CF" w:rsidRPr="0078663B" w:rsidRDefault="000B36CF" w:rsidP="000B36CF">
      <w:pPr>
        <w:pStyle w:val="11"/>
        <w:ind w:firstLine="709"/>
        <w:jc w:val="both"/>
        <w:rPr>
          <w:sz w:val="24"/>
          <w:szCs w:val="24"/>
          <w:lang w:val="ru-RU"/>
        </w:rPr>
      </w:pPr>
      <w:r w:rsidRPr="0078663B">
        <w:rPr>
          <w:sz w:val="24"/>
          <w:szCs w:val="24"/>
          <w:lang w:val="ru-RU"/>
        </w:rPr>
        <w:t>Кцоо = 1000 * (Д1-7 * О1-7)/(Ч * 100), где:</w:t>
      </w:r>
    </w:p>
    <w:p w:rsidR="000B36CF" w:rsidRPr="0078663B" w:rsidRDefault="000B36CF" w:rsidP="000B36CF">
      <w:pPr>
        <w:pStyle w:val="11"/>
        <w:ind w:firstLine="709"/>
        <w:jc w:val="both"/>
        <w:rPr>
          <w:sz w:val="24"/>
          <w:szCs w:val="24"/>
          <w:lang w:val="ru-RU"/>
        </w:rPr>
      </w:pPr>
      <w:r w:rsidRPr="0078663B">
        <w:rPr>
          <w:smallCaps/>
          <w:sz w:val="24"/>
          <w:szCs w:val="24"/>
          <w:lang w:eastAsia="en-US" w:bidi="en-US"/>
        </w:rPr>
        <w:t>N</w:t>
      </w:r>
      <w:r w:rsidRPr="0078663B">
        <w:rPr>
          <w:smallCaps/>
          <w:sz w:val="24"/>
          <w:szCs w:val="24"/>
          <w:vertAlign w:val="subscript"/>
          <w:lang w:eastAsia="en-US" w:bidi="en-US"/>
        </w:rPr>
        <w:t>OO</w:t>
      </w:r>
      <w:r w:rsidRPr="0078663B">
        <w:rPr>
          <w:sz w:val="24"/>
          <w:szCs w:val="24"/>
          <w:lang w:val="ru-RU" w:eastAsia="en-US" w:bidi="en-US"/>
        </w:rPr>
        <w:t xml:space="preserve"> </w:t>
      </w:r>
      <w:r w:rsidRPr="0078663B">
        <w:rPr>
          <w:sz w:val="24"/>
          <w:szCs w:val="24"/>
          <w:lang w:val="ru-RU"/>
        </w:rPr>
        <w:t>— расчетный показатель обеспеченности дошкольными образовательными организациями;</w:t>
      </w:r>
    </w:p>
    <w:p w:rsidR="000B36CF" w:rsidRPr="0078663B" w:rsidRDefault="000B36CF" w:rsidP="000B36CF">
      <w:pPr>
        <w:pStyle w:val="11"/>
        <w:ind w:firstLine="709"/>
        <w:jc w:val="both"/>
        <w:rPr>
          <w:sz w:val="24"/>
          <w:szCs w:val="24"/>
          <w:lang w:val="ru-RU"/>
        </w:rPr>
      </w:pPr>
      <w:r w:rsidRPr="0078663B">
        <w:rPr>
          <w:sz w:val="24"/>
          <w:szCs w:val="24"/>
          <w:lang w:val="ru-RU"/>
        </w:rPr>
        <w:t>Д1-7 — численность детей в возрасте от 1 до 7 лет в городском округе, тыс. человек;</w:t>
      </w:r>
    </w:p>
    <w:p w:rsidR="000B36CF" w:rsidRPr="0078663B" w:rsidRDefault="000B36CF" w:rsidP="000B36CF">
      <w:pPr>
        <w:pStyle w:val="11"/>
        <w:ind w:firstLine="709"/>
        <w:jc w:val="both"/>
        <w:rPr>
          <w:sz w:val="24"/>
          <w:szCs w:val="24"/>
          <w:lang w:val="ru-RU"/>
        </w:rPr>
      </w:pPr>
      <w:r w:rsidRPr="0078663B">
        <w:rPr>
          <w:sz w:val="24"/>
          <w:szCs w:val="24"/>
          <w:lang w:eastAsia="en-US" w:bidi="en-US"/>
        </w:rPr>
        <w:t>O</w:t>
      </w:r>
      <w:r w:rsidRPr="0078663B">
        <w:rPr>
          <w:sz w:val="24"/>
          <w:szCs w:val="24"/>
          <w:vertAlign w:val="subscript"/>
          <w:lang w:val="ru-RU" w:eastAsia="en-US" w:bidi="en-US"/>
        </w:rPr>
        <w:t>1-7</w:t>
      </w:r>
      <w:r w:rsidRPr="0078663B">
        <w:rPr>
          <w:sz w:val="24"/>
          <w:szCs w:val="24"/>
          <w:lang w:val="ru-RU" w:eastAsia="en-US" w:bidi="en-US"/>
        </w:rPr>
        <w:t xml:space="preserve"> </w:t>
      </w:r>
      <w:r w:rsidRPr="0078663B">
        <w:rPr>
          <w:sz w:val="24"/>
          <w:szCs w:val="24"/>
          <w:lang w:val="ru-RU"/>
        </w:rPr>
        <w:t>- уровень охвата детей в возрасте от 1 до 7 лет дошкольными образовательными организациями в городском округе. Принимается равным установленному значению расчетного показателя обеспеченности дошкольными образовательными организациями, выраженному в количестве мест на 100 детей в возрасте от 1 до 7 лет;</w:t>
      </w:r>
    </w:p>
    <w:p w:rsidR="000B36CF" w:rsidRPr="0078663B" w:rsidRDefault="000B36CF" w:rsidP="000B36CF">
      <w:pPr>
        <w:pStyle w:val="11"/>
        <w:ind w:firstLine="709"/>
        <w:jc w:val="both"/>
        <w:rPr>
          <w:sz w:val="24"/>
          <w:szCs w:val="24"/>
          <w:lang w:val="ru-RU"/>
        </w:rPr>
      </w:pPr>
      <w:r w:rsidRPr="0078663B">
        <w:rPr>
          <w:sz w:val="24"/>
          <w:szCs w:val="24"/>
          <w:lang w:val="ru-RU"/>
        </w:rPr>
        <w:t>Ч - общая численность населения городского округа.</w:t>
      </w:r>
    </w:p>
    <w:p w:rsidR="000B36CF" w:rsidRPr="0078663B" w:rsidRDefault="000B36CF" w:rsidP="000B57F1">
      <w:pPr>
        <w:pStyle w:val="11"/>
        <w:numPr>
          <w:ilvl w:val="0"/>
          <w:numId w:val="29"/>
        </w:numPr>
        <w:tabs>
          <w:tab w:val="left" w:pos="902"/>
        </w:tabs>
        <w:ind w:firstLine="709"/>
        <w:jc w:val="both"/>
        <w:rPr>
          <w:sz w:val="24"/>
          <w:szCs w:val="24"/>
        </w:rPr>
      </w:pPr>
      <w:r w:rsidRPr="0078663B">
        <w:rPr>
          <w:sz w:val="24"/>
          <w:szCs w:val="24"/>
        </w:rPr>
        <w:t>для общеобразовательных организаций</w:t>
      </w:r>
    </w:p>
    <w:p w:rsidR="000B36CF" w:rsidRPr="0078663B" w:rsidRDefault="000B36CF" w:rsidP="000B36CF">
      <w:pPr>
        <w:pStyle w:val="11"/>
        <w:ind w:firstLine="709"/>
        <w:jc w:val="both"/>
        <w:rPr>
          <w:sz w:val="24"/>
          <w:szCs w:val="24"/>
        </w:rPr>
      </w:pPr>
      <w:r w:rsidRPr="0078663B">
        <w:rPr>
          <w:sz w:val="24"/>
          <w:szCs w:val="24"/>
          <w:lang w:eastAsia="en-US" w:bidi="en-US"/>
        </w:rPr>
        <w:t xml:space="preserve">Noo </w:t>
      </w:r>
      <w:r w:rsidRPr="0078663B">
        <w:rPr>
          <w:sz w:val="24"/>
          <w:szCs w:val="24"/>
        </w:rPr>
        <w:t>= 1000 * (Д7-17 * О7—17)/(Ч * 100), где:</w:t>
      </w:r>
    </w:p>
    <w:p w:rsidR="000B36CF" w:rsidRPr="0078663B" w:rsidRDefault="000B36CF" w:rsidP="000B36CF">
      <w:pPr>
        <w:pStyle w:val="11"/>
        <w:ind w:firstLine="709"/>
        <w:jc w:val="both"/>
        <w:rPr>
          <w:sz w:val="24"/>
          <w:szCs w:val="24"/>
          <w:lang w:val="ru-RU"/>
        </w:rPr>
      </w:pPr>
      <w:r w:rsidRPr="0078663B">
        <w:rPr>
          <w:sz w:val="24"/>
          <w:szCs w:val="24"/>
          <w:lang w:eastAsia="en-US" w:bidi="en-US"/>
        </w:rPr>
        <w:t>N</w:t>
      </w:r>
      <w:r w:rsidRPr="0078663B">
        <w:rPr>
          <w:sz w:val="24"/>
          <w:szCs w:val="24"/>
          <w:vertAlign w:val="subscript"/>
          <w:lang w:eastAsia="en-US" w:bidi="en-US"/>
        </w:rPr>
        <w:t>oo</w:t>
      </w:r>
      <w:r w:rsidRPr="0078663B">
        <w:rPr>
          <w:sz w:val="24"/>
          <w:szCs w:val="24"/>
          <w:lang w:val="ru-RU" w:eastAsia="en-US" w:bidi="en-US"/>
        </w:rPr>
        <w:t xml:space="preserve"> </w:t>
      </w:r>
      <w:r w:rsidRPr="0078663B">
        <w:rPr>
          <w:sz w:val="24"/>
          <w:szCs w:val="24"/>
          <w:lang w:val="ru-RU"/>
        </w:rPr>
        <w:t>— расчетный показатель обеспеченности общеобразовательными организациями;</w:t>
      </w:r>
    </w:p>
    <w:p w:rsidR="000B36CF" w:rsidRPr="0078663B" w:rsidRDefault="000B36CF" w:rsidP="000B36CF">
      <w:pPr>
        <w:pStyle w:val="11"/>
        <w:ind w:firstLine="709"/>
        <w:jc w:val="both"/>
        <w:rPr>
          <w:sz w:val="24"/>
          <w:szCs w:val="24"/>
          <w:lang w:val="ru-RU"/>
        </w:rPr>
      </w:pPr>
      <w:r w:rsidRPr="0078663B">
        <w:rPr>
          <w:sz w:val="24"/>
          <w:szCs w:val="24"/>
          <w:lang w:val="ru-RU"/>
        </w:rPr>
        <w:t>Д7-17 - численность детей в возрасте от 7 до 17 лет включительно в городском округе, тыс. человек;</w:t>
      </w:r>
    </w:p>
    <w:p w:rsidR="000B36CF" w:rsidRPr="0078663B" w:rsidRDefault="000B36CF" w:rsidP="000B36CF">
      <w:pPr>
        <w:pStyle w:val="11"/>
        <w:tabs>
          <w:tab w:val="left" w:pos="1223"/>
        </w:tabs>
        <w:spacing w:after="0"/>
        <w:ind w:firstLine="709"/>
        <w:jc w:val="both"/>
        <w:rPr>
          <w:sz w:val="24"/>
          <w:szCs w:val="24"/>
          <w:lang w:val="ru-RU"/>
        </w:rPr>
      </w:pPr>
      <w:r w:rsidRPr="0078663B">
        <w:rPr>
          <w:sz w:val="24"/>
          <w:szCs w:val="24"/>
          <w:lang w:eastAsia="en-US" w:bidi="en-US"/>
        </w:rPr>
        <w:t>O</w:t>
      </w:r>
      <w:r w:rsidRPr="0078663B">
        <w:rPr>
          <w:sz w:val="24"/>
          <w:szCs w:val="24"/>
          <w:lang w:val="ru-RU" w:eastAsia="en-US" w:bidi="en-US"/>
        </w:rPr>
        <w:t>7-17</w:t>
      </w:r>
      <w:r w:rsidRPr="0078663B">
        <w:rPr>
          <w:sz w:val="24"/>
          <w:szCs w:val="24"/>
          <w:lang w:val="ru-RU" w:eastAsia="en-US" w:bidi="en-US"/>
        </w:rPr>
        <w:tab/>
      </w:r>
      <w:r w:rsidRPr="0078663B">
        <w:rPr>
          <w:sz w:val="24"/>
          <w:szCs w:val="24"/>
          <w:lang w:val="ru-RU"/>
        </w:rPr>
        <w:t>- уровень охвата детей в возрасте от 7 до 17 лет включительно общеобразовательными организациями в городском округе. Принимается равным установленному значению расчетного показателя обеспеченности общеобразовательными организациями, выраженному в количестве мест на 100 детей в возрасте от 7 до 17 лет включительно;</w:t>
      </w:r>
    </w:p>
    <w:p w:rsidR="000B36CF" w:rsidRPr="0078663B" w:rsidRDefault="000B36CF" w:rsidP="000B36CF">
      <w:pPr>
        <w:pStyle w:val="11"/>
        <w:spacing w:after="40"/>
        <w:ind w:firstLine="709"/>
        <w:jc w:val="both"/>
        <w:rPr>
          <w:sz w:val="24"/>
          <w:szCs w:val="24"/>
          <w:lang w:val="ru-RU"/>
        </w:rPr>
      </w:pPr>
      <w:r w:rsidRPr="0078663B">
        <w:rPr>
          <w:sz w:val="24"/>
          <w:szCs w:val="24"/>
          <w:lang w:val="ru-RU"/>
        </w:rPr>
        <w:t>Ч - общая численность населения городского округа.</w:t>
      </w:r>
    </w:p>
    <w:p w:rsidR="000B36CF" w:rsidRPr="0078663B" w:rsidRDefault="000B36CF" w:rsidP="000B36CF">
      <w:pPr>
        <w:pStyle w:val="11"/>
        <w:spacing w:after="240"/>
        <w:ind w:firstLine="580"/>
        <w:jc w:val="both"/>
        <w:rPr>
          <w:sz w:val="24"/>
          <w:szCs w:val="24"/>
          <w:lang w:val="ru-RU"/>
        </w:rPr>
      </w:pPr>
    </w:p>
    <w:p w:rsidR="000B36CF" w:rsidRPr="0078663B" w:rsidRDefault="000B36CF" w:rsidP="000B36CF">
      <w:pPr>
        <w:pStyle w:val="26"/>
        <w:keepNext/>
        <w:keepLines/>
        <w:ind w:left="0" w:firstLine="0"/>
        <w:jc w:val="both"/>
        <w:rPr>
          <w:sz w:val="24"/>
          <w:szCs w:val="24"/>
          <w:lang w:val="ru-RU"/>
        </w:rPr>
      </w:pPr>
      <w:bookmarkStart w:id="37" w:name="_Toc170337043"/>
      <w:r w:rsidRPr="0078663B">
        <w:rPr>
          <w:sz w:val="24"/>
          <w:szCs w:val="24"/>
          <w:lang w:val="ru-RU"/>
        </w:rPr>
        <w:t>2.4.2.</w:t>
      </w:r>
      <w:r w:rsidRPr="0078663B">
        <w:rPr>
          <w:sz w:val="24"/>
          <w:szCs w:val="24"/>
        </w:rPr>
        <w:t> </w:t>
      </w:r>
      <w:r w:rsidRPr="0078663B">
        <w:rPr>
          <w:sz w:val="24"/>
          <w:szCs w:val="24"/>
          <w:lang w:val="ru-RU"/>
        </w:rPr>
        <w:t>В области физической культуры и спорта</w:t>
      </w:r>
      <w:bookmarkEnd w:id="37"/>
      <w:r w:rsidRPr="0078663B">
        <w:rPr>
          <w:sz w:val="24"/>
          <w:szCs w:val="24"/>
          <w:lang w:val="ru-RU"/>
        </w:rPr>
        <w:t xml:space="preserve"> </w:t>
      </w:r>
    </w:p>
    <w:p w:rsidR="000B36CF" w:rsidRPr="0078663B" w:rsidRDefault="000B36CF" w:rsidP="000B36CF">
      <w:pPr>
        <w:pStyle w:val="11"/>
        <w:ind w:firstLine="709"/>
        <w:jc w:val="both"/>
        <w:rPr>
          <w:sz w:val="24"/>
          <w:szCs w:val="24"/>
          <w:lang w:val="ru-RU"/>
        </w:rPr>
      </w:pPr>
      <w:r w:rsidRPr="0078663B">
        <w:rPr>
          <w:sz w:val="24"/>
          <w:szCs w:val="24"/>
          <w:lang w:val="ru-RU"/>
        </w:rPr>
        <w:t>Расчетные показатели обеспеченности населения городского округа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rsidR="000B36CF" w:rsidRPr="0078663B" w:rsidRDefault="000B36CF" w:rsidP="000B57F1">
      <w:pPr>
        <w:pStyle w:val="11"/>
        <w:numPr>
          <w:ilvl w:val="0"/>
          <w:numId w:val="21"/>
        </w:numPr>
        <w:tabs>
          <w:tab w:val="left" w:pos="1001"/>
        </w:tabs>
        <w:ind w:firstLine="709"/>
        <w:jc w:val="both"/>
        <w:rPr>
          <w:sz w:val="24"/>
          <w:szCs w:val="24"/>
          <w:lang w:val="ru-RU"/>
        </w:rPr>
      </w:pPr>
      <w:r w:rsidRPr="0078663B">
        <w:rPr>
          <w:sz w:val="24"/>
          <w:szCs w:val="24"/>
          <w:lang w:val="ru-RU"/>
        </w:rPr>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rsidR="000B36CF" w:rsidRPr="0078663B" w:rsidRDefault="000B36CF" w:rsidP="000B57F1">
      <w:pPr>
        <w:pStyle w:val="11"/>
        <w:numPr>
          <w:ilvl w:val="0"/>
          <w:numId w:val="21"/>
        </w:numPr>
        <w:tabs>
          <w:tab w:val="left" w:pos="994"/>
        </w:tabs>
        <w:spacing w:after="0"/>
        <w:ind w:firstLine="709"/>
        <w:jc w:val="both"/>
        <w:rPr>
          <w:sz w:val="24"/>
          <w:szCs w:val="24"/>
          <w:lang w:val="ru-RU"/>
        </w:rPr>
      </w:pPr>
      <w:r w:rsidRPr="0078663B">
        <w:rPr>
          <w:sz w:val="24"/>
          <w:szCs w:val="24"/>
          <w:lang w:val="ru-RU"/>
        </w:rPr>
        <w:t>доли населения, имеющего противопоказания к занятиям физической культурой и спортом в муниципальном образовании;</w:t>
      </w:r>
    </w:p>
    <w:p w:rsidR="000B36CF" w:rsidRPr="0078663B" w:rsidRDefault="000B36CF" w:rsidP="000B57F1">
      <w:pPr>
        <w:pStyle w:val="11"/>
        <w:numPr>
          <w:ilvl w:val="0"/>
          <w:numId w:val="21"/>
        </w:numPr>
        <w:tabs>
          <w:tab w:val="left" w:pos="994"/>
        </w:tabs>
        <w:spacing w:after="0"/>
        <w:ind w:firstLine="709"/>
        <w:jc w:val="both"/>
        <w:rPr>
          <w:sz w:val="24"/>
          <w:szCs w:val="24"/>
          <w:lang w:val="ru-RU"/>
        </w:rPr>
      </w:pPr>
      <w:r w:rsidRPr="0078663B">
        <w:rPr>
          <w:sz w:val="24"/>
          <w:szCs w:val="24"/>
          <w:lang w:val="ru-RU"/>
        </w:rPr>
        <w:t>демографической ситуации, в том числе возрастной структуры населения муниципального образования, и прогноза ее изменения;</w:t>
      </w:r>
    </w:p>
    <w:p w:rsidR="000B36CF" w:rsidRPr="0078663B" w:rsidRDefault="000B36CF" w:rsidP="000B57F1">
      <w:pPr>
        <w:pStyle w:val="11"/>
        <w:numPr>
          <w:ilvl w:val="0"/>
          <w:numId w:val="21"/>
        </w:numPr>
        <w:tabs>
          <w:tab w:val="left" w:pos="994"/>
        </w:tabs>
        <w:spacing w:after="0"/>
        <w:ind w:firstLine="709"/>
        <w:jc w:val="both"/>
        <w:rPr>
          <w:sz w:val="24"/>
          <w:szCs w:val="24"/>
          <w:lang w:val="ru-RU"/>
        </w:rPr>
      </w:pPr>
      <w:r w:rsidRPr="0078663B">
        <w:rPr>
          <w:sz w:val="24"/>
          <w:szCs w:val="24"/>
          <w:lang w:val="ru-RU"/>
        </w:rPr>
        <w:t>особенностей природно-климатических условий муниципального образования;</w:t>
      </w:r>
    </w:p>
    <w:p w:rsidR="000B36CF" w:rsidRPr="0078663B" w:rsidRDefault="000B36CF" w:rsidP="000B57F1">
      <w:pPr>
        <w:pStyle w:val="11"/>
        <w:numPr>
          <w:ilvl w:val="0"/>
          <w:numId w:val="21"/>
        </w:numPr>
        <w:tabs>
          <w:tab w:val="left" w:pos="994"/>
        </w:tabs>
        <w:spacing w:after="0"/>
        <w:ind w:firstLine="709"/>
        <w:jc w:val="both"/>
        <w:rPr>
          <w:sz w:val="24"/>
          <w:szCs w:val="24"/>
          <w:lang w:val="ru-RU"/>
        </w:rPr>
      </w:pPr>
      <w:r w:rsidRPr="0078663B">
        <w:rPr>
          <w:sz w:val="24"/>
          <w:szCs w:val="24"/>
          <w:lang w:val="ru-RU"/>
        </w:rPr>
        <w:t>фактического уровня обеспеченности населения спортивными сооружениями;</w:t>
      </w:r>
    </w:p>
    <w:p w:rsidR="000B36CF" w:rsidRPr="0078663B" w:rsidRDefault="000B36CF" w:rsidP="000B57F1">
      <w:pPr>
        <w:pStyle w:val="11"/>
        <w:numPr>
          <w:ilvl w:val="0"/>
          <w:numId w:val="21"/>
        </w:numPr>
        <w:tabs>
          <w:tab w:val="left" w:pos="994"/>
        </w:tabs>
        <w:spacing w:after="0"/>
        <w:ind w:firstLine="709"/>
        <w:jc w:val="both"/>
        <w:rPr>
          <w:sz w:val="24"/>
          <w:szCs w:val="24"/>
          <w:lang w:val="ru-RU"/>
        </w:rPr>
      </w:pPr>
      <w:r w:rsidRPr="0078663B">
        <w:rPr>
          <w:sz w:val="24"/>
          <w:szCs w:val="24"/>
          <w:lang w:val="ru-RU"/>
        </w:rPr>
        <w:t>оценки реального спроса населения на получение услуг в области физической культуры и спорта;</w:t>
      </w:r>
    </w:p>
    <w:p w:rsidR="000B36CF" w:rsidRPr="0078663B" w:rsidRDefault="000B36CF" w:rsidP="000B57F1">
      <w:pPr>
        <w:pStyle w:val="11"/>
        <w:numPr>
          <w:ilvl w:val="0"/>
          <w:numId w:val="21"/>
        </w:numPr>
        <w:tabs>
          <w:tab w:val="left" w:pos="994"/>
        </w:tabs>
        <w:spacing w:after="0"/>
        <w:ind w:firstLine="709"/>
        <w:jc w:val="both"/>
        <w:rPr>
          <w:sz w:val="24"/>
          <w:szCs w:val="24"/>
          <w:lang w:val="ru-RU"/>
        </w:rPr>
      </w:pPr>
      <w:r w:rsidRPr="0078663B">
        <w:rPr>
          <w:sz w:val="24"/>
          <w:szCs w:val="24"/>
          <w:lang w:val="ru-RU"/>
        </w:rPr>
        <w:t>планов по развитию сети инфраструктурных объектов в области физической культуры и спорта.</w:t>
      </w:r>
    </w:p>
    <w:p w:rsidR="000B36CF" w:rsidRPr="0078663B" w:rsidRDefault="000B36CF" w:rsidP="000B36CF">
      <w:pPr>
        <w:pStyle w:val="11"/>
        <w:spacing w:after="240"/>
        <w:ind w:firstLine="709"/>
        <w:jc w:val="both"/>
        <w:rPr>
          <w:sz w:val="24"/>
          <w:szCs w:val="24"/>
          <w:lang w:val="ru-RU"/>
        </w:rPr>
      </w:pPr>
      <w:bookmarkStart w:id="38" w:name="bookmark53"/>
      <w:r w:rsidRPr="0078663B">
        <w:rPr>
          <w:sz w:val="24"/>
          <w:szCs w:val="24"/>
          <w:lang w:val="ru-RU"/>
        </w:rPr>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End w:id="38"/>
    </w:p>
    <w:p w:rsidR="000B36CF" w:rsidRPr="0078663B" w:rsidRDefault="000B36CF" w:rsidP="000B36CF">
      <w:pPr>
        <w:pStyle w:val="26"/>
        <w:keepNext/>
        <w:keepLines/>
        <w:ind w:left="0" w:firstLine="0"/>
        <w:jc w:val="both"/>
        <w:rPr>
          <w:sz w:val="24"/>
          <w:szCs w:val="24"/>
          <w:lang w:val="ru-RU"/>
        </w:rPr>
      </w:pPr>
      <w:bookmarkStart w:id="39" w:name="_Toc170337044"/>
      <w:r w:rsidRPr="0078663B">
        <w:rPr>
          <w:sz w:val="24"/>
          <w:szCs w:val="24"/>
          <w:lang w:val="ru-RU"/>
        </w:rPr>
        <w:t>2.4.3.</w:t>
      </w:r>
      <w:r w:rsidRPr="0078663B">
        <w:rPr>
          <w:sz w:val="24"/>
          <w:szCs w:val="24"/>
        </w:rPr>
        <w:t> </w:t>
      </w:r>
      <w:r w:rsidRPr="0078663B">
        <w:rPr>
          <w:sz w:val="24"/>
          <w:szCs w:val="24"/>
          <w:lang w:val="ru-RU"/>
        </w:rPr>
        <w:t>В области молодежной политики</w:t>
      </w:r>
      <w:bookmarkEnd w:id="39"/>
      <w:r w:rsidRPr="0078663B">
        <w:rPr>
          <w:sz w:val="24"/>
          <w:szCs w:val="24"/>
          <w:lang w:val="ru-RU"/>
        </w:rPr>
        <w:t xml:space="preserve"> </w:t>
      </w:r>
    </w:p>
    <w:p w:rsidR="000B36CF" w:rsidRPr="0078663B" w:rsidRDefault="000B36CF" w:rsidP="000B36CF">
      <w:pPr>
        <w:pStyle w:val="11"/>
        <w:ind w:firstLine="709"/>
        <w:jc w:val="both"/>
        <w:rPr>
          <w:sz w:val="24"/>
          <w:szCs w:val="24"/>
          <w:lang w:val="ru-RU"/>
        </w:rPr>
      </w:pPr>
      <w:r w:rsidRPr="0078663B">
        <w:rPr>
          <w:sz w:val="24"/>
          <w:szCs w:val="24"/>
          <w:lang w:val="ru-RU"/>
        </w:rPr>
        <w:t>Расчетные показатели обеспеченности населения городского округа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rsidR="000B36CF" w:rsidRPr="0078663B" w:rsidRDefault="00C553C2" w:rsidP="000B36CF">
      <w:pPr>
        <w:pStyle w:val="11"/>
        <w:spacing w:after="0"/>
        <w:ind w:firstLine="709"/>
        <w:jc w:val="both"/>
        <w:rPr>
          <w:sz w:val="24"/>
          <w:szCs w:val="24"/>
          <w:lang w:val="ru-RU"/>
        </w:rPr>
      </w:pPr>
      <w:r w:rsidRPr="00C553C2">
        <w:rPr>
          <w:noProof/>
          <w:sz w:val="24"/>
          <w:szCs w:val="24"/>
        </w:rPr>
        <w:pict>
          <v:shapetype id="_x0000_t202" coordsize="21600,21600" o:spt="202" path="m,l,21600r21600,l21600,xe">
            <v:stroke joinstyle="miter"/>
            <v:path gradientshapeok="t" o:connecttype="rect"/>
          </v:shapetype>
          <v:shape id="Shape 11" o:spid="_x0000_s1026" type="#_x0000_t202" style="position:absolute;left:0;text-align:left;margin-left:134.25pt;margin-top:29.05pt;width:231.4pt;height:14.9pt;z-index:251659264;visibility:visible;mso-wrap-distance-left:0;mso-wrap-distance-top:1.45pt;mso-wrap-distance-right:0;mso-wrap-distance-bottom:.2pt;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" filled="f" stroked="f">
            <v:textbox inset="0,0,0,0">
              <w:txbxContent>
                <w:p w:rsidR="000B36CF" w:rsidRPr="004D1291" w:rsidRDefault="000B36CF" w:rsidP="000B36CF">
                  <w:pPr>
                    <w:pStyle w:val="11"/>
                    <w:spacing w:after="0"/>
                    <w:ind w:firstLine="0"/>
                  </w:pPr>
                  <w:r>
                    <w:t xml:space="preserve">Sмж  </w:t>
                  </w:r>
                  <w:r w:rsidRPr="004D1291">
                    <w:t>=</w:t>
                  </w:r>
                  <w:r>
                    <w:t xml:space="preserve"> Nмж</w:t>
                  </w:r>
                  <w:r w:rsidRPr="004D1291">
                    <w:t xml:space="preserve">  </w:t>
                  </w:r>
                  <w:r>
                    <w:t xml:space="preserve">*  Smin  * Nmin, </w:t>
                  </w:r>
                  <w:r w:rsidRPr="004D1291">
                    <w:t xml:space="preserve">   </w:t>
                  </w:r>
                  <w:r>
                    <w:t>где:</w:t>
                  </w:r>
                </w:p>
              </w:txbxContent>
            </v:textbox>
            <w10:wrap type="topAndBottom" anchorx="page"/>
          </v:shape>
        </w:pict>
      </w:r>
      <w:r w:rsidR="000B36CF" w:rsidRPr="0078663B">
        <w:rPr>
          <w:sz w:val="24"/>
          <w:szCs w:val="24"/>
          <w:lang w:val="ru-RU"/>
        </w:rPr>
        <w:t>Необходимая площадь учреждений по работе с детьми и молодежью определена по формуле:</w:t>
      </w:r>
      <w:r w:rsidR="000B36CF" w:rsidRPr="0078663B">
        <w:rPr>
          <w:sz w:val="24"/>
          <w:szCs w:val="24"/>
        </w:rPr>
        <w:t>S</w:t>
      </w:r>
      <w:r w:rsidR="000B36CF" w:rsidRPr="0078663B">
        <w:rPr>
          <w:sz w:val="24"/>
          <w:szCs w:val="24"/>
          <w:lang w:val="ru-RU"/>
        </w:rPr>
        <w:t xml:space="preserve"> </w:t>
      </w:r>
    </w:p>
    <w:p w:rsidR="000B36CF" w:rsidRPr="0078663B" w:rsidRDefault="00C553C2" w:rsidP="000B36CF">
      <w:pPr>
        <w:tabs>
          <w:tab w:val="left" w:pos="1360"/>
        </w:tabs>
        <w:ind w:firstLine="709"/>
        <w:rPr>
          <w:rFonts w:ascii="Times New Roman" w:hAnsi="Times New Roman" w:cs="Times New Roman"/>
        </w:rPr>
      </w:pPr>
      <w:r>
        <w:rPr>
          <w:rFonts w:ascii="Times New Roman" w:hAnsi="Times New Roman" w:cs="Times New Roman"/>
          <w:noProof/>
        </w:rPr>
        <w:pict>
          <v:shape id="Shape 13" o:spid="_x0000_s1027" type="#_x0000_t202" style="position:absolute;left:0;text-align:left;margin-left:231.8pt;margin-top:0;width:21.6pt;height:14.9pt;z-index:251660288;visibility:visible;mso-wrap-style:none;mso-wrap-distance-left:0;mso-wrap-distance-right:0;mso-wrap-distance-bottom:1.6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" filled="f" stroked="f">
            <v:textbox inset="0,0,0,0">
              <w:txbxContent>
                <w:p w:rsidR="000B36CF" w:rsidRDefault="000B36CF" w:rsidP="000B36CF">
                  <w:pPr>
                    <w:pStyle w:val="11"/>
                    <w:spacing w:after="0"/>
                    <w:ind w:firstLine="0"/>
                  </w:pPr>
                </w:p>
              </w:txbxContent>
            </v:textbox>
            <w10:wrap type="topAndBottom" anchorx="page"/>
          </v:shape>
        </w:pict>
      </w:r>
      <w:r w:rsidR="000B36CF" w:rsidRPr="0078663B">
        <w:rPr>
          <w:rFonts w:ascii="Times New Roman" w:hAnsi="Times New Roman" w:cs="Times New Roman"/>
          <w:lang w:val="en-US"/>
        </w:rPr>
        <w:t>S</w:t>
      </w:r>
      <w:r w:rsidR="000B36CF" w:rsidRPr="0078663B">
        <w:rPr>
          <w:rFonts w:ascii="Times New Roman" w:hAnsi="Times New Roman" w:cs="Times New Roman"/>
        </w:rPr>
        <w:t xml:space="preserve">мж </w:t>
      </w:r>
      <w:r w:rsidR="000B36CF" w:rsidRPr="0078663B">
        <w:rPr>
          <w:rFonts w:ascii="Times New Roman" w:hAnsi="Times New Roman" w:cs="Times New Roman"/>
          <w:lang w:eastAsia="en-US" w:bidi="en-US"/>
        </w:rPr>
        <w:t xml:space="preserve">— </w:t>
      </w:r>
      <w:r w:rsidR="000B36CF" w:rsidRPr="0078663B">
        <w:rPr>
          <w:rFonts w:ascii="Times New Roman" w:hAnsi="Times New Roman" w:cs="Times New Roman"/>
        </w:rPr>
        <w:t xml:space="preserve">рекомендуемая суммарная минимальная площадь учреждений по </w:t>
      </w:r>
      <w:r w:rsidR="000B36CF" w:rsidRPr="0078663B">
        <w:rPr>
          <w:rFonts w:ascii="Times New Roman" w:eastAsia="Times New Roman" w:hAnsi="Times New Roman" w:cs="Times New Roman"/>
        </w:rPr>
        <w:t>работе с детьми и молодежью, кв. м;</w:t>
      </w:r>
    </w:p>
    <w:p w:rsidR="000B36CF" w:rsidRPr="0078663B" w:rsidRDefault="000B36CF" w:rsidP="000B36CF">
      <w:pPr>
        <w:pStyle w:val="11"/>
        <w:ind w:firstLine="709"/>
        <w:jc w:val="both"/>
        <w:rPr>
          <w:sz w:val="24"/>
          <w:szCs w:val="24"/>
          <w:lang w:val="ru-RU"/>
        </w:rPr>
      </w:pPr>
      <w:r w:rsidRPr="0078663B">
        <w:rPr>
          <w:sz w:val="24"/>
          <w:szCs w:val="24"/>
        </w:rPr>
        <w:t>Nmin</w:t>
      </w:r>
      <w:r w:rsidRPr="0078663B">
        <w:rPr>
          <w:sz w:val="24"/>
          <w:szCs w:val="24"/>
          <w:lang w:val="ru-RU"/>
        </w:rPr>
        <w:t xml:space="preserve"> - численность населения городского округа в возрасте от 14 до 35 лет;</w:t>
      </w:r>
    </w:p>
    <w:p w:rsidR="000B36CF" w:rsidRPr="0078663B" w:rsidRDefault="000B36CF" w:rsidP="000B36CF">
      <w:pPr>
        <w:pStyle w:val="11"/>
        <w:ind w:firstLine="709"/>
        <w:jc w:val="both"/>
        <w:rPr>
          <w:sz w:val="24"/>
          <w:szCs w:val="24"/>
          <w:lang w:val="ru-RU"/>
        </w:rPr>
      </w:pPr>
      <w:r w:rsidRPr="0078663B">
        <w:rPr>
          <w:sz w:val="24"/>
          <w:szCs w:val="24"/>
        </w:rPr>
        <w:t>Smin</w:t>
      </w:r>
      <w:r w:rsidRPr="0078663B">
        <w:rPr>
          <w:sz w:val="24"/>
          <w:szCs w:val="24"/>
          <w:lang w:val="ru-RU"/>
        </w:rPr>
        <w:t xml:space="preserve"> -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rsidR="000B36CF" w:rsidRPr="0078663B" w:rsidRDefault="000B36CF" w:rsidP="000B36CF">
      <w:pPr>
        <w:pStyle w:val="11"/>
        <w:ind w:firstLine="709"/>
        <w:jc w:val="both"/>
        <w:rPr>
          <w:sz w:val="24"/>
          <w:szCs w:val="24"/>
          <w:lang w:val="ru-RU"/>
        </w:rPr>
      </w:pPr>
      <w:r w:rsidRPr="0078663B">
        <w:rPr>
          <w:sz w:val="24"/>
          <w:szCs w:val="24"/>
          <w:lang w:eastAsia="en-US" w:bidi="en-US"/>
        </w:rPr>
        <w:t>Nmin</w:t>
      </w:r>
      <w:r w:rsidRPr="0078663B">
        <w:rPr>
          <w:sz w:val="24"/>
          <w:szCs w:val="24"/>
          <w:lang w:val="ru-RU" w:eastAsia="en-US" w:bidi="en-US"/>
        </w:rPr>
        <w:t xml:space="preserve"> </w:t>
      </w:r>
      <w:r w:rsidRPr="0078663B">
        <w:rPr>
          <w:sz w:val="24"/>
          <w:szCs w:val="24"/>
          <w:lang w:val="ru-RU"/>
        </w:rPr>
        <w:t>-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0B36CF" w:rsidRPr="0078663B" w:rsidRDefault="000B36CF" w:rsidP="000B36CF">
      <w:pPr>
        <w:pStyle w:val="11"/>
        <w:ind w:firstLine="709"/>
        <w:jc w:val="both"/>
        <w:rPr>
          <w:sz w:val="24"/>
          <w:szCs w:val="24"/>
          <w:lang w:val="ru-RU"/>
        </w:rPr>
      </w:pPr>
      <w:r w:rsidRPr="0078663B">
        <w:rPr>
          <w:sz w:val="24"/>
          <w:szCs w:val="24"/>
          <w:lang w:val="ru-RU"/>
        </w:rPr>
        <w:t>Переход к удельному значению необходимой площади объектов выполнен с применением следующей формулы:</w:t>
      </w:r>
    </w:p>
    <w:p w:rsidR="000B36CF" w:rsidRPr="0078663B" w:rsidRDefault="000B36CF" w:rsidP="000B36CF">
      <w:pPr>
        <w:pStyle w:val="11"/>
        <w:ind w:firstLine="709"/>
        <w:jc w:val="both"/>
        <w:rPr>
          <w:sz w:val="24"/>
          <w:szCs w:val="24"/>
          <w:lang w:val="ru-RU"/>
        </w:rPr>
      </w:pPr>
      <w:r w:rsidRPr="0078663B">
        <w:rPr>
          <w:sz w:val="24"/>
          <w:szCs w:val="24"/>
          <w:lang w:eastAsia="en-US" w:bidi="en-US"/>
        </w:rPr>
        <w:t>S</w:t>
      </w:r>
      <w:r w:rsidRPr="0078663B">
        <w:rPr>
          <w:sz w:val="24"/>
          <w:szCs w:val="24"/>
          <w:lang w:val="ru-RU" w:eastAsia="en-US" w:bidi="en-US"/>
        </w:rPr>
        <w:t xml:space="preserve">о </w:t>
      </w:r>
      <w:r w:rsidRPr="0078663B">
        <w:rPr>
          <w:sz w:val="24"/>
          <w:szCs w:val="24"/>
          <w:lang w:val="ru-RU"/>
        </w:rPr>
        <w:t xml:space="preserve">= </w:t>
      </w:r>
      <w:r w:rsidRPr="0078663B">
        <w:rPr>
          <w:smallCaps/>
          <w:sz w:val="24"/>
          <w:szCs w:val="24"/>
          <w:lang w:val="ru-RU" w:eastAsia="en-US" w:bidi="en-US"/>
        </w:rPr>
        <w:t>(</w:t>
      </w:r>
      <w:r w:rsidRPr="0078663B">
        <w:rPr>
          <w:smallCaps/>
          <w:sz w:val="24"/>
          <w:szCs w:val="24"/>
          <w:lang w:eastAsia="en-US" w:bidi="en-US"/>
        </w:rPr>
        <w:t>Sm</w:t>
      </w:r>
      <w:r w:rsidRPr="0078663B">
        <w:rPr>
          <w:smallCaps/>
          <w:sz w:val="24"/>
          <w:szCs w:val="24"/>
          <w:lang w:val="ru-RU" w:eastAsia="en-US" w:bidi="en-US"/>
        </w:rPr>
        <w:t>ж</w:t>
      </w:r>
      <w:r w:rsidRPr="0078663B">
        <w:rPr>
          <w:sz w:val="24"/>
          <w:szCs w:val="24"/>
          <w:lang w:val="ru-RU" w:eastAsia="en-US" w:bidi="en-US"/>
        </w:rPr>
        <w:t xml:space="preserve"> </w:t>
      </w:r>
      <w:r w:rsidRPr="0078663B">
        <w:rPr>
          <w:sz w:val="24"/>
          <w:szCs w:val="24"/>
          <w:lang w:val="ru-RU"/>
        </w:rPr>
        <w:t xml:space="preserve">* </w:t>
      </w:r>
      <w:r w:rsidRPr="0078663B">
        <w:rPr>
          <w:sz w:val="24"/>
          <w:szCs w:val="24"/>
          <w:lang w:val="ru-RU" w:eastAsia="en-US" w:bidi="en-US"/>
        </w:rPr>
        <w:t>1000)/</w:t>
      </w:r>
      <w:r w:rsidRPr="0078663B">
        <w:rPr>
          <w:sz w:val="24"/>
          <w:szCs w:val="24"/>
          <w:lang w:eastAsia="en-US" w:bidi="en-US"/>
        </w:rPr>
        <w:t>N</w:t>
      </w:r>
      <w:r w:rsidRPr="0078663B">
        <w:rPr>
          <w:sz w:val="24"/>
          <w:szCs w:val="24"/>
          <w:lang w:val="ru-RU" w:eastAsia="en-US" w:bidi="en-US"/>
        </w:rPr>
        <w:t xml:space="preserve">,     </w:t>
      </w:r>
      <w:r w:rsidRPr="0078663B">
        <w:rPr>
          <w:sz w:val="24"/>
          <w:szCs w:val="24"/>
          <w:lang w:val="ru-RU"/>
        </w:rPr>
        <w:t>где:</w:t>
      </w:r>
    </w:p>
    <w:p w:rsidR="000B36CF" w:rsidRPr="0078663B" w:rsidRDefault="000B36CF" w:rsidP="000B36CF">
      <w:pPr>
        <w:pStyle w:val="11"/>
        <w:ind w:firstLine="709"/>
        <w:jc w:val="both"/>
        <w:rPr>
          <w:sz w:val="24"/>
          <w:szCs w:val="24"/>
          <w:lang w:val="ru-RU"/>
        </w:rPr>
      </w:pPr>
      <w:r w:rsidRPr="0078663B">
        <w:rPr>
          <w:sz w:val="24"/>
          <w:szCs w:val="24"/>
          <w:lang w:eastAsia="en-US" w:bidi="en-US"/>
        </w:rPr>
        <w:t>So</w:t>
      </w:r>
      <w:r w:rsidRPr="0078663B">
        <w:rPr>
          <w:sz w:val="24"/>
          <w:szCs w:val="24"/>
          <w:lang w:val="ru-RU" w:eastAsia="en-US" w:bidi="en-US"/>
        </w:rPr>
        <w:t xml:space="preserve"> </w:t>
      </w:r>
      <w:r w:rsidRPr="0078663B">
        <w:rPr>
          <w:sz w:val="24"/>
          <w:szCs w:val="24"/>
          <w:lang w:val="ru-RU"/>
        </w:rPr>
        <w:t>- рекомендуемая суммарная минимальная площадь учреждений по работе с детьми и молодежью на 1000 человек общей численности населения, кв. м;</w:t>
      </w:r>
    </w:p>
    <w:p w:rsidR="000B36CF" w:rsidRPr="0078663B" w:rsidRDefault="000B36CF" w:rsidP="000B36CF">
      <w:pPr>
        <w:pStyle w:val="11"/>
        <w:ind w:firstLine="709"/>
        <w:jc w:val="both"/>
        <w:rPr>
          <w:sz w:val="24"/>
          <w:szCs w:val="24"/>
          <w:lang w:val="ru-RU"/>
        </w:rPr>
      </w:pPr>
      <w:r w:rsidRPr="0078663B">
        <w:rPr>
          <w:smallCaps/>
          <w:sz w:val="24"/>
          <w:szCs w:val="24"/>
          <w:lang w:eastAsia="en-US" w:bidi="en-US"/>
        </w:rPr>
        <w:t>S</w:t>
      </w:r>
      <w:r w:rsidRPr="0078663B">
        <w:rPr>
          <w:smallCaps/>
          <w:sz w:val="24"/>
          <w:szCs w:val="24"/>
          <w:vertAlign w:val="subscript"/>
          <w:lang w:eastAsia="en-US" w:bidi="en-US"/>
        </w:rPr>
        <w:t>m</w:t>
      </w:r>
      <w:r w:rsidRPr="0078663B">
        <w:rPr>
          <w:smallCaps/>
          <w:sz w:val="24"/>
          <w:szCs w:val="24"/>
          <w:vertAlign w:val="subscript"/>
          <w:lang w:val="ru-RU" w:eastAsia="en-US" w:bidi="en-US"/>
        </w:rPr>
        <w:t>ж</w:t>
      </w:r>
      <w:r w:rsidRPr="0078663B">
        <w:rPr>
          <w:sz w:val="24"/>
          <w:szCs w:val="24"/>
          <w:lang w:val="ru-RU" w:eastAsia="en-US" w:bidi="en-US"/>
        </w:rPr>
        <w:t xml:space="preserve"> </w:t>
      </w:r>
      <w:r w:rsidRPr="0078663B">
        <w:rPr>
          <w:sz w:val="24"/>
          <w:szCs w:val="24"/>
          <w:lang w:val="ru-RU"/>
        </w:rPr>
        <w:t>— рекомендуемая суммарная минимальная площадь учреждений по работе с детьми и молодежью, кв. м;</w:t>
      </w:r>
    </w:p>
    <w:p w:rsidR="000B36CF" w:rsidRPr="0078663B" w:rsidRDefault="000B36CF" w:rsidP="000B36CF">
      <w:pPr>
        <w:pStyle w:val="11"/>
        <w:ind w:firstLine="709"/>
        <w:jc w:val="both"/>
        <w:rPr>
          <w:sz w:val="24"/>
          <w:szCs w:val="24"/>
          <w:lang w:val="ru-RU"/>
        </w:rPr>
      </w:pPr>
      <w:r w:rsidRPr="0078663B">
        <w:rPr>
          <w:sz w:val="24"/>
          <w:szCs w:val="24"/>
          <w:lang w:eastAsia="en-US" w:bidi="en-US"/>
        </w:rPr>
        <w:t>N</w:t>
      </w:r>
      <w:r w:rsidRPr="0078663B">
        <w:rPr>
          <w:sz w:val="24"/>
          <w:szCs w:val="24"/>
          <w:lang w:val="ru-RU" w:eastAsia="en-US" w:bidi="en-US"/>
        </w:rPr>
        <w:t xml:space="preserve"> </w:t>
      </w:r>
      <w:r w:rsidRPr="0078663B">
        <w:rPr>
          <w:sz w:val="24"/>
          <w:szCs w:val="24"/>
          <w:lang w:val="ru-RU"/>
        </w:rPr>
        <w:t>- общая численность населения, чел.</w:t>
      </w:r>
    </w:p>
    <w:p w:rsidR="000B36CF" w:rsidRPr="0078663B" w:rsidRDefault="000B36CF" w:rsidP="000B36CF">
      <w:pPr>
        <w:pStyle w:val="11"/>
        <w:spacing w:after="240"/>
        <w:ind w:firstLine="709"/>
        <w:jc w:val="both"/>
        <w:rPr>
          <w:sz w:val="24"/>
          <w:szCs w:val="24"/>
          <w:lang w:val="ru-RU"/>
        </w:rPr>
      </w:pPr>
      <w:bookmarkStart w:id="40" w:name="bookmark56"/>
      <w:r w:rsidRPr="0078663B">
        <w:rPr>
          <w:sz w:val="24"/>
          <w:szCs w:val="24"/>
          <w:lang w:val="ru-RU"/>
        </w:rPr>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Учреждения по работе с детьми и молодежью имеют микрорайонное значение, соответственно, территориальная доступность выражена в виде пешеходной доступности и дифференцирована в зависимости от вида жилой застройки.</w:t>
      </w:r>
      <w:bookmarkEnd w:id="40"/>
    </w:p>
    <w:p w:rsidR="000B36CF" w:rsidRPr="0078663B" w:rsidRDefault="000B36CF" w:rsidP="000B36CF">
      <w:pPr>
        <w:pStyle w:val="26"/>
        <w:keepNext/>
        <w:keepLines/>
        <w:ind w:left="0" w:firstLine="0"/>
        <w:jc w:val="both"/>
        <w:rPr>
          <w:sz w:val="24"/>
          <w:szCs w:val="24"/>
          <w:lang w:val="ru-RU"/>
        </w:rPr>
      </w:pPr>
      <w:bookmarkStart w:id="41" w:name="_Toc170337045"/>
      <w:r w:rsidRPr="0078663B">
        <w:rPr>
          <w:sz w:val="24"/>
          <w:szCs w:val="24"/>
          <w:lang w:val="ru-RU"/>
        </w:rPr>
        <w:t>2.4.4.</w:t>
      </w:r>
      <w:r w:rsidRPr="0078663B">
        <w:rPr>
          <w:sz w:val="24"/>
          <w:szCs w:val="24"/>
        </w:rPr>
        <w:t> </w:t>
      </w:r>
      <w:r w:rsidRPr="0078663B">
        <w:rPr>
          <w:sz w:val="24"/>
          <w:szCs w:val="24"/>
          <w:lang w:val="ru-RU"/>
        </w:rPr>
        <w:t>В области архивного дела</w:t>
      </w:r>
      <w:bookmarkEnd w:id="41"/>
    </w:p>
    <w:p w:rsidR="000B36CF" w:rsidRPr="0078663B" w:rsidRDefault="000B36CF" w:rsidP="000B36CF">
      <w:pPr>
        <w:pStyle w:val="11"/>
        <w:ind w:firstLine="709"/>
        <w:jc w:val="both"/>
        <w:rPr>
          <w:sz w:val="24"/>
          <w:szCs w:val="24"/>
          <w:lang w:val="ru-RU"/>
        </w:rPr>
      </w:pPr>
      <w:r w:rsidRPr="0078663B">
        <w:rPr>
          <w:sz w:val="24"/>
          <w:szCs w:val="24"/>
          <w:lang w:val="ru-RU"/>
        </w:rP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rsidR="000B36CF" w:rsidRPr="0078663B" w:rsidRDefault="000B36CF" w:rsidP="000B36CF">
      <w:pPr>
        <w:pStyle w:val="11"/>
        <w:spacing w:after="240"/>
        <w:ind w:firstLine="709"/>
        <w:jc w:val="both"/>
        <w:rPr>
          <w:sz w:val="24"/>
          <w:szCs w:val="24"/>
          <w:lang w:val="ru-RU"/>
        </w:rPr>
      </w:pPr>
      <w:bookmarkStart w:id="42" w:name="bookmark59"/>
      <w:r w:rsidRPr="0078663B">
        <w:rPr>
          <w:sz w:val="24"/>
          <w:szCs w:val="24"/>
          <w:lang w:val="ru-RU"/>
        </w:rPr>
        <w:t>Расчетный показатель территориальной доступности архивов не устанавливается в виду эпизодичности пользования объектами.</w:t>
      </w:r>
      <w:bookmarkEnd w:id="42"/>
    </w:p>
    <w:p w:rsidR="000B36CF" w:rsidRPr="0078663B" w:rsidRDefault="000B36CF" w:rsidP="000B36CF">
      <w:pPr>
        <w:pStyle w:val="26"/>
        <w:keepNext/>
        <w:keepLines/>
        <w:ind w:left="0" w:firstLine="0"/>
        <w:jc w:val="both"/>
        <w:rPr>
          <w:sz w:val="24"/>
          <w:szCs w:val="24"/>
          <w:lang w:val="ru-RU"/>
        </w:rPr>
      </w:pPr>
      <w:bookmarkStart w:id="43" w:name="_Toc170337046"/>
      <w:r w:rsidRPr="0078663B">
        <w:rPr>
          <w:sz w:val="24"/>
          <w:szCs w:val="24"/>
          <w:lang w:val="ru-RU"/>
        </w:rPr>
        <w:t>2.4.5.</w:t>
      </w:r>
      <w:r w:rsidRPr="0078663B">
        <w:rPr>
          <w:sz w:val="24"/>
          <w:szCs w:val="24"/>
        </w:rPr>
        <w:t> </w:t>
      </w:r>
      <w:r w:rsidRPr="0078663B">
        <w:rPr>
          <w:sz w:val="24"/>
          <w:szCs w:val="24"/>
          <w:lang w:val="ru-RU"/>
        </w:rPr>
        <w:t>В области культуры и искусства</w:t>
      </w:r>
      <w:bookmarkEnd w:id="43"/>
    </w:p>
    <w:p w:rsidR="000B36CF" w:rsidRPr="0078663B" w:rsidRDefault="000B36CF" w:rsidP="000B36CF">
      <w:pPr>
        <w:pStyle w:val="11"/>
        <w:ind w:firstLine="709"/>
        <w:jc w:val="both"/>
        <w:rPr>
          <w:sz w:val="24"/>
          <w:szCs w:val="24"/>
          <w:lang w:val="ru-RU"/>
        </w:rPr>
      </w:pPr>
      <w:r w:rsidRPr="0078663B">
        <w:rPr>
          <w:sz w:val="24"/>
          <w:szCs w:val="24"/>
          <w:lang w:val="ru-RU"/>
        </w:rPr>
        <w:t>Расчетные показатели обеспеченности населения городского округа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w:t>
      </w:r>
    </w:p>
    <w:p w:rsidR="000B36CF" w:rsidRPr="0078663B" w:rsidRDefault="000B36CF" w:rsidP="000B57F1">
      <w:pPr>
        <w:pStyle w:val="11"/>
        <w:numPr>
          <w:ilvl w:val="0"/>
          <w:numId w:val="22"/>
        </w:numPr>
        <w:tabs>
          <w:tab w:val="left" w:pos="998"/>
        </w:tabs>
        <w:spacing w:after="0" w:line="259" w:lineRule="auto"/>
        <w:ind w:firstLine="709"/>
        <w:jc w:val="both"/>
        <w:rPr>
          <w:sz w:val="24"/>
          <w:szCs w:val="24"/>
          <w:lang w:val="ru-RU"/>
        </w:rPr>
      </w:pPr>
      <w:r w:rsidRPr="0078663B">
        <w:rPr>
          <w:sz w:val="24"/>
          <w:szCs w:val="24"/>
          <w:lang w:val="ru-RU"/>
        </w:rPr>
        <w:t>демографической ситуации в городском округе и прогноза ее изменения;</w:t>
      </w:r>
    </w:p>
    <w:p w:rsidR="000B36CF" w:rsidRPr="0078663B" w:rsidRDefault="000B36CF" w:rsidP="000B57F1">
      <w:pPr>
        <w:pStyle w:val="11"/>
        <w:numPr>
          <w:ilvl w:val="0"/>
          <w:numId w:val="22"/>
        </w:numPr>
        <w:tabs>
          <w:tab w:val="left" w:pos="998"/>
        </w:tabs>
        <w:spacing w:after="0"/>
        <w:ind w:firstLine="709"/>
        <w:jc w:val="both"/>
        <w:rPr>
          <w:sz w:val="24"/>
          <w:szCs w:val="24"/>
          <w:lang w:val="ru-RU"/>
        </w:rPr>
      </w:pPr>
      <w:r w:rsidRPr="0078663B">
        <w:rPr>
          <w:sz w:val="24"/>
          <w:szCs w:val="24"/>
          <w:lang w:val="ru-RU"/>
        </w:rPr>
        <w:t>сложившейся сети организаций культуры и планов по ее развитию в соответствии с документами стратегического планирования городского округа;</w:t>
      </w:r>
    </w:p>
    <w:p w:rsidR="000B36CF" w:rsidRPr="0078663B" w:rsidRDefault="000B36CF" w:rsidP="000B57F1">
      <w:pPr>
        <w:pStyle w:val="11"/>
        <w:numPr>
          <w:ilvl w:val="0"/>
          <w:numId w:val="22"/>
        </w:numPr>
        <w:tabs>
          <w:tab w:val="left" w:pos="998"/>
        </w:tabs>
        <w:ind w:firstLine="709"/>
        <w:jc w:val="both"/>
        <w:rPr>
          <w:sz w:val="24"/>
          <w:szCs w:val="24"/>
          <w:lang w:val="ru-RU"/>
        </w:rPr>
      </w:pPr>
      <w:r w:rsidRPr="0078663B">
        <w:rPr>
          <w:sz w:val="24"/>
          <w:szCs w:val="24"/>
          <w:lang w:val="ru-RU"/>
        </w:rPr>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rsidR="000B36CF" w:rsidRPr="00BB3FBA" w:rsidRDefault="000B36CF" w:rsidP="000B36CF">
      <w:pPr>
        <w:pStyle w:val="11"/>
        <w:ind w:firstLine="709"/>
        <w:jc w:val="both"/>
        <w:rPr>
          <w:sz w:val="24"/>
          <w:szCs w:val="24"/>
          <w:lang w:val="ru-RU"/>
        </w:rPr>
      </w:pPr>
      <w:r w:rsidRPr="0078663B">
        <w:rPr>
          <w:sz w:val="24"/>
          <w:szCs w:val="24"/>
          <w:lang w:val="ru-RU"/>
        </w:rPr>
        <w:t xml:space="preserve">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w:t>
      </w:r>
      <w:r w:rsidRPr="00BB3FBA">
        <w:rPr>
          <w:sz w:val="24"/>
          <w:szCs w:val="24"/>
          <w:lang w:val="ru-RU"/>
        </w:rPr>
        <w:t>Б.С. Мезенцева, СП 42.13330.2016.</w:t>
      </w:r>
    </w:p>
    <w:p w:rsidR="000B36CF" w:rsidRPr="0078663B" w:rsidRDefault="000B36CF" w:rsidP="000B36CF">
      <w:pPr>
        <w:pStyle w:val="11"/>
        <w:spacing w:after="240"/>
        <w:ind w:firstLine="709"/>
        <w:jc w:val="both"/>
        <w:rPr>
          <w:sz w:val="24"/>
          <w:szCs w:val="24"/>
          <w:lang w:val="ru-RU"/>
        </w:rPr>
      </w:pPr>
      <w:bookmarkStart w:id="44" w:name="bookmark62"/>
      <w:r w:rsidRPr="0078663B">
        <w:rPr>
          <w:sz w:val="24"/>
          <w:szCs w:val="24"/>
          <w:lang w:val="ru-RU"/>
        </w:rPr>
        <w:t>Расчетные показатели территориальной доступности установлены в соответствии со значением объектов в планировочной организации территории в зависимости от периодичности пользования.</w:t>
      </w:r>
      <w:bookmarkEnd w:id="44"/>
    </w:p>
    <w:p w:rsidR="000B36CF" w:rsidRPr="0078663B" w:rsidRDefault="000B36CF" w:rsidP="000B36CF">
      <w:pPr>
        <w:pStyle w:val="26"/>
        <w:keepNext/>
        <w:keepLines/>
        <w:ind w:left="0" w:firstLine="0"/>
        <w:jc w:val="both"/>
        <w:rPr>
          <w:sz w:val="24"/>
          <w:szCs w:val="24"/>
          <w:lang w:val="ru-RU"/>
        </w:rPr>
      </w:pPr>
      <w:bookmarkStart w:id="45" w:name="_Toc170337047"/>
      <w:r w:rsidRPr="0078663B">
        <w:rPr>
          <w:sz w:val="24"/>
          <w:szCs w:val="24"/>
          <w:lang w:val="ru-RU"/>
        </w:rPr>
        <w:t>2.4.6.</w:t>
      </w:r>
      <w:r w:rsidRPr="0078663B">
        <w:rPr>
          <w:sz w:val="24"/>
          <w:szCs w:val="24"/>
        </w:rPr>
        <w:t> </w:t>
      </w:r>
      <w:r w:rsidRPr="0078663B">
        <w:rPr>
          <w:sz w:val="24"/>
          <w:szCs w:val="24"/>
          <w:lang w:val="ru-RU"/>
        </w:rPr>
        <w:t>В области охраны правопорядка</w:t>
      </w:r>
      <w:bookmarkEnd w:id="45"/>
    </w:p>
    <w:p w:rsidR="000B36CF" w:rsidRPr="0078663B" w:rsidRDefault="000B36CF" w:rsidP="000B36CF">
      <w:pPr>
        <w:pStyle w:val="11"/>
        <w:ind w:left="142" w:firstLine="567"/>
        <w:jc w:val="both"/>
        <w:rPr>
          <w:sz w:val="24"/>
          <w:szCs w:val="24"/>
          <w:lang w:val="ru-RU"/>
        </w:rPr>
      </w:pPr>
      <w:r w:rsidRPr="0078663B">
        <w:rPr>
          <w:sz w:val="24"/>
          <w:szCs w:val="24"/>
          <w:lang w:val="ru-RU"/>
        </w:rPr>
        <w:t>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w:t>
      </w:r>
    </w:p>
    <w:p w:rsidR="000B36CF" w:rsidRPr="0078663B" w:rsidRDefault="000B36CF" w:rsidP="000B36CF">
      <w:pPr>
        <w:pStyle w:val="11"/>
        <w:ind w:left="142" w:firstLine="567"/>
        <w:jc w:val="both"/>
        <w:rPr>
          <w:sz w:val="24"/>
          <w:szCs w:val="24"/>
          <w:lang w:val="ru-RU"/>
        </w:rPr>
      </w:pPr>
      <w:r w:rsidRPr="0078663B">
        <w:rPr>
          <w:sz w:val="24"/>
          <w:szCs w:val="24"/>
          <w:lang w:val="ru-RU"/>
        </w:rPr>
        <w:t>Расчетные показатели для участковых пунктов полиции установлены с учетом следующих документов:</w:t>
      </w:r>
    </w:p>
    <w:p w:rsidR="000B36CF" w:rsidRPr="0078663B" w:rsidRDefault="000B36CF" w:rsidP="000B57F1">
      <w:pPr>
        <w:pStyle w:val="11"/>
        <w:numPr>
          <w:ilvl w:val="0"/>
          <w:numId w:val="23"/>
        </w:numPr>
        <w:tabs>
          <w:tab w:val="left" w:pos="998"/>
        </w:tabs>
        <w:spacing w:after="0"/>
        <w:ind w:left="142" w:firstLine="567"/>
        <w:jc w:val="both"/>
        <w:rPr>
          <w:sz w:val="24"/>
          <w:szCs w:val="24"/>
          <w:lang w:val="ru-RU"/>
        </w:rPr>
      </w:pPr>
      <w:r w:rsidRPr="0078663B">
        <w:rPr>
          <w:sz w:val="24"/>
          <w:szCs w:val="24"/>
          <w:lang w:val="ru-RU"/>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0B36CF" w:rsidRPr="0078663B" w:rsidRDefault="000B36CF" w:rsidP="000B57F1">
      <w:pPr>
        <w:pStyle w:val="11"/>
        <w:numPr>
          <w:ilvl w:val="0"/>
          <w:numId w:val="23"/>
        </w:numPr>
        <w:tabs>
          <w:tab w:val="left" w:pos="998"/>
        </w:tabs>
        <w:spacing w:after="0"/>
        <w:ind w:left="142" w:firstLine="567"/>
        <w:jc w:val="both"/>
        <w:rPr>
          <w:sz w:val="24"/>
          <w:szCs w:val="24"/>
          <w:lang w:val="ru-RU"/>
        </w:rPr>
      </w:pPr>
      <w:r w:rsidRPr="0078663B">
        <w:rPr>
          <w:sz w:val="24"/>
          <w:szCs w:val="24"/>
          <w:lang w:val="ru-RU"/>
        </w:rPr>
        <w:t>СП 500.1325800.2018 «Здания полиции. Правила проектирования»;</w:t>
      </w:r>
    </w:p>
    <w:p w:rsidR="000B36CF" w:rsidRPr="0078663B" w:rsidRDefault="000B36CF" w:rsidP="000B57F1">
      <w:pPr>
        <w:pStyle w:val="11"/>
        <w:numPr>
          <w:ilvl w:val="0"/>
          <w:numId w:val="23"/>
        </w:numPr>
        <w:tabs>
          <w:tab w:val="left" w:pos="998"/>
        </w:tabs>
        <w:spacing w:after="0"/>
        <w:ind w:left="142" w:firstLine="567"/>
        <w:jc w:val="both"/>
        <w:rPr>
          <w:sz w:val="24"/>
          <w:szCs w:val="24"/>
        </w:rPr>
      </w:pPr>
      <w:r w:rsidRPr="0078663B">
        <w:rPr>
          <w:sz w:val="24"/>
          <w:szCs w:val="24"/>
        </w:rPr>
        <w:t>СП 42.13330.2016.</w:t>
      </w:r>
    </w:p>
    <w:p w:rsidR="000B36CF" w:rsidRPr="0078663B" w:rsidRDefault="000B36CF" w:rsidP="000B36CF">
      <w:pPr>
        <w:pStyle w:val="11"/>
        <w:tabs>
          <w:tab w:val="left" w:pos="998"/>
        </w:tabs>
        <w:spacing w:after="0"/>
        <w:ind w:left="142" w:firstLine="567"/>
        <w:jc w:val="both"/>
        <w:rPr>
          <w:sz w:val="24"/>
          <w:szCs w:val="24"/>
          <w:lang w:val="ru-RU"/>
        </w:rPr>
      </w:pPr>
      <w:r w:rsidRPr="0078663B">
        <w:rPr>
          <w:sz w:val="24"/>
          <w:szCs w:val="24"/>
          <w:lang w:val="ru-RU"/>
        </w:rPr>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определяются: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rsidR="000B36CF" w:rsidRPr="0078663B" w:rsidRDefault="000B36CF" w:rsidP="000B36CF">
      <w:pPr>
        <w:pStyle w:val="11"/>
        <w:spacing w:after="240"/>
        <w:ind w:left="142" w:firstLine="567"/>
        <w:jc w:val="both"/>
        <w:rPr>
          <w:sz w:val="24"/>
          <w:szCs w:val="24"/>
          <w:lang w:val="ru-RU"/>
        </w:rPr>
      </w:pPr>
      <w:bookmarkStart w:id="46" w:name="bookmark65"/>
      <w:r w:rsidRPr="0078663B">
        <w:rPr>
          <w:sz w:val="24"/>
          <w:szCs w:val="24"/>
          <w:lang w:val="ru-RU"/>
        </w:rPr>
        <w:t>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Согласно таблице П.4 Приложения П СП 42.13330.2016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bookmarkEnd w:id="46"/>
    </w:p>
    <w:p w:rsidR="000B36CF" w:rsidRPr="0078663B" w:rsidRDefault="000B36CF" w:rsidP="000B36CF">
      <w:pPr>
        <w:pStyle w:val="26"/>
        <w:keepNext/>
        <w:keepLines/>
        <w:ind w:left="0" w:firstLine="142"/>
        <w:jc w:val="both"/>
        <w:rPr>
          <w:sz w:val="24"/>
          <w:szCs w:val="24"/>
          <w:lang w:val="ru-RU"/>
        </w:rPr>
      </w:pPr>
      <w:bookmarkStart w:id="47" w:name="_Toc170337048"/>
      <w:r w:rsidRPr="0078663B">
        <w:rPr>
          <w:sz w:val="24"/>
          <w:szCs w:val="24"/>
          <w:lang w:val="ru-RU"/>
        </w:rPr>
        <w:t>2.4.7.</w:t>
      </w:r>
      <w:r w:rsidRPr="0078663B">
        <w:rPr>
          <w:sz w:val="24"/>
          <w:szCs w:val="24"/>
        </w:rPr>
        <w:t> </w:t>
      </w:r>
      <w:r w:rsidRPr="0078663B">
        <w:rPr>
          <w:sz w:val="24"/>
          <w:szCs w:val="24"/>
          <w:lang w:val="ru-RU"/>
        </w:rPr>
        <w:t>В области жилищного строительства</w:t>
      </w:r>
      <w:bookmarkEnd w:id="47"/>
    </w:p>
    <w:p w:rsidR="000B36CF" w:rsidRPr="0078663B" w:rsidRDefault="000B36CF" w:rsidP="000B36CF">
      <w:pPr>
        <w:pStyle w:val="11"/>
        <w:ind w:firstLine="709"/>
        <w:jc w:val="both"/>
        <w:rPr>
          <w:sz w:val="24"/>
          <w:szCs w:val="24"/>
          <w:lang w:val="ru-RU"/>
        </w:rPr>
      </w:pPr>
      <w:r w:rsidRPr="0078663B">
        <w:rPr>
          <w:sz w:val="24"/>
          <w:szCs w:val="24"/>
          <w:lang w:val="ru-RU"/>
        </w:rPr>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rsidR="000B36CF" w:rsidRPr="0078663B" w:rsidRDefault="000B36CF" w:rsidP="000B36CF">
      <w:pPr>
        <w:pStyle w:val="11"/>
        <w:ind w:firstLine="709"/>
        <w:jc w:val="both"/>
        <w:rPr>
          <w:sz w:val="24"/>
          <w:szCs w:val="24"/>
          <w:lang w:val="ru-RU"/>
        </w:rPr>
      </w:pPr>
      <w:r w:rsidRPr="0078663B">
        <w:rPr>
          <w:sz w:val="24"/>
          <w:szCs w:val="24"/>
          <w:lang w:val="ru-RU"/>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0B36CF" w:rsidRPr="0078663B" w:rsidRDefault="000B36CF" w:rsidP="000B36CF">
      <w:pPr>
        <w:pStyle w:val="11"/>
        <w:ind w:firstLine="709"/>
        <w:jc w:val="both"/>
        <w:rPr>
          <w:sz w:val="24"/>
          <w:szCs w:val="24"/>
          <w:lang w:val="ru-RU"/>
        </w:rPr>
      </w:pPr>
      <w:r w:rsidRPr="0078663B">
        <w:rPr>
          <w:sz w:val="24"/>
          <w:szCs w:val="24"/>
          <w:lang w:val="ru-RU"/>
        </w:rPr>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0B36CF" w:rsidRPr="0078663B" w:rsidRDefault="000B36CF" w:rsidP="000B57F1">
      <w:pPr>
        <w:pStyle w:val="11"/>
        <w:numPr>
          <w:ilvl w:val="0"/>
          <w:numId w:val="24"/>
        </w:numPr>
        <w:tabs>
          <w:tab w:val="left" w:pos="998"/>
        </w:tabs>
        <w:spacing w:after="0"/>
        <w:ind w:firstLine="709"/>
        <w:jc w:val="both"/>
        <w:rPr>
          <w:sz w:val="24"/>
          <w:szCs w:val="24"/>
          <w:lang w:val="ru-RU"/>
        </w:rPr>
      </w:pPr>
      <w:r w:rsidRPr="0078663B">
        <w:rPr>
          <w:sz w:val="24"/>
          <w:szCs w:val="24"/>
          <w:lang w:val="ru-RU"/>
        </w:rPr>
        <w:t>дифференциация многоквартирного жилищного фонда по климатическим и природным условиям (для городских округов до 500 тыс. человек) и планировочным зонам (для городских округов свыше 500 тыс. человек);</w:t>
      </w:r>
    </w:p>
    <w:p w:rsidR="000B36CF" w:rsidRPr="0078663B" w:rsidRDefault="000B36CF" w:rsidP="000B57F1">
      <w:pPr>
        <w:pStyle w:val="11"/>
        <w:numPr>
          <w:ilvl w:val="0"/>
          <w:numId w:val="24"/>
        </w:numPr>
        <w:tabs>
          <w:tab w:val="left" w:pos="998"/>
        </w:tabs>
        <w:spacing w:after="0"/>
        <w:ind w:firstLine="709"/>
        <w:jc w:val="both"/>
        <w:rPr>
          <w:sz w:val="24"/>
          <w:szCs w:val="24"/>
          <w:lang w:val="ru-RU"/>
        </w:rPr>
      </w:pPr>
      <w:r w:rsidRPr="0078663B">
        <w:rPr>
          <w:sz w:val="24"/>
          <w:szCs w:val="24"/>
          <w:lang w:val="ru-RU"/>
        </w:rPr>
        <w:t>предельная этажность многоквартирной жилой застройки, и возможность размещения высотных доминант;</w:t>
      </w:r>
    </w:p>
    <w:p w:rsidR="000B36CF" w:rsidRPr="0078663B" w:rsidRDefault="000B36CF" w:rsidP="000B57F1">
      <w:pPr>
        <w:pStyle w:val="11"/>
        <w:numPr>
          <w:ilvl w:val="0"/>
          <w:numId w:val="24"/>
        </w:numPr>
        <w:tabs>
          <w:tab w:val="left" w:pos="998"/>
        </w:tabs>
        <w:spacing w:after="0"/>
        <w:ind w:firstLine="709"/>
        <w:jc w:val="both"/>
        <w:rPr>
          <w:sz w:val="24"/>
          <w:szCs w:val="24"/>
          <w:lang w:val="ru-RU"/>
        </w:rPr>
      </w:pPr>
      <w:r w:rsidRPr="0078663B">
        <w:rPr>
          <w:sz w:val="24"/>
          <w:szCs w:val="24"/>
          <w:lang w:val="ru-RU"/>
        </w:rPr>
        <w:t>предельная расчетная плотность населения в границах элемента планировочной структуры;</w:t>
      </w:r>
    </w:p>
    <w:p w:rsidR="000B36CF" w:rsidRPr="0078663B" w:rsidRDefault="000B36CF" w:rsidP="000B57F1">
      <w:pPr>
        <w:pStyle w:val="11"/>
        <w:numPr>
          <w:ilvl w:val="0"/>
          <w:numId w:val="24"/>
        </w:numPr>
        <w:tabs>
          <w:tab w:val="left" w:pos="998"/>
        </w:tabs>
        <w:spacing w:after="0"/>
        <w:ind w:firstLine="709"/>
        <w:jc w:val="both"/>
        <w:rPr>
          <w:sz w:val="24"/>
          <w:szCs w:val="24"/>
          <w:lang w:val="ru-RU"/>
        </w:rPr>
      </w:pPr>
      <w:r w:rsidRPr="0078663B">
        <w:rPr>
          <w:sz w:val="24"/>
          <w:szCs w:val="24"/>
          <w:lang w:val="ru-RU"/>
        </w:rPr>
        <w:t>уровень обеспеченности площадками придомового благоустройства в границах земельного участка;</w:t>
      </w:r>
    </w:p>
    <w:p w:rsidR="000B36CF" w:rsidRPr="0078663B" w:rsidRDefault="000B36CF" w:rsidP="000B57F1">
      <w:pPr>
        <w:pStyle w:val="11"/>
        <w:numPr>
          <w:ilvl w:val="0"/>
          <w:numId w:val="24"/>
        </w:numPr>
        <w:tabs>
          <w:tab w:val="left" w:pos="998"/>
        </w:tabs>
        <w:ind w:firstLine="709"/>
        <w:jc w:val="both"/>
        <w:rPr>
          <w:sz w:val="24"/>
          <w:szCs w:val="24"/>
          <w:lang w:val="ru-RU"/>
        </w:rPr>
      </w:pPr>
      <w:r w:rsidRPr="0078663B">
        <w:rPr>
          <w:sz w:val="24"/>
          <w:szCs w:val="24"/>
          <w:lang w:val="ru-RU"/>
        </w:rPr>
        <w:t>минимальные отступы от границ застройки индивидуальными жилыми домами до многоквартирных домов и нежилых зданий.</w:t>
      </w:r>
    </w:p>
    <w:p w:rsidR="000B36CF" w:rsidRPr="0078663B" w:rsidRDefault="000B36CF" w:rsidP="000B36CF">
      <w:pPr>
        <w:pStyle w:val="11"/>
        <w:ind w:firstLine="709"/>
        <w:jc w:val="both"/>
        <w:rPr>
          <w:sz w:val="24"/>
          <w:szCs w:val="24"/>
          <w:lang w:val="ru-RU"/>
        </w:rPr>
      </w:pPr>
      <w:r w:rsidRPr="0078663B">
        <w:rPr>
          <w:sz w:val="24"/>
          <w:szCs w:val="24"/>
          <w:lang w:val="ru-RU"/>
        </w:rPr>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78663B">
        <w:rPr>
          <w:sz w:val="24"/>
          <w:szCs w:val="24"/>
          <w:lang w:eastAsia="en-US" w:bidi="en-US"/>
        </w:rPr>
        <w:t>N</w:t>
      </w:r>
      <w:r w:rsidRPr="0078663B">
        <w:rPr>
          <w:sz w:val="24"/>
          <w:szCs w:val="24"/>
          <w:lang w:val="ru-RU" w:eastAsia="en-US" w:bidi="en-US"/>
        </w:rPr>
        <w:t xml:space="preserve"> </w:t>
      </w:r>
      <w:r w:rsidRPr="0078663B">
        <w:rPr>
          <w:sz w:val="24"/>
          <w:szCs w:val="24"/>
          <w:lang w:val="ru-RU"/>
        </w:rPr>
        <w:t>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rsidR="000B36CF" w:rsidRPr="0078663B" w:rsidRDefault="000B36CF" w:rsidP="000B57F1">
      <w:pPr>
        <w:pStyle w:val="11"/>
        <w:numPr>
          <w:ilvl w:val="0"/>
          <w:numId w:val="24"/>
        </w:numPr>
        <w:tabs>
          <w:tab w:val="left" w:pos="998"/>
        </w:tabs>
        <w:ind w:firstLine="709"/>
        <w:jc w:val="both"/>
        <w:rPr>
          <w:sz w:val="24"/>
          <w:szCs w:val="24"/>
          <w:lang w:val="ru-RU"/>
        </w:rPr>
      </w:pPr>
      <w:r w:rsidRPr="0078663B">
        <w:rPr>
          <w:sz w:val="24"/>
          <w:szCs w:val="24"/>
          <w:lang w:val="ru-RU"/>
        </w:rPr>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0B36CF" w:rsidRPr="0078663B" w:rsidRDefault="000B36CF" w:rsidP="000B57F1">
      <w:pPr>
        <w:pStyle w:val="11"/>
        <w:numPr>
          <w:ilvl w:val="0"/>
          <w:numId w:val="24"/>
        </w:numPr>
        <w:tabs>
          <w:tab w:val="left" w:pos="998"/>
        </w:tabs>
        <w:ind w:firstLine="709"/>
        <w:jc w:val="both"/>
        <w:rPr>
          <w:sz w:val="24"/>
          <w:szCs w:val="24"/>
          <w:lang w:val="ru-RU"/>
        </w:rPr>
      </w:pPr>
      <w:r w:rsidRPr="0078663B">
        <w:rPr>
          <w:sz w:val="24"/>
          <w:szCs w:val="24"/>
          <w:lang w:val="ru-RU"/>
        </w:rPr>
        <w:t>малоэтажная жилая застройка - застройка многоквартирными, блокированными жилыми домами высотой до 4 этажей включительно (включая мансардный);</w:t>
      </w:r>
    </w:p>
    <w:p w:rsidR="000B36CF" w:rsidRPr="0078663B" w:rsidRDefault="000B36CF" w:rsidP="000B57F1">
      <w:pPr>
        <w:pStyle w:val="11"/>
        <w:numPr>
          <w:ilvl w:val="0"/>
          <w:numId w:val="24"/>
        </w:numPr>
        <w:tabs>
          <w:tab w:val="left" w:pos="998"/>
        </w:tabs>
        <w:ind w:firstLine="709"/>
        <w:jc w:val="both"/>
        <w:rPr>
          <w:sz w:val="24"/>
          <w:szCs w:val="24"/>
          <w:lang w:val="ru-RU"/>
        </w:rPr>
      </w:pPr>
      <w:r w:rsidRPr="0078663B">
        <w:rPr>
          <w:sz w:val="24"/>
          <w:szCs w:val="24"/>
          <w:lang w:val="ru-RU"/>
        </w:rPr>
        <w:t>среднеэтажная жилая застройка - застройка многоквартирными домами высотой от 5 до 8 этажей включительно;</w:t>
      </w:r>
    </w:p>
    <w:p w:rsidR="000B36CF" w:rsidRPr="0078663B" w:rsidRDefault="000B36CF" w:rsidP="000B57F1">
      <w:pPr>
        <w:pStyle w:val="11"/>
        <w:numPr>
          <w:ilvl w:val="0"/>
          <w:numId w:val="24"/>
        </w:numPr>
        <w:tabs>
          <w:tab w:val="left" w:pos="998"/>
        </w:tabs>
        <w:ind w:firstLine="709"/>
        <w:jc w:val="both"/>
        <w:rPr>
          <w:sz w:val="24"/>
          <w:szCs w:val="24"/>
          <w:lang w:val="ru-RU"/>
        </w:rPr>
      </w:pPr>
      <w:r w:rsidRPr="0078663B">
        <w:rPr>
          <w:sz w:val="24"/>
          <w:szCs w:val="24"/>
          <w:lang w:val="ru-RU"/>
        </w:rPr>
        <w:t>многоэтажная жилая застройка - застройка многоквартирными домами высотой от 9 этажей и более.</w:t>
      </w:r>
    </w:p>
    <w:p w:rsidR="000B36CF" w:rsidRPr="0078663B" w:rsidRDefault="000B36CF" w:rsidP="000B36CF">
      <w:pPr>
        <w:pStyle w:val="11"/>
        <w:ind w:firstLine="709"/>
        <w:jc w:val="both"/>
        <w:rPr>
          <w:sz w:val="24"/>
          <w:szCs w:val="24"/>
          <w:lang w:val="ru-RU"/>
        </w:rPr>
      </w:pPr>
      <w:r w:rsidRPr="0078663B">
        <w:rPr>
          <w:sz w:val="24"/>
          <w:szCs w:val="24"/>
          <w:lang w:val="ru-RU"/>
        </w:rPr>
        <w:t>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w:t>
      </w:r>
    </w:p>
    <w:p w:rsidR="000B36CF" w:rsidRPr="0078663B" w:rsidRDefault="000B36CF" w:rsidP="000B36CF">
      <w:pPr>
        <w:pStyle w:val="11"/>
        <w:ind w:firstLine="709"/>
        <w:jc w:val="both"/>
        <w:rPr>
          <w:sz w:val="24"/>
          <w:szCs w:val="24"/>
          <w:lang w:val="ru-RU"/>
        </w:rPr>
      </w:pPr>
      <w:r w:rsidRPr="0078663B">
        <w:rPr>
          <w:sz w:val="24"/>
          <w:szCs w:val="24"/>
          <w:lang w:val="ru-RU"/>
        </w:rPr>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применяются следующие коэффициенты:</w:t>
      </w:r>
    </w:p>
    <w:p w:rsidR="000B36CF" w:rsidRPr="0078663B" w:rsidRDefault="000B36CF" w:rsidP="000B57F1">
      <w:pPr>
        <w:pStyle w:val="11"/>
        <w:numPr>
          <w:ilvl w:val="0"/>
          <w:numId w:val="24"/>
        </w:numPr>
        <w:tabs>
          <w:tab w:val="left" w:pos="993"/>
        </w:tabs>
        <w:spacing w:after="0"/>
        <w:ind w:firstLine="709"/>
        <w:jc w:val="both"/>
        <w:rPr>
          <w:sz w:val="24"/>
          <w:szCs w:val="24"/>
        </w:rPr>
      </w:pPr>
      <w:r w:rsidRPr="0078663B">
        <w:rPr>
          <w:sz w:val="24"/>
          <w:szCs w:val="24"/>
        </w:rPr>
        <w:t>многоквартирный дом, 1-4 этажей - 0,9;</w:t>
      </w:r>
    </w:p>
    <w:p w:rsidR="000B36CF" w:rsidRPr="0078663B" w:rsidRDefault="000B36CF" w:rsidP="000B57F1">
      <w:pPr>
        <w:pStyle w:val="11"/>
        <w:numPr>
          <w:ilvl w:val="0"/>
          <w:numId w:val="24"/>
        </w:numPr>
        <w:tabs>
          <w:tab w:val="left" w:pos="993"/>
        </w:tabs>
        <w:spacing w:after="0"/>
        <w:ind w:firstLine="709"/>
        <w:jc w:val="both"/>
        <w:rPr>
          <w:sz w:val="24"/>
          <w:szCs w:val="24"/>
        </w:rPr>
      </w:pPr>
      <w:r w:rsidRPr="0078663B">
        <w:rPr>
          <w:sz w:val="24"/>
          <w:szCs w:val="24"/>
        </w:rPr>
        <w:t>многоквартирный дом, 4-5 этажей - 0,85;</w:t>
      </w:r>
    </w:p>
    <w:p w:rsidR="000B36CF" w:rsidRPr="0078663B" w:rsidRDefault="000B36CF" w:rsidP="000B57F1">
      <w:pPr>
        <w:pStyle w:val="11"/>
        <w:numPr>
          <w:ilvl w:val="0"/>
          <w:numId w:val="24"/>
        </w:numPr>
        <w:tabs>
          <w:tab w:val="left" w:pos="993"/>
        </w:tabs>
        <w:spacing w:after="0"/>
        <w:ind w:firstLine="709"/>
        <w:jc w:val="both"/>
        <w:rPr>
          <w:sz w:val="24"/>
          <w:szCs w:val="24"/>
        </w:rPr>
      </w:pPr>
      <w:r w:rsidRPr="0078663B">
        <w:rPr>
          <w:sz w:val="24"/>
          <w:szCs w:val="24"/>
        </w:rPr>
        <w:t>многоквартирный дом, 6-9 этажей - 0,8;</w:t>
      </w:r>
    </w:p>
    <w:p w:rsidR="000B36CF" w:rsidRPr="0078663B" w:rsidRDefault="000B36CF" w:rsidP="000B57F1">
      <w:pPr>
        <w:pStyle w:val="11"/>
        <w:numPr>
          <w:ilvl w:val="0"/>
          <w:numId w:val="24"/>
        </w:numPr>
        <w:tabs>
          <w:tab w:val="left" w:pos="993"/>
        </w:tabs>
        <w:spacing w:after="0"/>
        <w:ind w:firstLine="709"/>
        <w:jc w:val="both"/>
        <w:rPr>
          <w:sz w:val="24"/>
          <w:szCs w:val="24"/>
          <w:lang w:val="ru-RU"/>
        </w:rPr>
      </w:pPr>
      <w:r w:rsidRPr="0078663B">
        <w:rPr>
          <w:sz w:val="24"/>
          <w:szCs w:val="24"/>
          <w:lang w:val="ru-RU"/>
        </w:rPr>
        <w:t>многоквартирный дом, 10-12 этажей и выше - 0,75.</w:t>
      </w:r>
    </w:p>
    <w:p w:rsidR="000B36CF" w:rsidRPr="0078663B" w:rsidRDefault="000B36CF" w:rsidP="000B36CF">
      <w:pPr>
        <w:pStyle w:val="11"/>
        <w:ind w:firstLine="709"/>
        <w:jc w:val="both"/>
        <w:rPr>
          <w:sz w:val="24"/>
          <w:szCs w:val="24"/>
          <w:lang w:val="ru-RU"/>
        </w:rPr>
      </w:pPr>
      <w:r w:rsidRPr="0078663B">
        <w:rPr>
          <w:sz w:val="24"/>
          <w:szCs w:val="24"/>
          <w:lang w:val="ru-RU"/>
        </w:rPr>
        <w:t xml:space="preserve">Для территории микрорайонов максимальная этажность жилой застройки установлена на уровне 10 этажей с возможностью увеличения показателя на 25% для высотных доминант. </w:t>
      </w:r>
    </w:p>
    <w:p w:rsidR="000B36CF" w:rsidRPr="0078663B" w:rsidRDefault="000B36CF" w:rsidP="000B36CF">
      <w:pPr>
        <w:pStyle w:val="11"/>
        <w:spacing w:after="220"/>
        <w:ind w:firstLine="709"/>
        <w:jc w:val="both"/>
        <w:rPr>
          <w:sz w:val="24"/>
          <w:szCs w:val="24"/>
          <w:lang w:val="ru-RU"/>
        </w:rPr>
      </w:pPr>
      <w:r w:rsidRPr="0078663B">
        <w:rPr>
          <w:sz w:val="24"/>
          <w:szCs w:val="24"/>
          <w:lang w:val="ru-RU"/>
        </w:rPr>
        <w:t>При размещении многоквартирной жилой застройки выше 4-х этажей на примагистральных территориях городских округов необходимо формировать активный уличный фронт, посредством размещения объектов обслуживания в первых этажах жилых зданий, не менее 6% от общей площади здания, при этом минимальная высота первого этажа должна составлять не менее 4,2 м. Это позволит установить гибкое функциональное наполнения первых этажей, в соответствии с СП 118.13330.2022. «Общественные здания и сооружения».</w:t>
      </w:r>
    </w:p>
    <w:p w:rsidR="000B36CF" w:rsidRPr="0078663B" w:rsidRDefault="000B36CF" w:rsidP="000B36CF">
      <w:pPr>
        <w:pStyle w:val="26"/>
        <w:keepNext/>
        <w:keepLines/>
        <w:ind w:left="0" w:firstLine="0"/>
        <w:jc w:val="both"/>
        <w:rPr>
          <w:sz w:val="24"/>
          <w:szCs w:val="24"/>
          <w:lang w:val="ru-RU"/>
        </w:rPr>
      </w:pPr>
      <w:bookmarkStart w:id="48" w:name="bookmark68"/>
      <w:bookmarkStart w:id="49" w:name="_Toc170337049"/>
      <w:r w:rsidRPr="0078663B">
        <w:rPr>
          <w:sz w:val="24"/>
          <w:szCs w:val="24"/>
          <w:lang w:val="ru-RU"/>
        </w:rPr>
        <w:t>Определение минимального размера земельного участка для размещения многоквартирного жилого здания</w:t>
      </w:r>
      <w:bookmarkEnd w:id="48"/>
      <w:bookmarkEnd w:id="49"/>
    </w:p>
    <w:p w:rsidR="000B36CF" w:rsidRPr="0078663B" w:rsidRDefault="000B36CF" w:rsidP="000B36CF">
      <w:pPr>
        <w:pStyle w:val="11"/>
        <w:ind w:firstLine="709"/>
        <w:jc w:val="both"/>
        <w:rPr>
          <w:sz w:val="24"/>
          <w:szCs w:val="24"/>
          <w:lang w:val="ru-RU"/>
        </w:rPr>
      </w:pPr>
      <w:r w:rsidRPr="0078663B">
        <w:rPr>
          <w:sz w:val="24"/>
          <w:szCs w:val="24"/>
          <w:lang w:val="ru-RU"/>
        </w:rPr>
        <w:t>Размер земельного участка определяет отношение общей площади жилого здания к территории, необходимой для его размещения.</w:t>
      </w:r>
    </w:p>
    <w:p w:rsidR="000B36CF" w:rsidRPr="0078663B" w:rsidRDefault="000B36CF" w:rsidP="000B36CF">
      <w:pPr>
        <w:pStyle w:val="11"/>
        <w:spacing w:after="0"/>
        <w:ind w:firstLine="709"/>
        <w:jc w:val="both"/>
        <w:rPr>
          <w:sz w:val="24"/>
          <w:szCs w:val="24"/>
          <w:lang w:val="ru-RU"/>
        </w:rPr>
      </w:pPr>
      <w:r w:rsidRPr="0078663B">
        <w:rPr>
          <w:sz w:val="24"/>
          <w:szCs w:val="24"/>
          <w:lang w:val="ru-RU"/>
        </w:rPr>
        <w:t xml:space="preserve">Расчет размера земельного участка, для зданий различной этажности выполняется по формуле: </w:t>
      </w:r>
    </w:p>
    <w:p w:rsidR="000B36CF" w:rsidRPr="0078663B" w:rsidRDefault="000B36CF" w:rsidP="000B36CF">
      <w:pPr>
        <w:pStyle w:val="11"/>
        <w:spacing w:after="0"/>
        <w:ind w:firstLine="709"/>
        <w:jc w:val="both"/>
        <w:rPr>
          <w:sz w:val="24"/>
          <w:szCs w:val="24"/>
          <w:lang w:val="ru-RU"/>
        </w:rPr>
      </w:pPr>
      <w:r w:rsidRPr="0078663B">
        <w:rPr>
          <w:sz w:val="24"/>
          <w:szCs w:val="24"/>
          <w:lang w:val="ru-RU"/>
        </w:rPr>
        <w:t>Рзу = Ккоммуникаций *((</w:t>
      </w:r>
      <w:r w:rsidRPr="0078663B">
        <w:rPr>
          <w:sz w:val="24"/>
          <w:szCs w:val="24"/>
        </w:rPr>
        <w:t>S</w:t>
      </w:r>
      <w:r w:rsidRPr="0078663B">
        <w:rPr>
          <w:sz w:val="24"/>
          <w:szCs w:val="24"/>
          <w:lang w:val="ru-RU"/>
        </w:rPr>
        <w:t xml:space="preserve">застр + </w:t>
      </w:r>
      <w:r w:rsidRPr="0078663B">
        <w:rPr>
          <w:sz w:val="24"/>
          <w:szCs w:val="24"/>
        </w:rPr>
        <w:t>S</w:t>
      </w:r>
      <w:r w:rsidRPr="0078663B">
        <w:rPr>
          <w:sz w:val="24"/>
          <w:szCs w:val="24"/>
          <w:lang w:val="ru-RU"/>
        </w:rPr>
        <w:t xml:space="preserve">благоустр) / </w:t>
      </w:r>
      <w:r w:rsidRPr="0078663B">
        <w:rPr>
          <w:sz w:val="24"/>
          <w:szCs w:val="24"/>
        </w:rPr>
        <w:t>S</w:t>
      </w:r>
      <w:r w:rsidRPr="0078663B">
        <w:rPr>
          <w:sz w:val="24"/>
          <w:szCs w:val="24"/>
          <w:lang w:val="ru-RU"/>
        </w:rPr>
        <w:t>общ ) *100 где:</w:t>
      </w:r>
    </w:p>
    <w:p w:rsidR="000B36CF" w:rsidRPr="0078663B" w:rsidRDefault="000B36CF" w:rsidP="000B36CF">
      <w:pPr>
        <w:pStyle w:val="11"/>
        <w:ind w:firstLine="709"/>
        <w:jc w:val="both"/>
        <w:rPr>
          <w:sz w:val="24"/>
          <w:szCs w:val="24"/>
          <w:lang w:val="ru-RU"/>
        </w:rPr>
      </w:pPr>
      <w:r w:rsidRPr="0078663B">
        <w:rPr>
          <w:sz w:val="24"/>
          <w:szCs w:val="24"/>
          <w:lang w:val="ru-RU"/>
        </w:rPr>
        <w:t>Рзу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0B36CF" w:rsidRPr="0078663B" w:rsidRDefault="000B36CF" w:rsidP="000B36CF">
      <w:pPr>
        <w:pStyle w:val="11"/>
        <w:ind w:firstLine="709"/>
        <w:jc w:val="both"/>
        <w:rPr>
          <w:sz w:val="24"/>
          <w:szCs w:val="24"/>
          <w:lang w:val="ru-RU"/>
        </w:rPr>
      </w:pPr>
      <w:r w:rsidRPr="0078663B">
        <w:rPr>
          <w:sz w:val="24"/>
          <w:szCs w:val="24"/>
        </w:rPr>
        <w:t>S</w:t>
      </w:r>
      <w:r w:rsidRPr="0078663B">
        <w:rPr>
          <w:sz w:val="24"/>
          <w:szCs w:val="24"/>
          <w:lang w:val="ru-RU"/>
        </w:rPr>
        <w:t xml:space="preserve">застр </w:t>
      </w:r>
      <w:r w:rsidRPr="0078663B">
        <w:rPr>
          <w:sz w:val="24"/>
          <w:szCs w:val="24"/>
          <w:lang w:val="ru-RU" w:eastAsia="en-US" w:bidi="en-US"/>
        </w:rPr>
        <w:t xml:space="preserve">— </w:t>
      </w:r>
      <w:r w:rsidRPr="0078663B">
        <w:rPr>
          <w:sz w:val="24"/>
          <w:szCs w:val="24"/>
          <w:lang w:val="ru-RU"/>
        </w:rPr>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0B36CF" w:rsidRPr="0078663B" w:rsidRDefault="000B36CF" w:rsidP="000B36CF">
      <w:pPr>
        <w:pStyle w:val="11"/>
        <w:ind w:firstLine="709"/>
        <w:jc w:val="both"/>
        <w:rPr>
          <w:sz w:val="24"/>
          <w:szCs w:val="24"/>
          <w:lang w:val="ru-RU"/>
        </w:rPr>
      </w:pPr>
      <w:r w:rsidRPr="0078663B">
        <w:rPr>
          <w:sz w:val="24"/>
          <w:szCs w:val="24"/>
        </w:rPr>
        <w:t>S</w:t>
      </w:r>
      <w:r w:rsidRPr="0078663B">
        <w:rPr>
          <w:sz w:val="24"/>
          <w:szCs w:val="24"/>
          <w:lang w:val="ru-RU"/>
        </w:rPr>
        <w:t>благоустр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rsidR="000B36CF" w:rsidRPr="0078663B" w:rsidRDefault="000B36CF" w:rsidP="000B36CF">
      <w:pPr>
        <w:pStyle w:val="11"/>
        <w:ind w:firstLine="709"/>
        <w:jc w:val="both"/>
        <w:rPr>
          <w:sz w:val="24"/>
          <w:szCs w:val="24"/>
          <w:lang w:val="ru-RU"/>
        </w:rPr>
      </w:pPr>
      <w:r w:rsidRPr="0078663B">
        <w:rPr>
          <w:sz w:val="24"/>
          <w:szCs w:val="24"/>
        </w:rPr>
        <w:t>S</w:t>
      </w:r>
      <w:r w:rsidRPr="0078663B">
        <w:rPr>
          <w:sz w:val="24"/>
          <w:szCs w:val="24"/>
          <w:lang w:val="ru-RU"/>
        </w:rPr>
        <w:t>общ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0B36CF" w:rsidRPr="0078663B" w:rsidRDefault="000B36CF" w:rsidP="000B36CF">
      <w:pPr>
        <w:pStyle w:val="11"/>
        <w:ind w:firstLine="709"/>
        <w:jc w:val="both"/>
        <w:rPr>
          <w:sz w:val="24"/>
          <w:szCs w:val="24"/>
          <w:lang w:val="ru-RU"/>
        </w:rPr>
      </w:pPr>
      <w:r w:rsidRPr="0078663B">
        <w:rPr>
          <w:sz w:val="24"/>
          <w:szCs w:val="24"/>
          <w:lang w:val="ru-RU"/>
        </w:rPr>
        <w:t>Ккоммуникаций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коэффициент коммуникаций равен 1,25.</w:t>
      </w:r>
    </w:p>
    <w:p w:rsidR="000B36CF" w:rsidRPr="0078663B" w:rsidRDefault="000B36CF" w:rsidP="000B36CF">
      <w:pPr>
        <w:pStyle w:val="11"/>
        <w:spacing w:after="240"/>
        <w:ind w:firstLine="709"/>
        <w:jc w:val="both"/>
        <w:rPr>
          <w:sz w:val="24"/>
          <w:szCs w:val="24"/>
          <w:lang w:val="ru-RU"/>
        </w:rPr>
      </w:pPr>
      <w:r w:rsidRPr="0078663B">
        <w:rPr>
          <w:sz w:val="24"/>
          <w:szCs w:val="24"/>
          <w:lang w:val="ru-RU"/>
        </w:rPr>
        <w:t>Размер земельного участка дифференцирован с учетом природно-климатически особенностей Красноярского края.</w:t>
      </w:r>
    </w:p>
    <w:p w:rsidR="000B36CF" w:rsidRPr="0078663B" w:rsidRDefault="000B36CF" w:rsidP="000B36CF">
      <w:pPr>
        <w:pStyle w:val="11"/>
        <w:ind w:firstLine="0"/>
        <w:jc w:val="both"/>
        <w:rPr>
          <w:sz w:val="24"/>
          <w:szCs w:val="24"/>
          <w:lang w:val="ru-RU"/>
        </w:rPr>
      </w:pPr>
      <w:r w:rsidRPr="0078663B">
        <w:rPr>
          <w:b/>
          <w:bCs/>
          <w:sz w:val="24"/>
          <w:szCs w:val="24"/>
          <w:lang w:val="ru-RU"/>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0B36CF" w:rsidRPr="0078663B" w:rsidRDefault="000B36CF" w:rsidP="000B36CF">
      <w:pPr>
        <w:pStyle w:val="11"/>
        <w:ind w:firstLine="709"/>
        <w:jc w:val="both"/>
        <w:rPr>
          <w:sz w:val="24"/>
          <w:szCs w:val="24"/>
          <w:lang w:val="ru-RU"/>
        </w:rPr>
      </w:pPr>
      <w:r w:rsidRPr="0078663B">
        <w:rPr>
          <w:sz w:val="24"/>
          <w:szCs w:val="24"/>
          <w:lang w:val="ru-RU"/>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0B36CF" w:rsidRPr="0078663B" w:rsidRDefault="000B36CF" w:rsidP="000B36CF">
      <w:pPr>
        <w:pStyle w:val="11"/>
        <w:ind w:firstLine="709"/>
        <w:jc w:val="both"/>
        <w:rPr>
          <w:sz w:val="24"/>
          <w:szCs w:val="24"/>
          <w:lang w:val="ru-RU"/>
        </w:rPr>
      </w:pPr>
      <w:bookmarkStart w:id="50" w:name="bookmark70"/>
      <w:r w:rsidRPr="0078663B">
        <w:rPr>
          <w:sz w:val="24"/>
          <w:szCs w:val="24"/>
          <w:lang w:val="ru-RU"/>
        </w:rPr>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 100 кв. 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hyperlink w:anchor="bookmark70" w:tooltip="Current Document">
        <w:r w:rsidRPr="0078663B">
          <w:rPr>
            <w:sz w:val="24"/>
            <w:szCs w:val="24"/>
            <w:lang w:val="ru-RU"/>
          </w:rPr>
          <w:t>(Таблица 22)</w:t>
        </w:r>
      </w:hyperlink>
      <w:r w:rsidRPr="0078663B">
        <w:rPr>
          <w:sz w:val="24"/>
          <w:szCs w:val="24"/>
          <w:lang w:val="ru-RU"/>
        </w:rPr>
        <w:t>.</w:t>
      </w:r>
      <w:bookmarkEnd w:id="50"/>
    </w:p>
    <w:p w:rsidR="000B36CF" w:rsidRPr="0078663B" w:rsidRDefault="000B36CF" w:rsidP="000B36CF">
      <w:pPr>
        <w:pStyle w:val="a7"/>
        <w:jc w:val="both"/>
        <w:rPr>
          <w:sz w:val="24"/>
          <w:szCs w:val="24"/>
          <w:lang w:val="ru-RU"/>
        </w:rPr>
      </w:pPr>
      <w:r w:rsidRPr="0078663B">
        <w:rPr>
          <w:sz w:val="24"/>
          <w:szCs w:val="24"/>
          <w:lang w:val="ru-RU"/>
        </w:rPr>
        <w:t>Таблица 22 -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0B36CF" w:rsidRPr="0078663B" w:rsidRDefault="000B36CF" w:rsidP="000B36CF">
      <w:pPr>
        <w:pStyle w:val="a7"/>
        <w:jc w:val="both"/>
        <w:rPr>
          <w:sz w:val="24"/>
          <w:szCs w:val="24"/>
          <w:lang w:val="ru-RU"/>
        </w:rPr>
      </w:pPr>
    </w:p>
    <w:tbl>
      <w:tblPr>
        <w:tblOverlap w:val="never"/>
        <w:tblW w:w="9816" w:type="dxa"/>
        <w:jc w:val="center"/>
        <w:tblLayout w:type="fixed"/>
        <w:tblCellMar>
          <w:left w:w="10" w:type="dxa"/>
          <w:right w:w="10" w:type="dxa"/>
        </w:tblCellMar>
        <w:tblLook w:val="04A0"/>
      </w:tblPr>
      <w:tblGrid>
        <w:gridCol w:w="575"/>
        <w:gridCol w:w="1128"/>
        <w:gridCol w:w="2828"/>
        <w:gridCol w:w="2694"/>
        <w:gridCol w:w="2551"/>
        <w:gridCol w:w="40"/>
      </w:tblGrid>
      <w:tr w:rsidR="000B36CF" w:rsidRPr="00A51FF7" w:rsidTr="003A6573">
        <w:trPr>
          <w:gridAfter w:val="1"/>
          <w:wAfter w:w="40" w:type="dxa"/>
          <w:trHeight w:hRule="exact" w:val="439"/>
          <w:jc w:val="center"/>
        </w:trPr>
        <w:tc>
          <w:tcPr>
            <w:tcW w:w="575"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b/>
                <w:bCs/>
                <w:sz w:val="22"/>
                <w:szCs w:val="22"/>
              </w:rPr>
              <w:t>№ п/п</w:t>
            </w:r>
          </w:p>
        </w:tc>
        <w:tc>
          <w:tcPr>
            <w:tcW w:w="3956" w:type="dxa"/>
            <w:gridSpan w:val="2"/>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b/>
                <w:bCs/>
                <w:sz w:val="22"/>
                <w:szCs w:val="22"/>
              </w:rPr>
              <w:t>Наименование вида объекта</w:t>
            </w:r>
          </w:p>
          <w:p w:rsidR="000B36CF" w:rsidRPr="00A51FF7" w:rsidRDefault="000B36CF" w:rsidP="003A6573">
            <w:pPr>
              <w:pStyle w:val="a9"/>
              <w:jc w:val="center"/>
              <w:rPr>
                <w:b/>
                <w:bCs/>
                <w:sz w:val="22"/>
                <w:szCs w:val="22"/>
              </w:rPr>
            </w:pPr>
            <w:r w:rsidRPr="00A51FF7">
              <w:rPr>
                <w:b/>
                <w:bCs/>
                <w:sz w:val="22"/>
                <w:szCs w:val="22"/>
              </w:rPr>
              <w:t>(площадки)</w:t>
            </w:r>
          </w:p>
        </w:tc>
        <w:tc>
          <w:tcPr>
            <w:tcW w:w="5245" w:type="dxa"/>
            <w:gridSpan w:val="2"/>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jc w:val="center"/>
              <w:rPr>
                <w:sz w:val="22"/>
                <w:szCs w:val="22"/>
                <w:lang w:val="ru-RU"/>
              </w:rPr>
            </w:pPr>
            <w:r w:rsidRPr="000B36CF">
              <w:rPr>
                <w:b/>
                <w:bCs/>
                <w:sz w:val="22"/>
                <w:szCs w:val="22"/>
                <w:lang w:val="ru-RU"/>
              </w:rPr>
              <w:t>Наименование и значение расчетного показателя</w:t>
            </w:r>
          </w:p>
        </w:tc>
      </w:tr>
      <w:tr w:rsidR="000B36CF" w:rsidRPr="00A51FF7" w:rsidTr="003A6573">
        <w:trPr>
          <w:gridAfter w:val="1"/>
          <w:wAfter w:w="40" w:type="dxa"/>
          <w:trHeight w:hRule="exact" w:val="855"/>
          <w:jc w:val="center"/>
        </w:trPr>
        <w:tc>
          <w:tcPr>
            <w:tcW w:w="575" w:type="dxa"/>
            <w:vMerge/>
            <w:tcBorders>
              <w:left w:val="single" w:sz="4" w:space="0" w:color="auto"/>
              <w:bottom w:val="single" w:sz="4" w:space="0" w:color="auto"/>
            </w:tcBorders>
            <w:shd w:val="clear" w:color="auto" w:fill="auto"/>
          </w:tcPr>
          <w:p w:rsidR="000B36CF" w:rsidRPr="000B36CF" w:rsidRDefault="000B36CF" w:rsidP="003A6573">
            <w:pPr>
              <w:pStyle w:val="a9"/>
              <w:jc w:val="center"/>
              <w:rPr>
                <w:sz w:val="22"/>
                <w:szCs w:val="22"/>
                <w:lang w:val="ru-RU"/>
              </w:rPr>
            </w:pPr>
          </w:p>
        </w:tc>
        <w:tc>
          <w:tcPr>
            <w:tcW w:w="3956" w:type="dxa"/>
            <w:gridSpan w:val="2"/>
            <w:vMerge/>
            <w:tcBorders>
              <w:left w:val="single" w:sz="4" w:space="0" w:color="auto"/>
            </w:tcBorders>
            <w:shd w:val="clear" w:color="auto" w:fill="auto"/>
          </w:tcPr>
          <w:p w:rsidR="000B36CF" w:rsidRPr="000B36CF" w:rsidRDefault="000B36CF" w:rsidP="003A6573">
            <w:pPr>
              <w:pStyle w:val="a9"/>
              <w:rPr>
                <w:sz w:val="22"/>
                <w:szCs w:val="22"/>
                <w:lang w:val="ru-RU"/>
              </w:rPr>
            </w:pPr>
          </w:p>
        </w:tc>
        <w:tc>
          <w:tcPr>
            <w:tcW w:w="2694" w:type="dxa"/>
            <w:tcBorders>
              <w:top w:val="single" w:sz="4" w:space="0" w:color="auto"/>
              <w:left w:val="single" w:sz="4" w:space="0" w:color="auto"/>
            </w:tcBorders>
            <w:shd w:val="clear" w:color="auto" w:fill="auto"/>
          </w:tcPr>
          <w:p w:rsidR="000B36CF" w:rsidRPr="000B36CF" w:rsidRDefault="000B36CF" w:rsidP="003A6573">
            <w:pPr>
              <w:pStyle w:val="a9"/>
              <w:jc w:val="center"/>
              <w:rPr>
                <w:sz w:val="22"/>
                <w:szCs w:val="22"/>
                <w:lang w:val="ru-RU"/>
              </w:rPr>
            </w:pPr>
            <w:r w:rsidRPr="000B36CF">
              <w:rPr>
                <w:sz w:val="22"/>
                <w:szCs w:val="22"/>
                <w:lang w:val="ru-RU"/>
              </w:rPr>
              <w:t>Площадь площадки, кв. м на 100 кв. м площади жилых помещений [1, 2]</w:t>
            </w:r>
          </w:p>
        </w:tc>
        <w:tc>
          <w:tcPr>
            <w:tcW w:w="2551"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jc w:val="center"/>
              <w:rPr>
                <w:sz w:val="22"/>
                <w:szCs w:val="22"/>
                <w:lang w:val="ru-RU"/>
              </w:rPr>
            </w:pPr>
            <w:r w:rsidRPr="000B36CF">
              <w:rPr>
                <w:sz w:val="22"/>
                <w:szCs w:val="22"/>
                <w:lang w:val="ru-RU"/>
              </w:rPr>
              <w:t>Минимальный размер одной площадки, кв. м</w:t>
            </w:r>
          </w:p>
        </w:tc>
      </w:tr>
      <w:tr w:rsidR="000B36CF" w:rsidRPr="00A51FF7" w:rsidTr="003A6573">
        <w:trPr>
          <w:gridAfter w:val="1"/>
          <w:wAfter w:w="40" w:type="dxa"/>
          <w:trHeight w:hRule="exact" w:val="701"/>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c>
          <w:tcPr>
            <w:tcW w:w="3956" w:type="dxa"/>
            <w:gridSpan w:val="2"/>
            <w:tcBorders>
              <w:top w:val="single" w:sz="4" w:space="0" w:color="auto"/>
              <w:left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Для игр детей дошкольного и младшего школьного возраста</w:t>
            </w:r>
          </w:p>
        </w:tc>
        <w:tc>
          <w:tcPr>
            <w:tcW w:w="2694" w:type="dxa"/>
            <w:tcBorders>
              <w:top w:val="single" w:sz="4" w:space="0" w:color="auto"/>
              <w:left w:val="single" w:sz="4" w:space="0" w:color="auto"/>
            </w:tcBorders>
            <w:shd w:val="clear" w:color="auto" w:fill="auto"/>
          </w:tcPr>
          <w:p w:rsidR="000B36CF" w:rsidRPr="00A51FF7" w:rsidRDefault="000B36CF" w:rsidP="003A6573">
            <w:pPr>
              <w:pStyle w:val="a9"/>
              <w:ind w:firstLine="580"/>
              <w:rPr>
                <w:sz w:val="22"/>
                <w:szCs w:val="22"/>
              </w:rPr>
            </w:pPr>
            <w:r w:rsidRPr="00A51FF7">
              <w:rPr>
                <w:sz w:val="22"/>
                <w:szCs w:val="22"/>
              </w:rPr>
              <w:t>2,47</w:t>
            </w:r>
          </w:p>
        </w:tc>
        <w:tc>
          <w:tcPr>
            <w:tcW w:w="2551"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12</w:t>
            </w:r>
          </w:p>
        </w:tc>
      </w:tr>
      <w:tr w:rsidR="000B36CF" w:rsidRPr="00A51FF7" w:rsidTr="003A6573">
        <w:trPr>
          <w:gridAfter w:val="1"/>
          <w:wAfter w:w="40" w:type="dxa"/>
          <w:trHeight w:hRule="exact" w:val="47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2</w:t>
            </w:r>
          </w:p>
        </w:tc>
        <w:tc>
          <w:tcPr>
            <w:tcW w:w="3956" w:type="dxa"/>
            <w:gridSpan w:val="2"/>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Для отдыха взрослого населения</w:t>
            </w:r>
          </w:p>
        </w:tc>
        <w:tc>
          <w:tcPr>
            <w:tcW w:w="269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0,7</w:t>
            </w:r>
          </w:p>
        </w:tc>
        <w:tc>
          <w:tcPr>
            <w:tcW w:w="2551"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15</w:t>
            </w:r>
          </w:p>
        </w:tc>
      </w:tr>
      <w:tr w:rsidR="000B36CF" w:rsidRPr="00A51FF7" w:rsidTr="003A6573">
        <w:trPr>
          <w:gridAfter w:val="1"/>
          <w:wAfter w:w="40" w:type="dxa"/>
          <w:trHeight w:hRule="exact" w:val="37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3</w:t>
            </w:r>
          </w:p>
        </w:tc>
        <w:tc>
          <w:tcPr>
            <w:tcW w:w="3956" w:type="dxa"/>
            <w:gridSpan w:val="2"/>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Для занятий физкультурой</w:t>
            </w:r>
          </w:p>
        </w:tc>
        <w:tc>
          <w:tcPr>
            <w:tcW w:w="269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2,6</w:t>
            </w:r>
          </w:p>
        </w:tc>
        <w:tc>
          <w:tcPr>
            <w:tcW w:w="2551"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98</w:t>
            </w:r>
          </w:p>
        </w:tc>
      </w:tr>
      <w:tr w:rsidR="000B36CF" w:rsidRPr="00A51FF7" w:rsidTr="003A6573">
        <w:trPr>
          <w:trHeight w:hRule="exact" w:val="847"/>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4</w:t>
            </w:r>
          </w:p>
        </w:tc>
        <w:tc>
          <w:tcPr>
            <w:tcW w:w="3956" w:type="dxa"/>
            <w:gridSpan w:val="2"/>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Для хозяйственных целей (контейнерные площадки для сбора ТКО и крупногабаритного мусора) [7]</w:t>
            </w:r>
          </w:p>
        </w:tc>
        <w:tc>
          <w:tcPr>
            <w:tcW w:w="269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jc w:val="center"/>
              <w:rPr>
                <w:sz w:val="22"/>
                <w:szCs w:val="22"/>
              </w:rPr>
            </w:pPr>
          </w:p>
        </w:tc>
        <w:tc>
          <w:tcPr>
            <w:tcW w:w="40" w:type="dxa"/>
          </w:tcPr>
          <w:p w:rsidR="000B36CF" w:rsidRPr="00A51FF7" w:rsidRDefault="000B36CF" w:rsidP="003A6573">
            <w:pPr>
              <w:rPr>
                <w:rFonts w:ascii="Times New Roman" w:hAnsi="Times New Roman" w:cs="Times New Roman"/>
              </w:rPr>
            </w:pPr>
          </w:p>
        </w:tc>
      </w:tr>
      <w:tr w:rsidR="000B36CF" w:rsidRPr="00A51FF7" w:rsidTr="003A6573">
        <w:trPr>
          <w:gridAfter w:val="1"/>
          <w:wAfter w:w="40" w:type="dxa"/>
          <w:trHeight w:hRule="exact" w:val="575"/>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5</w:t>
            </w:r>
          </w:p>
        </w:tc>
        <w:tc>
          <w:tcPr>
            <w:tcW w:w="1128" w:type="dxa"/>
            <w:vMerge w:val="restart"/>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line="276" w:lineRule="auto"/>
              <w:rPr>
                <w:sz w:val="22"/>
                <w:szCs w:val="22"/>
              </w:rPr>
            </w:pPr>
            <w:r w:rsidRPr="00A51FF7">
              <w:rPr>
                <w:sz w:val="22"/>
                <w:szCs w:val="22"/>
              </w:rPr>
              <w:t>Озеленение [8]</w:t>
            </w:r>
          </w:p>
        </w:tc>
        <w:tc>
          <w:tcPr>
            <w:tcW w:w="2828"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rPr>
                <w:sz w:val="22"/>
                <w:szCs w:val="22"/>
              </w:rPr>
            </w:pPr>
            <w:r w:rsidRPr="00A51FF7">
              <w:rPr>
                <w:sz w:val="22"/>
                <w:szCs w:val="22"/>
              </w:rPr>
              <w:t>Застройка на свободных территориях</w:t>
            </w:r>
          </w:p>
        </w:tc>
        <w:tc>
          <w:tcPr>
            <w:tcW w:w="269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jc w:val="center"/>
              <w:rPr>
                <w:sz w:val="22"/>
                <w:szCs w:val="22"/>
              </w:rPr>
            </w:pPr>
          </w:p>
        </w:tc>
      </w:tr>
      <w:tr w:rsidR="000B36CF" w:rsidRPr="00A51FF7" w:rsidTr="003A6573">
        <w:trPr>
          <w:gridAfter w:val="1"/>
          <w:wAfter w:w="40" w:type="dxa"/>
          <w:trHeight w:hRule="exact" w:val="853"/>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jc w:val="center"/>
              <w:rPr>
                <w:rFonts w:ascii="Times New Roman" w:hAnsi="Times New Roman" w:cs="Times New Roman"/>
              </w:rPr>
            </w:pPr>
          </w:p>
        </w:tc>
        <w:tc>
          <w:tcPr>
            <w:tcW w:w="1128" w:type="dxa"/>
            <w:vMerge/>
            <w:tcBorders>
              <w:top w:val="single" w:sz="4" w:space="0" w:color="auto"/>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2828" w:type="dxa"/>
            <w:tcBorders>
              <w:top w:val="single" w:sz="4" w:space="0" w:color="auto"/>
              <w:left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развитие застроенных территорий, в т.ч.</w:t>
            </w:r>
          </w:p>
          <w:p w:rsidR="000B36CF" w:rsidRPr="00A51FF7" w:rsidRDefault="000B36CF" w:rsidP="003A6573">
            <w:pPr>
              <w:pStyle w:val="a9"/>
              <w:rPr>
                <w:sz w:val="22"/>
                <w:szCs w:val="22"/>
              </w:rPr>
            </w:pPr>
            <w:r w:rsidRPr="00A51FF7">
              <w:rPr>
                <w:sz w:val="22"/>
                <w:szCs w:val="22"/>
              </w:rPr>
              <w:t>уплотнение</w:t>
            </w:r>
          </w:p>
        </w:tc>
        <w:tc>
          <w:tcPr>
            <w:tcW w:w="269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22</w:t>
            </w:r>
          </w:p>
        </w:tc>
        <w:tc>
          <w:tcPr>
            <w:tcW w:w="2551"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r>
      <w:tr w:rsidR="000B36CF" w:rsidRPr="00A51FF7" w:rsidTr="003A6573">
        <w:trPr>
          <w:gridAfter w:val="1"/>
          <w:wAfter w:w="40" w:type="dxa"/>
          <w:trHeight w:hRule="exact" w:val="565"/>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6</w:t>
            </w:r>
          </w:p>
        </w:tc>
        <w:tc>
          <w:tcPr>
            <w:tcW w:w="3956" w:type="dxa"/>
            <w:gridSpan w:val="2"/>
            <w:tcBorders>
              <w:top w:val="single" w:sz="4" w:space="0" w:color="auto"/>
              <w:left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Крытые общественные пространства (зимние сады) [9]</w:t>
            </w:r>
          </w:p>
        </w:tc>
        <w:tc>
          <w:tcPr>
            <w:tcW w:w="269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2551"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130</w:t>
            </w:r>
          </w:p>
        </w:tc>
      </w:tr>
      <w:tr w:rsidR="000B36CF" w:rsidRPr="00A51FF7" w:rsidTr="003A6573">
        <w:trPr>
          <w:gridAfter w:val="1"/>
          <w:wAfter w:w="40" w:type="dxa"/>
          <w:trHeight w:hRule="exact" w:val="43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7</w:t>
            </w:r>
          </w:p>
        </w:tc>
        <w:tc>
          <w:tcPr>
            <w:tcW w:w="3956" w:type="dxa"/>
            <w:gridSpan w:val="2"/>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Для выгула собак [6]</w:t>
            </w:r>
          </w:p>
        </w:tc>
        <w:tc>
          <w:tcPr>
            <w:tcW w:w="269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0,1</w:t>
            </w:r>
          </w:p>
        </w:tc>
        <w:tc>
          <w:tcPr>
            <w:tcW w:w="2551"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150</w:t>
            </w:r>
          </w:p>
        </w:tc>
      </w:tr>
      <w:tr w:rsidR="000B36CF" w:rsidRPr="00A51FF7" w:rsidTr="003A6573">
        <w:trPr>
          <w:gridAfter w:val="1"/>
          <w:wAfter w:w="40" w:type="dxa"/>
          <w:trHeight w:hRule="exact" w:val="48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jc w:val="center"/>
              <w:rPr>
                <w:rFonts w:ascii="Times New Roman" w:hAnsi="Times New Roman" w:cs="Times New Roman"/>
              </w:rPr>
            </w:pPr>
            <w:r w:rsidRPr="00A51FF7">
              <w:rPr>
                <w:rFonts w:ascii="Times New Roman" w:hAnsi="Times New Roman" w:cs="Times New Roman"/>
                <w:sz w:val="22"/>
                <w:szCs w:val="22"/>
              </w:rPr>
              <w:t>8</w:t>
            </w:r>
          </w:p>
        </w:tc>
        <w:tc>
          <w:tcPr>
            <w:tcW w:w="3956" w:type="dxa"/>
            <w:gridSpan w:val="2"/>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spacing w:line="276" w:lineRule="auto"/>
              <w:rPr>
                <w:sz w:val="22"/>
                <w:szCs w:val="22"/>
              </w:rPr>
            </w:pPr>
            <w:r w:rsidRPr="00A51FF7">
              <w:rPr>
                <w:sz w:val="22"/>
                <w:szCs w:val="22"/>
              </w:rPr>
              <w:t>Для парковки автомобилей [5]</w:t>
            </w:r>
          </w:p>
        </w:tc>
        <w:tc>
          <w:tcPr>
            <w:tcW w:w="269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75</w:t>
            </w:r>
          </w:p>
        </w:tc>
      </w:tr>
      <w:tr w:rsidR="000B36CF" w:rsidRPr="00A51FF7" w:rsidTr="003A6573">
        <w:trPr>
          <w:gridAfter w:val="1"/>
          <w:wAfter w:w="40" w:type="dxa"/>
          <w:trHeight w:hRule="exact" w:val="7874"/>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24"/>
              <w:pBdr>
                <w:top w:val="single" w:sz="4" w:space="0" w:color="auto"/>
                <w:left w:val="single" w:sz="4" w:space="0" w:color="auto"/>
                <w:bottom w:val="single" w:sz="4" w:space="0" w:color="auto"/>
                <w:right w:val="single" w:sz="4" w:space="0" w:color="auto"/>
              </w:pBdr>
              <w:ind w:firstLine="131"/>
              <w:jc w:val="both"/>
              <w:rPr>
                <w:sz w:val="22"/>
                <w:szCs w:val="22"/>
              </w:rPr>
            </w:pPr>
            <w:r w:rsidRPr="00A51FF7">
              <w:rPr>
                <w:sz w:val="22"/>
                <w:szCs w:val="22"/>
              </w:rPr>
              <w:t>Примечания:</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 xml:space="preserve">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w:t>
            </w:r>
            <w:r w:rsidRPr="00A51FF7">
              <w:rPr>
                <w:sz w:val="22"/>
                <w:szCs w:val="22"/>
              </w:rPr>
              <w:t>N</w:t>
            </w:r>
            <w:r w:rsidRPr="000B36CF">
              <w:rPr>
                <w:sz w:val="22"/>
                <w:szCs w:val="22"/>
                <w:lang w:val="ru-RU"/>
              </w:rPr>
              <w:t xml:space="preserve"> П/0393.</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Границы основных планировочных зон для городского округа свыше 1000 тыс. человек представлены в Приложении В.</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hyperlink w:anchor="bookmark25" w:tooltip="Current Document">
              <w:r w:rsidRPr="000B36CF">
                <w:rPr>
                  <w:sz w:val="22"/>
                  <w:szCs w:val="22"/>
                  <w:lang w:val="ru-RU"/>
                </w:rPr>
                <w:t>(</w:t>
              </w:r>
            </w:hyperlink>
            <w:hyperlink w:anchor="bookmark25" w:tooltip="Current Document">
              <w:r w:rsidRPr="000B36CF">
                <w:rPr>
                  <w:sz w:val="22"/>
                  <w:szCs w:val="22"/>
                  <w:lang w:val="ru-RU"/>
                </w:rPr>
                <w:t>Таблица 15)</w:t>
              </w:r>
            </w:hyperlink>
            <w:r w:rsidRPr="000B36CF">
              <w:rPr>
                <w:sz w:val="22"/>
                <w:szCs w:val="22"/>
                <w:lang w:val="ru-RU"/>
              </w:rPr>
              <w:t xml:space="preserve"> раздела 1.4.9. настоящих МНГП.</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lang w:val="ru-RU"/>
              </w:rPr>
            </w:pPr>
            <w:r w:rsidRPr="000B36CF">
              <w:rPr>
                <w:sz w:val="22"/>
                <w:szCs w:val="22"/>
                <w:lang w:val="ru-RU"/>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rsidR="000B36CF" w:rsidRPr="000B36CF" w:rsidRDefault="000B36CF" w:rsidP="000B57F1">
            <w:pPr>
              <w:pStyle w:val="24"/>
              <w:numPr>
                <w:ilvl w:val="0"/>
                <w:numId w:val="25"/>
              </w:numPr>
              <w:pBdr>
                <w:top w:val="single" w:sz="4" w:space="0" w:color="auto"/>
                <w:left w:val="single" w:sz="4" w:space="0" w:color="auto"/>
                <w:bottom w:val="single" w:sz="4" w:space="0" w:color="auto"/>
                <w:right w:val="single" w:sz="4" w:space="0" w:color="auto"/>
              </w:pBdr>
              <w:tabs>
                <w:tab w:val="left" w:pos="370"/>
              </w:tabs>
              <w:ind w:firstLine="131"/>
              <w:jc w:val="both"/>
              <w:rPr>
                <w:sz w:val="22"/>
                <w:szCs w:val="22"/>
                <w:lang w:val="ru-RU"/>
              </w:rPr>
            </w:pPr>
            <w:r w:rsidRPr="000B36CF">
              <w:rPr>
                <w:sz w:val="22"/>
                <w:szCs w:val="22"/>
                <w:lang w:val="ru-RU"/>
              </w:rPr>
              <w:t>Показатели для Северного макрорайона установлены для таких элементов планировочной структуры как квартал и жилая группа.</w:t>
            </w:r>
          </w:p>
          <w:p w:rsidR="000B36CF" w:rsidRPr="000B36CF" w:rsidRDefault="000B36CF" w:rsidP="003A6573">
            <w:pPr>
              <w:pStyle w:val="a9"/>
              <w:ind w:firstLine="131"/>
              <w:jc w:val="both"/>
              <w:rPr>
                <w:sz w:val="22"/>
                <w:szCs w:val="22"/>
                <w:lang w:val="ru-RU"/>
              </w:rPr>
            </w:pPr>
          </w:p>
        </w:tc>
      </w:tr>
    </w:tbl>
    <w:p w:rsidR="000B36CF" w:rsidRPr="00A51FF7" w:rsidRDefault="000B36CF" w:rsidP="000B36CF">
      <w:pPr>
        <w:spacing w:line="1" w:lineRule="exact"/>
        <w:rPr>
          <w:rFonts w:ascii="Times New Roman" w:hAnsi="Times New Roman" w:cs="Times New Roman"/>
        </w:rPr>
      </w:pPr>
    </w:p>
    <w:p w:rsidR="000B36CF" w:rsidRPr="0078663B" w:rsidRDefault="000B36CF" w:rsidP="000B36CF">
      <w:pPr>
        <w:pStyle w:val="11"/>
        <w:spacing w:after="0"/>
        <w:ind w:firstLine="700"/>
        <w:jc w:val="both"/>
        <w:rPr>
          <w:sz w:val="24"/>
          <w:szCs w:val="24"/>
          <w:lang w:val="ru-RU"/>
        </w:rPr>
      </w:pPr>
    </w:p>
    <w:p w:rsidR="000B36CF" w:rsidRPr="0078663B" w:rsidRDefault="000B36CF" w:rsidP="000B36CF">
      <w:pPr>
        <w:pStyle w:val="11"/>
        <w:spacing w:after="0"/>
        <w:ind w:firstLine="700"/>
        <w:jc w:val="both"/>
        <w:rPr>
          <w:sz w:val="24"/>
          <w:szCs w:val="24"/>
          <w:lang w:val="ru-RU"/>
        </w:rPr>
      </w:pPr>
      <w:r w:rsidRPr="0078663B">
        <w:rPr>
          <w:sz w:val="24"/>
          <w:szCs w:val="24"/>
          <w:lang w:val="ru-RU"/>
        </w:rPr>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0B36CF" w:rsidRPr="0078663B" w:rsidRDefault="000B36CF" w:rsidP="000B36CF">
      <w:pPr>
        <w:pStyle w:val="11"/>
        <w:spacing w:after="0"/>
        <w:ind w:firstLine="700"/>
        <w:jc w:val="both"/>
        <w:rPr>
          <w:sz w:val="24"/>
          <w:szCs w:val="24"/>
          <w:lang w:val="ru-RU"/>
        </w:rPr>
      </w:pPr>
      <w:r w:rsidRPr="0078663B">
        <w:rPr>
          <w:sz w:val="24"/>
          <w:szCs w:val="24"/>
          <w:lang w:val="ru-RU"/>
        </w:rPr>
        <w:t>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 Для городского округа свыше 500 тыс. человек показатель дифференцирован с учетом основных планировочных зон города.</w:t>
      </w:r>
    </w:p>
    <w:p w:rsidR="000B36CF" w:rsidRPr="0078663B" w:rsidRDefault="000B36CF" w:rsidP="000B36CF">
      <w:pPr>
        <w:pStyle w:val="11"/>
        <w:spacing w:after="0"/>
        <w:ind w:firstLine="700"/>
        <w:jc w:val="both"/>
        <w:rPr>
          <w:sz w:val="24"/>
          <w:szCs w:val="24"/>
          <w:lang w:val="ru-RU"/>
        </w:rPr>
      </w:pPr>
      <w:r w:rsidRPr="0078663B">
        <w:rPr>
          <w:sz w:val="24"/>
          <w:szCs w:val="24"/>
          <w:lang w:val="ru-RU"/>
        </w:rPr>
        <w:t>Расчет обеспеченности площадками придомового благоустройства производится по формуле (1):</w:t>
      </w:r>
    </w:p>
    <w:p w:rsidR="000B36CF" w:rsidRPr="0078663B" w:rsidRDefault="000B36CF" w:rsidP="000B36CF">
      <w:pPr>
        <w:pStyle w:val="60"/>
        <w:ind w:firstLine="700"/>
        <w:jc w:val="left"/>
        <w:rPr>
          <w:sz w:val="24"/>
          <w:szCs w:val="24"/>
          <w:lang w:val="ru-RU"/>
        </w:rPr>
      </w:pPr>
      <w:r w:rsidRPr="0078663B">
        <w:rPr>
          <w:sz w:val="24"/>
          <w:szCs w:val="24"/>
        </w:rPr>
        <w:t>S</w:t>
      </w:r>
      <w:r w:rsidRPr="0078663B">
        <w:rPr>
          <w:sz w:val="24"/>
          <w:szCs w:val="24"/>
          <w:lang w:val="ru-RU"/>
        </w:rPr>
        <w:t xml:space="preserve">благоустр = П уд благоустр * </w:t>
      </w:r>
      <w:r w:rsidRPr="0078663B">
        <w:rPr>
          <w:sz w:val="24"/>
          <w:szCs w:val="24"/>
        </w:rPr>
        <w:t>S</w:t>
      </w:r>
      <w:r w:rsidRPr="0078663B">
        <w:rPr>
          <w:sz w:val="24"/>
          <w:szCs w:val="24"/>
          <w:lang w:val="ru-RU"/>
        </w:rPr>
        <w:t xml:space="preserve"> общ кв / 100,        где:</w:t>
      </w:r>
    </w:p>
    <w:p w:rsidR="000B36CF" w:rsidRPr="0078663B" w:rsidRDefault="000B36CF" w:rsidP="000B36CF">
      <w:pPr>
        <w:pStyle w:val="11"/>
        <w:spacing w:after="0"/>
        <w:ind w:firstLine="700"/>
        <w:jc w:val="both"/>
        <w:rPr>
          <w:sz w:val="24"/>
          <w:szCs w:val="24"/>
          <w:lang w:val="ru-RU"/>
        </w:rPr>
      </w:pPr>
      <w:r w:rsidRPr="0078663B">
        <w:rPr>
          <w:sz w:val="24"/>
          <w:szCs w:val="24"/>
        </w:rPr>
        <w:t>S</w:t>
      </w:r>
      <w:r w:rsidRPr="0078663B">
        <w:rPr>
          <w:sz w:val="24"/>
          <w:szCs w:val="24"/>
          <w:lang w:val="ru-RU"/>
        </w:rPr>
        <w:t>благоустр - минимальный размер площадок придомового благоустройства, кв. м;</w:t>
      </w:r>
    </w:p>
    <w:p w:rsidR="000B36CF" w:rsidRPr="0078663B" w:rsidRDefault="000B36CF" w:rsidP="000B36CF">
      <w:pPr>
        <w:pStyle w:val="11"/>
        <w:spacing w:after="0"/>
        <w:ind w:firstLine="700"/>
        <w:jc w:val="both"/>
        <w:rPr>
          <w:sz w:val="24"/>
          <w:szCs w:val="24"/>
          <w:lang w:val="ru-RU"/>
        </w:rPr>
      </w:pPr>
      <w:r w:rsidRPr="0078663B">
        <w:rPr>
          <w:sz w:val="24"/>
          <w:szCs w:val="24"/>
          <w:lang w:val="ru-RU"/>
        </w:rPr>
        <w:t xml:space="preserve">ПУД_БЛАГОУСТР -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hyperlink w:anchor="bookmark70" w:tooltip="Current Document">
        <w:r w:rsidRPr="0078663B">
          <w:rPr>
            <w:sz w:val="24"/>
            <w:szCs w:val="24"/>
            <w:lang w:val="ru-RU"/>
          </w:rPr>
          <w:t>(Таблица 22)</w:t>
        </w:r>
      </w:hyperlink>
      <w:r w:rsidRPr="0078663B">
        <w:rPr>
          <w:sz w:val="24"/>
          <w:szCs w:val="24"/>
          <w:lang w:val="ru-RU"/>
        </w:rPr>
        <w:t xml:space="preserve"> Материалов по обоснованию МНГП;</w:t>
      </w:r>
    </w:p>
    <w:p w:rsidR="000B36CF" w:rsidRPr="0078663B" w:rsidRDefault="000B36CF" w:rsidP="000B36CF">
      <w:pPr>
        <w:pStyle w:val="11"/>
        <w:spacing w:after="120"/>
        <w:ind w:firstLine="700"/>
        <w:jc w:val="both"/>
        <w:rPr>
          <w:sz w:val="24"/>
          <w:szCs w:val="24"/>
          <w:lang w:val="ru-RU"/>
        </w:rPr>
      </w:pPr>
      <w:r w:rsidRPr="0078663B">
        <w:rPr>
          <w:sz w:val="24"/>
          <w:szCs w:val="24"/>
        </w:rPr>
        <w:t>S</w:t>
      </w:r>
      <w:r w:rsidRPr="0078663B">
        <w:rPr>
          <w:sz w:val="24"/>
          <w:szCs w:val="24"/>
          <w:lang w:val="ru-RU"/>
        </w:rPr>
        <w:t xml:space="preserve"> общ кв — общей площади жилых помещений, кв. м. Принимается в соответствии с технико-экономическими показателями жилого здания, жилой группы.</w:t>
      </w:r>
    </w:p>
    <w:p w:rsidR="000B36CF" w:rsidRPr="0078663B" w:rsidRDefault="000B36CF" w:rsidP="000B36CF">
      <w:pPr>
        <w:pStyle w:val="11"/>
        <w:spacing w:after="200"/>
        <w:ind w:firstLine="700"/>
        <w:jc w:val="both"/>
        <w:rPr>
          <w:sz w:val="24"/>
          <w:szCs w:val="24"/>
          <w:lang w:val="ru-RU"/>
        </w:rPr>
      </w:pPr>
      <w:r w:rsidRPr="0078663B">
        <w:rPr>
          <w:sz w:val="24"/>
          <w:szCs w:val="24"/>
          <w:lang w:val="ru-RU"/>
        </w:rPr>
        <w:t>Расчет производится для каждого из видов площадок придомового благоустройства.</w:t>
      </w:r>
    </w:p>
    <w:p w:rsidR="000B36CF" w:rsidRPr="0078663B" w:rsidRDefault="000B36CF" w:rsidP="000B36CF">
      <w:pPr>
        <w:pStyle w:val="11"/>
        <w:ind w:firstLine="700"/>
        <w:jc w:val="both"/>
        <w:rPr>
          <w:sz w:val="24"/>
          <w:szCs w:val="24"/>
          <w:lang w:val="ru-RU"/>
        </w:rPr>
      </w:pPr>
      <w:r w:rsidRPr="0078663B">
        <w:rPr>
          <w:sz w:val="24"/>
          <w:szCs w:val="24"/>
          <w:lang w:val="ru-RU"/>
        </w:rPr>
        <w:t xml:space="preserve">При этом учитываются требования таблицы </w:t>
      </w:r>
      <w:hyperlink w:anchor="bookmark25" w:tooltip="Current Document">
        <w:r w:rsidRPr="0078663B">
          <w:rPr>
            <w:sz w:val="24"/>
            <w:szCs w:val="24"/>
            <w:lang w:val="ru-RU"/>
          </w:rPr>
          <w:t>(</w:t>
        </w:r>
      </w:hyperlink>
      <w:hyperlink w:anchor="bookmark25" w:tooltip="Current Document">
        <w:r w:rsidRPr="0078663B">
          <w:rPr>
            <w:sz w:val="24"/>
            <w:szCs w:val="24"/>
            <w:lang w:val="ru-RU"/>
          </w:rPr>
          <w:t>Таблица 15)</w:t>
        </w:r>
      </w:hyperlink>
      <w:r w:rsidRPr="0078663B">
        <w:rPr>
          <w:sz w:val="24"/>
          <w:szCs w:val="24"/>
          <w:lang w:val="ru-RU"/>
        </w:rPr>
        <w:t xml:space="preserve"> раздела 1.4.9. В области автомобильных дорог местного значения и мест хранения индивидуального транспорта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rsidR="000B36CF" w:rsidRPr="0078663B" w:rsidRDefault="000B36CF" w:rsidP="000B36CF">
      <w:pPr>
        <w:pStyle w:val="26"/>
        <w:keepNext/>
        <w:keepLines/>
        <w:ind w:left="0" w:firstLine="0"/>
        <w:jc w:val="both"/>
        <w:rPr>
          <w:sz w:val="24"/>
          <w:szCs w:val="24"/>
          <w:lang w:val="ru-RU"/>
        </w:rPr>
      </w:pPr>
      <w:bookmarkStart w:id="51" w:name="bookmark71"/>
      <w:bookmarkStart w:id="52" w:name="_Toc170337050"/>
      <w:r w:rsidRPr="0078663B">
        <w:rPr>
          <w:sz w:val="24"/>
          <w:szCs w:val="24"/>
          <w:lang w:val="ru-RU"/>
        </w:rPr>
        <w:t>Определение расчетной плотности населения в границах элемента планировочной структуры</w:t>
      </w:r>
      <w:bookmarkEnd w:id="51"/>
      <w:bookmarkEnd w:id="52"/>
    </w:p>
    <w:p w:rsidR="000B36CF" w:rsidRPr="0078663B" w:rsidRDefault="000B36CF" w:rsidP="000B36CF">
      <w:pPr>
        <w:pStyle w:val="11"/>
        <w:spacing w:after="0"/>
        <w:ind w:firstLine="709"/>
        <w:jc w:val="both"/>
        <w:rPr>
          <w:sz w:val="24"/>
          <w:szCs w:val="24"/>
          <w:lang w:val="ru-RU"/>
        </w:rPr>
      </w:pPr>
      <w:r w:rsidRPr="0078663B">
        <w:rPr>
          <w:sz w:val="24"/>
          <w:szCs w:val="24"/>
          <w:lang w:val="ru-RU"/>
        </w:rPr>
        <w:t>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rsidR="000B36CF" w:rsidRPr="0078663B" w:rsidRDefault="000B36CF" w:rsidP="000B36CF">
      <w:pPr>
        <w:pStyle w:val="11"/>
        <w:ind w:firstLine="709"/>
        <w:jc w:val="both"/>
        <w:rPr>
          <w:sz w:val="24"/>
          <w:szCs w:val="24"/>
          <w:lang w:val="ru-RU"/>
        </w:rPr>
      </w:pPr>
      <w:r w:rsidRPr="0078663B">
        <w:rPr>
          <w:sz w:val="24"/>
          <w:szCs w:val="24"/>
          <w:lang w:val="ru-RU"/>
        </w:rPr>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rsidR="000B36CF" w:rsidRPr="0078663B" w:rsidRDefault="000B36CF" w:rsidP="000B36CF">
      <w:pPr>
        <w:pStyle w:val="11"/>
        <w:ind w:firstLine="709"/>
        <w:jc w:val="both"/>
        <w:rPr>
          <w:sz w:val="24"/>
          <w:szCs w:val="24"/>
          <w:lang w:val="ru-RU"/>
        </w:rPr>
      </w:pPr>
      <w:r w:rsidRPr="0078663B">
        <w:rPr>
          <w:sz w:val="24"/>
          <w:szCs w:val="24"/>
          <w:lang w:val="ru-RU"/>
        </w:rPr>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учитываются:</w:t>
      </w:r>
    </w:p>
    <w:p w:rsidR="000B36CF" w:rsidRPr="0078663B" w:rsidRDefault="000B36CF" w:rsidP="000B57F1">
      <w:pPr>
        <w:pStyle w:val="11"/>
        <w:numPr>
          <w:ilvl w:val="0"/>
          <w:numId w:val="26"/>
        </w:numPr>
        <w:tabs>
          <w:tab w:val="left" w:pos="1198"/>
        </w:tabs>
        <w:spacing w:after="0"/>
        <w:ind w:firstLine="709"/>
        <w:jc w:val="both"/>
        <w:rPr>
          <w:sz w:val="24"/>
          <w:szCs w:val="24"/>
          <w:lang w:val="ru-RU"/>
        </w:rPr>
      </w:pPr>
      <w:r w:rsidRPr="0078663B">
        <w:rPr>
          <w:sz w:val="24"/>
          <w:szCs w:val="24"/>
          <w:lang w:val="ru-RU"/>
        </w:rPr>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rsidR="000B36CF" w:rsidRPr="0078663B" w:rsidRDefault="000B36CF" w:rsidP="000B57F1">
      <w:pPr>
        <w:pStyle w:val="11"/>
        <w:numPr>
          <w:ilvl w:val="0"/>
          <w:numId w:val="26"/>
        </w:numPr>
        <w:tabs>
          <w:tab w:val="left" w:pos="1198"/>
        </w:tabs>
        <w:ind w:firstLine="709"/>
        <w:jc w:val="both"/>
        <w:rPr>
          <w:sz w:val="24"/>
          <w:szCs w:val="24"/>
          <w:lang w:val="ru-RU"/>
        </w:rPr>
      </w:pPr>
      <w:r w:rsidRPr="0078663B">
        <w:rPr>
          <w:sz w:val="24"/>
          <w:szCs w:val="24"/>
          <w:lang w:val="ru-RU"/>
        </w:rPr>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rsidR="000B36CF" w:rsidRPr="0078663B" w:rsidRDefault="000B36CF" w:rsidP="000B36CF">
      <w:pPr>
        <w:pStyle w:val="11"/>
        <w:ind w:firstLine="709"/>
        <w:jc w:val="both"/>
        <w:rPr>
          <w:sz w:val="24"/>
          <w:szCs w:val="24"/>
          <w:lang w:val="ru-RU"/>
        </w:rPr>
      </w:pPr>
      <w:r w:rsidRPr="0078663B">
        <w:rPr>
          <w:sz w:val="24"/>
          <w:szCs w:val="24"/>
          <w:lang w:val="ru-RU"/>
        </w:rPr>
        <w:t>При формировании площадок для жилищного строительства на свободных территориях, учитывается максимальная расчетная плотность населения, соответствующая предполагаемой высотности жилых зданий.</w:t>
      </w:r>
    </w:p>
    <w:p w:rsidR="000B36CF" w:rsidRPr="0078663B" w:rsidRDefault="000B36CF" w:rsidP="000B36CF">
      <w:pPr>
        <w:pStyle w:val="11"/>
        <w:ind w:firstLine="709"/>
        <w:jc w:val="both"/>
        <w:rPr>
          <w:sz w:val="24"/>
          <w:szCs w:val="24"/>
          <w:lang w:val="ru-RU"/>
        </w:rPr>
      </w:pPr>
      <w:r w:rsidRPr="0078663B">
        <w:rPr>
          <w:sz w:val="24"/>
          <w:szCs w:val="24"/>
          <w:lang w:val="ru-RU"/>
        </w:rPr>
        <w:t>При развитии застроенных территорий проводится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w:t>
      </w:r>
    </w:p>
    <w:p w:rsidR="000B36CF" w:rsidRPr="0078663B" w:rsidRDefault="000B36CF" w:rsidP="000B36CF">
      <w:pPr>
        <w:pStyle w:val="11"/>
        <w:ind w:firstLine="709"/>
        <w:jc w:val="both"/>
        <w:rPr>
          <w:sz w:val="24"/>
          <w:szCs w:val="24"/>
          <w:lang w:val="ru-RU"/>
        </w:rPr>
      </w:pPr>
      <w:r w:rsidRPr="0078663B">
        <w:rPr>
          <w:sz w:val="24"/>
          <w:szCs w:val="24"/>
          <w:lang w:val="ru-RU"/>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0B36CF" w:rsidRPr="0078663B" w:rsidRDefault="000B36CF" w:rsidP="000B36CF">
      <w:pPr>
        <w:pStyle w:val="11"/>
        <w:ind w:firstLine="709"/>
        <w:jc w:val="both"/>
        <w:rPr>
          <w:sz w:val="24"/>
          <w:szCs w:val="24"/>
          <w:lang w:val="ru-RU"/>
        </w:rPr>
      </w:pPr>
      <w:r w:rsidRPr="0078663B">
        <w:rPr>
          <w:sz w:val="24"/>
          <w:szCs w:val="24"/>
          <w:lang w:val="ru-RU"/>
        </w:rPr>
        <w:t>При планировании развития жилищного строительства учитывается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0B36CF" w:rsidRPr="0078663B" w:rsidRDefault="000B36CF" w:rsidP="000B36CF">
      <w:pPr>
        <w:pStyle w:val="11"/>
        <w:ind w:firstLine="709"/>
        <w:jc w:val="both"/>
        <w:rPr>
          <w:sz w:val="24"/>
          <w:szCs w:val="24"/>
          <w:lang w:val="ru-RU"/>
        </w:rPr>
      </w:pPr>
      <w:r w:rsidRPr="0078663B">
        <w:rPr>
          <w:sz w:val="24"/>
          <w:szCs w:val="24"/>
          <w:lang w:val="ru-RU"/>
        </w:rPr>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463238" w:rsidRDefault="000B36CF" w:rsidP="00463238">
      <w:pPr>
        <w:pStyle w:val="11"/>
        <w:ind w:firstLine="709"/>
        <w:jc w:val="both"/>
        <w:rPr>
          <w:sz w:val="24"/>
          <w:szCs w:val="24"/>
          <w:lang w:val="ru-RU"/>
        </w:rPr>
      </w:pPr>
      <w:r w:rsidRPr="0078663B">
        <w:rPr>
          <w:sz w:val="24"/>
          <w:szCs w:val="24"/>
          <w:lang w:val="ru-RU"/>
        </w:rPr>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0B36CF" w:rsidRPr="0078663B" w:rsidRDefault="00463238" w:rsidP="00463238">
      <w:pPr>
        <w:pStyle w:val="11"/>
        <w:ind w:firstLine="709"/>
        <w:jc w:val="both"/>
        <w:rPr>
          <w:sz w:val="24"/>
          <w:szCs w:val="24"/>
          <w:lang w:val="ru-RU"/>
        </w:rPr>
      </w:pPr>
      <w:r>
        <w:rPr>
          <w:sz w:val="24"/>
          <w:szCs w:val="24"/>
          <w:lang w:val="ru-RU"/>
        </w:rPr>
        <w:t xml:space="preserve">- </w:t>
      </w:r>
      <w:r w:rsidR="000B36CF" w:rsidRPr="0078663B">
        <w:rPr>
          <w:sz w:val="24"/>
          <w:szCs w:val="24"/>
          <w:lang w:val="ru-RU"/>
        </w:rPr>
        <w:t>полное обеспечение жителей объектами: социальной, коммунальной, транспортной инфраструктур, прочими объектами обслуживания в границах пешеходной доступности;</w:t>
      </w:r>
    </w:p>
    <w:p w:rsidR="000B36CF" w:rsidRPr="0078663B" w:rsidRDefault="000B36CF" w:rsidP="00463238">
      <w:pPr>
        <w:pStyle w:val="11"/>
        <w:numPr>
          <w:ilvl w:val="0"/>
          <w:numId w:val="26"/>
        </w:numPr>
        <w:tabs>
          <w:tab w:val="left" w:pos="1178"/>
        </w:tabs>
        <w:ind w:firstLine="709"/>
        <w:jc w:val="both"/>
        <w:rPr>
          <w:sz w:val="24"/>
          <w:szCs w:val="24"/>
          <w:lang w:val="ru-RU"/>
        </w:rPr>
      </w:pPr>
      <w:r w:rsidRPr="0078663B">
        <w:rPr>
          <w:sz w:val="24"/>
          <w:szCs w:val="24"/>
          <w:lang w:val="ru-RU"/>
        </w:rPr>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0B36CF" w:rsidRPr="0078663B" w:rsidRDefault="000B36CF" w:rsidP="000B36CF">
      <w:pPr>
        <w:pStyle w:val="11"/>
        <w:ind w:firstLine="709"/>
        <w:jc w:val="both"/>
        <w:rPr>
          <w:sz w:val="24"/>
          <w:szCs w:val="24"/>
          <w:lang w:val="ru-RU"/>
        </w:rPr>
      </w:pPr>
      <w:r w:rsidRPr="0078663B">
        <w:rPr>
          <w:sz w:val="24"/>
          <w:szCs w:val="24"/>
          <w:lang w:val="ru-RU"/>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0B36CF" w:rsidRPr="0078663B" w:rsidRDefault="000B36CF" w:rsidP="000B57F1">
      <w:pPr>
        <w:pStyle w:val="11"/>
        <w:numPr>
          <w:ilvl w:val="0"/>
          <w:numId w:val="26"/>
        </w:numPr>
        <w:tabs>
          <w:tab w:val="left" w:pos="1178"/>
        </w:tabs>
        <w:spacing w:after="0"/>
        <w:ind w:firstLine="709"/>
        <w:jc w:val="both"/>
        <w:rPr>
          <w:sz w:val="24"/>
          <w:szCs w:val="24"/>
          <w:lang w:val="ru-RU"/>
        </w:rPr>
      </w:pPr>
      <w:r w:rsidRPr="0078663B">
        <w:rPr>
          <w:sz w:val="24"/>
          <w:szCs w:val="24"/>
          <w:lang w:val="ru-RU"/>
        </w:rPr>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rsidR="000B36CF" w:rsidRPr="0078663B" w:rsidRDefault="000B36CF" w:rsidP="000B57F1">
      <w:pPr>
        <w:pStyle w:val="11"/>
        <w:numPr>
          <w:ilvl w:val="0"/>
          <w:numId w:val="26"/>
        </w:numPr>
        <w:tabs>
          <w:tab w:val="left" w:pos="1178"/>
        </w:tabs>
        <w:spacing w:after="0"/>
        <w:ind w:firstLine="709"/>
        <w:jc w:val="both"/>
        <w:rPr>
          <w:sz w:val="24"/>
          <w:szCs w:val="24"/>
          <w:lang w:val="ru-RU"/>
        </w:rPr>
      </w:pPr>
      <w:r w:rsidRPr="0078663B">
        <w:rPr>
          <w:sz w:val="24"/>
          <w:szCs w:val="24"/>
          <w:lang w:val="ru-RU"/>
        </w:rPr>
        <w:t>потребности в обеспечении населения объектами торговли, общественного питания, прочими объектами обслуживания;</w:t>
      </w:r>
    </w:p>
    <w:p w:rsidR="000B36CF" w:rsidRPr="0078663B" w:rsidRDefault="000B36CF" w:rsidP="000B57F1">
      <w:pPr>
        <w:pStyle w:val="11"/>
        <w:numPr>
          <w:ilvl w:val="0"/>
          <w:numId w:val="26"/>
        </w:numPr>
        <w:tabs>
          <w:tab w:val="left" w:pos="1178"/>
        </w:tabs>
        <w:spacing w:after="0"/>
        <w:ind w:firstLine="709"/>
        <w:jc w:val="both"/>
        <w:rPr>
          <w:sz w:val="24"/>
          <w:szCs w:val="24"/>
          <w:lang w:val="ru-RU"/>
        </w:rPr>
      </w:pPr>
      <w:r w:rsidRPr="0078663B">
        <w:rPr>
          <w:sz w:val="24"/>
          <w:szCs w:val="24"/>
          <w:lang w:val="ru-RU"/>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0B36CF" w:rsidRPr="0078663B" w:rsidRDefault="000B36CF" w:rsidP="000B57F1">
      <w:pPr>
        <w:pStyle w:val="11"/>
        <w:numPr>
          <w:ilvl w:val="0"/>
          <w:numId w:val="26"/>
        </w:numPr>
        <w:tabs>
          <w:tab w:val="left" w:pos="1178"/>
        </w:tabs>
        <w:spacing w:after="0"/>
        <w:ind w:firstLine="709"/>
        <w:jc w:val="both"/>
        <w:rPr>
          <w:sz w:val="24"/>
          <w:szCs w:val="24"/>
          <w:lang w:val="ru-RU"/>
        </w:rPr>
      </w:pPr>
      <w:r w:rsidRPr="0078663B">
        <w:rPr>
          <w:sz w:val="24"/>
          <w:szCs w:val="24"/>
          <w:lang w:val="ru-RU"/>
        </w:rPr>
        <w:t>требований к благоустройству и озеленению территорий, доли озеленения земельных участков;</w:t>
      </w:r>
    </w:p>
    <w:p w:rsidR="000B36CF" w:rsidRPr="0078663B" w:rsidRDefault="000B36CF" w:rsidP="000B57F1">
      <w:pPr>
        <w:pStyle w:val="11"/>
        <w:numPr>
          <w:ilvl w:val="0"/>
          <w:numId w:val="26"/>
        </w:numPr>
        <w:tabs>
          <w:tab w:val="left" w:pos="1178"/>
        </w:tabs>
        <w:spacing w:after="0"/>
        <w:ind w:firstLine="709"/>
        <w:jc w:val="both"/>
        <w:rPr>
          <w:sz w:val="24"/>
          <w:szCs w:val="24"/>
          <w:lang w:val="ru-RU"/>
        </w:rPr>
      </w:pPr>
      <w:r w:rsidRPr="0078663B">
        <w:rPr>
          <w:sz w:val="24"/>
          <w:szCs w:val="24"/>
          <w:lang w:val="ru-RU"/>
        </w:rPr>
        <w:t>минимального размера земельного участка объектов жилищного строительства;</w:t>
      </w:r>
    </w:p>
    <w:p w:rsidR="000B36CF" w:rsidRPr="0078663B" w:rsidRDefault="000B36CF" w:rsidP="000B57F1">
      <w:pPr>
        <w:pStyle w:val="11"/>
        <w:numPr>
          <w:ilvl w:val="0"/>
          <w:numId w:val="26"/>
        </w:numPr>
        <w:tabs>
          <w:tab w:val="left" w:pos="1178"/>
        </w:tabs>
        <w:ind w:firstLine="709"/>
        <w:jc w:val="both"/>
        <w:rPr>
          <w:sz w:val="24"/>
          <w:szCs w:val="24"/>
          <w:lang w:val="ru-RU"/>
        </w:rPr>
      </w:pPr>
      <w:r w:rsidRPr="0078663B">
        <w:rPr>
          <w:sz w:val="24"/>
          <w:szCs w:val="24"/>
          <w:lang w:val="ru-RU"/>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0B36CF" w:rsidRPr="0078663B" w:rsidRDefault="000B36CF" w:rsidP="000B36CF">
      <w:pPr>
        <w:pStyle w:val="11"/>
        <w:spacing w:after="0"/>
        <w:ind w:firstLine="709"/>
        <w:jc w:val="both"/>
        <w:rPr>
          <w:sz w:val="24"/>
          <w:szCs w:val="24"/>
          <w:lang w:val="ru-RU"/>
        </w:rPr>
      </w:pPr>
      <w:r w:rsidRPr="0078663B">
        <w:rPr>
          <w:sz w:val="24"/>
          <w:szCs w:val="24"/>
          <w:lang w:val="ru-RU"/>
        </w:rPr>
        <w:t>Баланс территорий является основанием для установления максимальной расчетной плотности населения в границах планировочного элемента.</w:t>
      </w:r>
    </w:p>
    <w:p w:rsidR="000B36CF" w:rsidRPr="0078663B" w:rsidRDefault="000B36CF" w:rsidP="000B36CF">
      <w:pPr>
        <w:pStyle w:val="11"/>
        <w:spacing w:after="0"/>
        <w:ind w:firstLine="709"/>
        <w:jc w:val="both"/>
        <w:rPr>
          <w:sz w:val="24"/>
          <w:szCs w:val="24"/>
          <w:lang w:val="ru-RU"/>
        </w:rPr>
      </w:pPr>
    </w:p>
    <w:p w:rsidR="000B36CF" w:rsidRPr="0078663B" w:rsidRDefault="000B36CF" w:rsidP="000B36CF">
      <w:pPr>
        <w:spacing w:line="1" w:lineRule="exact"/>
        <w:rPr>
          <w:rFonts w:ascii="Times New Roman" w:hAnsi="Times New Roman" w:cs="Times New Roman"/>
        </w:rPr>
      </w:pPr>
    </w:p>
    <w:p w:rsidR="000B36CF" w:rsidRPr="0078663B" w:rsidRDefault="000B36CF" w:rsidP="000B36CF">
      <w:pPr>
        <w:pStyle w:val="a7"/>
        <w:rPr>
          <w:sz w:val="24"/>
          <w:szCs w:val="24"/>
          <w:lang w:val="ru-RU"/>
        </w:rPr>
      </w:pPr>
      <w:r w:rsidRPr="0078663B">
        <w:rPr>
          <w:sz w:val="24"/>
          <w:szCs w:val="24"/>
          <w:lang w:val="ru-RU"/>
        </w:rPr>
        <w:t>Таблица 23 - Баланс территорий элемента планировочной структуры с преобладающей малоэтажной жилой застройкой</w:t>
      </w:r>
    </w:p>
    <w:tbl>
      <w:tblPr>
        <w:tblOverlap w:val="never"/>
        <w:tblW w:w="0" w:type="auto"/>
        <w:jc w:val="center"/>
        <w:tblLayout w:type="fixed"/>
        <w:tblCellMar>
          <w:left w:w="10" w:type="dxa"/>
          <w:right w:w="10" w:type="dxa"/>
        </w:tblCellMar>
        <w:tblLook w:val="04A0"/>
      </w:tblPr>
      <w:tblGrid>
        <w:gridCol w:w="4133"/>
        <w:gridCol w:w="859"/>
        <w:gridCol w:w="979"/>
        <w:gridCol w:w="1109"/>
        <w:gridCol w:w="1114"/>
        <w:gridCol w:w="1200"/>
      </w:tblGrid>
      <w:tr w:rsidR="000B36CF" w:rsidRPr="00A51FF7" w:rsidTr="003A6573">
        <w:trPr>
          <w:trHeight w:hRule="exact" w:val="587"/>
          <w:jc w:val="center"/>
        </w:trPr>
        <w:tc>
          <w:tcPr>
            <w:tcW w:w="41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jc w:val="center"/>
              <w:rPr>
                <w:sz w:val="22"/>
                <w:szCs w:val="22"/>
                <w:lang w:val="ru-RU"/>
              </w:rPr>
            </w:pPr>
            <w:r w:rsidRPr="000B36CF">
              <w:rPr>
                <w:sz w:val="22"/>
                <w:szCs w:val="22"/>
                <w:lang w:val="ru-RU"/>
              </w:rPr>
              <w:t>Доля территорий в зависимости от площади элемента планировочной структуры, %</w:t>
            </w:r>
          </w:p>
        </w:tc>
      </w:tr>
      <w:tr w:rsidR="000B36CF" w:rsidRPr="00A51FF7" w:rsidTr="003A6573">
        <w:trPr>
          <w:trHeight w:hRule="exact" w:val="538"/>
          <w:jc w:val="center"/>
        </w:trPr>
        <w:tc>
          <w:tcPr>
            <w:tcW w:w="41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859"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1,5 га</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до 10 га</w:t>
            </w:r>
          </w:p>
        </w:tc>
        <w:tc>
          <w:tcPr>
            <w:tcW w:w="1109"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от 10 до</w:t>
            </w:r>
          </w:p>
          <w:p w:rsidR="000B36CF" w:rsidRPr="00A51FF7" w:rsidRDefault="000B36CF" w:rsidP="003A6573">
            <w:pPr>
              <w:pStyle w:val="a9"/>
              <w:jc w:val="center"/>
              <w:rPr>
                <w:sz w:val="22"/>
                <w:szCs w:val="22"/>
              </w:rPr>
            </w:pPr>
            <w:r w:rsidRPr="00A51FF7">
              <w:rPr>
                <w:sz w:val="22"/>
                <w:szCs w:val="22"/>
              </w:rPr>
              <w:t>40 га</w:t>
            </w:r>
          </w:p>
        </w:tc>
        <w:tc>
          <w:tcPr>
            <w:tcW w:w="111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от 40 до</w:t>
            </w:r>
          </w:p>
          <w:p w:rsidR="000B36CF" w:rsidRPr="00A51FF7" w:rsidRDefault="000B36CF" w:rsidP="003A6573">
            <w:pPr>
              <w:pStyle w:val="a9"/>
              <w:jc w:val="center"/>
              <w:rPr>
                <w:sz w:val="22"/>
                <w:szCs w:val="22"/>
              </w:rPr>
            </w:pPr>
            <w:r w:rsidRPr="00A51FF7">
              <w:rPr>
                <w:sz w:val="22"/>
                <w:szCs w:val="22"/>
              </w:rPr>
              <w:t>90 га</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более 90 га</w:t>
            </w:r>
          </w:p>
        </w:tc>
      </w:tr>
      <w:tr w:rsidR="000B36CF" w:rsidRPr="00A51FF7" w:rsidTr="003A6573">
        <w:trPr>
          <w:trHeight w:hRule="exact" w:val="576"/>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98</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380"/>
              <w:rPr>
                <w:sz w:val="22"/>
                <w:szCs w:val="22"/>
              </w:rPr>
            </w:pPr>
            <w:r w:rsidRPr="00A51FF7">
              <w:rPr>
                <w:sz w:val="22"/>
                <w:szCs w:val="22"/>
              </w:rPr>
              <w:t>89</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65</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58</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50</w:t>
            </w:r>
          </w:p>
        </w:tc>
      </w:tr>
      <w:tr w:rsidR="000B36CF" w:rsidRPr="00A51FF7" w:rsidTr="003A6573">
        <w:trPr>
          <w:trHeight w:hRule="exact" w:val="764"/>
          <w:jc w:val="center"/>
        </w:trPr>
        <w:tc>
          <w:tcPr>
            <w:tcW w:w="4133" w:type="dxa"/>
            <w:tcBorders>
              <w:top w:val="single" w:sz="4" w:space="0" w:color="auto"/>
              <w:left w:val="single" w:sz="4" w:space="0" w:color="auto"/>
            </w:tcBorders>
            <w:shd w:val="clear" w:color="auto" w:fill="auto"/>
          </w:tcPr>
          <w:p w:rsidR="000B36CF" w:rsidRPr="000B36CF" w:rsidRDefault="000B36CF" w:rsidP="003A6573">
            <w:pPr>
              <w:pStyle w:val="a9"/>
              <w:ind w:left="131"/>
              <w:rPr>
                <w:sz w:val="22"/>
                <w:szCs w:val="22"/>
                <w:lang w:val="ru-RU"/>
              </w:rPr>
            </w:pPr>
            <w:r w:rsidRPr="000B36CF">
              <w:rPr>
                <w:sz w:val="22"/>
                <w:szCs w:val="22"/>
                <w:lang w:val="ru-RU"/>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380"/>
              <w:rPr>
                <w:sz w:val="22"/>
                <w:szCs w:val="22"/>
              </w:rPr>
            </w:pPr>
            <w:r w:rsidRPr="00A51FF7">
              <w:rPr>
                <w:sz w:val="22"/>
                <w:szCs w:val="22"/>
              </w:rPr>
              <w:t>11</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16</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17</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20</w:t>
            </w:r>
          </w:p>
        </w:tc>
      </w:tr>
      <w:tr w:rsidR="000B36CF" w:rsidRPr="00A51FF7" w:rsidTr="003A6573">
        <w:trPr>
          <w:trHeight w:hRule="exact" w:val="563"/>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10</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13</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16</w:t>
            </w:r>
          </w:p>
        </w:tc>
      </w:tr>
      <w:tr w:rsidR="000B36CF" w:rsidRPr="00A51FF7" w:rsidTr="003A6573">
        <w:trPr>
          <w:trHeight w:hRule="exact" w:val="444"/>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9</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12</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10</w:t>
            </w:r>
          </w:p>
        </w:tc>
      </w:tr>
      <w:tr w:rsidR="000B36CF" w:rsidRPr="00A51FF7" w:rsidTr="003A6573">
        <w:trPr>
          <w:trHeight w:hRule="exact" w:val="288"/>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r>
      <w:tr w:rsidR="000B36CF" w:rsidRPr="00A51FF7" w:rsidTr="003A6573">
        <w:trPr>
          <w:trHeight w:hRule="exact" w:val="270"/>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1,5</w:t>
            </w:r>
          </w:p>
        </w:tc>
      </w:tr>
      <w:tr w:rsidR="000B36CF" w:rsidRPr="00A51FF7" w:rsidTr="003A6573">
        <w:trPr>
          <w:trHeight w:hRule="exact" w:val="415"/>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0,5</w:t>
            </w:r>
          </w:p>
        </w:tc>
      </w:tr>
      <w:tr w:rsidR="000B36CF" w:rsidRPr="00A51FF7" w:rsidTr="003A6573">
        <w:trPr>
          <w:trHeight w:hRule="exact" w:val="557"/>
          <w:jc w:val="center"/>
        </w:trPr>
        <w:tc>
          <w:tcPr>
            <w:tcW w:w="4133"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ind w:left="131"/>
              <w:rPr>
                <w:sz w:val="22"/>
                <w:szCs w:val="22"/>
                <w:lang w:val="ru-RU"/>
              </w:rPr>
            </w:pPr>
            <w:r w:rsidRPr="000B36CF">
              <w:rPr>
                <w:sz w:val="22"/>
                <w:szCs w:val="22"/>
                <w:lang w:val="ru-RU"/>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r>
      <w:tr w:rsidR="000B36CF" w:rsidRPr="00A51FF7" w:rsidTr="003A6573">
        <w:trPr>
          <w:trHeight w:hRule="exact" w:val="631"/>
          <w:jc w:val="center"/>
        </w:trPr>
        <w:tc>
          <w:tcPr>
            <w:tcW w:w="4133"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370</w:t>
            </w:r>
          </w:p>
        </w:tc>
        <w:tc>
          <w:tcPr>
            <w:tcW w:w="97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ind w:firstLine="220"/>
              <w:rPr>
                <w:sz w:val="22"/>
                <w:szCs w:val="22"/>
              </w:rPr>
            </w:pPr>
            <w:r w:rsidRPr="00A51FF7">
              <w:rPr>
                <w:sz w:val="22"/>
                <w:szCs w:val="22"/>
              </w:rPr>
              <w:t>250</w:t>
            </w:r>
          </w:p>
        </w:tc>
        <w:tc>
          <w:tcPr>
            <w:tcW w:w="110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210</w:t>
            </w:r>
          </w:p>
        </w:tc>
        <w:tc>
          <w:tcPr>
            <w:tcW w:w="111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130</w:t>
            </w:r>
          </w:p>
        </w:tc>
      </w:tr>
    </w:tbl>
    <w:p w:rsidR="000B36CF" w:rsidRPr="0078663B" w:rsidRDefault="000B36CF" w:rsidP="000B36CF">
      <w:pPr>
        <w:pStyle w:val="a7"/>
        <w:rPr>
          <w:sz w:val="24"/>
          <w:szCs w:val="24"/>
        </w:rPr>
      </w:pPr>
    </w:p>
    <w:p w:rsidR="000B36CF" w:rsidRPr="0078663B" w:rsidRDefault="000B36CF" w:rsidP="000B36CF">
      <w:pPr>
        <w:pStyle w:val="a7"/>
        <w:rPr>
          <w:sz w:val="24"/>
          <w:szCs w:val="24"/>
          <w:lang w:val="ru-RU"/>
        </w:rPr>
      </w:pPr>
      <w:r w:rsidRPr="0078663B">
        <w:rPr>
          <w:sz w:val="24"/>
          <w:szCs w:val="24"/>
          <w:lang w:val="ru-RU"/>
        </w:rPr>
        <w:t>Таблица 24 - Баланс территорий элемента планировочной структуры с преобладающей среднеэтажной жилой застройкой</w:t>
      </w:r>
    </w:p>
    <w:tbl>
      <w:tblPr>
        <w:tblOverlap w:val="never"/>
        <w:tblW w:w="0" w:type="auto"/>
        <w:jc w:val="center"/>
        <w:tblLayout w:type="fixed"/>
        <w:tblCellMar>
          <w:left w:w="10" w:type="dxa"/>
          <w:right w:w="10" w:type="dxa"/>
        </w:tblCellMar>
        <w:tblLook w:val="04A0"/>
      </w:tblPr>
      <w:tblGrid>
        <w:gridCol w:w="4133"/>
        <w:gridCol w:w="859"/>
        <w:gridCol w:w="979"/>
        <w:gridCol w:w="1109"/>
        <w:gridCol w:w="1114"/>
        <w:gridCol w:w="1200"/>
      </w:tblGrid>
      <w:tr w:rsidR="000B36CF" w:rsidRPr="00A51FF7" w:rsidTr="003A6573">
        <w:trPr>
          <w:trHeight w:hRule="exact" w:val="551"/>
          <w:jc w:val="center"/>
        </w:trPr>
        <w:tc>
          <w:tcPr>
            <w:tcW w:w="41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sz w:val="22"/>
                <w:szCs w:val="22"/>
                <w:lang w:val="ru-RU"/>
              </w:rPr>
            </w:pPr>
            <w:r w:rsidRPr="000B36CF">
              <w:rPr>
                <w:sz w:val="22"/>
                <w:szCs w:val="22"/>
                <w:lang w:val="ru-RU"/>
              </w:rPr>
              <w:t>Доля территорий в зависимости от площади элемента планировочной структуры, %</w:t>
            </w:r>
          </w:p>
        </w:tc>
      </w:tr>
      <w:tr w:rsidR="000B36CF" w:rsidRPr="00A51FF7" w:rsidTr="003A6573">
        <w:trPr>
          <w:trHeight w:hRule="exact" w:val="573"/>
          <w:jc w:val="center"/>
        </w:trPr>
        <w:tc>
          <w:tcPr>
            <w:tcW w:w="41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859"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1,5 га</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до 10 га</w:t>
            </w:r>
          </w:p>
        </w:tc>
        <w:tc>
          <w:tcPr>
            <w:tcW w:w="1109"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от 10 до</w:t>
            </w:r>
          </w:p>
          <w:p w:rsidR="000B36CF" w:rsidRPr="00A51FF7" w:rsidRDefault="000B36CF" w:rsidP="003A6573">
            <w:pPr>
              <w:pStyle w:val="a9"/>
              <w:jc w:val="center"/>
              <w:rPr>
                <w:sz w:val="22"/>
                <w:szCs w:val="22"/>
              </w:rPr>
            </w:pPr>
            <w:r w:rsidRPr="00A51FF7">
              <w:rPr>
                <w:sz w:val="22"/>
                <w:szCs w:val="22"/>
              </w:rPr>
              <w:t>40 га</w:t>
            </w:r>
          </w:p>
        </w:tc>
        <w:tc>
          <w:tcPr>
            <w:tcW w:w="1114"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rPr>
                <w:sz w:val="22"/>
                <w:szCs w:val="22"/>
              </w:rPr>
            </w:pPr>
            <w:r w:rsidRPr="00A51FF7">
              <w:rPr>
                <w:sz w:val="22"/>
                <w:szCs w:val="22"/>
              </w:rPr>
              <w:t>от 40 до</w:t>
            </w:r>
          </w:p>
          <w:p w:rsidR="000B36CF" w:rsidRPr="00A51FF7" w:rsidRDefault="000B36CF" w:rsidP="003A6573">
            <w:pPr>
              <w:pStyle w:val="a9"/>
              <w:jc w:val="center"/>
              <w:rPr>
                <w:sz w:val="22"/>
                <w:szCs w:val="22"/>
              </w:rPr>
            </w:pPr>
            <w:r w:rsidRPr="00A51FF7">
              <w:rPr>
                <w:sz w:val="22"/>
                <w:szCs w:val="22"/>
              </w:rPr>
              <w:t>90 га</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более 90 га</w:t>
            </w:r>
          </w:p>
        </w:tc>
      </w:tr>
      <w:tr w:rsidR="000B36CF" w:rsidRPr="00A51FF7" w:rsidTr="003A6573">
        <w:trPr>
          <w:trHeight w:hRule="exact" w:val="576"/>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98</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380"/>
              <w:rPr>
                <w:sz w:val="22"/>
                <w:szCs w:val="22"/>
              </w:rPr>
            </w:pPr>
            <w:r w:rsidRPr="00A51FF7">
              <w:rPr>
                <w:sz w:val="22"/>
                <w:szCs w:val="22"/>
              </w:rPr>
              <w:t>87</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73</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52</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45</w:t>
            </w:r>
          </w:p>
        </w:tc>
      </w:tr>
      <w:tr w:rsidR="000B36CF" w:rsidRPr="00A51FF7" w:rsidTr="003A6573">
        <w:trPr>
          <w:trHeight w:hRule="exact" w:val="870"/>
          <w:jc w:val="center"/>
        </w:trPr>
        <w:tc>
          <w:tcPr>
            <w:tcW w:w="4133" w:type="dxa"/>
            <w:tcBorders>
              <w:top w:val="single" w:sz="4" w:space="0" w:color="auto"/>
              <w:left w:val="single" w:sz="4" w:space="0" w:color="auto"/>
            </w:tcBorders>
            <w:shd w:val="clear" w:color="auto" w:fill="auto"/>
          </w:tcPr>
          <w:p w:rsidR="000B36CF" w:rsidRPr="000B36CF" w:rsidRDefault="000B36CF" w:rsidP="003A6573">
            <w:pPr>
              <w:pStyle w:val="a9"/>
              <w:ind w:left="131"/>
              <w:rPr>
                <w:sz w:val="22"/>
                <w:szCs w:val="22"/>
                <w:lang w:val="ru-RU"/>
              </w:rPr>
            </w:pPr>
            <w:r w:rsidRPr="000B36CF">
              <w:rPr>
                <w:sz w:val="22"/>
                <w:szCs w:val="22"/>
                <w:lang w:val="ru-RU"/>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380"/>
              <w:rPr>
                <w:sz w:val="22"/>
                <w:szCs w:val="22"/>
              </w:rPr>
            </w:pPr>
            <w:r w:rsidRPr="00A51FF7">
              <w:rPr>
                <w:sz w:val="22"/>
                <w:szCs w:val="22"/>
              </w:rPr>
              <w:t>13</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10</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17</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18</w:t>
            </w:r>
          </w:p>
        </w:tc>
      </w:tr>
      <w:tr w:rsidR="000B36CF" w:rsidRPr="00A51FF7" w:rsidTr="003A6573">
        <w:trPr>
          <w:trHeight w:hRule="exact" w:val="571"/>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10</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16</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15</w:t>
            </w:r>
          </w:p>
        </w:tc>
      </w:tr>
      <w:tr w:rsidR="000B36CF" w:rsidRPr="00A51FF7" w:rsidTr="003A6573">
        <w:trPr>
          <w:trHeight w:hRule="exact" w:val="423"/>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7</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11</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13</w:t>
            </w:r>
          </w:p>
        </w:tc>
      </w:tr>
      <w:tr w:rsidR="000B36CF" w:rsidRPr="00A51FF7" w:rsidTr="003A6573">
        <w:trPr>
          <w:trHeight w:hRule="exact" w:val="430"/>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w:t>
            </w:r>
          </w:p>
        </w:tc>
      </w:tr>
      <w:tr w:rsidR="000B36CF" w:rsidRPr="00A51FF7" w:rsidTr="003A6573">
        <w:trPr>
          <w:trHeight w:hRule="exact" w:val="408"/>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w:t>
            </w:r>
          </w:p>
        </w:tc>
      </w:tr>
      <w:tr w:rsidR="000B36CF" w:rsidRPr="00A51FF7" w:rsidTr="003A6573">
        <w:trPr>
          <w:trHeight w:hRule="exact" w:val="285"/>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r>
      <w:tr w:rsidR="000B36CF" w:rsidRPr="00A51FF7" w:rsidTr="003A6573">
        <w:trPr>
          <w:trHeight w:hRule="exact" w:val="573"/>
          <w:jc w:val="center"/>
        </w:trPr>
        <w:tc>
          <w:tcPr>
            <w:tcW w:w="4133"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ind w:left="131"/>
              <w:rPr>
                <w:sz w:val="22"/>
                <w:szCs w:val="22"/>
                <w:lang w:val="ru-RU"/>
              </w:rPr>
            </w:pPr>
            <w:r w:rsidRPr="000B36CF">
              <w:rPr>
                <w:sz w:val="22"/>
                <w:szCs w:val="22"/>
                <w:lang w:val="ru-RU"/>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w:t>
            </w:r>
          </w:p>
        </w:tc>
      </w:tr>
      <w:tr w:rsidR="000B36CF" w:rsidRPr="00A51FF7" w:rsidTr="003A6573">
        <w:trPr>
          <w:trHeight w:hRule="exact" w:val="631"/>
          <w:jc w:val="center"/>
        </w:trPr>
        <w:tc>
          <w:tcPr>
            <w:tcW w:w="4133"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450</w:t>
            </w:r>
          </w:p>
        </w:tc>
        <w:tc>
          <w:tcPr>
            <w:tcW w:w="97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ind w:firstLine="220"/>
              <w:rPr>
                <w:sz w:val="22"/>
                <w:szCs w:val="22"/>
              </w:rPr>
            </w:pPr>
            <w:r w:rsidRPr="00A51FF7">
              <w:rPr>
                <w:sz w:val="22"/>
                <w:szCs w:val="22"/>
              </w:rPr>
              <w:t>290</w:t>
            </w:r>
          </w:p>
        </w:tc>
        <w:tc>
          <w:tcPr>
            <w:tcW w:w="110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230</w:t>
            </w:r>
          </w:p>
        </w:tc>
        <w:tc>
          <w:tcPr>
            <w:tcW w:w="111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190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170</w:t>
            </w:r>
          </w:p>
        </w:tc>
      </w:tr>
    </w:tbl>
    <w:p w:rsidR="000B36CF" w:rsidRPr="0078663B" w:rsidRDefault="000B36CF" w:rsidP="000B36CF">
      <w:pPr>
        <w:pStyle w:val="a7"/>
        <w:rPr>
          <w:sz w:val="24"/>
          <w:szCs w:val="24"/>
        </w:rPr>
      </w:pPr>
    </w:p>
    <w:p w:rsidR="000B36CF" w:rsidRPr="0078663B" w:rsidRDefault="000B36CF" w:rsidP="000B36CF">
      <w:pPr>
        <w:pStyle w:val="a7"/>
        <w:rPr>
          <w:sz w:val="24"/>
          <w:szCs w:val="24"/>
          <w:lang w:val="ru-RU"/>
        </w:rPr>
      </w:pPr>
      <w:r w:rsidRPr="0078663B">
        <w:rPr>
          <w:sz w:val="24"/>
          <w:szCs w:val="24"/>
          <w:lang w:val="ru-RU"/>
        </w:rPr>
        <w:t>Таблица 25 - Баланс территорий элемента планировочной структуры с преобладающей многоэтажной жилой застройкой</w:t>
      </w:r>
    </w:p>
    <w:tbl>
      <w:tblPr>
        <w:tblOverlap w:val="never"/>
        <w:tblW w:w="0" w:type="auto"/>
        <w:jc w:val="center"/>
        <w:tblLayout w:type="fixed"/>
        <w:tblCellMar>
          <w:left w:w="10" w:type="dxa"/>
          <w:right w:w="10" w:type="dxa"/>
        </w:tblCellMar>
        <w:tblLook w:val="04A0"/>
      </w:tblPr>
      <w:tblGrid>
        <w:gridCol w:w="4133"/>
        <w:gridCol w:w="859"/>
        <w:gridCol w:w="979"/>
        <w:gridCol w:w="1109"/>
        <w:gridCol w:w="1114"/>
        <w:gridCol w:w="1200"/>
      </w:tblGrid>
      <w:tr w:rsidR="000B36CF" w:rsidRPr="00A51FF7" w:rsidTr="003A6573">
        <w:trPr>
          <w:trHeight w:hRule="exact" w:val="587"/>
          <w:jc w:val="center"/>
        </w:trPr>
        <w:tc>
          <w:tcPr>
            <w:tcW w:w="4133" w:type="dxa"/>
            <w:vMerge w:val="restart"/>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jc w:val="center"/>
              <w:rPr>
                <w:sz w:val="22"/>
                <w:szCs w:val="22"/>
                <w:lang w:val="ru-RU"/>
              </w:rPr>
            </w:pPr>
            <w:r w:rsidRPr="000B36CF">
              <w:rPr>
                <w:sz w:val="22"/>
                <w:szCs w:val="22"/>
                <w:lang w:val="ru-RU"/>
              </w:rPr>
              <w:t>Доля территорий в зависимости от площади элемента планировочной структуры, %</w:t>
            </w:r>
          </w:p>
        </w:tc>
      </w:tr>
      <w:tr w:rsidR="000B36CF" w:rsidRPr="00A51FF7" w:rsidTr="003A6573">
        <w:trPr>
          <w:trHeight w:hRule="exact" w:val="568"/>
          <w:jc w:val="center"/>
        </w:trPr>
        <w:tc>
          <w:tcPr>
            <w:tcW w:w="41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1,5 га</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rPr>
                <w:sz w:val="22"/>
                <w:szCs w:val="22"/>
              </w:rPr>
            </w:pPr>
            <w:r w:rsidRPr="00A51FF7">
              <w:rPr>
                <w:sz w:val="22"/>
                <w:szCs w:val="22"/>
              </w:rPr>
              <w:t>до 10 га</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от 10 до</w:t>
            </w:r>
          </w:p>
          <w:p w:rsidR="000B36CF" w:rsidRPr="00A51FF7" w:rsidRDefault="000B36CF" w:rsidP="003A6573">
            <w:pPr>
              <w:pStyle w:val="a9"/>
              <w:jc w:val="center"/>
              <w:rPr>
                <w:sz w:val="22"/>
                <w:szCs w:val="22"/>
              </w:rPr>
            </w:pPr>
            <w:r w:rsidRPr="00A51FF7">
              <w:rPr>
                <w:sz w:val="22"/>
                <w:szCs w:val="22"/>
              </w:rPr>
              <w:t>40 га</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от 40 до</w:t>
            </w:r>
          </w:p>
          <w:p w:rsidR="000B36CF" w:rsidRPr="00A51FF7" w:rsidRDefault="000B36CF" w:rsidP="003A6573">
            <w:pPr>
              <w:pStyle w:val="a9"/>
              <w:jc w:val="center"/>
              <w:rPr>
                <w:sz w:val="22"/>
                <w:szCs w:val="22"/>
              </w:rPr>
            </w:pPr>
            <w:r w:rsidRPr="00A51FF7">
              <w:rPr>
                <w:sz w:val="22"/>
                <w:szCs w:val="22"/>
              </w:rPr>
              <w:t>90 га</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более 90 га</w:t>
            </w:r>
          </w:p>
        </w:tc>
      </w:tr>
      <w:tr w:rsidR="000B36CF" w:rsidRPr="00A51FF7" w:rsidTr="003A6573">
        <w:trPr>
          <w:trHeight w:hRule="exact" w:val="576"/>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98</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380"/>
              <w:rPr>
                <w:sz w:val="22"/>
                <w:szCs w:val="22"/>
              </w:rPr>
            </w:pPr>
            <w:r w:rsidRPr="00A51FF7">
              <w:rPr>
                <w:sz w:val="22"/>
                <w:szCs w:val="22"/>
              </w:rPr>
              <w:t>83</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68</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49</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38</w:t>
            </w:r>
          </w:p>
        </w:tc>
      </w:tr>
      <w:tr w:rsidR="000B36CF" w:rsidRPr="00A51FF7" w:rsidTr="003A6573">
        <w:trPr>
          <w:trHeight w:hRule="exact" w:val="839"/>
          <w:jc w:val="center"/>
        </w:trPr>
        <w:tc>
          <w:tcPr>
            <w:tcW w:w="4133" w:type="dxa"/>
            <w:tcBorders>
              <w:top w:val="single" w:sz="4" w:space="0" w:color="auto"/>
              <w:left w:val="single" w:sz="4" w:space="0" w:color="auto"/>
            </w:tcBorders>
            <w:shd w:val="clear" w:color="auto" w:fill="auto"/>
          </w:tcPr>
          <w:p w:rsidR="000B36CF" w:rsidRPr="000B36CF" w:rsidRDefault="000B36CF" w:rsidP="003A6573">
            <w:pPr>
              <w:pStyle w:val="a9"/>
              <w:ind w:left="131"/>
              <w:rPr>
                <w:sz w:val="22"/>
                <w:szCs w:val="22"/>
                <w:lang w:val="ru-RU"/>
              </w:rPr>
            </w:pPr>
            <w:r w:rsidRPr="000B36CF">
              <w:rPr>
                <w:sz w:val="22"/>
                <w:szCs w:val="22"/>
                <w:lang w:val="ru-RU"/>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380"/>
              <w:rPr>
                <w:sz w:val="22"/>
                <w:szCs w:val="22"/>
              </w:rPr>
            </w:pPr>
            <w:r w:rsidRPr="00A51FF7">
              <w:rPr>
                <w:sz w:val="22"/>
                <w:szCs w:val="22"/>
              </w:rPr>
              <w:t>17</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15</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17</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17</w:t>
            </w:r>
          </w:p>
        </w:tc>
      </w:tr>
      <w:tr w:rsidR="000B36CF" w:rsidRPr="00A51FF7" w:rsidTr="003A6573">
        <w:trPr>
          <w:trHeight w:hRule="exact" w:val="581"/>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10</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15</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18</w:t>
            </w:r>
          </w:p>
        </w:tc>
      </w:tr>
      <w:tr w:rsidR="000B36CF" w:rsidRPr="00A51FF7" w:rsidTr="003A6573">
        <w:trPr>
          <w:trHeight w:hRule="exact" w:val="419"/>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7</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14</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13</w:t>
            </w:r>
          </w:p>
        </w:tc>
      </w:tr>
      <w:tr w:rsidR="000B36CF" w:rsidRPr="00A51FF7" w:rsidTr="003A6573">
        <w:trPr>
          <w:trHeight w:hRule="exact" w:val="426"/>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w:t>
            </w:r>
          </w:p>
        </w:tc>
      </w:tr>
      <w:tr w:rsidR="000B36CF" w:rsidRPr="00A51FF7" w:rsidTr="003A6573">
        <w:trPr>
          <w:trHeight w:hRule="exact" w:val="418"/>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w:t>
            </w:r>
          </w:p>
        </w:tc>
      </w:tr>
      <w:tr w:rsidR="000B36CF" w:rsidRPr="00A51FF7" w:rsidTr="003A6573">
        <w:trPr>
          <w:trHeight w:hRule="exact" w:val="421"/>
          <w:jc w:val="center"/>
        </w:trPr>
        <w:tc>
          <w:tcPr>
            <w:tcW w:w="4133" w:type="dxa"/>
            <w:tcBorders>
              <w:top w:val="single" w:sz="4" w:space="0" w:color="auto"/>
              <w:left w:val="single" w:sz="4" w:space="0" w:color="auto"/>
            </w:tcBorders>
            <w:shd w:val="clear" w:color="auto" w:fill="auto"/>
          </w:tcPr>
          <w:p w:rsidR="000B36CF" w:rsidRPr="00A51FF7" w:rsidRDefault="000B36CF" w:rsidP="003A6573">
            <w:pPr>
              <w:pStyle w:val="a9"/>
              <w:ind w:left="131"/>
              <w:rPr>
                <w:sz w:val="22"/>
                <w:szCs w:val="22"/>
              </w:rPr>
            </w:pPr>
            <w:r w:rsidRPr="00A51FF7">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w:t>
            </w:r>
          </w:p>
        </w:tc>
      </w:tr>
      <w:tr w:rsidR="000B36CF" w:rsidRPr="00A51FF7" w:rsidTr="003A6573">
        <w:trPr>
          <w:trHeight w:hRule="exact" w:val="583"/>
          <w:jc w:val="center"/>
        </w:trPr>
        <w:tc>
          <w:tcPr>
            <w:tcW w:w="4133"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ind w:left="131"/>
              <w:rPr>
                <w:sz w:val="22"/>
                <w:szCs w:val="22"/>
                <w:lang w:val="ru-RU"/>
              </w:rPr>
            </w:pPr>
            <w:r w:rsidRPr="000B36CF">
              <w:rPr>
                <w:sz w:val="22"/>
                <w:szCs w:val="22"/>
                <w:lang w:val="ru-RU"/>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97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w:t>
            </w:r>
          </w:p>
        </w:tc>
        <w:tc>
          <w:tcPr>
            <w:tcW w:w="110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11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6</w:t>
            </w:r>
          </w:p>
        </w:tc>
      </w:tr>
      <w:tr w:rsidR="000B36CF" w:rsidRPr="00A51FF7" w:rsidTr="003A6573">
        <w:trPr>
          <w:trHeight w:hRule="exact" w:val="631"/>
          <w:jc w:val="center"/>
        </w:trPr>
        <w:tc>
          <w:tcPr>
            <w:tcW w:w="4133"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sz w:val="22"/>
                <w:szCs w:val="22"/>
                <w:lang w:val="ru-RU"/>
              </w:rPr>
            </w:pPr>
            <w:r w:rsidRPr="000B36CF">
              <w:rPr>
                <w:sz w:val="22"/>
                <w:szCs w:val="22"/>
                <w:lang w:val="ru-RU"/>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530</w:t>
            </w:r>
          </w:p>
        </w:tc>
        <w:tc>
          <w:tcPr>
            <w:tcW w:w="97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ind w:firstLine="220"/>
              <w:rPr>
                <w:sz w:val="22"/>
                <w:szCs w:val="22"/>
              </w:rPr>
            </w:pPr>
            <w:r w:rsidRPr="00A51FF7">
              <w:rPr>
                <w:sz w:val="22"/>
                <w:szCs w:val="22"/>
              </w:rPr>
              <w:t>350</w:t>
            </w:r>
          </w:p>
        </w:tc>
        <w:tc>
          <w:tcPr>
            <w:tcW w:w="1109"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250</w:t>
            </w:r>
          </w:p>
        </w:tc>
        <w:tc>
          <w:tcPr>
            <w:tcW w:w="1114" w:type="dxa"/>
            <w:tcBorders>
              <w:top w:val="single" w:sz="4" w:space="0" w:color="auto"/>
              <w:left w:val="single" w:sz="4" w:space="0" w:color="auto"/>
              <w:bottom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230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B36CF" w:rsidRPr="00A51FF7" w:rsidRDefault="000B36CF" w:rsidP="003A6573">
            <w:pPr>
              <w:pStyle w:val="a9"/>
              <w:ind w:firstLine="440"/>
              <w:rPr>
                <w:sz w:val="22"/>
                <w:szCs w:val="22"/>
              </w:rPr>
            </w:pPr>
            <w:r w:rsidRPr="00A51FF7">
              <w:rPr>
                <w:sz w:val="22"/>
                <w:szCs w:val="22"/>
              </w:rPr>
              <w:t>180</w:t>
            </w:r>
          </w:p>
        </w:tc>
      </w:tr>
    </w:tbl>
    <w:p w:rsidR="000B36CF" w:rsidRPr="0078663B" w:rsidRDefault="000B36CF" w:rsidP="000B36CF">
      <w:pPr>
        <w:pStyle w:val="a7"/>
        <w:ind w:firstLine="709"/>
        <w:jc w:val="both"/>
        <w:rPr>
          <w:sz w:val="24"/>
          <w:szCs w:val="24"/>
        </w:rPr>
      </w:pPr>
    </w:p>
    <w:p w:rsidR="000B36CF" w:rsidRPr="0078663B" w:rsidRDefault="000B36CF" w:rsidP="000B36CF">
      <w:pPr>
        <w:spacing w:line="1" w:lineRule="exact"/>
        <w:ind w:firstLine="709"/>
        <w:jc w:val="both"/>
        <w:rPr>
          <w:rFonts w:ascii="Times New Roman" w:hAnsi="Times New Roman" w:cs="Times New Roman"/>
        </w:rPr>
      </w:pPr>
    </w:p>
    <w:p w:rsidR="000B36CF" w:rsidRPr="0078663B" w:rsidRDefault="000B36CF" w:rsidP="000B36CF">
      <w:pPr>
        <w:spacing w:line="1" w:lineRule="exact"/>
        <w:ind w:firstLine="709"/>
        <w:jc w:val="both"/>
        <w:rPr>
          <w:rFonts w:ascii="Times New Roman" w:hAnsi="Times New Roman" w:cs="Times New Roman"/>
        </w:rPr>
      </w:pPr>
    </w:p>
    <w:p w:rsidR="000B36CF" w:rsidRPr="0078663B" w:rsidRDefault="000B36CF" w:rsidP="000B36CF">
      <w:pPr>
        <w:spacing w:line="1" w:lineRule="exact"/>
        <w:ind w:firstLine="709"/>
        <w:jc w:val="both"/>
        <w:rPr>
          <w:rFonts w:ascii="Times New Roman" w:hAnsi="Times New Roman" w:cs="Times New Roman"/>
        </w:rPr>
      </w:pPr>
    </w:p>
    <w:p w:rsidR="000B36CF" w:rsidRPr="0078663B" w:rsidRDefault="000B36CF" w:rsidP="000B36CF">
      <w:pPr>
        <w:pStyle w:val="11"/>
        <w:spacing w:after="240"/>
        <w:ind w:firstLine="709"/>
        <w:jc w:val="both"/>
        <w:rPr>
          <w:sz w:val="24"/>
          <w:szCs w:val="24"/>
          <w:lang w:val="ru-RU"/>
        </w:rPr>
      </w:pPr>
      <w:r w:rsidRPr="0078663B">
        <w:rPr>
          <w:sz w:val="24"/>
          <w:szCs w:val="24"/>
          <w:lang w:val="ru-RU"/>
        </w:rPr>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hyperlink w:anchor="bookmark77" w:tooltip="Current Document">
        <w:r w:rsidRPr="0078663B">
          <w:rPr>
            <w:sz w:val="24"/>
            <w:szCs w:val="24"/>
            <w:lang w:val="ru-RU"/>
          </w:rPr>
          <w:t>(Таблица 30)</w:t>
        </w:r>
      </w:hyperlink>
      <w:r w:rsidRPr="0078663B">
        <w:rPr>
          <w:sz w:val="24"/>
          <w:szCs w:val="24"/>
          <w:lang w:val="ru-RU"/>
        </w:rPr>
        <w:t>.</w:t>
      </w:r>
    </w:p>
    <w:p w:rsidR="000B36CF" w:rsidRPr="0078663B" w:rsidRDefault="000B36CF" w:rsidP="000B36CF">
      <w:pPr>
        <w:pStyle w:val="a7"/>
        <w:rPr>
          <w:sz w:val="24"/>
          <w:szCs w:val="24"/>
          <w:lang w:val="ru-RU"/>
        </w:rPr>
      </w:pPr>
      <w:bookmarkStart w:id="53" w:name="bookmark77"/>
      <w:r w:rsidRPr="0078663B">
        <w:rPr>
          <w:sz w:val="24"/>
          <w:szCs w:val="24"/>
          <w:lang w:val="ru-RU"/>
        </w:rPr>
        <w:t>Таблица 30 - Расчетная плотность населения квартала индивидуальной жилой застройки</w:t>
      </w:r>
      <w:bookmarkEnd w:id="53"/>
    </w:p>
    <w:tbl>
      <w:tblPr>
        <w:tblOverlap w:val="never"/>
        <w:tblW w:w="0" w:type="auto"/>
        <w:jc w:val="center"/>
        <w:tblLayout w:type="fixed"/>
        <w:tblCellMar>
          <w:left w:w="10" w:type="dxa"/>
          <w:right w:w="10" w:type="dxa"/>
        </w:tblCellMar>
        <w:tblLook w:val="04A0"/>
      </w:tblPr>
      <w:tblGrid>
        <w:gridCol w:w="2837"/>
        <w:gridCol w:w="1109"/>
        <w:gridCol w:w="1104"/>
        <w:gridCol w:w="1109"/>
        <w:gridCol w:w="1099"/>
        <w:gridCol w:w="1104"/>
        <w:gridCol w:w="1118"/>
      </w:tblGrid>
      <w:tr w:rsidR="000B36CF" w:rsidRPr="00A51FF7" w:rsidTr="003A6573">
        <w:trPr>
          <w:trHeight w:hRule="exact" w:val="615"/>
          <w:jc w:val="center"/>
        </w:trPr>
        <w:tc>
          <w:tcPr>
            <w:tcW w:w="2837" w:type="dxa"/>
            <w:vMerge w:val="restart"/>
            <w:tcBorders>
              <w:top w:val="single" w:sz="4" w:space="0" w:color="auto"/>
              <w:left w:val="single" w:sz="4" w:space="0" w:color="auto"/>
            </w:tcBorders>
            <w:shd w:val="clear" w:color="auto" w:fill="auto"/>
          </w:tcPr>
          <w:p w:rsidR="000B36CF" w:rsidRPr="000B36CF" w:rsidRDefault="000B36CF" w:rsidP="003A6573">
            <w:pPr>
              <w:pStyle w:val="a9"/>
              <w:jc w:val="center"/>
              <w:rPr>
                <w:sz w:val="22"/>
                <w:szCs w:val="22"/>
                <w:lang w:val="ru-RU"/>
              </w:rPr>
            </w:pPr>
            <w:r w:rsidRPr="000B36CF">
              <w:rPr>
                <w:sz w:val="18"/>
                <w:szCs w:val="18"/>
                <w:lang w:val="ru-RU"/>
              </w:rPr>
              <w:t>Ра</w:t>
            </w:r>
            <w:r w:rsidRPr="000B36CF">
              <w:rPr>
                <w:sz w:val="22"/>
                <w:szCs w:val="22"/>
                <w:lang w:val="ru-RU"/>
              </w:rPr>
              <w:t>змер земельного участка индивидуальной жилой застройки, га</w:t>
            </w:r>
          </w:p>
        </w:tc>
        <w:tc>
          <w:tcPr>
            <w:tcW w:w="6643" w:type="dxa"/>
            <w:gridSpan w:val="6"/>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jc w:val="center"/>
              <w:rPr>
                <w:sz w:val="22"/>
                <w:szCs w:val="22"/>
                <w:lang w:val="ru-RU"/>
              </w:rPr>
            </w:pPr>
            <w:r w:rsidRPr="000B36CF">
              <w:rPr>
                <w:sz w:val="22"/>
                <w:szCs w:val="22"/>
                <w:lang w:val="ru-RU"/>
              </w:rPr>
              <w:t>Расчетная плотность населения, чел./га, в зависимости от среднего показателя семейности (человек в семье) [1]</w:t>
            </w:r>
          </w:p>
        </w:tc>
      </w:tr>
      <w:tr w:rsidR="000B36CF" w:rsidRPr="00A51FF7" w:rsidTr="003A6573">
        <w:trPr>
          <w:trHeight w:hRule="exact" w:val="245"/>
          <w:jc w:val="center"/>
        </w:trPr>
        <w:tc>
          <w:tcPr>
            <w:tcW w:w="2837"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1109" w:type="dxa"/>
            <w:tcBorders>
              <w:top w:val="single" w:sz="4" w:space="0" w:color="auto"/>
              <w:left w:val="single" w:sz="4" w:space="0" w:color="auto"/>
            </w:tcBorders>
            <w:shd w:val="clear" w:color="auto" w:fill="auto"/>
          </w:tcPr>
          <w:p w:rsidR="000B36CF" w:rsidRPr="00A51FF7" w:rsidRDefault="000B36CF" w:rsidP="003A6573">
            <w:pPr>
              <w:pStyle w:val="a9"/>
              <w:ind w:firstLine="420"/>
              <w:rPr>
                <w:sz w:val="22"/>
                <w:szCs w:val="22"/>
              </w:rPr>
            </w:pPr>
            <w:r w:rsidRPr="00A51FF7">
              <w:rPr>
                <w:sz w:val="22"/>
                <w:szCs w:val="22"/>
              </w:rPr>
              <w:t>2,5</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3,0</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3,5</w:t>
            </w:r>
          </w:p>
        </w:tc>
        <w:tc>
          <w:tcPr>
            <w:tcW w:w="109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4,0</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4,5</w:t>
            </w:r>
          </w:p>
        </w:tc>
        <w:tc>
          <w:tcPr>
            <w:tcW w:w="1118"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5,0</w:t>
            </w:r>
          </w:p>
        </w:tc>
      </w:tr>
      <w:tr w:rsidR="000B36CF" w:rsidRPr="00A51FF7" w:rsidTr="003A6573">
        <w:trPr>
          <w:trHeight w:hRule="exact" w:val="250"/>
          <w:jc w:val="center"/>
        </w:trPr>
        <w:tc>
          <w:tcPr>
            <w:tcW w:w="2837"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0,04</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63</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75</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88</w:t>
            </w:r>
          </w:p>
        </w:tc>
        <w:tc>
          <w:tcPr>
            <w:tcW w:w="109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100</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112</w:t>
            </w:r>
          </w:p>
        </w:tc>
        <w:tc>
          <w:tcPr>
            <w:tcW w:w="1118"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125</w:t>
            </w:r>
          </w:p>
        </w:tc>
      </w:tr>
      <w:tr w:rsidR="000B36CF" w:rsidRPr="00A51FF7" w:rsidTr="003A6573">
        <w:trPr>
          <w:trHeight w:hRule="exact" w:val="245"/>
          <w:jc w:val="center"/>
        </w:trPr>
        <w:tc>
          <w:tcPr>
            <w:tcW w:w="2837"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0,06</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42</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50</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58</w:t>
            </w:r>
          </w:p>
        </w:tc>
        <w:tc>
          <w:tcPr>
            <w:tcW w:w="109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67</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75</w:t>
            </w:r>
          </w:p>
        </w:tc>
        <w:tc>
          <w:tcPr>
            <w:tcW w:w="1118"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83</w:t>
            </w:r>
          </w:p>
        </w:tc>
      </w:tr>
      <w:tr w:rsidR="000B36CF" w:rsidRPr="00A51FF7" w:rsidTr="003A6573">
        <w:trPr>
          <w:trHeight w:hRule="exact" w:val="245"/>
          <w:jc w:val="center"/>
        </w:trPr>
        <w:tc>
          <w:tcPr>
            <w:tcW w:w="2837"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0,08</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31</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38</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44</w:t>
            </w:r>
          </w:p>
        </w:tc>
        <w:tc>
          <w:tcPr>
            <w:tcW w:w="109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50</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56</w:t>
            </w:r>
          </w:p>
        </w:tc>
        <w:tc>
          <w:tcPr>
            <w:tcW w:w="1118"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62</w:t>
            </w:r>
          </w:p>
        </w:tc>
      </w:tr>
      <w:tr w:rsidR="000B36CF" w:rsidRPr="00A51FF7" w:rsidTr="003A6573">
        <w:trPr>
          <w:trHeight w:hRule="exact" w:val="245"/>
          <w:jc w:val="center"/>
        </w:trPr>
        <w:tc>
          <w:tcPr>
            <w:tcW w:w="2837"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0,10</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25</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30</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35</w:t>
            </w:r>
          </w:p>
        </w:tc>
        <w:tc>
          <w:tcPr>
            <w:tcW w:w="109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40</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45</w:t>
            </w:r>
          </w:p>
        </w:tc>
        <w:tc>
          <w:tcPr>
            <w:tcW w:w="1118"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50</w:t>
            </w:r>
          </w:p>
        </w:tc>
      </w:tr>
      <w:tr w:rsidR="000B36CF" w:rsidRPr="00A51FF7" w:rsidTr="003A6573">
        <w:trPr>
          <w:trHeight w:hRule="exact" w:val="245"/>
          <w:jc w:val="center"/>
        </w:trPr>
        <w:tc>
          <w:tcPr>
            <w:tcW w:w="2837"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0,12</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21</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25</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29</w:t>
            </w:r>
          </w:p>
        </w:tc>
        <w:tc>
          <w:tcPr>
            <w:tcW w:w="109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33</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37</w:t>
            </w:r>
          </w:p>
        </w:tc>
        <w:tc>
          <w:tcPr>
            <w:tcW w:w="1118"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41</w:t>
            </w:r>
          </w:p>
        </w:tc>
      </w:tr>
      <w:tr w:rsidR="000B36CF" w:rsidRPr="00A51FF7" w:rsidTr="003A6573">
        <w:trPr>
          <w:trHeight w:hRule="exact" w:val="245"/>
          <w:jc w:val="center"/>
        </w:trPr>
        <w:tc>
          <w:tcPr>
            <w:tcW w:w="2837"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0,15</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16</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20</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23</w:t>
            </w:r>
          </w:p>
        </w:tc>
        <w:tc>
          <w:tcPr>
            <w:tcW w:w="109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27</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30</w:t>
            </w:r>
          </w:p>
        </w:tc>
        <w:tc>
          <w:tcPr>
            <w:tcW w:w="1118"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33</w:t>
            </w:r>
          </w:p>
        </w:tc>
      </w:tr>
      <w:tr w:rsidR="000B36CF" w:rsidRPr="00A51FF7" w:rsidTr="003A6573">
        <w:trPr>
          <w:trHeight w:hRule="exact" w:val="245"/>
          <w:jc w:val="center"/>
        </w:trPr>
        <w:tc>
          <w:tcPr>
            <w:tcW w:w="2837"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0,20</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13</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15</w:t>
            </w:r>
          </w:p>
        </w:tc>
        <w:tc>
          <w:tcPr>
            <w:tcW w:w="110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18</w:t>
            </w:r>
          </w:p>
        </w:tc>
        <w:tc>
          <w:tcPr>
            <w:tcW w:w="1099"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20</w:t>
            </w:r>
          </w:p>
        </w:tc>
        <w:tc>
          <w:tcPr>
            <w:tcW w:w="1104" w:type="dxa"/>
            <w:tcBorders>
              <w:top w:val="single" w:sz="4" w:space="0" w:color="auto"/>
              <w:lef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22</w:t>
            </w:r>
          </w:p>
        </w:tc>
        <w:tc>
          <w:tcPr>
            <w:tcW w:w="1118"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jc w:val="center"/>
              <w:rPr>
                <w:sz w:val="22"/>
                <w:szCs w:val="22"/>
              </w:rPr>
            </w:pPr>
            <w:r w:rsidRPr="00A51FF7">
              <w:rPr>
                <w:sz w:val="22"/>
                <w:szCs w:val="22"/>
              </w:rPr>
              <w:t>25</w:t>
            </w:r>
          </w:p>
        </w:tc>
      </w:tr>
      <w:tr w:rsidR="000B36CF" w:rsidRPr="0078663B" w:rsidTr="003A6573">
        <w:trPr>
          <w:trHeight w:hRule="exact" w:val="254"/>
          <w:jc w:val="center"/>
        </w:trPr>
        <w:tc>
          <w:tcPr>
            <w:tcW w:w="2837" w:type="dxa"/>
            <w:tcBorders>
              <w:top w:val="single" w:sz="4" w:space="0" w:color="auto"/>
              <w:left w:val="single" w:sz="4" w:space="0" w:color="auto"/>
              <w:bottom w:val="single" w:sz="4" w:space="0" w:color="auto"/>
            </w:tcBorders>
            <w:shd w:val="clear" w:color="auto" w:fill="auto"/>
          </w:tcPr>
          <w:p w:rsidR="000B36CF" w:rsidRPr="0078663B" w:rsidRDefault="000B36CF" w:rsidP="003A6573">
            <w:pPr>
              <w:pStyle w:val="a9"/>
              <w:jc w:val="center"/>
              <w:rPr>
                <w:sz w:val="24"/>
                <w:szCs w:val="24"/>
              </w:rPr>
            </w:pPr>
            <w:r w:rsidRPr="0078663B">
              <w:rPr>
                <w:sz w:val="24"/>
                <w:szCs w:val="24"/>
              </w:rPr>
              <w:t>0,25</w:t>
            </w:r>
          </w:p>
        </w:tc>
        <w:tc>
          <w:tcPr>
            <w:tcW w:w="1109" w:type="dxa"/>
            <w:tcBorders>
              <w:top w:val="single" w:sz="4" w:space="0" w:color="auto"/>
              <w:left w:val="single" w:sz="4" w:space="0" w:color="auto"/>
              <w:bottom w:val="single" w:sz="4" w:space="0" w:color="auto"/>
            </w:tcBorders>
            <w:shd w:val="clear" w:color="auto" w:fill="auto"/>
          </w:tcPr>
          <w:p w:rsidR="000B36CF" w:rsidRPr="0078663B" w:rsidRDefault="000B36CF" w:rsidP="003A6573">
            <w:pPr>
              <w:pStyle w:val="a9"/>
              <w:jc w:val="center"/>
              <w:rPr>
                <w:sz w:val="24"/>
                <w:szCs w:val="24"/>
              </w:rPr>
            </w:pPr>
            <w:r w:rsidRPr="0078663B">
              <w:rPr>
                <w:sz w:val="24"/>
                <w:szCs w:val="24"/>
              </w:rPr>
              <w:t>10</w:t>
            </w:r>
          </w:p>
        </w:tc>
        <w:tc>
          <w:tcPr>
            <w:tcW w:w="1104" w:type="dxa"/>
            <w:tcBorders>
              <w:top w:val="single" w:sz="4" w:space="0" w:color="auto"/>
              <w:left w:val="single" w:sz="4" w:space="0" w:color="auto"/>
              <w:bottom w:val="single" w:sz="4" w:space="0" w:color="auto"/>
            </w:tcBorders>
            <w:shd w:val="clear" w:color="auto" w:fill="auto"/>
          </w:tcPr>
          <w:p w:rsidR="000B36CF" w:rsidRPr="0078663B" w:rsidRDefault="000B36CF" w:rsidP="003A6573">
            <w:pPr>
              <w:pStyle w:val="a9"/>
              <w:jc w:val="center"/>
              <w:rPr>
                <w:sz w:val="24"/>
                <w:szCs w:val="24"/>
              </w:rPr>
            </w:pPr>
            <w:r w:rsidRPr="0078663B">
              <w:rPr>
                <w:sz w:val="24"/>
                <w:szCs w:val="24"/>
              </w:rPr>
              <w:t>12</w:t>
            </w:r>
          </w:p>
        </w:tc>
        <w:tc>
          <w:tcPr>
            <w:tcW w:w="1109" w:type="dxa"/>
            <w:tcBorders>
              <w:top w:val="single" w:sz="4" w:space="0" w:color="auto"/>
              <w:left w:val="single" w:sz="4" w:space="0" w:color="auto"/>
              <w:bottom w:val="single" w:sz="4" w:space="0" w:color="auto"/>
            </w:tcBorders>
            <w:shd w:val="clear" w:color="auto" w:fill="auto"/>
          </w:tcPr>
          <w:p w:rsidR="000B36CF" w:rsidRPr="0078663B" w:rsidRDefault="000B36CF" w:rsidP="003A6573">
            <w:pPr>
              <w:pStyle w:val="a9"/>
              <w:jc w:val="center"/>
              <w:rPr>
                <w:sz w:val="24"/>
                <w:szCs w:val="24"/>
              </w:rPr>
            </w:pPr>
            <w:r w:rsidRPr="0078663B">
              <w:rPr>
                <w:sz w:val="24"/>
                <w:szCs w:val="24"/>
              </w:rPr>
              <w:t>14</w:t>
            </w:r>
          </w:p>
        </w:tc>
        <w:tc>
          <w:tcPr>
            <w:tcW w:w="1099" w:type="dxa"/>
            <w:tcBorders>
              <w:top w:val="single" w:sz="4" w:space="0" w:color="auto"/>
              <w:left w:val="single" w:sz="4" w:space="0" w:color="auto"/>
              <w:bottom w:val="single" w:sz="4" w:space="0" w:color="auto"/>
            </w:tcBorders>
            <w:shd w:val="clear" w:color="auto" w:fill="auto"/>
          </w:tcPr>
          <w:p w:rsidR="000B36CF" w:rsidRPr="0078663B" w:rsidRDefault="000B36CF" w:rsidP="003A6573">
            <w:pPr>
              <w:pStyle w:val="a9"/>
              <w:jc w:val="center"/>
              <w:rPr>
                <w:sz w:val="24"/>
                <w:szCs w:val="24"/>
              </w:rPr>
            </w:pPr>
            <w:r w:rsidRPr="0078663B">
              <w:rPr>
                <w:sz w:val="24"/>
                <w:szCs w:val="24"/>
              </w:rPr>
              <w:t>16</w:t>
            </w:r>
          </w:p>
        </w:tc>
        <w:tc>
          <w:tcPr>
            <w:tcW w:w="1104" w:type="dxa"/>
            <w:tcBorders>
              <w:top w:val="single" w:sz="4" w:space="0" w:color="auto"/>
              <w:left w:val="single" w:sz="4" w:space="0" w:color="auto"/>
              <w:bottom w:val="single" w:sz="4" w:space="0" w:color="auto"/>
            </w:tcBorders>
            <w:shd w:val="clear" w:color="auto" w:fill="auto"/>
          </w:tcPr>
          <w:p w:rsidR="000B36CF" w:rsidRPr="0078663B" w:rsidRDefault="000B36CF" w:rsidP="003A6573">
            <w:pPr>
              <w:pStyle w:val="a9"/>
              <w:jc w:val="center"/>
              <w:rPr>
                <w:sz w:val="24"/>
                <w:szCs w:val="24"/>
              </w:rPr>
            </w:pPr>
            <w:r w:rsidRPr="0078663B">
              <w:rPr>
                <w:sz w:val="24"/>
                <w:szCs w:val="24"/>
              </w:rPr>
              <w:t>18</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0B36CF" w:rsidRPr="0078663B" w:rsidRDefault="000B36CF" w:rsidP="003A6573">
            <w:pPr>
              <w:pStyle w:val="a9"/>
              <w:jc w:val="center"/>
              <w:rPr>
                <w:sz w:val="24"/>
                <w:szCs w:val="24"/>
              </w:rPr>
            </w:pPr>
            <w:r w:rsidRPr="0078663B">
              <w:rPr>
                <w:sz w:val="24"/>
                <w:szCs w:val="24"/>
              </w:rPr>
              <w:t>20</w:t>
            </w:r>
          </w:p>
        </w:tc>
      </w:tr>
    </w:tbl>
    <w:p w:rsidR="000B36CF" w:rsidRPr="0078663B" w:rsidRDefault="000B36CF" w:rsidP="000B36CF">
      <w:pPr>
        <w:spacing w:after="179" w:line="1" w:lineRule="exact"/>
        <w:rPr>
          <w:rFonts w:ascii="Times New Roman" w:hAnsi="Times New Roman" w:cs="Times New Roman"/>
        </w:rPr>
      </w:pPr>
    </w:p>
    <w:p w:rsidR="000B36CF" w:rsidRPr="0078663B" w:rsidRDefault="000B36CF" w:rsidP="000B36CF">
      <w:pPr>
        <w:pStyle w:val="26"/>
        <w:keepNext/>
        <w:keepLines/>
        <w:ind w:left="0" w:firstLine="0"/>
        <w:rPr>
          <w:sz w:val="24"/>
          <w:szCs w:val="24"/>
          <w:lang w:val="ru-RU"/>
        </w:rPr>
      </w:pPr>
      <w:bookmarkStart w:id="54" w:name="_Toc170337051"/>
      <w:r w:rsidRPr="0078663B">
        <w:rPr>
          <w:sz w:val="24"/>
          <w:szCs w:val="24"/>
          <w:lang w:val="ru-RU"/>
        </w:rPr>
        <w:t>2.4.8.</w:t>
      </w:r>
      <w:r w:rsidRPr="0078663B">
        <w:rPr>
          <w:sz w:val="24"/>
          <w:szCs w:val="24"/>
        </w:rPr>
        <w:t> </w:t>
      </w:r>
      <w:r w:rsidRPr="0078663B">
        <w:rPr>
          <w:sz w:val="24"/>
          <w:szCs w:val="24"/>
          <w:lang w:val="ru-RU"/>
        </w:rPr>
        <w:t>В области благоустройства и массового отдыха</w:t>
      </w:r>
      <w:bookmarkEnd w:id="54"/>
    </w:p>
    <w:p w:rsidR="000B36CF" w:rsidRPr="0078663B" w:rsidRDefault="000B36CF" w:rsidP="000B36CF">
      <w:pPr>
        <w:pStyle w:val="11"/>
        <w:tabs>
          <w:tab w:val="left" w:pos="5861"/>
        </w:tabs>
        <w:spacing w:after="0"/>
        <w:ind w:firstLine="709"/>
        <w:jc w:val="both"/>
        <w:rPr>
          <w:sz w:val="24"/>
          <w:szCs w:val="24"/>
          <w:lang w:val="ru-RU"/>
        </w:rPr>
      </w:pPr>
      <w:r w:rsidRPr="0078663B">
        <w:rPr>
          <w:sz w:val="24"/>
          <w:szCs w:val="24"/>
          <w:lang w:val="ru-RU"/>
        </w:rPr>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городского округа к определенной природной</w:t>
      </w:r>
      <w:r w:rsidRPr="0078663B">
        <w:rPr>
          <w:sz w:val="24"/>
          <w:szCs w:val="24"/>
          <w:lang w:val="ru-RU"/>
        </w:rPr>
        <w:tab/>
        <w:t xml:space="preserve"> зоне,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rsidR="000B36CF" w:rsidRPr="0078663B" w:rsidRDefault="000B36CF" w:rsidP="000B36CF">
      <w:pPr>
        <w:pStyle w:val="11"/>
        <w:ind w:firstLine="709"/>
        <w:jc w:val="both"/>
        <w:rPr>
          <w:sz w:val="24"/>
          <w:szCs w:val="24"/>
          <w:lang w:val="ru-RU"/>
        </w:rPr>
      </w:pPr>
      <w:r w:rsidRPr="0078663B">
        <w:rPr>
          <w:sz w:val="24"/>
          <w:szCs w:val="24"/>
          <w:lang w:val="ru-RU"/>
        </w:rPr>
        <w:t>Для создания комфортной городской среды в МНГП установлены виды объектов - набережные; благоустроенные пляжи, места массовой околоводной рекреации, смотровые (видовые) площадки. Для создания комфортной сельской среды установлен вид объекта - площадка отдыха населения. В состав которой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0B36CF" w:rsidRPr="0078663B" w:rsidRDefault="000B36CF" w:rsidP="000B36CF">
      <w:pPr>
        <w:pStyle w:val="11"/>
        <w:ind w:firstLine="709"/>
        <w:jc w:val="both"/>
        <w:rPr>
          <w:sz w:val="24"/>
          <w:szCs w:val="24"/>
          <w:lang w:val="ru-RU"/>
        </w:rPr>
      </w:pPr>
      <w:r w:rsidRPr="0078663B">
        <w:rPr>
          <w:sz w:val="24"/>
          <w:szCs w:val="24"/>
          <w:lang w:val="ru-RU"/>
        </w:rPr>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округов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социальной нормы предоставления площади жилых помещений для жителей Красноярского края.</w:t>
      </w:r>
    </w:p>
    <w:p w:rsidR="000B36CF" w:rsidRPr="0078663B" w:rsidRDefault="000B36CF" w:rsidP="000B36CF">
      <w:pPr>
        <w:pStyle w:val="11"/>
        <w:ind w:firstLine="709"/>
        <w:jc w:val="both"/>
        <w:rPr>
          <w:sz w:val="24"/>
          <w:szCs w:val="24"/>
          <w:lang w:val="ru-RU"/>
        </w:rPr>
      </w:pPr>
      <w:r w:rsidRPr="0078663B">
        <w:rPr>
          <w:sz w:val="24"/>
          <w:szCs w:val="24"/>
          <w:lang w:val="ru-RU"/>
        </w:rPr>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p>
    <w:p w:rsidR="000B36CF" w:rsidRPr="0078663B" w:rsidRDefault="000B36CF" w:rsidP="000B36CF">
      <w:pPr>
        <w:pStyle w:val="11"/>
        <w:ind w:firstLine="709"/>
        <w:jc w:val="both"/>
        <w:rPr>
          <w:sz w:val="24"/>
          <w:szCs w:val="24"/>
          <w:lang w:val="ru-RU"/>
        </w:rPr>
      </w:pPr>
      <w:r w:rsidRPr="0078663B">
        <w:rPr>
          <w:sz w:val="24"/>
          <w:szCs w:val="24"/>
          <w:lang w:val="ru-RU"/>
        </w:rPr>
        <w:t>Для подращивания посадочного материала и обеспечения озеленения территории городских округов, а также прилегающих муниципальных образований установлен вид объекта - питомник декоративных и садовых растений.</w:t>
      </w:r>
    </w:p>
    <w:p w:rsidR="000B36CF" w:rsidRPr="0078663B" w:rsidRDefault="000B36CF" w:rsidP="000B36CF">
      <w:pPr>
        <w:pStyle w:val="26"/>
        <w:keepNext/>
        <w:keepLines/>
        <w:ind w:left="0" w:firstLine="0"/>
        <w:jc w:val="both"/>
        <w:rPr>
          <w:sz w:val="24"/>
          <w:szCs w:val="24"/>
          <w:lang w:val="ru-RU"/>
        </w:rPr>
      </w:pPr>
      <w:bookmarkStart w:id="55" w:name="bookmark81"/>
      <w:bookmarkStart w:id="56" w:name="_Toc170337052"/>
      <w:r w:rsidRPr="0078663B">
        <w:rPr>
          <w:sz w:val="24"/>
          <w:szCs w:val="24"/>
          <w:lang w:val="ru-RU"/>
        </w:rPr>
        <w:t>2.4.9.</w:t>
      </w:r>
      <w:r w:rsidRPr="0078663B">
        <w:rPr>
          <w:sz w:val="24"/>
          <w:szCs w:val="24"/>
        </w:rPr>
        <w:t> </w:t>
      </w:r>
      <w:r w:rsidRPr="0078663B">
        <w:rPr>
          <w:sz w:val="24"/>
          <w:szCs w:val="24"/>
          <w:lang w:val="ru-RU"/>
        </w:rPr>
        <w:t>В области автомобильных дорог местного значения и мест хранения индивидуального транспорта</w:t>
      </w:r>
      <w:bookmarkEnd w:id="55"/>
      <w:bookmarkEnd w:id="56"/>
    </w:p>
    <w:p w:rsidR="000B36CF" w:rsidRPr="0078663B" w:rsidRDefault="000B36CF" w:rsidP="000B36CF">
      <w:pPr>
        <w:pStyle w:val="11"/>
        <w:ind w:firstLine="709"/>
        <w:jc w:val="both"/>
        <w:rPr>
          <w:sz w:val="24"/>
          <w:szCs w:val="24"/>
          <w:lang w:val="ru-RU"/>
        </w:rPr>
      </w:pPr>
      <w:r w:rsidRPr="0078663B">
        <w:rPr>
          <w:sz w:val="24"/>
          <w:szCs w:val="24"/>
          <w:lang w:val="ru-RU"/>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0B36CF" w:rsidRPr="0078663B" w:rsidRDefault="000B36CF" w:rsidP="000B36CF">
      <w:pPr>
        <w:pStyle w:val="11"/>
        <w:ind w:firstLine="709"/>
        <w:jc w:val="both"/>
        <w:rPr>
          <w:sz w:val="24"/>
          <w:szCs w:val="24"/>
          <w:lang w:val="ru-RU"/>
        </w:rPr>
      </w:pPr>
      <w:r w:rsidRPr="0078663B">
        <w:rPr>
          <w:sz w:val="24"/>
          <w:szCs w:val="24"/>
          <w:lang w:val="ru-RU"/>
        </w:rPr>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rsidR="000B36CF" w:rsidRPr="0078663B" w:rsidRDefault="000B36CF" w:rsidP="000B36CF">
      <w:pPr>
        <w:pStyle w:val="11"/>
        <w:ind w:firstLine="709"/>
        <w:jc w:val="both"/>
        <w:rPr>
          <w:sz w:val="24"/>
          <w:szCs w:val="24"/>
          <w:lang w:val="ru-RU"/>
        </w:rPr>
      </w:pPr>
      <w:r w:rsidRPr="0078663B">
        <w:rPr>
          <w:sz w:val="24"/>
          <w:szCs w:val="24"/>
          <w:lang w:val="ru-RU"/>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rsidR="000B36CF" w:rsidRPr="0078663B" w:rsidRDefault="000B36CF" w:rsidP="000B36CF">
      <w:pPr>
        <w:pStyle w:val="11"/>
        <w:ind w:firstLine="709"/>
        <w:jc w:val="both"/>
        <w:rPr>
          <w:sz w:val="24"/>
          <w:szCs w:val="24"/>
          <w:lang w:val="ru-RU"/>
        </w:rPr>
      </w:pPr>
      <w:r w:rsidRPr="0078663B">
        <w:rPr>
          <w:sz w:val="24"/>
          <w:szCs w:val="24"/>
          <w:lang w:val="ru-RU"/>
        </w:rPr>
        <w:t>Важной задачей градостроительной политики должно стать развитие велодорожной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rsidR="000B36CF" w:rsidRPr="0078663B" w:rsidRDefault="000B36CF" w:rsidP="000B36CF">
      <w:pPr>
        <w:pStyle w:val="11"/>
        <w:ind w:firstLine="709"/>
        <w:jc w:val="both"/>
        <w:rPr>
          <w:sz w:val="24"/>
          <w:szCs w:val="24"/>
          <w:lang w:val="ru-RU"/>
        </w:rPr>
      </w:pPr>
      <w:r w:rsidRPr="0078663B">
        <w:rPr>
          <w:sz w:val="24"/>
          <w:szCs w:val="24"/>
          <w:lang w:val="ru-RU"/>
        </w:rPr>
        <w:t>Для велодорожной инфраструктуры существенное значение имеют несколько аспектов: безопасность, прямолинейность и связность маршрутов.</w:t>
      </w:r>
    </w:p>
    <w:p w:rsidR="000B36CF" w:rsidRPr="0078663B" w:rsidRDefault="000B36CF" w:rsidP="000B36CF">
      <w:pPr>
        <w:pStyle w:val="11"/>
        <w:ind w:firstLine="709"/>
        <w:jc w:val="both"/>
        <w:rPr>
          <w:sz w:val="24"/>
          <w:szCs w:val="24"/>
          <w:lang w:val="ru-RU"/>
        </w:rPr>
      </w:pPr>
      <w:r w:rsidRPr="0078663B">
        <w:rPr>
          <w:sz w:val="24"/>
          <w:szCs w:val="24"/>
          <w:lang w:val="ru-RU"/>
        </w:rPr>
        <w:t>Без связности велосипедной инфраструктуры как таковой не существует, есть только набор отдельных маршрутов. Кроме внутренней связности велодорожной сети, значение имеет и связность с другими транспортными сетями. Особенное значение имеет связь велотранспортной сети с остановками и пересадочными узлами общественного транспорта.</w:t>
      </w:r>
    </w:p>
    <w:p w:rsidR="000B36CF" w:rsidRPr="0078663B" w:rsidRDefault="000B36CF" w:rsidP="000B36CF">
      <w:pPr>
        <w:pStyle w:val="11"/>
        <w:ind w:firstLine="709"/>
        <w:jc w:val="both"/>
        <w:rPr>
          <w:sz w:val="24"/>
          <w:szCs w:val="24"/>
          <w:lang w:val="ru-RU"/>
        </w:rPr>
      </w:pPr>
      <w:r w:rsidRPr="0078663B">
        <w:rPr>
          <w:sz w:val="24"/>
          <w:szCs w:val="24"/>
          <w:lang w:val="ru-RU"/>
        </w:rPr>
        <w:t>Велосипедные и велопешеходные дорожки следует, как правило, устраивать за пределами проезжей части дорог в виде замкнутых велосипедных маршрутов, соединяющих объекты жилищного строительства, озелененные территории общего пользования и объекты социальной инфраструктуры, протяженностью не менее 500 м. Полосы для велосипедистов на проезжей части допускается устраивать на автомобильных дорогах с интенсивностью движения менее 2 тыс. автомобилей/сутки.</w:t>
      </w:r>
    </w:p>
    <w:p w:rsidR="000B36CF" w:rsidRPr="0078663B" w:rsidRDefault="000B36CF" w:rsidP="000B36CF">
      <w:pPr>
        <w:pStyle w:val="11"/>
        <w:ind w:firstLine="709"/>
        <w:jc w:val="both"/>
        <w:rPr>
          <w:sz w:val="24"/>
          <w:szCs w:val="24"/>
          <w:lang w:val="ru-RU"/>
        </w:rPr>
      </w:pPr>
      <w:r w:rsidRPr="0078663B">
        <w:rPr>
          <w:sz w:val="24"/>
          <w:szCs w:val="24"/>
          <w:lang w:val="ru-RU"/>
        </w:rPr>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rsidR="000B36CF" w:rsidRPr="0078663B" w:rsidRDefault="000B36CF" w:rsidP="000B36CF">
      <w:pPr>
        <w:pStyle w:val="11"/>
        <w:ind w:firstLine="709"/>
        <w:jc w:val="both"/>
        <w:rPr>
          <w:sz w:val="24"/>
          <w:szCs w:val="24"/>
          <w:lang w:val="ru-RU"/>
        </w:rPr>
      </w:pPr>
      <w:r w:rsidRPr="0078663B">
        <w:rPr>
          <w:sz w:val="24"/>
          <w:szCs w:val="24"/>
          <w:lang w:val="ru-RU"/>
        </w:rPr>
        <w:t>Расчет требуемого количества мест хранения исходя из жилой площади видится наиболее целесообразным ввиду следующих положений:</w:t>
      </w:r>
    </w:p>
    <w:p w:rsidR="000B36CF" w:rsidRPr="0078663B" w:rsidRDefault="000B36CF" w:rsidP="000B57F1">
      <w:pPr>
        <w:pStyle w:val="11"/>
        <w:numPr>
          <w:ilvl w:val="0"/>
          <w:numId w:val="27"/>
        </w:numPr>
        <w:tabs>
          <w:tab w:val="left" w:pos="994"/>
        </w:tabs>
        <w:spacing w:after="0"/>
        <w:ind w:firstLine="709"/>
        <w:jc w:val="both"/>
        <w:rPr>
          <w:sz w:val="24"/>
          <w:szCs w:val="24"/>
          <w:lang w:val="ru-RU"/>
        </w:rPr>
      </w:pPr>
      <w:r w:rsidRPr="0078663B">
        <w:rPr>
          <w:sz w:val="24"/>
          <w:szCs w:val="24"/>
          <w:lang w:val="ru-RU"/>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0B36CF" w:rsidRPr="0078663B" w:rsidRDefault="000B36CF" w:rsidP="000B57F1">
      <w:pPr>
        <w:pStyle w:val="11"/>
        <w:numPr>
          <w:ilvl w:val="0"/>
          <w:numId w:val="27"/>
        </w:numPr>
        <w:tabs>
          <w:tab w:val="left" w:pos="994"/>
        </w:tabs>
        <w:ind w:firstLine="709"/>
        <w:jc w:val="both"/>
        <w:rPr>
          <w:sz w:val="24"/>
          <w:szCs w:val="24"/>
          <w:lang w:val="ru-RU"/>
        </w:rPr>
      </w:pPr>
      <w:r w:rsidRPr="0078663B">
        <w:rPr>
          <w:sz w:val="24"/>
          <w:szCs w:val="24"/>
          <w:lang w:val="ru-RU"/>
        </w:rPr>
        <w:t>показатель учитывает параметры существующего и строящегося жилья на территории;</w:t>
      </w:r>
    </w:p>
    <w:p w:rsidR="000B36CF" w:rsidRPr="0078663B" w:rsidRDefault="000B36CF" w:rsidP="000B57F1">
      <w:pPr>
        <w:pStyle w:val="11"/>
        <w:numPr>
          <w:ilvl w:val="0"/>
          <w:numId w:val="27"/>
        </w:numPr>
        <w:tabs>
          <w:tab w:val="left" w:pos="994"/>
        </w:tabs>
        <w:spacing w:after="0"/>
        <w:ind w:firstLine="709"/>
        <w:jc w:val="both"/>
        <w:rPr>
          <w:sz w:val="24"/>
          <w:szCs w:val="24"/>
          <w:lang w:val="ru-RU"/>
        </w:rPr>
      </w:pPr>
      <w:bookmarkStart w:id="57" w:name="bookmark84"/>
      <w:r w:rsidRPr="0078663B">
        <w:rPr>
          <w:sz w:val="24"/>
          <w:szCs w:val="24"/>
          <w:lang w:val="ru-RU"/>
        </w:rPr>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bookmarkEnd w:id="57"/>
    </w:p>
    <w:p w:rsidR="000B36CF" w:rsidRPr="0078663B" w:rsidRDefault="000B36CF" w:rsidP="000B57F1">
      <w:pPr>
        <w:pStyle w:val="11"/>
        <w:numPr>
          <w:ilvl w:val="0"/>
          <w:numId w:val="27"/>
        </w:numPr>
        <w:tabs>
          <w:tab w:val="left" w:pos="994"/>
        </w:tabs>
        <w:spacing w:after="0"/>
        <w:ind w:firstLine="709"/>
        <w:jc w:val="both"/>
        <w:rPr>
          <w:sz w:val="24"/>
          <w:szCs w:val="24"/>
        </w:rPr>
      </w:pPr>
      <w:r w:rsidRPr="0078663B">
        <w:rPr>
          <w:sz w:val="24"/>
          <w:szCs w:val="24"/>
        </w:rPr>
        <w:t>исключается неоднозначная трактовка норм.</w:t>
      </w:r>
    </w:p>
    <w:p w:rsidR="000B36CF" w:rsidRPr="0078663B" w:rsidRDefault="000B36CF" w:rsidP="000B36CF">
      <w:pPr>
        <w:pStyle w:val="26"/>
        <w:keepNext/>
        <w:keepLines/>
        <w:ind w:left="0" w:firstLine="0"/>
        <w:jc w:val="both"/>
        <w:rPr>
          <w:sz w:val="24"/>
          <w:szCs w:val="24"/>
          <w:lang w:val="ru-RU"/>
        </w:rPr>
      </w:pPr>
      <w:bookmarkStart w:id="58" w:name="_Toc170337053"/>
      <w:r w:rsidRPr="0078663B">
        <w:rPr>
          <w:sz w:val="24"/>
          <w:szCs w:val="24"/>
          <w:lang w:val="ru-RU"/>
        </w:rPr>
        <w:t>2.4.10.</w:t>
      </w:r>
      <w:r w:rsidRPr="0078663B">
        <w:rPr>
          <w:sz w:val="24"/>
          <w:szCs w:val="24"/>
        </w:rPr>
        <w:t> </w:t>
      </w:r>
      <w:r w:rsidRPr="0078663B">
        <w:rPr>
          <w:sz w:val="24"/>
          <w:szCs w:val="24"/>
          <w:lang w:val="ru-RU"/>
        </w:rPr>
        <w:t>В области электро-, тепло-, газо-, водоснабжения населения и водоотведения</w:t>
      </w:r>
      <w:bookmarkEnd w:id="58"/>
    </w:p>
    <w:p w:rsidR="000B36CF" w:rsidRPr="0078663B" w:rsidRDefault="000B36CF" w:rsidP="000B36CF">
      <w:pPr>
        <w:pStyle w:val="11"/>
        <w:ind w:firstLine="709"/>
        <w:jc w:val="both"/>
        <w:rPr>
          <w:sz w:val="24"/>
          <w:szCs w:val="24"/>
          <w:lang w:val="ru-RU"/>
        </w:rPr>
      </w:pPr>
      <w:r w:rsidRPr="0078663B">
        <w:rPr>
          <w:sz w:val="24"/>
          <w:szCs w:val="24"/>
          <w:lang w:val="ru-RU"/>
        </w:rPr>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0B36CF" w:rsidRPr="0078663B" w:rsidRDefault="000B36CF" w:rsidP="000B36CF">
      <w:pPr>
        <w:pStyle w:val="11"/>
        <w:ind w:firstLine="709"/>
        <w:jc w:val="both"/>
        <w:rPr>
          <w:sz w:val="24"/>
          <w:szCs w:val="24"/>
          <w:lang w:val="ru-RU"/>
        </w:rPr>
      </w:pPr>
      <w:r w:rsidRPr="0078663B">
        <w:rPr>
          <w:sz w:val="24"/>
          <w:szCs w:val="24"/>
          <w:lang w:val="ru-RU"/>
        </w:rPr>
        <w:t>Показатели удельного потребления коммунальных ресурсов для градостроительной документации определяются на единицу численности населения или общей площади зданий (кв. м).</w:t>
      </w:r>
    </w:p>
    <w:p w:rsidR="000B36CF" w:rsidRDefault="000B36CF" w:rsidP="000B36CF">
      <w:pPr>
        <w:pStyle w:val="11"/>
        <w:ind w:firstLine="0"/>
        <w:jc w:val="both"/>
        <w:rPr>
          <w:sz w:val="24"/>
          <w:szCs w:val="24"/>
          <w:lang w:val="ru-RU"/>
        </w:rPr>
      </w:pPr>
    </w:p>
    <w:p w:rsidR="00463238" w:rsidRPr="0078663B" w:rsidRDefault="00463238" w:rsidP="000B36CF">
      <w:pPr>
        <w:pStyle w:val="11"/>
        <w:ind w:firstLine="0"/>
        <w:jc w:val="both"/>
        <w:rPr>
          <w:sz w:val="24"/>
          <w:szCs w:val="24"/>
          <w:lang w:val="ru-RU"/>
        </w:rPr>
      </w:pPr>
    </w:p>
    <w:p w:rsidR="000B36CF" w:rsidRPr="0078663B" w:rsidRDefault="000B36CF" w:rsidP="000B36CF">
      <w:pPr>
        <w:pStyle w:val="11"/>
        <w:ind w:firstLine="0"/>
        <w:jc w:val="both"/>
        <w:rPr>
          <w:sz w:val="24"/>
          <w:szCs w:val="24"/>
          <w:lang w:val="ru-RU"/>
        </w:rPr>
      </w:pPr>
      <w:r w:rsidRPr="0078663B">
        <w:rPr>
          <w:b/>
          <w:bCs/>
          <w:sz w:val="24"/>
          <w:szCs w:val="24"/>
          <w:lang w:val="ru-RU"/>
        </w:rPr>
        <w:t>Электроснабжение</w:t>
      </w:r>
    </w:p>
    <w:p w:rsidR="000B36CF" w:rsidRPr="0078663B" w:rsidRDefault="000B36CF" w:rsidP="000B36CF">
      <w:pPr>
        <w:pStyle w:val="11"/>
        <w:ind w:firstLine="709"/>
        <w:jc w:val="both"/>
        <w:rPr>
          <w:sz w:val="24"/>
          <w:szCs w:val="24"/>
          <w:lang w:val="ru-RU"/>
        </w:rPr>
      </w:pPr>
      <w:r w:rsidRPr="0078663B">
        <w:rPr>
          <w:sz w:val="24"/>
          <w:szCs w:val="24"/>
          <w:lang w:val="ru-RU"/>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(кВт^ч в год на 1 человека) и удельная расчетная коммунально</w:t>
      </w:r>
      <w:r w:rsidRPr="0078663B">
        <w:rPr>
          <w:sz w:val="24"/>
          <w:szCs w:val="24"/>
          <w:lang w:val="ru-RU"/>
        </w:rPr>
        <w:softHyphen/>
        <w:t>бытовая нагрузка (кВт на 1 человека) определены согласно СП 42.13330.2016 (Приложение Л).</w:t>
      </w:r>
    </w:p>
    <w:p w:rsidR="000B36CF" w:rsidRPr="0078663B" w:rsidRDefault="000B36CF" w:rsidP="000B36CF">
      <w:pPr>
        <w:pStyle w:val="26"/>
        <w:keepNext/>
        <w:keepLines/>
        <w:ind w:left="0" w:firstLine="0"/>
        <w:jc w:val="both"/>
        <w:rPr>
          <w:sz w:val="24"/>
          <w:szCs w:val="24"/>
          <w:lang w:val="ru-RU"/>
        </w:rPr>
      </w:pPr>
      <w:bookmarkStart w:id="59" w:name="bookmark87"/>
      <w:bookmarkStart w:id="60" w:name="_Toc170337054"/>
      <w:r w:rsidRPr="0078663B">
        <w:rPr>
          <w:sz w:val="24"/>
          <w:szCs w:val="24"/>
          <w:lang w:val="ru-RU"/>
        </w:rPr>
        <w:t>Теплоснабжение</w:t>
      </w:r>
      <w:bookmarkEnd w:id="59"/>
      <w:bookmarkEnd w:id="60"/>
    </w:p>
    <w:p w:rsidR="000B36CF" w:rsidRPr="0078663B" w:rsidRDefault="000B36CF" w:rsidP="000B36CF">
      <w:pPr>
        <w:pStyle w:val="11"/>
        <w:ind w:firstLine="709"/>
        <w:jc w:val="both"/>
        <w:rPr>
          <w:sz w:val="24"/>
          <w:szCs w:val="24"/>
          <w:lang w:val="ru-RU"/>
        </w:rPr>
      </w:pPr>
      <w:r w:rsidRPr="0078663B">
        <w:rPr>
          <w:sz w:val="24"/>
          <w:szCs w:val="24"/>
          <w:lang w:val="ru-RU"/>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rsidR="000B36CF" w:rsidRPr="0078663B" w:rsidRDefault="000B36CF" w:rsidP="000B36CF">
      <w:pPr>
        <w:pStyle w:val="11"/>
        <w:ind w:firstLine="709"/>
        <w:jc w:val="both"/>
        <w:rPr>
          <w:sz w:val="24"/>
          <w:szCs w:val="24"/>
          <w:lang w:val="ru-RU"/>
        </w:rPr>
      </w:pPr>
      <w:r w:rsidRPr="0078663B">
        <w:rPr>
          <w:sz w:val="24"/>
          <w:szCs w:val="24"/>
          <w:lang w:val="ru-RU"/>
        </w:rPr>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Температура наружного воздуха наиболее холодной пятидневки по территории городского округа Шарыпово -36 С.</w:t>
      </w:r>
    </w:p>
    <w:p w:rsidR="000B36CF" w:rsidRPr="0078663B" w:rsidRDefault="000B36CF" w:rsidP="000B36CF">
      <w:pPr>
        <w:spacing w:after="99" w:line="1" w:lineRule="exact"/>
        <w:ind w:firstLine="709"/>
        <w:rPr>
          <w:rFonts w:ascii="Times New Roman" w:hAnsi="Times New Roman" w:cs="Times New Roman"/>
        </w:rPr>
      </w:pPr>
    </w:p>
    <w:p w:rsidR="000B36CF" w:rsidRPr="0078663B" w:rsidRDefault="000B36CF" w:rsidP="000B36CF">
      <w:pPr>
        <w:pStyle w:val="11"/>
        <w:ind w:firstLine="709"/>
        <w:jc w:val="both"/>
        <w:rPr>
          <w:sz w:val="24"/>
          <w:szCs w:val="24"/>
          <w:lang w:val="ru-RU"/>
        </w:rPr>
      </w:pPr>
      <w:r w:rsidRPr="0078663B">
        <w:rPr>
          <w:sz w:val="24"/>
          <w:szCs w:val="24"/>
          <w:lang w:val="ru-RU"/>
        </w:rPr>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rsidR="000B36CF" w:rsidRPr="0078663B" w:rsidRDefault="000B36CF" w:rsidP="000B36CF">
      <w:pPr>
        <w:pStyle w:val="11"/>
        <w:ind w:firstLine="709"/>
        <w:jc w:val="both"/>
        <w:rPr>
          <w:sz w:val="24"/>
          <w:szCs w:val="24"/>
          <w:lang w:val="ru-RU"/>
        </w:rPr>
      </w:pPr>
      <w:r w:rsidRPr="0078663B">
        <w:rPr>
          <w:sz w:val="24"/>
          <w:szCs w:val="24"/>
          <w:lang w:val="ru-RU"/>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rsidR="000B36CF" w:rsidRPr="00BB3FBA" w:rsidRDefault="000B36CF" w:rsidP="000B36CF">
      <w:pPr>
        <w:pStyle w:val="11"/>
        <w:ind w:firstLine="709"/>
        <w:jc w:val="both"/>
        <w:rPr>
          <w:sz w:val="24"/>
          <w:szCs w:val="24"/>
          <w:lang w:val="ru-RU"/>
        </w:rPr>
      </w:pPr>
      <w:r w:rsidRPr="0078663B">
        <w:rPr>
          <w:sz w:val="24"/>
          <w:szCs w:val="24"/>
          <w:lang w:val="ru-RU"/>
        </w:rPr>
        <w:t xml:space="preserve">Удельная величина тепловой энергии на нагрев горячей воды потребителями на 1 кв. м общей площади здания рассчитывается согласно приложению </w:t>
      </w:r>
      <w:r w:rsidRPr="00BB3FBA">
        <w:rPr>
          <w:sz w:val="24"/>
          <w:szCs w:val="24"/>
          <w:lang w:val="ru-RU"/>
        </w:rPr>
        <w:t>Г СП 124.13330.2012 «СНиП 41-02-2003 «Тепловые сети».</w:t>
      </w:r>
    </w:p>
    <w:p w:rsidR="000B36CF" w:rsidRPr="0078663B" w:rsidRDefault="000B36CF" w:rsidP="000B36CF">
      <w:pPr>
        <w:pStyle w:val="a7"/>
        <w:rPr>
          <w:sz w:val="24"/>
          <w:szCs w:val="24"/>
          <w:lang w:val="ru-RU"/>
        </w:rPr>
      </w:pPr>
      <w:r w:rsidRPr="0078663B">
        <w:rPr>
          <w:sz w:val="24"/>
          <w:szCs w:val="24"/>
          <w:lang w:val="ru-RU"/>
        </w:rPr>
        <w:t>Таблица 32 - Удельная величина тепловой энергии на нагрев горячей воды потребителями на 1 кв. м общей площади здания</w:t>
      </w:r>
    </w:p>
    <w:tbl>
      <w:tblPr>
        <w:tblOverlap w:val="never"/>
        <w:tblW w:w="0" w:type="auto"/>
        <w:jc w:val="center"/>
        <w:tblLayout w:type="fixed"/>
        <w:tblCellMar>
          <w:left w:w="10" w:type="dxa"/>
          <w:right w:w="10" w:type="dxa"/>
        </w:tblCellMar>
        <w:tblLook w:val="04A0"/>
      </w:tblPr>
      <w:tblGrid>
        <w:gridCol w:w="4790"/>
        <w:gridCol w:w="2554"/>
        <w:gridCol w:w="2275"/>
      </w:tblGrid>
      <w:tr w:rsidR="000B36CF" w:rsidRPr="00A51FF7" w:rsidTr="003A6573">
        <w:trPr>
          <w:trHeight w:hRule="exact" w:val="877"/>
          <w:jc w:val="center"/>
        </w:trPr>
        <w:tc>
          <w:tcPr>
            <w:tcW w:w="4790" w:type="dxa"/>
            <w:tcBorders>
              <w:top w:val="single" w:sz="4" w:space="0" w:color="auto"/>
              <w:left w:val="single" w:sz="4" w:space="0" w:color="auto"/>
            </w:tcBorders>
            <w:shd w:val="clear" w:color="auto" w:fill="auto"/>
            <w:vAlign w:val="center"/>
          </w:tcPr>
          <w:p w:rsidR="000B36CF" w:rsidRPr="00A51FF7" w:rsidRDefault="000B36CF" w:rsidP="003A6573">
            <w:pPr>
              <w:pStyle w:val="a9"/>
              <w:ind w:left="130"/>
              <w:rPr>
                <w:sz w:val="22"/>
                <w:szCs w:val="22"/>
              </w:rPr>
            </w:pPr>
            <w:r w:rsidRPr="00A51FF7">
              <w:rPr>
                <w:sz w:val="22"/>
                <w:szCs w:val="22"/>
              </w:rPr>
              <w:t>Потребители</w:t>
            </w:r>
          </w:p>
        </w:tc>
        <w:tc>
          <w:tcPr>
            <w:tcW w:w="2554" w:type="dxa"/>
            <w:tcBorders>
              <w:top w:val="single" w:sz="4" w:space="0" w:color="auto"/>
              <w:left w:val="single" w:sz="4" w:space="0" w:color="auto"/>
            </w:tcBorders>
            <w:shd w:val="clear" w:color="auto" w:fill="auto"/>
            <w:vAlign w:val="center"/>
          </w:tcPr>
          <w:p w:rsidR="000B36CF" w:rsidRPr="000B36CF" w:rsidRDefault="000B36CF" w:rsidP="003A6573">
            <w:pPr>
              <w:pStyle w:val="a9"/>
              <w:ind w:left="-131"/>
              <w:jc w:val="center"/>
              <w:rPr>
                <w:sz w:val="22"/>
                <w:szCs w:val="22"/>
                <w:lang w:val="ru-RU"/>
              </w:rPr>
            </w:pPr>
            <w:r w:rsidRPr="000B36CF">
              <w:rPr>
                <w:sz w:val="22"/>
                <w:szCs w:val="22"/>
                <w:lang w:val="ru-RU"/>
              </w:rPr>
              <w:t>Удельная величина ттепловой энергии, Вт/кв. м</w:t>
            </w:r>
          </w:p>
        </w:tc>
        <w:tc>
          <w:tcPr>
            <w:tcW w:w="2275" w:type="dxa"/>
            <w:tcBorders>
              <w:top w:val="single" w:sz="4" w:space="0" w:color="auto"/>
              <w:left w:val="single" w:sz="4" w:space="0" w:color="auto"/>
              <w:right w:val="single" w:sz="4" w:space="0" w:color="auto"/>
            </w:tcBorders>
            <w:shd w:val="clear" w:color="auto" w:fill="auto"/>
            <w:vAlign w:val="center"/>
          </w:tcPr>
          <w:p w:rsidR="000B36CF" w:rsidRPr="000B36CF" w:rsidRDefault="000B36CF" w:rsidP="003A6573">
            <w:pPr>
              <w:pStyle w:val="a9"/>
              <w:ind w:left="150"/>
              <w:rPr>
                <w:sz w:val="22"/>
                <w:szCs w:val="22"/>
                <w:lang w:val="ru-RU"/>
              </w:rPr>
            </w:pPr>
            <w:r w:rsidRPr="000B36CF">
              <w:rPr>
                <w:sz w:val="22"/>
                <w:szCs w:val="22"/>
                <w:lang w:val="ru-RU"/>
              </w:rPr>
              <w:t>Удельная величина тепловой энергии, ккал/ч на 1 кв. м</w:t>
            </w:r>
          </w:p>
        </w:tc>
      </w:tr>
      <w:tr w:rsidR="000B36CF" w:rsidRPr="00A51FF7" w:rsidTr="003A6573">
        <w:trPr>
          <w:trHeight w:hRule="exact" w:val="887"/>
          <w:jc w:val="center"/>
        </w:trPr>
        <w:tc>
          <w:tcPr>
            <w:tcW w:w="4790" w:type="dxa"/>
            <w:tcBorders>
              <w:top w:val="single" w:sz="4" w:space="0" w:color="auto"/>
              <w:left w:val="single" w:sz="4" w:space="0" w:color="auto"/>
            </w:tcBorders>
            <w:shd w:val="clear" w:color="auto" w:fill="auto"/>
          </w:tcPr>
          <w:p w:rsidR="000B36CF" w:rsidRPr="000B36CF" w:rsidRDefault="000B36CF" w:rsidP="003A6573">
            <w:pPr>
              <w:pStyle w:val="a9"/>
              <w:ind w:left="130"/>
              <w:rPr>
                <w:sz w:val="22"/>
                <w:szCs w:val="22"/>
                <w:lang w:val="ru-RU"/>
              </w:rPr>
            </w:pPr>
            <w:r w:rsidRPr="000B36CF">
              <w:rPr>
                <w:sz w:val="22"/>
                <w:szCs w:val="22"/>
                <w:lang w:val="ru-RU"/>
              </w:rPr>
              <w:t>Жилые дома независимо от этажности, оборудованные умывальниками, мойками и ваннами, с квартирными регуляторами давления</w:t>
            </w:r>
          </w:p>
        </w:tc>
        <w:tc>
          <w:tcPr>
            <w:tcW w:w="2554" w:type="dxa"/>
            <w:tcBorders>
              <w:top w:val="single" w:sz="4" w:space="0" w:color="auto"/>
              <w:left w:val="single" w:sz="4" w:space="0" w:color="auto"/>
            </w:tcBorders>
            <w:shd w:val="clear" w:color="auto" w:fill="auto"/>
          </w:tcPr>
          <w:p w:rsidR="000B36CF" w:rsidRPr="00A51FF7" w:rsidRDefault="000B36CF" w:rsidP="003A6573">
            <w:pPr>
              <w:ind w:left="153"/>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auto"/>
          </w:tcPr>
          <w:p w:rsidR="000B36CF" w:rsidRPr="00A51FF7" w:rsidRDefault="000B36CF" w:rsidP="003A6573">
            <w:pPr>
              <w:ind w:left="150"/>
              <w:rPr>
                <w:rFonts w:ascii="Times New Roman" w:hAnsi="Times New Roman" w:cs="Times New Roman"/>
              </w:rPr>
            </w:pPr>
          </w:p>
        </w:tc>
      </w:tr>
      <w:tr w:rsidR="000B36CF" w:rsidRPr="00A51FF7" w:rsidTr="003A6573">
        <w:trPr>
          <w:trHeight w:hRule="exact" w:val="307"/>
          <w:jc w:val="center"/>
        </w:trPr>
        <w:tc>
          <w:tcPr>
            <w:tcW w:w="4790" w:type="dxa"/>
            <w:tcBorders>
              <w:top w:val="single" w:sz="4" w:space="0" w:color="auto"/>
              <w:left w:val="single" w:sz="4" w:space="0" w:color="auto"/>
            </w:tcBorders>
            <w:shd w:val="clear" w:color="auto" w:fill="auto"/>
          </w:tcPr>
          <w:p w:rsidR="000B36CF" w:rsidRPr="000B36CF" w:rsidRDefault="000B36CF" w:rsidP="003A6573">
            <w:pPr>
              <w:pStyle w:val="a9"/>
              <w:ind w:left="130"/>
              <w:rPr>
                <w:sz w:val="22"/>
                <w:szCs w:val="22"/>
                <w:lang w:val="ru-RU"/>
              </w:rPr>
            </w:pPr>
            <w:r w:rsidRPr="000B36CF">
              <w:rPr>
                <w:sz w:val="22"/>
                <w:szCs w:val="22"/>
                <w:lang w:val="ru-RU"/>
              </w:rPr>
              <w:t>с обеспеченностью 20 кв. м /чел</w:t>
            </w:r>
          </w:p>
        </w:tc>
        <w:tc>
          <w:tcPr>
            <w:tcW w:w="2554" w:type="dxa"/>
            <w:tcBorders>
              <w:top w:val="single" w:sz="4" w:space="0" w:color="auto"/>
              <w:left w:val="single" w:sz="4" w:space="0" w:color="auto"/>
            </w:tcBorders>
            <w:shd w:val="clear" w:color="auto" w:fill="auto"/>
          </w:tcPr>
          <w:p w:rsidR="000B36CF" w:rsidRPr="00A51FF7" w:rsidRDefault="000B36CF" w:rsidP="003A6573">
            <w:pPr>
              <w:pStyle w:val="a9"/>
              <w:ind w:left="153"/>
              <w:rPr>
                <w:sz w:val="22"/>
                <w:szCs w:val="22"/>
              </w:rPr>
            </w:pPr>
            <w:r w:rsidRPr="00A51FF7">
              <w:rPr>
                <w:sz w:val="22"/>
                <w:szCs w:val="22"/>
              </w:rPr>
              <w:t>15,3*</w:t>
            </w:r>
          </w:p>
        </w:tc>
        <w:tc>
          <w:tcPr>
            <w:tcW w:w="227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50"/>
              <w:rPr>
                <w:sz w:val="22"/>
                <w:szCs w:val="22"/>
              </w:rPr>
            </w:pPr>
            <w:r w:rsidRPr="00A51FF7">
              <w:rPr>
                <w:sz w:val="22"/>
                <w:szCs w:val="22"/>
              </w:rPr>
              <w:t>13,2</w:t>
            </w:r>
          </w:p>
        </w:tc>
      </w:tr>
      <w:tr w:rsidR="000B36CF" w:rsidRPr="00A51FF7" w:rsidTr="003A6573">
        <w:trPr>
          <w:trHeight w:hRule="exact" w:val="312"/>
          <w:jc w:val="center"/>
        </w:trPr>
        <w:tc>
          <w:tcPr>
            <w:tcW w:w="4790" w:type="dxa"/>
            <w:tcBorders>
              <w:top w:val="single" w:sz="4" w:space="0" w:color="auto"/>
              <w:left w:val="single" w:sz="4" w:space="0" w:color="auto"/>
            </w:tcBorders>
            <w:shd w:val="clear" w:color="auto" w:fill="auto"/>
          </w:tcPr>
          <w:p w:rsidR="000B36CF" w:rsidRPr="000B36CF" w:rsidRDefault="000B36CF" w:rsidP="003A6573">
            <w:pPr>
              <w:pStyle w:val="a9"/>
              <w:ind w:left="130"/>
              <w:rPr>
                <w:sz w:val="22"/>
                <w:szCs w:val="22"/>
                <w:lang w:val="ru-RU"/>
              </w:rPr>
            </w:pPr>
            <w:r w:rsidRPr="000B36CF">
              <w:rPr>
                <w:sz w:val="22"/>
                <w:szCs w:val="22"/>
                <w:lang w:val="ru-RU"/>
              </w:rPr>
              <w:t>с обеспеченностью 25 кв. м /чел</w:t>
            </w:r>
          </w:p>
        </w:tc>
        <w:tc>
          <w:tcPr>
            <w:tcW w:w="2554" w:type="dxa"/>
            <w:tcBorders>
              <w:top w:val="single" w:sz="4" w:space="0" w:color="auto"/>
              <w:left w:val="single" w:sz="4" w:space="0" w:color="auto"/>
            </w:tcBorders>
            <w:shd w:val="clear" w:color="auto" w:fill="auto"/>
          </w:tcPr>
          <w:p w:rsidR="000B36CF" w:rsidRPr="00A51FF7" w:rsidRDefault="000B36CF" w:rsidP="003A6573">
            <w:pPr>
              <w:pStyle w:val="a9"/>
              <w:ind w:left="153"/>
              <w:rPr>
                <w:sz w:val="22"/>
                <w:szCs w:val="22"/>
              </w:rPr>
            </w:pPr>
            <w:r w:rsidRPr="00A51FF7">
              <w:rPr>
                <w:sz w:val="22"/>
                <w:szCs w:val="22"/>
              </w:rPr>
              <w:t>12,2*</w:t>
            </w:r>
          </w:p>
        </w:tc>
        <w:tc>
          <w:tcPr>
            <w:tcW w:w="227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50"/>
              <w:rPr>
                <w:sz w:val="22"/>
                <w:szCs w:val="22"/>
              </w:rPr>
            </w:pPr>
            <w:r w:rsidRPr="00A51FF7">
              <w:rPr>
                <w:sz w:val="22"/>
                <w:szCs w:val="22"/>
              </w:rPr>
              <w:t>10,5</w:t>
            </w:r>
          </w:p>
        </w:tc>
      </w:tr>
      <w:tr w:rsidR="000B36CF" w:rsidRPr="00A51FF7" w:rsidTr="003A6573">
        <w:trPr>
          <w:trHeight w:hRule="exact" w:val="307"/>
          <w:jc w:val="center"/>
        </w:trPr>
        <w:tc>
          <w:tcPr>
            <w:tcW w:w="4790" w:type="dxa"/>
            <w:tcBorders>
              <w:top w:val="single" w:sz="4" w:space="0" w:color="auto"/>
              <w:left w:val="single" w:sz="4" w:space="0" w:color="auto"/>
            </w:tcBorders>
            <w:shd w:val="clear" w:color="auto" w:fill="auto"/>
          </w:tcPr>
          <w:p w:rsidR="000B36CF" w:rsidRPr="000B36CF" w:rsidRDefault="000B36CF" w:rsidP="003A6573">
            <w:pPr>
              <w:pStyle w:val="a9"/>
              <w:ind w:left="130"/>
              <w:rPr>
                <w:sz w:val="22"/>
                <w:szCs w:val="22"/>
                <w:lang w:val="ru-RU"/>
              </w:rPr>
            </w:pPr>
            <w:r w:rsidRPr="000B36CF">
              <w:rPr>
                <w:sz w:val="22"/>
                <w:szCs w:val="22"/>
                <w:lang w:val="ru-RU"/>
              </w:rPr>
              <w:t>с обеспеченностью 30 кв. м /чел</w:t>
            </w:r>
          </w:p>
        </w:tc>
        <w:tc>
          <w:tcPr>
            <w:tcW w:w="2554" w:type="dxa"/>
            <w:tcBorders>
              <w:top w:val="single" w:sz="4" w:space="0" w:color="auto"/>
              <w:left w:val="single" w:sz="4" w:space="0" w:color="auto"/>
            </w:tcBorders>
            <w:shd w:val="clear" w:color="auto" w:fill="auto"/>
          </w:tcPr>
          <w:p w:rsidR="000B36CF" w:rsidRPr="00A51FF7" w:rsidRDefault="000B36CF" w:rsidP="003A6573">
            <w:pPr>
              <w:pStyle w:val="a9"/>
              <w:ind w:left="153"/>
              <w:rPr>
                <w:sz w:val="22"/>
                <w:szCs w:val="22"/>
              </w:rPr>
            </w:pPr>
            <w:r w:rsidRPr="00A51FF7">
              <w:rPr>
                <w:sz w:val="22"/>
                <w:szCs w:val="22"/>
              </w:rPr>
              <w:t>10,2**</w:t>
            </w:r>
          </w:p>
        </w:tc>
        <w:tc>
          <w:tcPr>
            <w:tcW w:w="227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50"/>
              <w:rPr>
                <w:sz w:val="22"/>
                <w:szCs w:val="22"/>
              </w:rPr>
            </w:pPr>
            <w:r w:rsidRPr="00A51FF7">
              <w:rPr>
                <w:sz w:val="22"/>
                <w:szCs w:val="22"/>
              </w:rPr>
              <w:t>8,8</w:t>
            </w:r>
          </w:p>
        </w:tc>
      </w:tr>
      <w:tr w:rsidR="000B36CF" w:rsidRPr="00A51FF7" w:rsidTr="003A6573">
        <w:trPr>
          <w:trHeight w:hRule="exact" w:val="312"/>
          <w:jc w:val="center"/>
        </w:trPr>
        <w:tc>
          <w:tcPr>
            <w:tcW w:w="4790" w:type="dxa"/>
            <w:tcBorders>
              <w:top w:val="single" w:sz="4" w:space="0" w:color="auto"/>
              <w:left w:val="single" w:sz="4" w:space="0" w:color="auto"/>
            </w:tcBorders>
            <w:shd w:val="clear" w:color="auto" w:fill="auto"/>
          </w:tcPr>
          <w:p w:rsidR="000B36CF" w:rsidRPr="000B36CF" w:rsidRDefault="000B36CF" w:rsidP="003A6573">
            <w:pPr>
              <w:pStyle w:val="a9"/>
              <w:ind w:left="130"/>
              <w:rPr>
                <w:sz w:val="22"/>
                <w:szCs w:val="22"/>
                <w:lang w:val="ru-RU"/>
              </w:rPr>
            </w:pPr>
            <w:r w:rsidRPr="000B36CF">
              <w:rPr>
                <w:sz w:val="22"/>
                <w:szCs w:val="22"/>
                <w:lang w:val="ru-RU"/>
              </w:rPr>
              <w:t>с обеспеченностью 35 кв. м /чел</w:t>
            </w:r>
          </w:p>
        </w:tc>
        <w:tc>
          <w:tcPr>
            <w:tcW w:w="2554" w:type="dxa"/>
            <w:tcBorders>
              <w:top w:val="single" w:sz="4" w:space="0" w:color="auto"/>
              <w:left w:val="single" w:sz="4" w:space="0" w:color="auto"/>
            </w:tcBorders>
            <w:shd w:val="clear" w:color="auto" w:fill="auto"/>
          </w:tcPr>
          <w:p w:rsidR="000B36CF" w:rsidRPr="00A51FF7" w:rsidRDefault="000B36CF" w:rsidP="003A6573">
            <w:pPr>
              <w:pStyle w:val="a9"/>
              <w:ind w:left="153"/>
              <w:rPr>
                <w:sz w:val="22"/>
                <w:szCs w:val="22"/>
              </w:rPr>
            </w:pPr>
            <w:r w:rsidRPr="00A51FF7">
              <w:rPr>
                <w:sz w:val="22"/>
                <w:szCs w:val="22"/>
              </w:rPr>
              <w:t>8,7**</w:t>
            </w:r>
          </w:p>
        </w:tc>
        <w:tc>
          <w:tcPr>
            <w:tcW w:w="2275" w:type="dxa"/>
            <w:tcBorders>
              <w:top w:val="single" w:sz="4" w:space="0" w:color="auto"/>
              <w:left w:val="single" w:sz="4" w:space="0" w:color="auto"/>
              <w:right w:val="single" w:sz="4" w:space="0" w:color="auto"/>
            </w:tcBorders>
            <w:shd w:val="clear" w:color="auto" w:fill="auto"/>
          </w:tcPr>
          <w:p w:rsidR="000B36CF" w:rsidRPr="00A51FF7" w:rsidRDefault="000B36CF" w:rsidP="003A6573">
            <w:pPr>
              <w:pStyle w:val="a9"/>
              <w:ind w:left="150"/>
              <w:rPr>
                <w:sz w:val="22"/>
                <w:szCs w:val="22"/>
              </w:rPr>
            </w:pPr>
            <w:r w:rsidRPr="00A51FF7">
              <w:rPr>
                <w:sz w:val="22"/>
                <w:szCs w:val="22"/>
              </w:rPr>
              <w:t>7,5</w:t>
            </w:r>
          </w:p>
        </w:tc>
      </w:tr>
      <w:tr w:rsidR="000B36CF" w:rsidRPr="00A51FF7" w:rsidTr="003A6573">
        <w:trPr>
          <w:trHeight w:hRule="exact" w:val="941"/>
          <w:jc w:val="center"/>
        </w:trPr>
        <w:tc>
          <w:tcPr>
            <w:tcW w:w="9619" w:type="dxa"/>
            <w:gridSpan w:val="3"/>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ind w:left="130"/>
              <w:rPr>
                <w:sz w:val="22"/>
                <w:szCs w:val="22"/>
                <w:lang w:val="ru-RU"/>
              </w:rPr>
            </w:pPr>
            <w:r w:rsidRPr="000B36CF">
              <w:rPr>
                <w:sz w:val="22"/>
                <w:szCs w:val="22"/>
                <w:lang w:val="ru-RU"/>
              </w:rPr>
              <w:t>Примечания:</w:t>
            </w:r>
          </w:p>
          <w:p w:rsidR="000B36CF" w:rsidRPr="000B36CF" w:rsidRDefault="000B36CF" w:rsidP="003A6573">
            <w:pPr>
              <w:pStyle w:val="a9"/>
              <w:ind w:left="130"/>
              <w:rPr>
                <w:sz w:val="22"/>
                <w:szCs w:val="22"/>
                <w:lang w:val="ru-RU"/>
              </w:rPr>
            </w:pPr>
            <w:r w:rsidRPr="000B36CF">
              <w:rPr>
                <w:sz w:val="22"/>
                <w:szCs w:val="22"/>
                <w:lang w:val="ru-RU"/>
              </w:rPr>
              <w:t>* - параметр согласно приложению Г СП 124.13330.2012 «СНиП 41-02-2003 «Тепловые сети».</w:t>
            </w:r>
          </w:p>
          <w:p w:rsidR="000B36CF" w:rsidRPr="00A51FF7" w:rsidRDefault="000B36CF" w:rsidP="003A6573">
            <w:pPr>
              <w:pStyle w:val="a9"/>
              <w:ind w:left="130"/>
              <w:rPr>
                <w:sz w:val="22"/>
                <w:szCs w:val="22"/>
              </w:rPr>
            </w:pPr>
            <w:r w:rsidRPr="00A51FF7">
              <w:rPr>
                <w:sz w:val="22"/>
                <w:szCs w:val="22"/>
              </w:rPr>
              <w:t>** - параметр получен методом экстраполяции.</w:t>
            </w:r>
          </w:p>
        </w:tc>
      </w:tr>
    </w:tbl>
    <w:p w:rsidR="000B36CF" w:rsidRPr="0078663B" w:rsidRDefault="000B36CF" w:rsidP="000B36CF">
      <w:pPr>
        <w:pStyle w:val="a7"/>
        <w:rPr>
          <w:sz w:val="24"/>
          <w:szCs w:val="24"/>
        </w:rPr>
      </w:pPr>
      <w:r w:rsidRPr="0078663B">
        <w:rPr>
          <w:sz w:val="24"/>
          <w:szCs w:val="24"/>
        </w:rPr>
        <w:t>Водоснабжение и водоотведение</w:t>
      </w:r>
    </w:p>
    <w:p w:rsidR="000B36CF" w:rsidRPr="0078663B" w:rsidRDefault="000B36CF" w:rsidP="000B36CF">
      <w:pPr>
        <w:spacing w:after="99" w:line="1" w:lineRule="exact"/>
        <w:rPr>
          <w:rFonts w:ascii="Times New Roman" w:hAnsi="Times New Roman" w:cs="Times New Roman"/>
        </w:rPr>
      </w:pPr>
    </w:p>
    <w:p w:rsidR="000B36CF" w:rsidRPr="0078663B" w:rsidRDefault="000B36CF" w:rsidP="000B36CF">
      <w:pPr>
        <w:pStyle w:val="11"/>
        <w:ind w:firstLine="709"/>
        <w:jc w:val="both"/>
        <w:rPr>
          <w:sz w:val="24"/>
          <w:szCs w:val="24"/>
          <w:lang w:val="ru-RU"/>
        </w:rPr>
      </w:pPr>
      <w:r w:rsidRPr="0078663B">
        <w:rPr>
          <w:sz w:val="24"/>
          <w:szCs w:val="24"/>
          <w:lang w:val="ru-RU"/>
        </w:rP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0B36CF" w:rsidRPr="0078663B" w:rsidRDefault="000B36CF" w:rsidP="000B36CF">
      <w:pPr>
        <w:pStyle w:val="26"/>
        <w:keepNext/>
        <w:keepLines/>
        <w:ind w:left="0" w:firstLine="0"/>
        <w:jc w:val="both"/>
        <w:rPr>
          <w:sz w:val="24"/>
          <w:szCs w:val="24"/>
          <w:lang w:val="ru-RU"/>
        </w:rPr>
      </w:pPr>
      <w:bookmarkStart w:id="61" w:name="bookmark91"/>
      <w:bookmarkStart w:id="62" w:name="_Toc170337055"/>
      <w:r w:rsidRPr="0078663B">
        <w:rPr>
          <w:sz w:val="24"/>
          <w:szCs w:val="24"/>
          <w:lang w:val="ru-RU"/>
        </w:rPr>
        <w:t>Газоснабжение</w:t>
      </w:r>
      <w:bookmarkEnd w:id="61"/>
      <w:bookmarkEnd w:id="62"/>
    </w:p>
    <w:p w:rsidR="000B36CF" w:rsidRPr="0078663B" w:rsidRDefault="000B36CF" w:rsidP="000B36CF">
      <w:pPr>
        <w:pStyle w:val="11"/>
        <w:spacing w:after="240"/>
        <w:ind w:firstLine="709"/>
        <w:jc w:val="both"/>
        <w:rPr>
          <w:sz w:val="24"/>
          <w:szCs w:val="24"/>
          <w:lang w:val="ru-RU"/>
        </w:rPr>
      </w:pPr>
      <w:bookmarkStart w:id="63" w:name="bookmark93"/>
      <w:r w:rsidRPr="0078663B">
        <w:rPr>
          <w:sz w:val="24"/>
          <w:szCs w:val="24"/>
          <w:lang w:val="ru-RU"/>
        </w:rPr>
        <w:t>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пищеприготовления не устанавливается.</w:t>
      </w:r>
      <w:bookmarkEnd w:id="63"/>
    </w:p>
    <w:p w:rsidR="000B36CF" w:rsidRPr="0078663B" w:rsidRDefault="000B36CF" w:rsidP="000B36CF">
      <w:pPr>
        <w:pStyle w:val="26"/>
        <w:keepNext/>
        <w:keepLines/>
        <w:ind w:left="0" w:firstLine="0"/>
        <w:jc w:val="both"/>
        <w:rPr>
          <w:sz w:val="24"/>
          <w:szCs w:val="24"/>
          <w:lang w:val="ru-RU"/>
        </w:rPr>
      </w:pPr>
      <w:bookmarkStart w:id="64" w:name="_Toc170337056"/>
      <w:r w:rsidRPr="0078663B">
        <w:rPr>
          <w:sz w:val="24"/>
          <w:szCs w:val="24"/>
          <w:lang w:val="ru-RU"/>
        </w:rPr>
        <w:t>2.4.11.</w:t>
      </w:r>
      <w:r w:rsidRPr="0078663B">
        <w:rPr>
          <w:sz w:val="24"/>
          <w:szCs w:val="24"/>
        </w:rPr>
        <w:t> </w:t>
      </w:r>
      <w:r w:rsidRPr="0078663B">
        <w:rPr>
          <w:sz w:val="24"/>
          <w:szCs w:val="24"/>
          <w:lang w:val="ru-RU"/>
        </w:rPr>
        <w:t>В области обращения с животными, в том числе с животными без владельцев</w:t>
      </w:r>
      <w:bookmarkEnd w:id="64"/>
    </w:p>
    <w:p w:rsidR="000B36CF" w:rsidRPr="0078663B" w:rsidRDefault="000B36CF" w:rsidP="000B36CF">
      <w:pPr>
        <w:pStyle w:val="11"/>
        <w:ind w:firstLine="709"/>
        <w:jc w:val="both"/>
        <w:rPr>
          <w:sz w:val="24"/>
          <w:szCs w:val="24"/>
          <w:lang w:val="ru-RU"/>
        </w:rPr>
      </w:pPr>
      <w:r w:rsidRPr="0078663B">
        <w:rPr>
          <w:sz w:val="24"/>
          <w:szCs w:val="24"/>
          <w:lang w:val="ru-RU"/>
        </w:rPr>
        <w:t>Расчетные показатели обеспеченности населения городских округов приютами для животных установлены с применением метода экспертной оценки и расчетным методом с учетом фактической численности животных без владельцев, макрорайонирования территории, аналоговых объектов, СП 492.1325800.2020 «Приюты для животных. Правила проектирования».</w:t>
      </w:r>
    </w:p>
    <w:p w:rsidR="000B36CF" w:rsidRPr="0078663B" w:rsidRDefault="000B36CF" w:rsidP="000B36CF">
      <w:pPr>
        <w:pStyle w:val="11"/>
        <w:ind w:firstLine="709"/>
        <w:jc w:val="both"/>
        <w:rPr>
          <w:sz w:val="24"/>
          <w:szCs w:val="24"/>
          <w:lang w:val="ru-RU"/>
        </w:rPr>
      </w:pPr>
      <w:r w:rsidRPr="0078663B">
        <w:rPr>
          <w:sz w:val="24"/>
          <w:szCs w:val="24"/>
          <w:lang w:val="ru-RU"/>
        </w:rPr>
        <w:t>Расчетные показатели обеспеченности населения приютами для животных установлены для городских округов- опорных центров развития макрорайонов. Ввиду того, что городские округа являются опорными центрами, расчётное количество приютов для животных предусматривается с учетом обеспечения потребности в размещении животных без владельцев с территории всех муниципальных образований макрорайона. Значение расчетного показателя включают в себя объекты всех форм собственности.</w:t>
      </w:r>
    </w:p>
    <w:p w:rsidR="000B36CF" w:rsidRPr="0078663B" w:rsidRDefault="000B36CF" w:rsidP="000B36CF">
      <w:pPr>
        <w:pStyle w:val="11"/>
        <w:spacing w:after="240"/>
        <w:ind w:firstLine="709"/>
        <w:jc w:val="both"/>
        <w:rPr>
          <w:sz w:val="24"/>
          <w:szCs w:val="24"/>
          <w:lang w:val="ru-RU"/>
        </w:rPr>
      </w:pPr>
      <w:bookmarkStart w:id="65" w:name="bookmark96"/>
      <w:r w:rsidRPr="0078663B">
        <w:rPr>
          <w:sz w:val="24"/>
          <w:szCs w:val="24"/>
          <w:lang w:val="ru-RU"/>
        </w:rPr>
        <w:t>Расчетный показатель территориальной доступности приютов для животных не устанавливается.</w:t>
      </w:r>
      <w:bookmarkEnd w:id="65"/>
    </w:p>
    <w:p w:rsidR="000B36CF" w:rsidRPr="0078663B" w:rsidRDefault="000B36CF" w:rsidP="000B36CF">
      <w:pPr>
        <w:pStyle w:val="26"/>
        <w:keepNext/>
        <w:keepLines/>
        <w:spacing w:after="40"/>
        <w:ind w:left="0" w:firstLine="0"/>
        <w:jc w:val="both"/>
        <w:rPr>
          <w:sz w:val="24"/>
          <w:szCs w:val="24"/>
          <w:lang w:val="ru-RU"/>
        </w:rPr>
      </w:pPr>
      <w:bookmarkStart w:id="66" w:name="_Toc170337057"/>
      <w:r w:rsidRPr="0078663B">
        <w:rPr>
          <w:sz w:val="24"/>
          <w:szCs w:val="24"/>
          <w:lang w:val="ru-RU"/>
        </w:rPr>
        <w:t>2.4.12.</w:t>
      </w:r>
      <w:r w:rsidRPr="0078663B">
        <w:rPr>
          <w:sz w:val="24"/>
          <w:szCs w:val="24"/>
        </w:rPr>
        <w:t> </w:t>
      </w:r>
      <w:r w:rsidRPr="0078663B">
        <w:rPr>
          <w:sz w:val="24"/>
          <w:szCs w:val="24"/>
          <w:lang w:val="ru-RU"/>
        </w:rPr>
        <w:t>В области предупреждения чрезвычайных ситуаций, стихийный бедствий, эпидемии и ликвидации их последствий</w:t>
      </w:r>
      <w:bookmarkEnd w:id="66"/>
    </w:p>
    <w:p w:rsidR="000B36CF" w:rsidRPr="0078663B" w:rsidRDefault="000B36CF" w:rsidP="000B36CF">
      <w:pPr>
        <w:pStyle w:val="11"/>
        <w:tabs>
          <w:tab w:val="left" w:pos="8165"/>
        </w:tabs>
        <w:spacing w:after="0"/>
        <w:ind w:firstLine="720"/>
        <w:jc w:val="both"/>
        <w:rPr>
          <w:sz w:val="24"/>
          <w:szCs w:val="24"/>
          <w:lang w:val="ru-RU"/>
        </w:rPr>
      </w:pPr>
      <w:r w:rsidRPr="0078663B">
        <w:rPr>
          <w:sz w:val="24"/>
          <w:szCs w:val="24"/>
          <w:lang w:val="ru-RU"/>
        </w:rPr>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rsidR="000B36CF" w:rsidRPr="0078663B" w:rsidRDefault="000B36CF" w:rsidP="000B36CF">
      <w:pPr>
        <w:pStyle w:val="11"/>
        <w:spacing w:after="240"/>
        <w:ind w:firstLine="720"/>
        <w:jc w:val="both"/>
        <w:rPr>
          <w:sz w:val="24"/>
          <w:szCs w:val="24"/>
          <w:lang w:val="ru-RU"/>
        </w:rPr>
      </w:pPr>
      <w:bookmarkStart w:id="67" w:name="bookmark99"/>
      <w:r w:rsidRPr="0078663B">
        <w:rPr>
          <w:sz w:val="24"/>
          <w:szCs w:val="24"/>
          <w:lang w:val="ru-RU"/>
        </w:rPr>
        <w:t>Расчетный показатель территориальной доступности аварийно-спасательных служб и (или) аварийно-спасательных формирований не устанавливается.</w:t>
      </w:r>
      <w:bookmarkEnd w:id="67"/>
    </w:p>
    <w:p w:rsidR="000B36CF" w:rsidRPr="0078663B" w:rsidRDefault="000B36CF" w:rsidP="000B36CF">
      <w:pPr>
        <w:pStyle w:val="26"/>
        <w:keepNext/>
        <w:keepLines/>
        <w:ind w:left="0" w:firstLine="0"/>
        <w:jc w:val="both"/>
        <w:rPr>
          <w:sz w:val="24"/>
          <w:szCs w:val="24"/>
          <w:lang w:val="ru-RU"/>
        </w:rPr>
      </w:pPr>
      <w:bookmarkStart w:id="68" w:name="_Toc170337058"/>
      <w:r w:rsidRPr="0078663B">
        <w:rPr>
          <w:sz w:val="24"/>
          <w:szCs w:val="24"/>
          <w:lang w:val="ru-RU"/>
        </w:rPr>
        <w:t>2.4.13.</w:t>
      </w:r>
      <w:r w:rsidRPr="0078663B">
        <w:rPr>
          <w:sz w:val="24"/>
          <w:szCs w:val="24"/>
        </w:rPr>
        <w:t> </w:t>
      </w:r>
      <w:r w:rsidRPr="0078663B">
        <w:rPr>
          <w:sz w:val="24"/>
          <w:szCs w:val="24"/>
          <w:lang w:val="ru-RU"/>
        </w:rPr>
        <w:t>В области организации ритуальных услуг и содержания мест захоронения</w:t>
      </w:r>
      <w:bookmarkEnd w:id="68"/>
    </w:p>
    <w:p w:rsidR="000B36CF" w:rsidRPr="0078663B" w:rsidRDefault="000B36CF" w:rsidP="000B36CF">
      <w:pPr>
        <w:pStyle w:val="11"/>
        <w:ind w:firstLine="709"/>
        <w:jc w:val="both"/>
        <w:rPr>
          <w:sz w:val="24"/>
          <w:szCs w:val="24"/>
          <w:lang w:val="ru-RU"/>
        </w:rPr>
      </w:pPr>
      <w:r w:rsidRPr="0078663B">
        <w:rPr>
          <w:sz w:val="24"/>
          <w:szCs w:val="24"/>
          <w:lang w:val="ru-RU"/>
        </w:rPr>
        <w:t>Значения расчётных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традиционного захоронения, кладбищ урновых захоронений после кремации установлены в соответствии с Приложением Д СП 42.13330.2016.</w:t>
      </w:r>
    </w:p>
    <w:p w:rsidR="000B36CF" w:rsidRPr="0078663B" w:rsidRDefault="000B36CF" w:rsidP="000B36CF">
      <w:pPr>
        <w:pStyle w:val="11"/>
        <w:ind w:firstLine="709"/>
        <w:jc w:val="both"/>
        <w:rPr>
          <w:sz w:val="24"/>
          <w:szCs w:val="24"/>
          <w:lang w:val="ru-RU"/>
        </w:rPr>
      </w:pPr>
      <w:r w:rsidRPr="0078663B">
        <w:rPr>
          <w:sz w:val="24"/>
          <w:szCs w:val="24"/>
          <w:lang w:val="ru-RU"/>
        </w:rPr>
        <w:t>Значения расчетных показателей минимально допустимого уровня обеспеченности объектами местного значения для объектов местного значения городского округа в области организации ритуальных услуг и содержания мест захоронения - бюро похоронного обслуживания установлены методом экспертной оценки - 1 объект на муниципальное образование.</w:t>
      </w:r>
    </w:p>
    <w:p w:rsidR="000B36CF" w:rsidRPr="000B36CF" w:rsidRDefault="000B36CF" w:rsidP="000B36CF">
      <w:pPr>
        <w:pStyle w:val="11"/>
        <w:ind w:firstLine="580"/>
        <w:jc w:val="both"/>
        <w:rPr>
          <w:lang w:val="ru-RU"/>
        </w:rPr>
      </w:pPr>
    </w:p>
    <w:p w:rsidR="000B36CF" w:rsidRPr="000B36CF" w:rsidRDefault="000B36CF" w:rsidP="000B36CF">
      <w:pPr>
        <w:pStyle w:val="11"/>
        <w:ind w:firstLine="580"/>
        <w:jc w:val="both"/>
        <w:rPr>
          <w:lang w:val="ru-RU"/>
        </w:rPr>
        <w:sectPr w:rsidR="000B36CF" w:rsidRPr="000B36CF" w:rsidSect="000B36CF">
          <w:footerReference w:type="even" r:id="rId10"/>
          <w:footerReference w:type="default" r:id="rId11"/>
          <w:pgSz w:w="11900" w:h="16840"/>
          <w:pgMar w:top="1130" w:right="559" w:bottom="943" w:left="1418" w:header="702" w:footer="3" w:gutter="0"/>
          <w:cols w:space="720"/>
          <w:noEndnote/>
          <w:docGrid w:linePitch="360"/>
        </w:sectPr>
      </w:pPr>
    </w:p>
    <w:p w:rsidR="000B36CF" w:rsidRPr="00463238" w:rsidRDefault="000B36CF" w:rsidP="000B57F1">
      <w:pPr>
        <w:pStyle w:val="13"/>
        <w:keepNext/>
        <w:keepLines/>
        <w:numPr>
          <w:ilvl w:val="0"/>
          <w:numId w:val="1"/>
        </w:numPr>
        <w:spacing w:before="200" w:after="240"/>
        <w:jc w:val="both"/>
        <w:rPr>
          <w:sz w:val="24"/>
          <w:szCs w:val="24"/>
          <w:lang w:val="ru-RU"/>
        </w:rPr>
      </w:pPr>
      <w:bookmarkStart w:id="69" w:name="bookmark102"/>
      <w:bookmarkStart w:id="70" w:name="_Toc170337059"/>
      <w:r w:rsidRPr="00463238">
        <w:rPr>
          <w:sz w:val="24"/>
          <w:szCs w:val="24"/>
          <w:lang w:val="ru-RU"/>
        </w:rPr>
        <w:t>ПРАВИЛА И ОБЛАСТЬ ПРИМЕНЕНИЯ РАСЧЕТНЫХ ПОКАЗАТЕЛЕЙ</w:t>
      </w:r>
      <w:bookmarkEnd w:id="69"/>
      <w:bookmarkEnd w:id="70"/>
    </w:p>
    <w:p w:rsidR="000B36CF" w:rsidRPr="0078663B" w:rsidRDefault="000B36CF" w:rsidP="000B36CF">
      <w:pPr>
        <w:pStyle w:val="11"/>
        <w:ind w:firstLine="709"/>
        <w:jc w:val="both"/>
        <w:rPr>
          <w:sz w:val="24"/>
          <w:szCs w:val="24"/>
          <w:lang w:val="ru-RU"/>
        </w:rPr>
      </w:pPr>
      <w:r w:rsidRPr="0078663B">
        <w:rPr>
          <w:sz w:val="24"/>
          <w:szCs w:val="24"/>
          <w:lang w:val="ru-RU"/>
        </w:rPr>
        <w:t>Действие МНГП городского округа распространяется на всю территорию муниципального образования.</w:t>
      </w:r>
    </w:p>
    <w:p w:rsidR="000B36CF" w:rsidRPr="0078663B" w:rsidRDefault="000B36CF" w:rsidP="000B36CF">
      <w:pPr>
        <w:pStyle w:val="11"/>
        <w:ind w:firstLine="709"/>
        <w:jc w:val="both"/>
        <w:rPr>
          <w:sz w:val="24"/>
          <w:szCs w:val="24"/>
          <w:lang w:val="ru-RU"/>
        </w:rPr>
      </w:pPr>
      <w:r w:rsidRPr="0078663B">
        <w:rPr>
          <w:sz w:val="24"/>
          <w:szCs w:val="24"/>
          <w:lang w:val="ru-RU"/>
        </w:rPr>
        <w:t>МНГП городского округа обязательны для всех субъектов градостроительной деятельности на территории городского округа независимо от их организационно</w:t>
      </w:r>
      <w:r w:rsidRPr="0078663B">
        <w:rPr>
          <w:sz w:val="24"/>
          <w:szCs w:val="24"/>
          <w:lang w:val="ru-RU"/>
        </w:rPr>
        <w:softHyphen/>
        <w:t>правовой формы.</w:t>
      </w:r>
    </w:p>
    <w:p w:rsidR="000B36CF" w:rsidRPr="0078663B" w:rsidRDefault="000B36CF" w:rsidP="000B36CF">
      <w:pPr>
        <w:pStyle w:val="11"/>
        <w:ind w:firstLine="709"/>
        <w:jc w:val="both"/>
        <w:rPr>
          <w:sz w:val="24"/>
          <w:szCs w:val="24"/>
          <w:lang w:val="ru-RU"/>
        </w:rPr>
      </w:pPr>
      <w:r w:rsidRPr="0078663B">
        <w:rPr>
          <w:sz w:val="24"/>
          <w:szCs w:val="24"/>
          <w:lang w:val="ru-RU"/>
        </w:rPr>
        <w:t>МНГП городского округа распространяются на вновь разрабатываемую градостроительную и иную документацию, а также проекты внесения изменений в такую документацию.</w:t>
      </w:r>
    </w:p>
    <w:p w:rsidR="000B36CF" w:rsidRPr="0078663B" w:rsidRDefault="000B36CF" w:rsidP="000B36CF">
      <w:pPr>
        <w:pStyle w:val="11"/>
        <w:ind w:firstLine="709"/>
        <w:jc w:val="both"/>
        <w:rPr>
          <w:sz w:val="24"/>
          <w:szCs w:val="24"/>
          <w:lang w:val="ru-RU"/>
        </w:rPr>
      </w:pPr>
      <w:r w:rsidRPr="0078663B">
        <w:rPr>
          <w:sz w:val="24"/>
          <w:szCs w:val="24"/>
          <w:lang w:val="ru-RU"/>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городского округа, применяются в соответствии с настоящим разделом.</w:t>
      </w:r>
    </w:p>
    <w:p w:rsidR="000B36CF" w:rsidRPr="0078663B" w:rsidRDefault="000B36CF" w:rsidP="000B36CF">
      <w:pPr>
        <w:pStyle w:val="11"/>
        <w:ind w:firstLine="709"/>
        <w:jc w:val="both"/>
        <w:rPr>
          <w:sz w:val="24"/>
          <w:szCs w:val="24"/>
          <w:lang w:val="ru-RU"/>
        </w:rPr>
      </w:pPr>
      <w:r w:rsidRPr="0078663B">
        <w:rPr>
          <w:sz w:val="24"/>
          <w:szCs w:val="24"/>
          <w:lang w:val="ru-RU"/>
        </w:rPr>
        <w:t xml:space="preserve">Расчетные показатели применяются при разработке следующей градостроительной документации </w:t>
      </w:r>
      <w:hyperlink w:anchor="bookmark103" w:tooltip="Current Document">
        <w:r w:rsidRPr="0078663B">
          <w:rPr>
            <w:sz w:val="24"/>
            <w:szCs w:val="24"/>
            <w:lang w:val="ru-RU"/>
          </w:rPr>
          <w:t>(Таблица 33)</w:t>
        </w:r>
      </w:hyperlink>
      <w:r w:rsidRPr="0078663B">
        <w:rPr>
          <w:sz w:val="24"/>
          <w:szCs w:val="24"/>
          <w:lang w:val="ru-RU"/>
        </w:rPr>
        <w:t>:</w:t>
      </w:r>
    </w:p>
    <w:p w:rsidR="000B36CF" w:rsidRPr="0078663B" w:rsidRDefault="000B36CF" w:rsidP="000B57F1">
      <w:pPr>
        <w:pStyle w:val="11"/>
        <w:numPr>
          <w:ilvl w:val="0"/>
          <w:numId w:val="28"/>
        </w:numPr>
        <w:tabs>
          <w:tab w:val="left" w:pos="1003"/>
        </w:tabs>
        <w:spacing w:after="0"/>
        <w:ind w:firstLine="709"/>
        <w:jc w:val="both"/>
        <w:rPr>
          <w:sz w:val="24"/>
          <w:szCs w:val="24"/>
          <w:lang w:val="ru-RU"/>
        </w:rPr>
      </w:pPr>
      <w:r w:rsidRPr="0078663B">
        <w:rPr>
          <w:sz w:val="24"/>
          <w:szCs w:val="24"/>
          <w:lang w:val="ru-RU"/>
        </w:rPr>
        <w:t>при разработке генерального плана для определения местоположения и параметров функциональных зон, характеристик и местоположения объектов местного значения;</w:t>
      </w:r>
    </w:p>
    <w:p w:rsidR="000B36CF" w:rsidRPr="0078663B" w:rsidRDefault="000B36CF" w:rsidP="000B57F1">
      <w:pPr>
        <w:pStyle w:val="11"/>
        <w:numPr>
          <w:ilvl w:val="0"/>
          <w:numId w:val="28"/>
        </w:numPr>
        <w:tabs>
          <w:tab w:val="left" w:pos="1003"/>
        </w:tabs>
        <w:spacing w:after="0"/>
        <w:ind w:firstLine="709"/>
        <w:jc w:val="both"/>
        <w:rPr>
          <w:sz w:val="24"/>
          <w:szCs w:val="24"/>
          <w:lang w:val="ru-RU"/>
        </w:rPr>
      </w:pPr>
      <w:r w:rsidRPr="0078663B">
        <w:rPr>
          <w:sz w:val="24"/>
          <w:szCs w:val="24"/>
          <w:lang w:val="ru-RU"/>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0B36CF" w:rsidRPr="0078663B" w:rsidRDefault="000B36CF" w:rsidP="000B57F1">
      <w:pPr>
        <w:pStyle w:val="11"/>
        <w:numPr>
          <w:ilvl w:val="0"/>
          <w:numId w:val="28"/>
        </w:numPr>
        <w:tabs>
          <w:tab w:val="left" w:pos="1003"/>
        </w:tabs>
        <w:ind w:firstLine="709"/>
        <w:jc w:val="both"/>
        <w:rPr>
          <w:sz w:val="24"/>
          <w:szCs w:val="24"/>
          <w:lang w:val="ru-RU"/>
        </w:rPr>
      </w:pPr>
      <w:r w:rsidRPr="0078663B">
        <w:rPr>
          <w:sz w:val="24"/>
          <w:szCs w:val="24"/>
          <w:lang w:val="ru-RU"/>
        </w:rPr>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0B36CF" w:rsidRPr="0078663B" w:rsidRDefault="000B36CF" w:rsidP="000B36CF">
      <w:pPr>
        <w:pStyle w:val="11"/>
        <w:ind w:firstLine="709"/>
        <w:jc w:val="both"/>
        <w:rPr>
          <w:sz w:val="24"/>
          <w:szCs w:val="24"/>
          <w:lang w:val="ru-RU"/>
        </w:rPr>
      </w:pPr>
      <w:r w:rsidRPr="0078663B">
        <w:rPr>
          <w:sz w:val="24"/>
          <w:szCs w:val="24"/>
          <w:lang w:val="ru-RU"/>
        </w:rPr>
        <w:t>МНГП городского округа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0B36CF" w:rsidRPr="0078663B" w:rsidRDefault="000B36CF" w:rsidP="000B36CF">
      <w:pPr>
        <w:pStyle w:val="11"/>
        <w:ind w:firstLine="709"/>
        <w:jc w:val="both"/>
        <w:rPr>
          <w:sz w:val="24"/>
          <w:szCs w:val="24"/>
          <w:lang w:val="ru-RU"/>
        </w:rPr>
      </w:pPr>
      <w:r w:rsidRPr="0078663B">
        <w:rPr>
          <w:sz w:val="24"/>
          <w:szCs w:val="24"/>
          <w:lang w:val="ru-RU"/>
        </w:rPr>
        <w:t>МНГП городского округа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0B36CF" w:rsidRPr="0078663B" w:rsidRDefault="000B36CF" w:rsidP="000B36CF">
      <w:pPr>
        <w:pStyle w:val="11"/>
        <w:ind w:firstLine="709"/>
        <w:jc w:val="both"/>
        <w:rPr>
          <w:sz w:val="24"/>
          <w:szCs w:val="24"/>
          <w:lang w:val="ru-RU"/>
        </w:rPr>
      </w:pPr>
      <w:r w:rsidRPr="0078663B">
        <w:rPr>
          <w:sz w:val="24"/>
          <w:szCs w:val="24"/>
          <w:lang w:val="ru-RU"/>
        </w:rPr>
        <w:t>МНГП городского округа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0B36CF" w:rsidRPr="0078663B" w:rsidRDefault="000B36CF" w:rsidP="000B36CF">
      <w:pPr>
        <w:pStyle w:val="11"/>
        <w:ind w:firstLine="709"/>
        <w:jc w:val="both"/>
        <w:rPr>
          <w:sz w:val="24"/>
          <w:szCs w:val="24"/>
          <w:lang w:val="ru-RU"/>
        </w:rPr>
      </w:pPr>
      <w:r w:rsidRPr="0078663B">
        <w:rPr>
          <w:sz w:val="24"/>
          <w:szCs w:val="24"/>
          <w:lang w:val="ru-RU"/>
        </w:rPr>
        <w:t>МНГП городского округа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0B36CF" w:rsidRPr="0078663B" w:rsidRDefault="000B36CF" w:rsidP="000B36CF">
      <w:pPr>
        <w:pStyle w:val="11"/>
        <w:ind w:firstLine="709"/>
        <w:jc w:val="both"/>
        <w:rPr>
          <w:sz w:val="24"/>
          <w:szCs w:val="24"/>
          <w:lang w:val="ru-RU"/>
        </w:rPr>
      </w:pPr>
      <w:r w:rsidRPr="0078663B">
        <w:rPr>
          <w:sz w:val="24"/>
          <w:szCs w:val="24"/>
          <w:lang w:val="ru-RU"/>
        </w:rPr>
        <w:t>МНГП городского округа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0B36CF" w:rsidRPr="0078663B" w:rsidRDefault="000B36CF" w:rsidP="000B36CF">
      <w:pPr>
        <w:pStyle w:val="11"/>
        <w:ind w:firstLine="709"/>
        <w:jc w:val="both"/>
        <w:rPr>
          <w:sz w:val="24"/>
          <w:szCs w:val="24"/>
          <w:lang w:val="ru-RU"/>
        </w:rPr>
      </w:pPr>
      <w:r w:rsidRPr="0078663B">
        <w:rPr>
          <w:sz w:val="24"/>
          <w:szCs w:val="24"/>
          <w:lang w:val="ru-RU"/>
        </w:rPr>
        <w:t>МНГП городского округа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0B36CF" w:rsidRDefault="000B36CF" w:rsidP="000B36CF">
      <w:pPr>
        <w:pStyle w:val="11"/>
        <w:spacing w:after="60"/>
        <w:ind w:firstLine="709"/>
        <w:jc w:val="both"/>
        <w:rPr>
          <w:sz w:val="24"/>
          <w:szCs w:val="24"/>
          <w:lang w:val="ru-RU"/>
        </w:rPr>
      </w:pPr>
      <w:r w:rsidRPr="0078663B">
        <w:rPr>
          <w:sz w:val="24"/>
          <w:szCs w:val="24"/>
          <w:lang w:val="ru-RU"/>
        </w:rPr>
        <w:t>МНГП городского округа также применяются при принятии иных документов и решений в сфере управления развитием территории.</w:t>
      </w:r>
    </w:p>
    <w:p w:rsidR="0078663B" w:rsidRPr="0078663B" w:rsidRDefault="0078663B" w:rsidP="000B36CF">
      <w:pPr>
        <w:pStyle w:val="11"/>
        <w:spacing w:after="60"/>
        <w:ind w:firstLine="709"/>
        <w:jc w:val="both"/>
        <w:rPr>
          <w:sz w:val="24"/>
          <w:szCs w:val="24"/>
          <w:lang w:val="ru-RU"/>
        </w:rPr>
      </w:pPr>
    </w:p>
    <w:p w:rsidR="000B36CF" w:rsidRPr="0078663B" w:rsidRDefault="000B36CF" w:rsidP="000B36CF">
      <w:pPr>
        <w:pStyle w:val="11"/>
        <w:tabs>
          <w:tab w:val="left" w:leader="underscore" w:pos="7248"/>
          <w:tab w:val="left" w:leader="underscore" w:pos="7954"/>
          <w:tab w:val="left" w:leader="underscore" w:pos="8688"/>
          <w:tab w:val="left" w:leader="underscore" w:pos="9346"/>
        </w:tabs>
        <w:spacing w:after="0"/>
        <w:ind w:firstLine="0"/>
        <w:jc w:val="both"/>
        <w:rPr>
          <w:b/>
          <w:bCs/>
          <w:sz w:val="24"/>
          <w:szCs w:val="24"/>
          <w:lang w:val="ru-RU"/>
        </w:rPr>
      </w:pPr>
      <w:bookmarkStart w:id="71" w:name="bookmark103"/>
      <w:r w:rsidRPr="0078663B">
        <w:rPr>
          <w:b/>
          <w:bCs/>
          <w:sz w:val="24"/>
          <w:szCs w:val="24"/>
          <w:lang w:val="ru-RU"/>
        </w:rPr>
        <w:t>Таблица 33 - Перечень расчетных показателей для объектов местного значения городского округа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bookmarkEnd w:id="71"/>
    <w:p w:rsidR="000B36CF" w:rsidRPr="0078663B" w:rsidRDefault="000B36CF" w:rsidP="000B36CF">
      <w:pPr>
        <w:pStyle w:val="11"/>
        <w:tabs>
          <w:tab w:val="left" w:leader="underscore" w:pos="7248"/>
          <w:tab w:val="left" w:leader="underscore" w:pos="7954"/>
          <w:tab w:val="left" w:leader="underscore" w:pos="8688"/>
          <w:tab w:val="left" w:leader="underscore" w:pos="9346"/>
        </w:tabs>
        <w:spacing w:after="0"/>
        <w:ind w:firstLine="0"/>
        <w:jc w:val="both"/>
        <w:rPr>
          <w:sz w:val="24"/>
          <w:szCs w:val="24"/>
          <w:lang w:val="ru-RU"/>
        </w:rPr>
      </w:pPr>
    </w:p>
    <w:tbl>
      <w:tblPr>
        <w:tblOverlap w:val="never"/>
        <w:tblW w:w="9522" w:type="dxa"/>
        <w:jc w:val="center"/>
        <w:tblLayout w:type="fixed"/>
        <w:tblCellMar>
          <w:left w:w="10" w:type="dxa"/>
          <w:right w:w="10" w:type="dxa"/>
        </w:tblCellMar>
        <w:tblLook w:val="04A0"/>
      </w:tblPr>
      <w:tblGrid>
        <w:gridCol w:w="725"/>
        <w:gridCol w:w="3533"/>
        <w:gridCol w:w="40"/>
        <w:gridCol w:w="3110"/>
        <w:gridCol w:w="706"/>
        <w:gridCol w:w="734"/>
        <w:gridCol w:w="667"/>
        <w:gridCol w:w="7"/>
      </w:tblGrid>
      <w:tr w:rsidR="000B36CF" w:rsidRPr="00A51FF7" w:rsidTr="003A6573">
        <w:trPr>
          <w:gridAfter w:val="1"/>
          <w:wAfter w:w="7" w:type="dxa"/>
          <w:trHeight w:hRule="exact" w:val="48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 п/п</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460"/>
            </w:pPr>
            <w:r w:rsidRPr="00A51FF7">
              <w:rPr>
                <w:b/>
                <w:bCs/>
              </w:rPr>
              <w:t>Наименование вида объекта</w:t>
            </w:r>
          </w:p>
        </w:tc>
        <w:tc>
          <w:tcPr>
            <w:tcW w:w="40" w:type="dxa"/>
            <w:tcBorders>
              <w:top w:val="single" w:sz="4" w:space="0" w:color="auto"/>
              <w:left w:val="single" w:sz="4" w:space="0" w:color="auto"/>
              <w:right w:val="single" w:sz="4" w:space="0" w:color="auto"/>
            </w:tcBorders>
          </w:tcPr>
          <w:p w:rsidR="000B36CF" w:rsidRPr="00A51FF7" w:rsidRDefault="000B36CF" w:rsidP="003A6573">
            <w:pPr>
              <w:pStyle w:val="a9"/>
              <w:jc w:val="center"/>
              <w:rPr>
                <w:b/>
                <w:bCs/>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Наименование расчетных показателей</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00"/>
            </w:pPr>
            <w:r w:rsidRPr="00A51FF7">
              <w:rPr>
                <w:b/>
                <w:bCs/>
              </w:rPr>
              <w:t>ГП</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rPr>
                <w:b/>
                <w:bCs/>
              </w:rPr>
              <w:t>ДППТ</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140"/>
            </w:pPr>
            <w:r w:rsidRPr="00A51FF7">
              <w:rPr>
                <w:b/>
                <w:bCs/>
              </w:rPr>
              <w:t>ПЗЗ</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300"/>
            </w:pPr>
            <w:r w:rsidRPr="00A51FF7">
              <w:rPr>
                <w:b/>
                <w:bCs/>
              </w:rPr>
              <w:t>1</w:t>
            </w:r>
          </w:p>
        </w:tc>
        <w:tc>
          <w:tcPr>
            <w:tcW w:w="8797" w:type="dxa"/>
            <w:gridSpan w:val="7"/>
            <w:tcBorders>
              <w:top w:val="single" w:sz="4" w:space="0" w:color="auto"/>
              <w:left w:val="single" w:sz="4" w:space="0" w:color="auto"/>
              <w:right w:val="single" w:sz="4" w:space="0" w:color="auto"/>
            </w:tcBorders>
          </w:tcPr>
          <w:p w:rsidR="000B36CF" w:rsidRPr="00A51FF7" w:rsidRDefault="000B36CF" w:rsidP="003A6573">
            <w:pPr>
              <w:pStyle w:val="a9"/>
            </w:pPr>
            <w:r w:rsidRPr="00A51FF7">
              <w:rPr>
                <w:b/>
                <w:bCs/>
              </w:rPr>
              <w:t>В области образования</w:t>
            </w:r>
          </w:p>
        </w:tc>
      </w:tr>
      <w:tr w:rsidR="000B36CF" w:rsidRPr="00A51FF7" w:rsidTr="003A6573">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1.1</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Дошкольные образовательные организации</w:t>
            </w:r>
          </w:p>
        </w:tc>
        <w:tc>
          <w:tcPr>
            <w:tcW w:w="40" w:type="dxa"/>
            <w:tcBorders>
              <w:top w:val="single" w:sz="4" w:space="0" w:color="auto"/>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1.2</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Общеобразовательные организации</w:t>
            </w:r>
          </w:p>
        </w:tc>
        <w:tc>
          <w:tcPr>
            <w:tcW w:w="40" w:type="dxa"/>
            <w:tcBorders>
              <w:top w:val="single" w:sz="4" w:space="0" w:color="auto"/>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1.3</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Организации дополнительного образования</w:t>
            </w:r>
          </w:p>
        </w:tc>
        <w:tc>
          <w:tcPr>
            <w:tcW w:w="40" w:type="dxa"/>
            <w:tcBorders>
              <w:top w:val="single" w:sz="4" w:space="0" w:color="auto"/>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1.4</w:t>
            </w:r>
          </w:p>
        </w:tc>
        <w:tc>
          <w:tcPr>
            <w:tcW w:w="3533"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Центры психо лого-педагогической, медицинской и социальной помощи</w:t>
            </w:r>
          </w:p>
        </w:tc>
        <w:tc>
          <w:tcPr>
            <w:tcW w:w="40" w:type="dxa"/>
            <w:tcBorders>
              <w:top w:val="single" w:sz="4" w:space="0" w:color="auto"/>
              <w:left w:val="single" w:sz="4" w:space="0" w:color="auto"/>
              <w:right w:val="single" w:sz="4" w:space="0" w:color="auto"/>
            </w:tcBorders>
          </w:tcPr>
          <w:p w:rsidR="000B36CF" w:rsidRPr="000B36CF" w:rsidRDefault="000B36CF" w:rsidP="003A6573">
            <w:pPr>
              <w:pStyle w:val="a9"/>
              <w:rPr>
                <w:lang w:val="ru-RU"/>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300"/>
            </w:pPr>
            <w:r w:rsidRPr="00A51FF7">
              <w:rPr>
                <w:b/>
                <w:bCs/>
              </w:rPr>
              <w:t>2</w:t>
            </w:r>
          </w:p>
        </w:tc>
        <w:tc>
          <w:tcPr>
            <w:tcW w:w="8797" w:type="dxa"/>
            <w:gridSpan w:val="7"/>
            <w:tcBorders>
              <w:top w:val="single" w:sz="4" w:space="0" w:color="auto"/>
              <w:left w:val="single" w:sz="4" w:space="0" w:color="auto"/>
              <w:right w:val="single" w:sz="4" w:space="0" w:color="auto"/>
            </w:tcBorders>
          </w:tcPr>
          <w:p w:rsidR="000B36CF" w:rsidRPr="000B36CF" w:rsidRDefault="000B36CF" w:rsidP="003A6573">
            <w:pPr>
              <w:pStyle w:val="a9"/>
              <w:rPr>
                <w:lang w:val="ru-RU"/>
              </w:rPr>
            </w:pPr>
            <w:r w:rsidRPr="000B36CF">
              <w:rPr>
                <w:b/>
                <w:bCs/>
                <w:lang w:val="ru-RU"/>
              </w:rPr>
              <w:t>В области физической культуры и массового спорта</w:t>
            </w:r>
          </w:p>
        </w:tc>
      </w:tr>
      <w:tr w:rsidR="000B36CF" w:rsidRPr="00A51FF7" w:rsidTr="003A6573">
        <w:trPr>
          <w:gridAfter w:val="1"/>
          <w:wAfter w:w="7" w:type="dxa"/>
          <w:trHeight w:hRule="exact" w:val="24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2.1</w:t>
            </w:r>
          </w:p>
        </w:tc>
        <w:tc>
          <w:tcPr>
            <w:tcW w:w="3533"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Спортивные сооружения</w:t>
            </w:r>
          </w:p>
        </w:tc>
        <w:tc>
          <w:tcPr>
            <w:tcW w:w="40" w:type="dxa"/>
            <w:tcBorders>
              <w:top w:val="single" w:sz="4" w:space="0" w:color="auto"/>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2.2</w:t>
            </w:r>
          </w:p>
        </w:tc>
        <w:tc>
          <w:tcPr>
            <w:tcW w:w="3533"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Плавательные бассейны (крытые и открытые общего пользования)</w:t>
            </w:r>
          </w:p>
        </w:tc>
        <w:tc>
          <w:tcPr>
            <w:tcW w:w="40" w:type="dxa"/>
            <w:tcBorders>
              <w:top w:val="single" w:sz="4" w:space="0" w:color="auto"/>
              <w:left w:val="single" w:sz="4" w:space="0" w:color="auto"/>
              <w:right w:val="single" w:sz="4" w:space="0" w:color="auto"/>
            </w:tcBorders>
          </w:tcPr>
          <w:p w:rsidR="000B36CF" w:rsidRPr="000B36CF" w:rsidRDefault="000B36CF" w:rsidP="003A6573">
            <w:pPr>
              <w:pStyle w:val="a9"/>
              <w:rPr>
                <w:lang w:val="ru-RU"/>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2.3</w:t>
            </w:r>
          </w:p>
        </w:tc>
        <w:tc>
          <w:tcPr>
            <w:tcW w:w="3533" w:type="dxa"/>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Стадионы с трибунами на 1500 мест и более</w:t>
            </w:r>
          </w:p>
        </w:tc>
        <w:tc>
          <w:tcPr>
            <w:tcW w:w="40" w:type="dxa"/>
            <w:tcBorders>
              <w:top w:val="single" w:sz="4" w:space="0" w:color="auto"/>
              <w:left w:val="single" w:sz="4" w:space="0" w:color="auto"/>
              <w:right w:val="single" w:sz="4" w:space="0" w:color="auto"/>
            </w:tcBorders>
          </w:tcPr>
          <w:p w:rsidR="000B36CF" w:rsidRPr="000B36CF" w:rsidRDefault="000B36CF" w:rsidP="003A6573">
            <w:pPr>
              <w:pStyle w:val="a9"/>
              <w:rPr>
                <w:lang w:val="ru-RU"/>
              </w:rPr>
            </w:pP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2.4</w:t>
            </w:r>
          </w:p>
        </w:tc>
        <w:tc>
          <w:tcPr>
            <w:tcW w:w="3533"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Плоскостные спортивные сооружения (в том числе спортивные (игровые) площадки; спортивные поля, включая футбольные поля)</w:t>
            </w:r>
          </w:p>
        </w:tc>
        <w:tc>
          <w:tcPr>
            <w:tcW w:w="40" w:type="dxa"/>
            <w:tcBorders>
              <w:top w:val="single" w:sz="4" w:space="0" w:color="auto"/>
              <w:left w:val="single" w:sz="4" w:space="0" w:color="auto"/>
              <w:right w:val="single" w:sz="4" w:space="0" w:color="auto"/>
            </w:tcBorders>
          </w:tcPr>
          <w:p w:rsidR="000B36CF" w:rsidRPr="000B36CF" w:rsidRDefault="000B36CF" w:rsidP="003A6573">
            <w:pPr>
              <w:pStyle w:val="a9"/>
              <w:rPr>
                <w:lang w:val="ru-RU"/>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691"/>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2.5</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Спортивные залы</w:t>
            </w:r>
          </w:p>
        </w:tc>
        <w:tc>
          <w:tcPr>
            <w:tcW w:w="40" w:type="dxa"/>
            <w:tcBorders>
              <w:top w:val="single" w:sz="4" w:space="0" w:color="auto"/>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40" w:type="dxa"/>
            <w:tcBorders>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2.6</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Лыжные базы</w:t>
            </w:r>
          </w:p>
        </w:tc>
        <w:tc>
          <w:tcPr>
            <w:tcW w:w="40" w:type="dxa"/>
            <w:tcBorders>
              <w:top w:val="single" w:sz="4" w:space="0" w:color="auto"/>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696"/>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2.7</w:t>
            </w:r>
          </w:p>
        </w:tc>
        <w:tc>
          <w:tcPr>
            <w:tcW w:w="3533"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Сооружения для стрелковых видов спорта (в том числе тир, стрельбище, стенд)</w:t>
            </w:r>
          </w:p>
        </w:tc>
        <w:tc>
          <w:tcPr>
            <w:tcW w:w="40" w:type="dxa"/>
            <w:tcBorders>
              <w:top w:val="single" w:sz="4" w:space="0" w:color="auto"/>
              <w:left w:val="single" w:sz="4" w:space="0" w:color="auto"/>
              <w:right w:val="single" w:sz="4" w:space="0" w:color="auto"/>
            </w:tcBorders>
          </w:tcPr>
          <w:p w:rsidR="000B36CF" w:rsidRPr="000B36CF" w:rsidRDefault="000B36CF" w:rsidP="003A6573">
            <w:pPr>
              <w:pStyle w:val="a9"/>
              <w:rPr>
                <w:lang w:val="ru-RU"/>
              </w:rPr>
            </w:pP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1162"/>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2.8</w:t>
            </w:r>
          </w:p>
        </w:tc>
        <w:tc>
          <w:tcPr>
            <w:tcW w:w="3533"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40" w:type="dxa"/>
            <w:tcBorders>
              <w:top w:val="single" w:sz="4" w:space="0" w:color="auto"/>
              <w:left w:val="single" w:sz="4" w:space="0" w:color="auto"/>
              <w:right w:val="single" w:sz="4" w:space="0" w:color="auto"/>
            </w:tcBorders>
          </w:tcPr>
          <w:p w:rsidR="000B36CF" w:rsidRPr="000B36CF" w:rsidRDefault="000B36CF" w:rsidP="003A6573">
            <w:pPr>
              <w:pStyle w:val="a9"/>
              <w:rPr>
                <w:lang w:val="ru-RU"/>
              </w:rPr>
            </w:pP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gridAfter w:val="1"/>
          <w:wAfter w:w="7" w:type="dxa"/>
          <w:trHeight w:hRule="exact" w:val="24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2.9</w:t>
            </w:r>
          </w:p>
        </w:tc>
        <w:tc>
          <w:tcPr>
            <w:tcW w:w="3533"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Дорожки велосипедные</w:t>
            </w:r>
          </w:p>
        </w:tc>
        <w:tc>
          <w:tcPr>
            <w:tcW w:w="40" w:type="dxa"/>
            <w:tcBorders>
              <w:top w:val="single" w:sz="4" w:space="0" w:color="auto"/>
              <w:left w:val="single" w:sz="4" w:space="0" w:color="auto"/>
              <w:right w:val="single" w:sz="4" w:space="0" w:color="auto"/>
            </w:tcBorders>
          </w:tcPr>
          <w:p w:rsidR="000B36CF" w:rsidRPr="00A51FF7" w:rsidRDefault="000B36CF" w:rsidP="003A6573">
            <w:pPr>
              <w:pStyle w:val="a9"/>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50"/>
          <w:jc w:val="center"/>
        </w:trPr>
        <w:tc>
          <w:tcPr>
            <w:tcW w:w="725"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ind w:firstLine="300"/>
            </w:pPr>
            <w:r w:rsidRPr="00A51FF7">
              <w:rPr>
                <w:b/>
                <w:bCs/>
              </w:rPr>
              <w:t>3</w:t>
            </w:r>
          </w:p>
        </w:tc>
        <w:tc>
          <w:tcPr>
            <w:tcW w:w="8797" w:type="dxa"/>
            <w:gridSpan w:val="7"/>
            <w:tcBorders>
              <w:top w:val="single" w:sz="4" w:space="0" w:color="auto"/>
              <w:left w:val="single" w:sz="4" w:space="0" w:color="auto"/>
              <w:bottom w:val="single" w:sz="4" w:space="0" w:color="auto"/>
              <w:right w:val="single" w:sz="4" w:space="0" w:color="auto"/>
            </w:tcBorders>
          </w:tcPr>
          <w:p w:rsidR="000B36CF" w:rsidRPr="00A51FF7" w:rsidRDefault="000B36CF" w:rsidP="003A6573">
            <w:pPr>
              <w:pStyle w:val="a9"/>
            </w:pPr>
            <w:r w:rsidRPr="00A51FF7">
              <w:rPr>
                <w:b/>
                <w:bCs/>
              </w:rPr>
              <w:t>В области молодежной политики</w:t>
            </w: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725"/>
        <w:gridCol w:w="3533"/>
        <w:gridCol w:w="3110"/>
        <w:gridCol w:w="706"/>
        <w:gridCol w:w="734"/>
        <w:gridCol w:w="667"/>
      </w:tblGrid>
      <w:tr w:rsidR="000B36CF" w:rsidRPr="00A51FF7" w:rsidTr="003A6573">
        <w:trPr>
          <w:trHeight w:hRule="exact" w:val="475"/>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 п/п</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460"/>
            </w:pPr>
            <w:r w:rsidRPr="00A51FF7">
              <w:rPr>
                <w:b/>
                <w:bCs/>
              </w:rPr>
              <w:t>Наименование вида объекта</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Наименование расчетных показателей</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00"/>
            </w:pPr>
            <w:r w:rsidRPr="00A51FF7">
              <w:rPr>
                <w:b/>
                <w:bCs/>
              </w:rPr>
              <w:t>ГП</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rPr>
                <w:b/>
                <w:bCs/>
              </w:rPr>
              <w:t>ДППТ</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right="140"/>
              <w:jc w:val="right"/>
            </w:pPr>
            <w:r w:rsidRPr="00A51FF7">
              <w:rPr>
                <w:b/>
                <w:bCs/>
              </w:rPr>
              <w:t>ПЗЗ</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3.1</w:t>
            </w:r>
          </w:p>
        </w:tc>
        <w:tc>
          <w:tcPr>
            <w:tcW w:w="3533"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682"/>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300"/>
            </w:pPr>
            <w:r w:rsidRPr="00A51FF7">
              <w:rPr>
                <w:b/>
                <w:bCs/>
              </w:rPr>
              <w:t>4</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pPr>
            <w:r w:rsidRPr="00A51FF7">
              <w:rPr>
                <w:b/>
                <w:bCs/>
              </w:rPr>
              <w:t>В области архивного дела</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4.1</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Архивы</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300"/>
            </w:pPr>
            <w:r w:rsidRPr="00A51FF7">
              <w:rPr>
                <w:b/>
                <w:bCs/>
              </w:rPr>
              <w:t>5</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b/>
                <w:bCs/>
                <w:lang w:val="ru-RU"/>
              </w:rPr>
              <w:t>В области культуры и искусства</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5.1</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Общедоступные библиотеки</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5.2</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Детские библиотеки</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5.3</w:t>
            </w:r>
          </w:p>
        </w:tc>
        <w:tc>
          <w:tcPr>
            <w:tcW w:w="3533"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Объект культурно-досугового (клубного) типа</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5.4</w:t>
            </w:r>
          </w:p>
        </w:tc>
        <w:tc>
          <w:tcPr>
            <w:tcW w:w="3533" w:type="dxa"/>
            <w:vMerge w:val="restart"/>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Помещения для досуга и любительской деятельности в многоквартирной жилой застройке</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456"/>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bottom"/>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5.5</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Музеи</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5.6</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Концертные залы</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5.7</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Парки культуры и отдыха</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78"/>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54"/>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5.8</w:t>
            </w:r>
          </w:p>
        </w:tc>
        <w:tc>
          <w:tcPr>
            <w:tcW w:w="3533"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Зоопарки</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80"/>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300"/>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260"/>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300"/>
            </w:pPr>
            <w:r w:rsidRPr="00A51FF7">
              <w:rPr>
                <w:b/>
                <w:bCs/>
              </w:rPr>
              <w:t>6</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pPr>
            <w:r w:rsidRPr="00A51FF7">
              <w:rPr>
                <w:b/>
                <w:bCs/>
              </w:rPr>
              <w:t>В области охраны правопорядка</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6.1</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Участковые пункты полиции</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pPr>
            <w:r w:rsidRPr="00A51FF7">
              <w:t>+</w:t>
            </w:r>
          </w:p>
        </w:tc>
      </w:tr>
      <w:tr w:rsidR="000B36CF" w:rsidRPr="00A51FF7" w:rsidTr="003A6573">
        <w:trPr>
          <w:trHeight w:hRule="exact" w:val="235"/>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300"/>
            </w:pPr>
            <w:r w:rsidRPr="00A51FF7">
              <w:rPr>
                <w:b/>
                <w:bCs/>
              </w:rPr>
              <w:t>7</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pPr>
            <w:r w:rsidRPr="00A51FF7">
              <w:rPr>
                <w:b/>
                <w:bCs/>
              </w:rPr>
              <w:t>В области жилищного строительства</w:t>
            </w:r>
          </w:p>
        </w:tc>
      </w:tr>
      <w:tr w:rsidR="000B36CF" w:rsidRPr="00A51FF7" w:rsidTr="003A6573">
        <w:trPr>
          <w:trHeight w:hRule="exact" w:val="1226"/>
          <w:jc w:val="center"/>
        </w:trPr>
        <w:tc>
          <w:tcPr>
            <w:tcW w:w="725" w:type="dxa"/>
            <w:vMerge w:val="restart"/>
            <w:tcBorders>
              <w:top w:val="single" w:sz="4" w:space="0" w:color="auto"/>
              <w:left w:val="single" w:sz="4" w:space="0" w:color="auto"/>
            </w:tcBorders>
            <w:shd w:val="clear" w:color="auto" w:fill="auto"/>
          </w:tcPr>
          <w:p w:rsidR="000B36CF" w:rsidRPr="00A51FF7" w:rsidRDefault="000B36CF" w:rsidP="003A6573">
            <w:pPr>
              <w:pStyle w:val="a9"/>
              <w:ind w:firstLine="220"/>
            </w:pPr>
            <w:r w:rsidRPr="00A51FF7">
              <w:t>7.1</w:t>
            </w:r>
          </w:p>
        </w:tc>
        <w:tc>
          <w:tcPr>
            <w:tcW w:w="3533" w:type="dxa"/>
            <w:vMerge w:val="restart"/>
            <w:tcBorders>
              <w:top w:val="single" w:sz="4" w:space="0" w:color="auto"/>
              <w:left w:val="single" w:sz="4" w:space="0" w:color="auto"/>
            </w:tcBorders>
            <w:shd w:val="clear" w:color="auto" w:fill="auto"/>
          </w:tcPr>
          <w:p w:rsidR="000B36CF" w:rsidRPr="00A51FF7" w:rsidRDefault="000B36CF" w:rsidP="003A6573">
            <w:pPr>
              <w:pStyle w:val="a9"/>
            </w:pPr>
            <w:r w:rsidRPr="00A51FF7">
              <w:t>Объекты жилищного строительства</w:t>
            </w:r>
          </w:p>
        </w:tc>
        <w:tc>
          <w:tcPr>
            <w:tcW w:w="3110" w:type="dxa"/>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Минимальный размер земельного участка в зависимости от характера освоения территории, кв. м на 100 кв. м общей площади жилого здания</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tcPr>
          <w:p w:rsidR="000B36CF" w:rsidRPr="00A51FF7" w:rsidRDefault="000B36CF" w:rsidP="003A6573">
            <w:pPr>
              <w:pStyle w:val="a9"/>
            </w:pPr>
            <w:r w:rsidRPr="00A51FF7">
              <w:t>Назначение площадки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pPr>
            <w:r w:rsidRPr="00A51FF7">
              <w:t>—</w:t>
            </w:r>
          </w:p>
        </w:tc>
      </w:tr>
      <w:tr w:rsidR="000B36CF" w:rsidRPr="00A51FF7" w:rsidTr="003A6573">
        <w:trPr>
          <w:trHeight w:hRule="exact" w:val="470"/>
          <w:jc w:val="center"/>
        </w:trPr>
        <w:tc>
          <w:tcPr>
            <w:tcW w:w="725"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Плотность населения элемента планировочной структуры</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pPr>
            <w:r w:rsidRPr="00A51FF7">
              <w:t>—</w:t>
            </w:r>
          </w:p>
        </w:tc>
      </w:tr>
      <w:tr w:rsidR="000B36CF" w:rsidRPr="00A51FF7" w:rsidTr="003A6573">
        <w:trPr>
          <w:trHeight w:hRule="exact" w:val="1409"/>
          <w:jc w:val="center"/>
        </w:trPr>
        <w:tc>
          <w:tcPr>
            <w:tcW w:w="725"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Минимальный отступ от границы застройки индивидуальными жилыми домами до жилых многоквартирных и нежилых зданий (за исключением объектов социального назначения), м</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pPr>
            <w:r w:rsidRPr="00A51FF7">
              <w:t>+</w:t>
            </w:r>
          </w:p>
        </w:tc>
      </w:tr>
      <w:tr w:rsidR="000B36CF" w:rsidRPr="00A51FF7" w:rsidTr="003A6573">
        <w:trPr>
          <w:trHeight w:hRule="exact" w:val="470"/>
          <w:jc w:val="center"/>
        </w:trPr>
        <w:tc>
          <w:tcPr>
            <w:tcW w:w="725"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tcPr>
          <w:p w:rsidR="000B36CF" w:rsidRPr="00A51FF7" w:rsidRDefault="000B36CF" w:rsidP="003A6573">
            <w:pPr>
              <w:pStyle w:val="a9"/>
              <w:tabs>
                <w:tab w:val="left" w:pos="845"/>
                <w:tab w:val="left" w:pos="2030"/>
              </w:tabs>
            </w:pPr>
            <w:r w:rsidRPr="00A51FF7">
              <w:t>Доля</w:t>
            </w:r>
            <w:r w:rsidRPr="00A51FF7">
              <w:tab/>
              <w:t>площади</w:t>
            </w:r>
            <w:r w:rsidRPr="00A51FF7">
              <w:tab/>
              <w:t>высотных</w:t>
            </w:r>
          </w:p>
          <w:p w:rsidR="000B36CF" w:rsidRPr="00A51FF7" w:rsidRDefault="000B36CF" w:rsidP="003A6573">
            <w:pPr>
              <w:pStyle w:val="a9"/>
            </w:pPr>
            <w:r w:rsidRPr="00A51FF7">
              <w:t>доминант</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1162"/>
          <w:jc w:val="center"/>
        </w:trPr>
        <w:tc>
          <w:tcPr>
            <w:tcW w:w="725"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tcPr>
          <w:p w:rsidR="000B36CF" w:rsidRPr="000B36CF" w:rsidRDefault="000B36CF" w:rsidP="003A6573">
            <w:pPr>
              <w:pStyle w:val="a9"/>
              <w:tabs>
                <w:tab w:val="left" w:pos="1896"/>
              </w:tabs>
              <w:rPr>
                <w:lang w:val="ru-RU"/>
              </w:rPr>
            </w:pPr>
            <w:r w:rsidRPr="000B36CF">
              <w:rPr>
                <w:lang w:val="ru-RU"/>
              </w:rPr>
              <w:t>Допустимое</w:t>
            </w:r>
            <w:r w:rsidRPr="000B36CF">
              <w:rPr>
                <w:lang w:val="ru-RU"/>
              </w:rPr>
              <w:tab/>
              <w:t>повышение</w:t>
            </w:r>
          </w:p>
          <w:p w:rsidR="000B36CF" w:rsidRPr="000B36CF" w:rsidRDefault="000B36CF" w:rsidP="003A6573">
            <w:pPr>
              <w:pStyle w:val="a9"/>
              <w:tabs>
                <w:tab w:val="left" w:pos="1310"/>
                <w:tab w:val="left" w:pos="2040"/>
              </w:tabs>
              <w:rPr>
                <w:lang w:val="ru-RU"/>
              </w:rPr>
            </w:pPr>
            <w:r w:rsidRPr="000B36CF">
              <w:rPr>
                <w:lang w:val="ru-RU"/>
              </w:rPr>
              <w:t>этажности</w:t>
            </w:r>
            <w:r w:rsidRPr="000B36CF">
              <w:rPr>
                <w:lang w:val="ru-RU"/>
              </w:rPr>
              <w:tab/>
              <w:t>для</w:t>
            </w:r>
            <w:r w:rsidRPr="000B36CF">
              <w:rPr>
                <w:lang w:val="ru-RU"/>
              </w:rPr>
              <w:tab/>
              <w:t>высотных</w:t>
            </w:r>
          </w:p>
          <w:p w:rsidR="000B36CF" w:rsidRPr="000B36CF" w:rsidRDefault="000B36CF" w:rsidP="003A6573">
            <w:pPr>
              <w:pStyle w:val="a9"/>
              <w:rPr>
                <w:lang w:val="ru-RU"/>
              </w:rPr>
            </w:pPr>
            <w:r w:rsidRPr="000B36CF">
              <w:rPr>
                <w:lang w:val="ru-RU"/>
              </w:rPr>
              <w:t xml:space="preserve">доминант (на замыкании улиц, при формировании площадей, въездных групп, </w:t>
            </w:r>
            <w:r w:rsidRPr="00A51FF7">
              <w:rPr>
                <w:lang w:eastAsia="en-US" w:bidi="en-US"/>
              </w:rPr>
              <w:t>h</w:t>
            </w:r>
            <w:r w:rsidRPr="000B36CF">
              <w:rPr>
                <w:lang w:val="ru-RU" w:eastAsia="en-US" w:bidi="en-US"/>
              </w:rPr>
              <w:t xml:space="preserve"> </w:t>
            </w:r>
            <w:r w:rsidRPr="000B36CF">
              <w:rPr>
                <w:lang w:val="ru-RU"/>
              </w:rPr>
              <w:t>не более)</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300"/>
            </w:pPr>
            <w:r w:rsidRPr="00A51FF7">
              <w:rPr>
                <w:b/>
                <w:bCs/>
              </w:rPr>
              <w:t>8</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b/>
                <w:bCs/>
                <w:lang w:val="ru-RU"/>
              </w:rPr>
              <w:t>В области благоустройства и массового отдыха</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8.1</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Озелененные территории общего пользования</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pPr>
            <w:r w:rsidRPr="00A51FF7">
              <w:t>+</w:t>
            </w:r>
          </w:p>
        </w:tc>
      </w:tr>
      <w:tr w:rsidR="000B36CF" w:rsidRPr="00A51FF7" w:rsidTr="003A6573">
        <w:trPr>
          <w:trHeight w:hRule="exact" w:val="250"/>
          <w:jc w:val="center"/>
        </w:trPr>
        <w:tc>
          <w:tcPr>
            <w:tcW w:w="725"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ind w:firstLine="220"/>
            </w:pPr>
            <w:r w:rsidRPr="00A51FF7">
              <w:t>8.2</w:t>
            </w:r>
          </w:p>
        </w:tc>
        <w:tc>
          <w:tcPr>
            <w:tcW w:w="3533"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pPr>
            <w:r w:rsidRPr="00A51FF7">
              <w:t>Тематические парки</w:t>
            </w:r>
          </w:p>
        </w:tc>
        <w:tc>
          <w:tcPr>
            <w:tcW w:w="3110"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pPr>
            <w:r w:rsidRPr="00A51FF7">
              <w:t>+</w:t>
            </w:r>
          </w:p>
        </w:tc>
        <w:tc>
          <w:tcPr>
            <w:tcW w:w="734"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725"/>
        <w:gridCol w:w="3533"/>
        <w:gridCol w:w="3110"/>
        <w:gridCol w:w="706"/>
        <w:gridCol w:w="734"/>
        <w:gridCol w:w="667"/>
      </w:tblGrid>
      <w:tr w:rsidR="000B36CF" w:rsidRPr="00A51FF7" w:rsidTr="003A6573">
        <w:trPr>
          <w:trHeight w:hRule="exact" w:val="475"/>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 п/п</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460"/>
            </w:pPr>
            <w:r w:rsidRPr="00A51FF7">
              <w:rPr>
                <w:b/>
                <w:bCs/>
              </w:rPr>
              <w:t>Наименование вида объекта</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Наименование расчетных показателей</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00"/>
            </w:pPr>
            <w:r w:rsidRPr="00A51FF7">
              <w:rPr>
                <w:b/>
                <w:bCs/>
              </w:rPr>
              <w:t>ГП</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rPr>
                <w:b/>
                <w:bCs/>
              </w:rPr>
              <w:t>ДППТ</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firstLine="140"/>
            </w:pPr>
            <w:r w:rsidRPr="00A51FF7">
              <w:rPr>
                <w:b/>
                <w:bCs/>
              </w:rPr>
              <w:t>ПЗЗ</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8.3</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Парки</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8.4</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Скверы (бульвары, сады)</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8.5</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Площадки отдыха населения</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8.6</w:t>
            </w:r>
          </w:p>
        </w:tc>
        <w:tc>
          <w:tcPr>
            <w:tcW w:w="3533"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Набережные</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8.7</w:t>
            </w:r>
          </w:p>
        </w:tc>
        <w:tc>
          <w:tcPr>
            <w:tcW w:w="3533" w:type="dxa"/>
            <w:vMerge w:val="restart"/>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Благоустроенные пляжи, места массовой околоводной рекреации</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Протяженность береговой полосы</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8.8</w:t>
            </w:r>
          </w:p>
        </w:tc>
        <w:tc>
          <w:tcPr>
            <w:tcW w:w="3533"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Смотровые (видовые) площадки</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331"/>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8.9</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Детские игровые площадки</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595"/>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8.10</w:t>
            </w:r>
          </w:p>
        </w:tc>
        <w:tc>
          <w:tcPr>
            <w:tcW w:w="3533" w:type="dxa"/>
            <w:vMerge w:val="restart"/>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Площадки для выгула и дрессировки собак</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20"/>
            </w:pPr>
            <w:r w:rsidRPr="00A51FF7">
              <w:t>8.11</w:t>
            </w:r>
          </w:p>
        </w:tc>
        <w:tc>
          <w:tcPr>
            <w:tcW w:w="3533"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Питомник декоративных и садовых растений</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9</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b/>
                <w:bCs/>
                <w:lang w:val="ru-RU"/>
              </w:rPr>
              <w:t>В области автомобильных дорог местного значения</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9.1</w:t>
            </w:r>
          </w:p>
        </w:tc>
        <w:tc>
          <w:tcPr>
            <w:tcW w:w="3533"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Остановочные пункты общественного пассажирского транспорта</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Территориальная доступность</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9.2</w:t>
            </w:r>
          </w:p>
        </w:tc>
        <w:tc>
          <w:tcPr>
            <w:tcW w:w="3533"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Дорожки велосипедные в границах улично-дорожной сети</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9.3</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tabs>
                <w:tab w:val="left" w:pos="1728"/>
                <w:tab w:val="left" w:pos="2683"/>
              </w:tabs>
            </w:pPr>
            <w:r w:rsidRPr="00A51FF7">
              <w:t>Автомобильные</w:t>
            </w:r>
            <w:r w:rsidRPr="00A51FF7">
              <w:tab/>
              <w:t>дороги</w:t>
            </w:r>
            <w:r w:rsidRPr="00A51FF7">
              <w:tab/>
              <w:t>общего</w:t>
            </w:r>
          </w:p>
          <w:p w:rsidR="000B36CF" w:rsidRPr="00A51FF7" w:rsidRDefault="000B36CF" w:rsidP="003A6573">
            <w:pPr>
              <w:pStyle w:val="a9"/>
            </w:pPr>
            <w:r w:rsidRPr="00A51FF7">
              <w:t>пользования</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180"/>
            </w:pPr>
            <w:r w:rsidRPr="00A51FF7">
              <w:rPr>
                <w:b/>
                <w:bCs/>
              </w:rPr>
              <w:t>10</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b/>
                <w:bCs/>
                <w:lang w:val="ru-RU"/>
              </w:rPr>
              <w:t>В области электро-, тепло-, газо- и водоснабжения населения и водоотведения</w:t>
            </w:r>
          </w:p>
        </w:tc>
      </w:tr>
      <w:tr w:rsidR="000B36CF" w:rsidRPr="00A51FF7" w:rsidTr="003A6573">
        <w:trPr>
          <w:trHeight w:hRule="exact" w:val="240"/>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10.1</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Объекты электроснабжения</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Электропотребление</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Удельная коммунально-бытовая электрическая нагрузка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66"/>
          <w:jc w:val="center"/>
        </w:trPr>
        <w:tc>
          <w:tcPr>
            <w:tcW w:w="725"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10.2</w:t>
            </w:r>
          </w:p>
        </w:tc>
        <w:tc>
          <w:tcPr>
            <w:tcW w:w="3533" w:type="dxa"/>
            <w:vMerge w:val="restart"/>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Объекты теплоснабжения</w:t>
            </w:r>
          </w:p>
        </w:tc>
        <w:tc>
          <w:tcPr>
            <w:tcW w:w="311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Удельные расходы тепла на отопление жилых зданий</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701"/>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Удельная величина тепловой энергии на нагрев горячей воды потребителями жилых зданий</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701"/>
          <w:jc w:val="center"/>
        </w:trPr>
        <w:tc>
          <w:tcPr>
            <w:tcW w:w="725"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533" w:type="dxa"/>
            <w:vMerge/>
            <w:tcBorders>
              <w:left w:val="single" w:sz="4" w:space="0" w:color="auto"/>
            </w:tcBorders>
            <w:shd w:val="clear" w:color="auto" w:fill="auto"/>
            <w:vAlign w:val="center"/>
          </w:tcPr>
          <w:p w:rsidR="000B36CF" w:rsidRPr="00A51FF7" w:rsidRDefault="000B36CF" w:rsidP="003A6573">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Удельные расходы тепла на отопление административных зданий</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10.3</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Объекты газоснабжения</w:t>
            </w:r>
          </w:p>
        </w:tc>
        <w:tc>
          <w:tcPr>
            <w:tcW w:w="311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Удельный расход сжиженного углеводородного газа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10.4</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Объекты водоснабжения</w:t>
            </w:r>
          </w:p>
        </w:tc>
        <w:tc>
          <w:tcPr>
            <w:tcW w:w="311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Удельное среднесуточное водопотребление (за год)</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10.5</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Объекты водоотведения</w:t>
            </w:r>
          </w:p>
        </w:tc>
        <w:tc>
          <w:tcPr>
            <w:tcW w:w="311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Удельное среднесуточное водопотребление (за год)</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180"/>
            </w:pPr>
            <w:r w:rsidRPr="00A51FF7">
              <w:rPr>
                <w:b/>
                <w:bCs/>
              </w:rPr>
              <w:t>11</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b/>
                <w:bCs/>
                <w:lang w:val="ru-RU"/>
              </w:rPr>
              <w:t>В области обращения с животными, в том числе с животными без владельцев</w:t>
            </w:r>
          </w:p>
        </w:tc>
      </w:tr>
      <w:tr w:rsidR="000B36CF" w:rsidRPr="00A51FF7" w:rsidTr="003A6573">
        <w:trPr>
          <w:trHeight w:hRule="exact" w:val="264"/>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11.1</w:t>
            </w:r>
          </w:p>
        </w:tc>
        <w:tc>
          <w:tcPr>
            <w:tcW w:w="3533"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Приюты для животных</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rPr>
                <w:b/>
                <w:bCs/>
              </w:rPr>
              <w:t>12</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b/>
                <w:bCs/>
                <w:lang w:val="ru-RU"/>
              </w:rPr>
              <w:t>В области предупреждения чрезвычайных ситуаций, стихийных бедствий, эпидемий и ликвидации их последствий</w:t>
            </w:r>
          </w:p>
        </w:tc>
      </w:tr>
      <w:tr w:rsidR="000B36CF" w:rsidRPr="00A51FF7" w:rsidTr="003A6573">
        <w:trPr>
          <w:trHeight w:hRule="exact" w:val="559"/>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12.1</w:t>
            </w:r>
          </w:p>
        </w:tc>
        <w:tc>
          <w:tcPr>
            <w:tcW w:w="3533" w:type="dxa"/>
            <w:tcBorders>
              <w:top w:val="single" w:sz="4" w:space="0" w:color="auto"/>
              <w:left w:val="single" w:sz="4" w:space="0" w:color="auto"/>
            </w:tcBorders>
            <w:shd w:val="clear" w:color="auto" w:fill="auto"/>
          </w:tcPr>
          <w:p w:rsidR="000B36CF" w:rsidRPr="000B36CF" w:rsidRDefault="000B36CF" w:rsidP="003A6573">
            <w:pPr>
              <w:pStyle w:val="a9"/>
              <w:rPr>
                <w:lang w:val="ru-RU"/>
              </w:rPr>
            </w:pPr>
            <w:r w:rsidRPr="000B36CF">
              <w:rPr>
                <w:lang w:val="ru-RU"/>
              </w:rPr>
              <w:t>Аварийно-спасательные службы и (или) аварийно-спасательные формирования</w:t>
            </w:r>
          </w:p>
        </w:tc>
        <w:tc>
          <w:tcPr>
            <w:tcW w:w="3110"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ind w:firstLine="180"/>
            </w:pPr>
            <w:r w:rsidRPr="00A51FF7">
              <w:rPr>
                <w:b/>
                <w:bCs/>
              </w:rPr>
              <w:t>13</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b/>
                <w:bCs/>
                <w:lang w:val="ru-RU"/>
              </w:rPr>
              <w:t>В области ритуальных услуг и содержания мест захоронения</w:t>
            </w:r>
          </w:p>
        </w:tc>
      </w:tr>
      <w:tr w:rsidR="000B36CF" w:rsidRPr="00A51FF7" w:rsidTr="003A6573">
        <w:trPr>
          <w:trHeight w:hRule="exact" w:val="342"/>
          <w:jc w:val="center"/>
        </w:trPr>
        <w:tc>
          <w:tcPr>
            <w:tcW w:w="725"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180"/>
            </w:pPr>
            <w:r w:rsidRPr="00A51FF7">
              <w:t>13.1</w:t>
            </w:r>
          </w:p>
        </w:tc>
        <w:tc>
          <w:tcPr>
            <w:tcW w:w="3533" w:type="dxa"/>
            <w:tcBorders>
              <w:top w:val="single" w:sz="4" w:space="0" w:color="auto"/>
              <w:left w:val="single" w:sz="4" w:space="0" w:color="auto"/>
            </w:tcBorders>
            <w:shd w:val="clear" w:color="auto" w:fill="auto"/>
          </w:tcPr>
          <w:p w:rsidR="000B36CF" w:rsidRPr="00A51FF7" w:rsidRDefault="000B36CF" w:rsidP="003A6573">
            <w:pPr>
              <w:pStyle w:val="a9"/>
            </w:pPr>
            <w:r w:rsidRPr="00A51FF7">
              <w:t>Кладбища традиционного захоронения</w:t>
            </w:r>
          </w:p>
        </w:tc>
        <w:tc>
          <w:tcPr>
            <w:tcW w:w="3110" w:type="dxa"/>
            <w:tcBorders>
              <w:top w:val="single" w:sz="4" w:space="0" w:color="auto"/>
              <w:left w:val="single" w:sz="4" w:space="0" w:color="auto"/>
            </w:tcBorders>
            <w:shd w:val="clear" w:color="auto" w:fill="auto"/>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240"/>
          <w:jc w:val="center"/>
        </w:trPr>
        <w:tc>
          <w:tcPr>
            <w:tcW w:w="725"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ind w:firstLine="180"/>
            </w:pPr>
            <w:r w:rsidRPr="00A51FF7">
              <w:t>13.2</w:t>
            </w:r>
          </w:p>
        </w:tc>
        <w:tc>
          <w:tcPr>
            <w:tcW w:w="3533"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pPr>
            <w:r w:rsidRPr="00A51FF7">
              <w:t>Бюро похоронного обслуживания</w:t>
            </w:r>
          </w:p>
        </w:tc>
        <w:tc>
          <w:tcPr>
            <w:tcW w:w="3110" w:type="dxa"/>
            <w:tcBorders>
              <w:top w:val="single" w:sz="4" w:space="0" w:color="auto"/>
              <w:left w:val="single" w:sz="4" w:space="0" w:color="auto"/>
              <w:bottom w:val="single" w:sz="4" w:space="0" w:color="auto"/>
            </w:tcBorders>
            <w:shd w:val="clear" w:color="auto" w:fill="auto"/>
            <w:vAlign w:val="bottom"/>
          </w:tcPr>
          <w:p w:rsidR="000B36CF" w:rsidRPr="00A51FF7" w:rsidRDefault="000B36CF" w:rsidP="003A6573">
            <w:pPr>
              <w:pStyle w:val="a9"/>
            </w:pPr>
            <w:r w:rsidRPr="00A51FF7">
              <w:t>Уровень обеспеченности</w:t>
            </w:r>
          </w:p>
        </w:tc>
        <w:tc>
          <w:tcPr>
            <w:tcW w:w="706"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r w:rsidR="000B36CF" w:rsidRPr="00A51FF7" w:rsidTr="003A6573">
        <w:trPr>
          <w:trHeight w:hRule="exact" w:val="470"/>
          <w:jc w:val="center"/>
        </w:trPr>
        <w:tc>
          <w:tcPr>
            <w:tcW w:w="725"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ind w:firstLine="180"/>
            </w:pPr>
            <w:r w:rsidRPr="00A51FF7">
              <w:t>13.3</w:t>
            </w:r>
          </w:p>
        </w:tc>
        <w:tc>
          <w:tcPr>
            <w:tcW w:w="3533" w:type="dxa"/>
            <w:tcBorders>
              <w:top w:val="single" w:sz="4" w:space="0" w:color="auto"/>
              <w:left w:val="single" w:sz="4" w:space="0" w:color="auto"/>
              <w:bottom w:val="single" w:sz="4" w:space="0" w:color="auto"/>
            </w:tcBorders>
            <w:shd w:val="clear" w:color="auto" w:fill="auto"/>
            <w:vAlign w:val="bottom"/>
          </w:tcPr>
          <w:p w:rsidR="000B36CF" w:rsidRPr="000B36CF" w:rsidRDefault="000B36CF" w:rsidP="003A6573">
            <w:pPr>
              <w:pStyle w:val="a9"/>
              <w:rPr>
                <w:lang w:val="ru-RU"/>
              </w:rPr>
            </w:pPr>
            <w:r w:rsidRPr="000B36CF">
              <w:rPr>
                <w:lang w:val="ru-RU"/>
              </w:rPr>
              <w:t>Кладбища урновых захоронений после кремации</w:t>
            </w:r>
          </w:p>
        </w:tc>
        <w:tc>
          <w:tcPr>
            <w:tcW w:w="3110"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pPr>
            <w:r w:rsidRPr="00A51FF7">
              <w:t>Размер земельного участка</w:t>
            </w:r>
          </w:p>
        </w:tc>
        <w:tc>
          <w:tcPr>
            <w:tcW w:w="706"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both"/>
            </w:pPr>
            <w:r w:rsidRPr="00A51FF7">
              <w:t>+</w:t>
            </w:r>
          </w:p>
        </w:tc>
        <w:tc>
          <w:tcPr>
            <w:tcW w:w="734"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jc w:val="both"/>
            </w:pPr>
            <w:r w:rsidRPr="00A51FF7">
              <w:t>—</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jc w:val="both"/>
            </w:pPr>
            <w:r w:rsidRPr="00A51FF7">
              <w:t>+</w:t>
            </w:r>
          </w:p>
        </w:tc>
      </w:tr>
    </w:tbl>
    <w:p w:rsidR="000B36CF" w:rsidRPr="00A51FF7" w:rsidRDefault="000B36CF" w:rsidP="000B36CF">
      <w:pPr>
        <w:spacing w:line="1" w:lineRule="exact"/>
        <w:rPr>
          <w:rFonts w:ascii="Times New Roman" w:hAnsi="Times New Roman" w:cs="Times New Roman"/>
          <w:sz w:val="2"/>
          <w:szCs w:val="2"/>
        </w:rPr>
      </w:pPr>
      <w:r w:rsidRPr="00A51FF7">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725"/>
        <w:gridCol w:w="3533"/>
        <w:gridCol w:w="3110"/>
        <w:gridCol w:w="706"/>
        <w:gridCol w:w="734"/>
        <w:gridCol w:w="667"/>
      </w:tblGrid>
      <w:tr w:rsidR="000B36CF" w:rsidRPr="00A51FF7" w:rsidTr="003A6573">
        <w:trPr>
          <w:trHeight w:hRule="exact" w:val="475"/>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 п/п</w:t>
            </w:r>
          </w:p>
        </w:tc>
        <w:tc>
          <w:tcPr>
            <w:tcW w:w="3533" w:type="dxa"/>
            <w:tcBorders>
              <w:top w:val="single" w:sz="4" w:space="0" w:color="auto"/>
              <w:left w:val="single" w:sz="4" w:space="0" w:color="auto"/>
            </w:tcBorders>
            <w:shd w:val="clear" w:color="auto" w:fill="auto"/>
            <w:vAlign w:val="center"/>
          </w:tcPr>
          <w:p w:rsidR="000B36CF" w:rsidRPr="00A51FF7" w:rsidRDefault="000B36CF" w:rsidP="003A6573">
            <w:pPr>
              <w:pStyle w:val="a9"/>
              <w:jc w:val="center"/>
            </w:pPr>
            <w:r w:rsidRPr="00A51FF7">
              <w:rPr>
                <w:b/>
                <w:bCs/>
              </w:rPr>
              <w:t>Наименование вида объекта</w:t>
            </w:r>
          </w:p>
        </w:tc>
        <w:tc>
          <w:tcPr>
            <w:tcW w:w="3110" w:type="dxa"/>
            <w:tcBorders>
              <w:top w:val="single" w:sz="4" w:space="0" w:color="auto"/>
              <w:left w:val="single" w:sz="4" w:space="0" w:color="auto"/>
            </w:tcBorders>
            <w:shd w:val="clear" w:color="auto" w:fill="auto"/>
            <w:vAlign w:val="bottom"/>
          </w:tcPr>
          <w:p w:rsidR="000B36CF" w:rsidRPr="00A51FF7" w:rsidRDefault="000B36CF" w:rsidP="003A6573">
            <w:pPr>
              <w:pStyle w:val="a9"/>
              <w:jc w:val="center"/>
            </w:pPr>
            <w:r w:rsidRPr="00A51FF7">
              <w:rPr>
                <w:b/>
                <w:bCs/>
              </w:rPr>
              <w:t>Наименование расчетных показателей</w:t>
            </w:r>
          </w:p>
        </w:tc>
        <w:tc>
          <w:tcPr>
            <w:tcW w:w="706" w:type="dxa"/>
            <w:tcBorders>
              <w:top w:val="single" w:sz="4" w:space="0" w:color="auto"/>
              <w:left w:val="single" w:sz="4" w:space="0" w:color="auto"/>
            </w:tcBorders>
            <w:shd w:val="clear" w:color="auto" w:fill="auto"/>
            <w:vAlign w:val="center"/>
          </w:tcPr>
          <w:p w:rsidR="000B36CF" w:rsidRPr="00A51FF7" w:rsidRDefault="000B36CF" w:rsidP="003A6573">
            <w:pPr>
              <w:pStyle w:val="a9"/>
              <w:ind w:firstLine="200"/>
            </w:pPr>
            <w:r w:rsidRPr="00A51FF7">
              <w:rPr>
                <w:b/>
                <w:bCs/>
              </w:rPr>
              <w:t>ГП</w:t>
            </w:r>
          </w:p>
        </w:tc>
        <w:tc>
          <w:tcPr>
            <w:tcW w:w="734" w:type="dxa"/>
            <w:tcBorders>
              <w:top w:val="single" w:sz="4" w:space="0" w:color="auto"/>
              <w:left w:val="single" w:sz="4" w:space="0" w:color="auto"/>
            </w:tcBorders>
            <w:shd w:val="clear" w:color="auto" w:fill="auto"/>
            <w:vAlign w:val="center"/>
          </w:tcPr>
          <w:p w:rsidR="000B36CF" w:rsidRPr="00A51FF7" w:rsidRDefault="000B36CF" w:rsidP="003A6573">
            <w:pPr>
              <w:pStyle w:val="a9"/>
            </w:pPr>
            <w:r w:rsidRPr="00A51FF7">
              <w:rPr>
                <w:b/>
                <w:bCs/>
              </w:rPr>
              <w:t>ДППТ</w:t>
            </w:r>
          </w:p>
        </w:tc>
        <w:tc>
          <w:tcPr>
            <w:tcW w:w="667" w:type="dxa"/>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ind w:right="140"/>
              <w:jc w:val="right"/>
            </w:pPr>
            <w:r w:rsidRPr="00A51FF7">
              <w:rPr>
                <w:b/>
                <w:bCs/>
              </w:rPr>
              <w:t>ПЗЗ</w:t>
            </w:r>
          </w:p>
        </w:tc>
      </w:tr>
      <w:tr w:rsidR="000B36CF" w:rsidRPr="00A51FF7" w:rsidTr="003A6573">
        <w:trPr>
          <w:trHeight w:hRule="exact" w:val="235"/>
          <w:jc w:val="center"/>
        </w:trPr>
        <w:tc>
          <w:tcPr>
            <w:tcW w:w="725"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rPr>
                <w:b/>
                <w:bCs/>
              </w:rPr>
              <w:t>14</w:t>
            </w:r>
          </w:p>
        </w:tc>
        <w:tc>
          <w:tcPr>
            <w:tcW w:w="8750" w:type="dxa"/>
            <w:gridSpan w:val="5"/>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b/>
                <w:bCs/>
                <w:lang w:val="ru-RU"/>
              </w:rPr>
              <w:t>В области хранения индивидуального транспорта</w:t>
            </w:r>
          </w:p>
        </w:tc>
      </w:tr>
      <w:tr w:rsidR="000B36CF" w:rsidRPr="00A51FF7" w:rsidTr="003A6573">
        <w:trPr>
          <w:trHeight w:hRule="exact" w:val="1862"/>
          <w:jc w:val="center"/>
        </w:trPr>
        <w:tc>
          <w:tcPr>
            <w:tcW w:w="725"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pPr>
            <w:r w:rsidRPr="00A51FF7">
              <w:t>14.1</w:t>
            </w:r>
          </w:p>
        </w:tc>
        <w:tc>
          <w:tcPr>
            <w:tcW w:w="3533"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lang w:val="ru-RU"/>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10" w:type="dxa"/>
            <w:tcBorders>
              <w:top w:val="single" w:sz="4" w:space="0" w:color="auto"/>
              <w:left w:val="single" w:sz="4" w:space="0" w:color="auto"/>
              <w:bottom w:val="single" w:sz="4" w:space="0" w:color="auto"/>
            </w:tcBorders>
            <w:shd w:val="clear" w:color="auto" w:fill="auto"/>
          </w:tcPr>
          <w:p w:rsidR="000B36CF" w:rsidRPr="000B36CF" w:rsidRDefault="000B36CF" w:rsidP="003A6573">
            <w:pPr>
              <w:pStyle w:val="a9"/>
              <w:rPr>
                <w:lang w:val="ru-RU"/>
              </w:rPr>
            </w:pPr>
            <w:r w:rsidRPr="000B36CF">
              <w:rPr>
                <w:lang w:val="ru-RU"/>
              </w:rPr>
              <w:t>Уровень обеспеченности, общая обеспеченность местами постоянного хранения для многоквартирного дома, мест</w:t>
            </w:r>
          </w:p>
        </w:tc>
        <w:tc>
          <w:tcPr>
            <w:tcW w:w="706"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pPr>
            <w:r w:rsidRPr="00A51FF7">
              <w:t>+</w:t>
            </w:r>
          </w:p>
        </w:tc>
        <w:tc>
          <w:tcPr>
            <w:tcW w:w="734" w:type="dxa"/>
            <w:tcBorders>
              <w:top w:val="single" w:sz="4" w:space="0" w:color="auto"/>
              <w:left w:val="single" w:sz="4" w:space="0" w:color="auto"/>
              <w:bottom w:val="single" w:sz="4" w:space="0" w:color="auto"/>
            </w:tcBorders>
            <w:shd w:val="clear" w:color="auto" w:fill="auto"/>
            <w:vAlign w:val="center"/>
          </w:tcPr>
          <w:p w:rsidR="000B36CF" w:rsidRPr="00A51FF7" w:rsidRDefault="000B36CF" w:rsidP="003A6573">
            <w:pPr>
              <w:pStyle w:val="a9"/>
            </w:pPr>
            <w:r w:rsidRPr="00A51FF7">
              <w:t>+</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0B36CF" w:rsidRPr="00A51FF7" w:rsidRDefault="000B36CF" w:rsidP="003A6573">
            <w:pPr>
              <w:pStyle w:val="a9"/>
            </w:pPr>
            <w:r w:rsidRPr="00A51FF7">
              <w:t>+</w:t>
            </w:r>
          </w:p>
        </w:tc>
      </w:tr>
    </w:tbl>
    <w:p w:rsidR="000B36CF" w:rsidRPr="00A51FF7" w:rsidRDefault="000B36CF" w:rsidP="000B36CF">
      <w:pPr>
        <w:rPr>
          <w:rFonts w:ascii="Times New Roman" w:hAnsi="Times New Roman" w:cs="Times New Roman"/>
        </w:rPr>
      </w:pPr>
    </w:p>
    <w:p w:rsidR="000B36CF" w:rsidRPr="00A51FF7" w:rsidRDefault="000B36CF" w:rsidP="000B36CF">
      <w:pPr>
        <w:rPr>
          <w:rFonts w:ascii="Times New Roman" w:hAnsi="Times New Roman" w:cs="Times New Roman"/>
        </w:rPr>
      </w:pPr>
      <w:r w:rsidRPr="00A51FF7">
        <w:rPr>
          <w:rFonts w:ascii="Times New Roman" w:hAnsi="Times New Roman" w:cs="Times New Roman"/>
        </w:rPr>
        <w:br w:type="page"/>
      </w:r>
    </w:p>
    <w:p w:rsidR="000B36CF" w:rsidRPr="0078663B" w:rsidRDefault="000B36CF" w:rsidP="000B36CF">
      <w:pPr>
        <w:pStyle w:val="26"/>
        <w:keepNext/>
        <w:keepLines/>
        <w:ind w:left="0" w:firstLine="0"/>
        <w:rPr>
          <w:sz w:val="28"/>
          <w:szCs w:val="28"/>
        </w:rPr>
      </w:pPr>
      <w:bookmarkStart w:id="72" w:name="_Toc170337060"/>
      <w:bookmarkStart w:id="73" w:name="bookmark104"/>
      <w:r w:rsidRPr="0078663B">
        <w:rPr>
          <w:sz w:val="28"/>
          <w:szCs w:val="28"/>
        </w:rPr>
        <w:t>ПРИЛОЖЕНИЕ А</w:t>
      </w:r>
      <w:bookmarkEnd w:id="72"/>
    </w:p>
    <w:p w:rsidR="000B36CF" w:rsidRPr="0078663B" w:rsidRDefault="000B36CF" w:rsidP="000B36CF">
      <w:pPr>
        <w:pStyle w:val="26"/>
        <w:keepNext/>
        <w:keepLines/>
        <w:ind w:left="0" w:firstLine="0"/>
        <w:rPr>
          <w:sz w:val="24"/>
          <w:szCs w:val="24"/>
          <w:lang w:val="ru-RU"/>
        </w:rPr>
      </w:pPr>
      <w:bookmarkStart w:id="74" w:name="_Toc170337061"/>
      <w:r w:rsidRPr="0078663B">
        <w:rPr>
          <w:sz w:val="24"/>
          <w:szCs w:val="24"/>
          <w:lang w:val="ru-RU"/>
        </w:rPr>
        <w:t>Таблица А.1 Перечень видов объектов местного значения, подлежащих</w:t>
      </w:r>
      <w:r w:rsidRPr="0078663B">
        <w:rPr>
          <w:sz w:val="24"/>
          <w:szCs w:val="24"/>
          <w:lang w:val="ru-RU"/>
        </w:rPr>
        <w:br/>
        <w:t>нормированию в МНГП городского округа</w:t>
      </w:r>
      <w:bookmarkEnd w:id="73"/>
      <w:bookmarkEnd w:id="74"/>
    </w:p>
    <w:tbl>
      <w:tblPr>
        <w:tblOverlap w:val="never"/>
        <w:tblW w:w="9493" w:type="dxa"/>
        <w:jc w:val="center"/>
        <w:tblLayout w:type="fixed"/>
        <w:tblCellMar>
          <w:left w:w="10" w:type="dxa"/>
          <w:right w:w="10" w:type="dxa"/>
        </w:tblCellMar>
        <w:tblLook w:val="04A0"/>
      </w:tblPr>
      <w:tblGrid>
        <w:gridCol w:w="4800"/>
        <w:gridCol w:w="4693"/>
      </w:tblGrid>
      <w:tr w:rsidR="000B36CF" w:rsidRPr="00A51FF7" w:rsidTr="003A6573">
        <w:trPr>
          <w:trHeight w:hRule="exact" w:val="264"/>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b/>
                <w:bCs/>
                <w:lang w:val="ru-RU"/>
              </w:rPr>
              <w:t>Виды объектов местного значения городского округа</w:t>
            </w:r>
          </w:p>
        </w:tc>
      </w:tr>
      <w:tr w:rsidR="000B36CF" w:rsidRPr="00A51FF7" w:rsidTr="003A6573">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t>В области образования</w:t>
            </w:r>
          </w:p>
        </w:tc>
      </w:tr>
      <w:tr w:rsidR="000B36CF" w:rsidRPr="00A51FF7" w:rsidTr="003A6573">
        <w:trPr>
          <w:trHeight w:hRule="exact" w:val="701"/>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дошкольные образовательные организации; общеобразовательные организации;</w:t>
            </w:r>
          </w:p>
          <w:p w:rsidR="000B36CF" w:rsidRPr="00A51FF7" w:rsidRDefault="000B36CF" w:rsidP="003A6573">
            <w:pPr>
              <w:pStyle w:val="a9"/>
            </w:pPr>
            <w:r w:rsidRPr="00A51FF7">
              <w:t>организации дополнительного образования</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jc w:val="both"/>
              <w:rPr>
                <w:lang w:val="ru-RU"/>
              </w:rPr>
            </w:pPr>
            <w:r w:rsidRPr="000B36CF">
              <w:rPr>
                <w:lang w:val="ru-RU"/>
              </w:rPr>
              <w:t>п. 13 ч. 1 ст. 16 Федерального закона № 131-ФЗ</w:t>
            </w:r>
          </w:p>
        </w:tc>
      </w:tr>
      <w:tr w:rsidR="000B36CF" w:rsidRPr="00A51FF7" w:rsidTr="003A6573">
        <w:trPr>
          <w:trHeight w:hRule="exact" w:val="245"/>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центры психо лого-педагогической, медицинской и</w:t>
            </w:r>
          </w:p>
        </w:tc>
        <w:tc>
          <w:tcPr>
            <w:tcW w:w="4693" w:type="dxa"/>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lang w:val="ru-RU"/>
              </w:rPr>
              <w:t>ч. 1 ст. 42 Федерального закона от 29.12.2012 № 273-</w:t>
            </w:r>
          </w:p>
        </w:tc>
      </w:tr>
      <w:tr w:rsidR="000B36CF" w:rsidRPr="00A51FF7" w:rsidTr="003A6573">
        <w:trPr>
          <w:trHeight w:hRule="exact" w:val="226"/>
          <w:jc w:val="center"/>
        </w:trPr>
        <w:tc>
          <w:tcPr>
            <w:tcW w:w="4800" w:type="dxa"/>
            <w:tcBorders>
              <w:left w:val="single" w:sz="4" w:space="0" w:color="auto"/>
            </w:tcBorders>
            <w:shd w:val="clear" w:color="auto" w:fill="auto"/>
            <w:vAlign w:val="bottom"/>
          </w:tcPr>
          <w:p w:rsidR="000B36CF" w:rsidRPr="00A51FF7" w:rsidRDefault="000B36CF" w:rsidP="003A6573">
            <w:pPr>
              <w:pStyle w:val="a9"/>
            </w:pPr>
            <w:r w:rsidRPr="00A51FF7">
              <w:t>социальной помощи</w:t>
            </w:r>
          </w:p>
        </w:tc>
        <w:tc>
          <w:tcPr>
            <w:tcW w:w="4693" w:type="dxa"/>
            <w:tcBorders>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lang w:val="ru-RU"/>
              </w:rPr>
              <w:t>ФЗ «Об образовании в Российской Федерации»</w:t>
            </w:r>
          </w:p>
        </w:tc>
      </w:tr>
      <w:tr w:rsidR="000B36CF" w:rsidRPr="00A51FF7" w:rsidTr="003A6573">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физической культуры и массового спорта</w:t>
            </w:r>
          </w:p>
        </w:tc>
      </w:tr>
      <w:tr w:rsidR="000B36CF" w:rsidRPr="00A51FF7" w:rsidTr="003A6573">
        <w:trPr>
          <w:trHeight w:hRule="exact" w:val="3691"/>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спортивные сооружения;</w:t>
            </w:r>
          </w:p>
          <w:p w:rsidR="000B36CF" w:rsidRPr="000B36CF" w:rsidRDefault="000B36CF" w:rsidP="003A6573">
            <w:pPr>
              <w:pStyle w:val="a9"/>
              <w:rPr>
                <w:lang w:val="ru-RU"/>
              </w:rPr>
            </w:pPr>
            <w:r w:rsidRPr="000B36CF">
              <w:rPr>
                <w:lang w:val="ru-RU"/>
              </w:rPr>
              <w:t>плавательные бассейны (крытые и открытые общего пользования);</w:t>
            </w:r>
          </w:p>
          <w:p w:rsidR="000B36CF" w:rsidRPr="000B36CF" w:rsidRDefault="000B36CF" w:rsidP="003A6573">
            <w:pPr>
              <w:pStyle w:val="a9"/>
              <w:rPr>
                <w:lang w:val="ru-RU"/>
              </w:rPr>
            </w:pPr>
            <w:r w:rsidRPr="000B36CF">
              <w:rPr>
                <w:lang w:val="ru-RU"/>
              </w:rPr>
              <w:t>стадионы с трибунами на 1500 мест и более;</w:t>
            </w:r>
          </w:p>
          <w:p w:rsidR="000B36CF" w:rsidRPr="000B36CF" w:rsidRDefault="000B36CF" w:rsidP="003A6573">
            <w:pPr>
              <w:pStyle w:val="a9"/>
              <w:rPr>
                <w:lang w:val="ru-RU"/>
              </w:rPr>
            </w:pPr>
            <w:r w:rsidRPr="000B36CF">
              <w:rPr>
                <w:lang w:val="ru-RU"/>
              </w:rPr>
              <w:t>плоскостные спортивные сооружения (в том числе спортивные (игровые) площадки; спортивные поля, включая футбольные поля);</w:t>
            </w:r>
          </w:p>
          <w:p w:rsidR="000B36CF" w:rsidRPr="000B36CF" w:rsidRDefault="000B36CF" w:rsidP="003A6573">
            <w:pPr>
              <w:pStyle w:val="a9"/>
              <w:rPr>
                <w:lang w:val="ru-RU"/>
              </w:rPr>
            </w:pPr>
            <w:r w:rsidRPr="000B36CF">
              <w:rPr>
                <w:lang w:val="ru-RU"/>
              </w:rPr>
              <w:t>спортивные залы;</w:t>
            </w:r>
          </w:p>
          <w:p w:rsidR="000B36CF" w:rsidRPr="000B36CF" w:rsidRDefault="000B36CF" w:rsidP="003A6573">
            <w:pPr>
              <w:pStyle w:val="a9"/>
              <w:rPr>
                <w:lang w:val="ru-RU"/>
              </w:rPr>
            </w:pPr>
            <w:r w:rsidRPr="000B36CF">
              <w:rPr>
                <w:lang w:val="ru-RU"/>
              </w:rPr>
              <w:t>лыжные базы;</w:t>
            </w:r>
          </w:p>
          <w:p w:rsidR="000B36CF" w:rsidRPr="000B36CF" w:rsidRDefault="000B36CF" w:rsidP="003A6573">
            <w:pPr>
              <w:pStyle w:val="a9"/>
              <w:rPr>
                <w:lang w:val="ru-RU"/>
              </w:rPr>
            </w:pPr>
            <w:r w:rsidRPr="000B36CF">
              <w:rPr>
                <w:lang w:val="ru-RU"/>
              </w:rPr>
              <w:t>сооружения для стрелковых видов спорта (в том числе тир, стрельбище, стенд);</w:t>
            </w:r>
          </w:p>
          <w:p w:rsidR="000B36CF" w:rsidRPr="000B36CF" w:rsidRDefault="000B36CF" w:rsidP="003A6573">
            <w:pPr>
              <w:pStyle w:val="a9"/>
              <w:rPr>
                <w:lang w:val="ru-RU"/>
              </w:rPr>
            </w:pPr>
            <w:r w:rsidRPr="000B36CF">
              <w:rPr>
                <w:lang w:val="ru-RU"/>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p w:rsidR="000B36CF" w:rsidRPr="00A51FF7" w:rsidRDefault="000B36CF" w:rsidP="003A6573">
            <w:pPr>
              <w:pStyle w:val="a9"/>
            </w:pPr>
            <w:r w:rsidRPr="00A51FF7">
              <w:t>дорожки велосипедные</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19 ч. 1 ст. 16 Федерального закона № 131-ФЗ</w:t>
            </w:r>
          </w:p>
        </w:tc>
      </w:tr>
      <w:tr w:rsidR="000B36CF" w:rsidRPr="00A51FF7" w:rsidTr="003A6573">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center"/>
          </w:tcPr>
          <w:p w:rsidR="000B36CF" w:rsidRPr="00A51FF7" w:rsidRDefault="000B36CF" w:rsidP="003A6573">
            <w:pPr>
              <w:pStyle w:val="a9"/>
              <w:jc w:val="center"/>
            </w:pPr>
            <w:r w:rsidRPr="00A51FF7">
              <w:t>В области молодежной политики</w:t>
            </w:r>
          </w:p>
        </w:tc>
      </w:tr>
      <w:tr w:rsidR="000B36CF" w:rsidRPr="00A51FF7" w:rsidTr="003A6573">
        <w:trPr>
          <w:trHeight w:hRule="exact" w:val="931"/>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34 ч. 1 ст. 16 Федерального закона № 131-ФЗ</w:t>
            </w:r>
          </w:p>
        </w:tc>
      </w:tr>
      <w:tr w:rsidR="000B36CF" w:rsidRPr="00A51FF7" w:rsidTr="003A6573">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t>В области архивного дела</w:t>
            </w:r>
          </w:p>
        </w:tc>
      </w:tr>
      <w:tr w:rsidR="000B36CF" w:rsidRPr="00A51FF7" w:rsidTr="003A6573">
        <w:trPr>
          <w:trHeight w:hRule="exact" w:val="259"/>
          <w:jc w:val="center"/>
        </w:trPr>
        <w:tc>
          <w:tcPr>
            <w:tcW w:w="480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архивы</w:t>
            </w:r>
          </w:p>
        </w:tc>
        <w:tc>
          <w:tcPr>
            <w:tcW w:w="4693" w:type="dxa"/>
            <w:tcBorders>
              <w:top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 22 ч. 1 ст. 16 Федерального закона № 131-ФЗ</w:t>
            </w:r>
          </w:p>
        </w:tc>
      </w:tr>
      <w:tr w:rsidR="000B36CF" w:rsidRPr="00A51FF7" w:rsidTr="003A6573">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культуры и искусства</w:t>
            </w:r>
          </w:p>
        </w:tc>
      </w:tr>
      <w:tr w:rsidR="000B36CF" w:rsidRPr="00A51FF7" w:rsidTr="003A6573">
        <w:trPr>
          <w:trHeight w:hRule="exact" w:val="259"/>
          <w:jc w:val="center"/>
        </w:trPr>
        <w:tc>
          <w:tcPr>
            <w:tcW w:w="480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общедоступные библиотеки; детские библиотеки</w:t>
            </w:r>
          </w:p>
        </w:tc>
        <w:tc>
          <w:tcPr>
            <w:tcW w:w="4693" w:type="dxa"/>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 16 ч. 1 ст. 16 Федерального закона № 131-ФЗ</w:t>
            </w:r>
          </w:p>
        </w:tc>
      </w:tr>
      <w:tr w:rsidR="000B36CF" w:rsidRPr="00A51FF7" w:rsidTr="003A6573">
        <w:trPr>
          <w:trHeight w:hRule="exact" w:val="1392"/>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объекты культурно-досугового (клубного) типа;</w:t>
            </w:r>
          </w:p>
          <w:p w:rsidR="000B36CF" w:rsidRPr="000B36CF" w:rsidRDefault="000B36CF" w:rsidP="003A6573">
            <w:pPr>
              <w:pStyle w:val="a9"/>
              <w:rPr>
                <w:lang w:val="ru-RU"/>
              </w:rPr>
            </w:pPr>
            <w:r w:rsidRPr="000B36CF">
              <w:rPr>
                <w:lang w:val="ru-RU"/>
              </w:rPr>
              <w:t>концертные залы;</w:t>
            </w:r>
          </w:p>
          <w:p w:rsidR="000B36CF" w:rsidRPr="000B36CF" w:rsidRDefault="000B36CF" w:rsidP="003A6573">
            <w:pPr>
              <w:pStyle w:val="a9"/>
              <w:rPr>
                <w:lang w:val="ru-RU"/>
              </w:rPr>
            </w:pPr>
            <w:r w:rsidRPr="000B36CF">
              <w:rPr>
                <w:lang w:val="ru-RU"/>
              </w:rPr>
              <w:t>помещения для досуга и любительской деятельности в многоквартирной жилой застройке;</w:t>
            </w:r>
          </w:p>
          <w:p w:rsidR="000B36CF" w:rsidRPr="000B36CF" w:rsidRDefault="000B36CF" w:rsidP="003A6573">
            <w:pPr>
              <w:pStyle w:val="a9"/>
              <w:rPr>
                <w:lang w:val="ru-RU"/>
              </w:rPr>
            </w:pPr>
            <w:r w:rsidRPr="000B36CF">
              <w:rPr>
                <w:lang w:val="ru-RU"/>
              </w:rPr>
              <w:t>зоопарки;</w:t>
            </w:r>
          </w:p>
          <w:p w:rsidR="000B36CF" w:rsidRPr="000B36CF" w:rsidRDefault="000B36CF" w:rsidP="003A6573">
            <w:pPr>
              <w:pStyle w:val="a9"/>
              <w:rPr>
                <w:lang w:val="ru-RU"/>
              </w:rPr>
            </w:pPr>
            <w:r w:rsidRPr="000B36CF">
              <w:rPr>
                <w:lang w:val="ru-RU"/>
              </w:rPr>
              <w:t>парки культуры и отдыха</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17 ч. 1 ст. 16 Федерального закона № 131-ФЗ</w:t>
            </w:r>
          </w:p>
        </w:tc>
      </w:tr>
      <w:tr w:rsidR="000B36CF" w:rsidRPr="00A51FF7" w:rsidTr="003A6573">
        <w:trPr>
          <w:trHeight w:hRule="exact" w:val="470"/>
          <w:jc w:val="center"/>
        </w:trPr>
        <w:tc>
          <w:tcPr>
            <w:tcW w:w="480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краеведческие музеи; тематические музеи</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1 ч. 1 ст. 16.1 Федерального закона № 131-ФЗ</w:t>
            </w:r>
          </w:p>
        </w:tc>
      </w:tr>
      <w:tr w:rsidR="000B36CF" w:rsidRPr="00A51FF7" w:rsidTr="003A6573">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t>В области охраны правопорядка</w:t>
            </w:r>
          </w:p>
        </w:tc>
      </w:tr>
      <w:tr w:rsidR="000B36CF" w:rsidRPr="00A51FF7" w:rsidTr="003A6573">
        <w:trPr>
          <w:trHeight w:hRule="exact" w:val="259"/>
          <w:jc w:val="center"/>
        </w:trPr>
        <w:tc>
          <w:tcPr>
            <w:tcW w:w="480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участковые пункты полиции</w:t>
            </w:r>
          </w:p>
        </w:tc>
        <w:tc>
          <w:tcPr>
            <w:tcW w:w="4693" w:type="dxa"/>
            <w:tcBorders>
              <w:top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 9.1 ч. 1 ст. 16 Федерального закона № 131-ФЗ</w:t>
            </w:r>
          </w:p>
        </w:tc>
      </w:tr>
      <w:tr w:rsidR="000B36CF" w:rsidRPr="00A51FF7" w:rsidTr="003A6573">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t>В области жилищного строительства</w:t>
            </w:r>
          </w:p>
        </w:tc>
      </w:tr>
      <w:tr w:rsidR="000B36CF" w:rsidRPr="00A51FF7" w:rsidTr="003A6573">
        <w:trPr>
          <w:trHeight w:hRule="exact" w:val="259"/>
          <w:jc w:val="center"/>
        </w:trPr>
        <w:tc>
          <w:tcPr>
            <w:tcW w:w="4800" w:type="dxa"/>
            <w:tcBorders>
              <w:top w:val="single" w:sz="4" w:space="0" w:color="auto"/>
              <w:left w:val="single" w:sz="4" w:space="0" w:color="auto"/>
            </w:tcBorders>
            <w:shd w:val="clear" w:color="auto" w:fill="auto"/>
            <w:vAlign w:val="bottom"/>
          </w:tcPr>
          <w:p w:rsidR="000B36CF" w:rsidRPr="00A51FF7" w:rsidRDefault="000B36CF" w:rsidP="003A6573">
            <w:pPr>
              <w:pStyle w:val="a9"/>
            </w:pPr>
            <w:r w:rsidRPr="00A51FF7">
              <w:t>объекты жилищного строительства</w:t>
            </w:r>
          </w:p>
        </w:tc>
        <w:tc>
          <w:tcPr>
            <w:tcW w:w="4693" w:type="dxa"/>
            <w:tcBorders>
              <w:top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 6 ч. 1 ст. 16 Федерального закона № 131-ФЗ</w:t>
            </w:r>
          </w:p>
        </w:tc>
      </w:tr>
      <w:tr w:rsidR="000B36CF" w:rsidRPr="00A51FF7" w:rsidTr="003A6573">
        <w:trPr>
          <w:trHeight w:hRule="exact" w:val="264"/>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благоустройства и массового отдыха</w:t>
            </w:r>
          </w:p>
        </w:tc>
      </w:tr>
      <w:tr w:rsidR="000B36CF" w:rsidRPr="00A51FF7" w:rsidTr="003A6573">
        <w:trPr>
          <w:trHeight w:hRule="exact" w:val="1627"/>
          <w:jc w:val="center"/>
        </w:trPr>
        <w:tc>
          <w:tcPr>
            <w:tcW w:w="4800" w:type="dxa"/>
            <w:tcBorders>
              <w:top w:val="single" w:sz="4" w:space="0" w:color="auto"/>
              <w:left w:val="single" w:sz="4" w:space="0" w:color="auto"/>
              <w:bottom w:val="single" w:sz="4" w:space="0" w:color="auto"/>
            </w:tcBorders>
            <w:shd w:val="clear" w:color="auto" w:fill="auto"/>
            <w:vAlign w:val="bottom"/>
          </w:tcPr>
          <w:p w:rsidR="000B36CF" w:rsidRPr="000B36CF" w:rsidRDefault="000B36CF" w:rsidP="003A6573">
            <w:pPr>
              <w:pStyle w:val="a9"/>
              <w:rPr>
                <w:lang w:val="ru-RU"/>
              </w:rPr>
            </w:pPr>
            <w:r w:rsidRPr="000B36CF">
              <w:rPr>
                <w:lang w:val="ru-RU"/>
              </w:rPr>
              <w:t>озелененные территории общего пользования;</w:t>
            </w:r>
          </w:p>
          <w:p w:rsidR="000B36CF" w:rsidRPr="000B36CF" w:rsidRDefault="000B36CF" w:rsidP="003A6573">
            <w:pPr>
              <w:pStyle w:val="a9"/>
              <w:rPr>
                <w:lang w:val="ru-RU"/>
              </w:rPr>
            </w:pPr>
            <w:r w:rsidRPr="000B36CF">
              <w:rPr>
                <w:lang w:val="ru-RU"/>
              </w:rPr>
              <w:t>тематические парки;</w:t>
            </w:r>
          </w:p>
          <w:p w:rsidR="000B36CF" w:rsidRPr="000B36CF" w:rsidRDefault="000B36CF" w:rsidP="003A6573">
            <w:pPr>
              <w:pStyle w:val="a9"/>
              <w:rPr>
                <w:lang w:val="ru-RU"/>
              </w:rPr>
            </w:pPr>
            <w:r w:rsidRPr="000B36CF">
              <w:rPr>
                <w:lang w:val="ru-RU"/>
              </w:rPr>
              <w:t>парки;</w:t>
            </w:r>
          </w:p>
          <w:p w:rsidR="000B36CF" w:rsidRPr="000B36CF" w:rsidRDefault="000B36CF" w:rsidP="003A6573">
            <w:pPr>
              <w:pStyle w:val="a9"/>
              <w:rPr>
                <w:lang w:val="ru-RU"/>
              </w:rPr>
            </w:pPr>
            <w:r w:rsidRPr="000B36CF">
              <w:rPr>
                <w:lang w:val="ru-RU"/>
              </w:rPr>
              <w:t>скверы, сады, бульвары;</w:t>
            </w:r>
          </w:p>
          <w:p w:rsidR="000B36CF" w:rsidRPr="000B36CF" w:rsidRDefault="000B36CF" w:rsidP="003A6573">
            <w:pPr>
              <w:pStyle w:val="a9"/>
              <w:rPr>
                <w:lang w:val="ru-RU"/>
              </w:rPr>
            </w:pPr>
            <w:r w:rsidRPr="000B36CF">
              <w:rPr>
                <w:lang w:val="ru-RU"/>
              </w:rPr>
              <w:t>площадки отдыха населения;</w:t>
            </w:r>
          </w:p>
          <w:p w:rsidR="000B36CF" w:rsidRPr="000B36CF" w:rsidRDefault="000B36CF" w:rsidP="003A6573">
            <w:pPr>
              <w:pStyle w:val="a9"/>
              <w:rPr>
                <w:lang w:val="ru-RU"/>
              </w:rPr>
            </w:pPr>
            <w:r w:rsidRPr="000B36CF">
              <w:rPr>
                <w:lang w:val="ru-RU"/>
              </w:rPr>
              <w:t>набережные;</w:t>
            </w:r>
          </w:p>
          <w:p w:rsidR="000B36CF" w:rsidRPr="000B36CF" w:rsidRDefault="000B36CF" w:rsidP="003A6573">
            <w:pPr>
              <w:pStyle w:val="a9"/>
              <w:rPr>
                <w:lang w:val="ru-RU"/>
              </w:rPr>
            </w:pPr>
            <w:r w:rsidRPr="000B36CF">
              <w:rPr>
                <w:lang w:val="ru-RU"/>
              </w:rPr>
              <w:t>благоустроенные пляжи, места массовой</w:t>
            </w:r>
          </w:p>
        </w:tc>
        <w:tc>
          <w:tcPr>
            <w:tcW w:w="4693" w:type="dxa"/>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п.п. 20, 25 ч. 1 ст. 16 Федерального закона № 131-ФЗ</w:t>
            </w:r>
          </w:p>
        </w:tc>
      </w:tr>
      <w:tr w:rsidR="000B36CF" w:rsidRPr="00A51FF7" w:rsidTr="003A6573">
        <w:trPr>
          <w:trHeight w:hRule="exact" w:val="1166"/>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околоводной рекреации;</w:t>
            </w:r>
          </w:p>
          <w:p w:rsidR="000B36CF" w:rsidRPr="000B36CF" w:rsidRDefault="000B36CF" w:rsidP="003A6573">
            <w:pPr>
              <w:pStyle w:val="a9"/>
              <w:rPr>
                <w:lang w:val="ru-RU"/>
              </w:rPr>
            </w:pPr>
            <w:r w:rsidRPr="000B36CF">
              <w:rPr>
                <w:lang w:val="ru-RU"/>
              </w:rPr>
              <w:t>смотровые (видовые) площадки;</w:t>
            </w:r>
          </w:p>
          <w:p w:rsidR="000B36CF" w:rsidRPr="000B36CF" w:rsidRDefault="000B36CF" w:rsidP="003A6573">
            <w:pPr>
              <w:pStyle w:val="a9"/>
              <w:rPr>
                <w:lang w:val="ru-RU"/>
              </w:rPr>
            </w:pPr>
            <w:r w:rsidRPr="000B36CF">
              <w:rPr>
                <w:lang w:val="ru-RU"/>
              </w:rPr>
              <w:t>площадки для выгула и дрессировки собак;</w:t>
            </w:r>
          </w:p>
          <w:p w:rsidR="000B36CF" w:rsidRPr="000B36CF" w:rsidRDefault="000B36CF" w:rsidP="003A6573">
            <w:pPr>
              <w:pStyle w:val="a9"/>
              <w:rPr>
                <w:lang w:val="ru-RU"/>
              </w:rPr>
            </w:pPr>
            <w:r w:rsidRPr="000B36CF">
              <w:rPr>
                <w:lang w:val="ru-RU"/>
              </w:rPr>
              <w:t>детские игровые площадки;</w:t>
            </w:r>
          </w:p>
          <w:p w:rsidR="000B36CF" w:rsidRPr="000B36CF" w:rsidRDefault="000B36CF" w:rsidP="003A6573">
            <w:pPr>
              <w:pStyle w:val="a9"/>
              <w:rPr>
                <w:lang w:val="ru-RU"/>
              </w:rPr>
            </w:pPr>
            <w:r w:rsidRPr="000B36CF">
              <w:rPr>
                <w:lang w:val="ru-RU"/>
              </w:rPr>
              <w:t>питомники декоративных и садовых растений</w:t>
            </w:r>
          </w:p>
        </w:tc>
        <w:tc>
          <w:tcPr>
            <w:tcW w:w="4693" w:type="dxa"/>
            <w:tcBorders>
              <w:top w:val="single" w:sz="4" w:space="0" w:color="auto"/>
              <w:left w:val="single" w:sz="4" w:space="0" w:color="auto"/>
              <w:right w:val="single" w:sz="4" w:space="0" w:color="auto"/>
            </w:tcBorders>
            <w:shd w:val="clear" w:color="auto" w:fill="auto"/>
          </w:tcPr>
          <w:p w:rsidR="000B36CF" w:rsidRPr="00A51FF7" w:rsidRDefault="000B36CF" w:rsidP="003A6573">
            <w:pPr>
              <w:rPr>
                <w:rFonts w:ascii="Times New Roman" w:hAnsi="Times New Roman" w:cs="Times New Roman"/>
                <w:sz w:val="10"/>
                <w:szCs w:val="10"/>
              </w:rPr>
            </w:pPr>
          </w:p>
        </w:tc>
      </w:tr>
      <w:tr w:rsidR="000B36CF" w:rsidRPr="00A51FF7" w:rsidTr="003A6573">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автомобильных дорог местного значения</w:t>
            </w:r>
          </w:p>
        </w:tc>
      </w:tr>
      <w:tr w:rsidR="000B36CF" w:rsidRPr="00A51FF7" w:rsidTr="003A6573">
        <w:trPr>
          <w:trHeight w:hRule="exact" w:val="730"/>
          <w:jc w:val="center"/>
        </w:trPr>
        <w:tc>
          <w:tcPr>
            <w:tcW w:w="4800" w:type="dxa"/>
            <w:tcBorders>
              <w:top w:val="single" w:sz="4" w:space="0" w:color="auto"/>
              <w:left w:val="single" w:sz="4" w:space="0" w:color="auto"/>
            </w:tcBorders>
            <w:shd w:val="clear" w:color="auto" w:fill="auto"/>
            <w:vAlign w:val="center"/>
          </w:tcPr>
          <w:p w:rsidR="000B36CF" w:rsidRPr="000B36CF" w:rsidRDefault="000B36CF" w:rsidP="003A6573">
            <w:pPr>
              <w:pStyle w:val="a9"/>
              <w:rPr>
                <w:lang w:val="ru-RU"/>
              </w:rPr>
            </w:pPr>
            <w:r w:rsidRPr="000B36CF">
              <w:rPr>
                <w:lang w:val="ru-RU"/>
              </w:rPr>
              <w:t>автомобильные дороги общего пользования;</w:t>
            </w:r>
          </w:p>
          <w:p w:rsidR="000B36CF" w:rsidRPr="000B36CF" w:rsidRDefault="000B36CF" w:rsidP="003A6573">
            <w:pPr>
              <w:pStyle w:val="a9"/>
              <w:rPr>
                <w:lang w:val="ru-RU"/>
              </w:rPr>
            </w:pPr>
            <w:r w:rsidRPr="000B36CF">
              <w:rPr>
                <w:lang w:val="ru-RU"/>
              </w:rPr>
              <w:t>дорожки велосипедные в границах улично-дорожной сети</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5 ч. 1 ст. 16 Федерального закона № 131-ФЗ</w:t>
            </w:r>
          </w:p>
        </w:tc>
      </w:tr>
      <w:tr w:rsidR="000B36CF" w:rsidRPr="00A51FF7" w:rsidTr="003A6573">
        <w:trPr>
          <w:trHeight w:hRule="exact" w:val="470"/>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остановочные пункты общественного пассажирского транспорта</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7 ч. 1 ст. 16 Федерального закона № 131-ФЗ</w:t>
            </w:r>
          </w:p>
        </w:tc>
      </w:tr>
      <w:tr w:rsidR="000B36CF" w:rsidRPr="00A51FF7" w:rsidTr="003A6573">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электро-, тепло-, газо- и водоснабжения населения, водоотведения</w:t>
            </w:r>
          </w:p>
        </w:tc>
      </w:tr>
      <w:tr w:rsidR="000B36CF" w:rsidRPr="00A51FF7" w:rsidTr="003A6573">
        <w:trPr>
          <w:trHeight w:hRule="exact" w:val="1157"/>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объекты электроснабжения;</w:t>
            </w:r>
          </w:p>
          <w:p w:rsidR="000B36CF" w:rsidRPr="000B36CF" w:rsidRDefault="000B36CF" w:rsidP="003A6573">
            <w:pPr>
              <w:pStyle w:val="a9"/>
              <w:rPr>
                <w:lang w:val="ru-RU"/>
              </w:rPr>
            </w:pPr>
            <w:r w:rsidRPr="000B36CF">
              <w:rPr>
                <w:lang w:val="ru-RU"/>
              </w:rPr>
              <w:t>объекты теплоснабжения;</w:t>
            </w:r>
          </w:p>
          <w:p w:rsidR="000B36CF" w:rsidRPr="000B36CF" w:rsidRDefault="000B36CF" w:rsidP="003A6573">
            <w:pPr>
              <w:pStyle w:val="a9"/>
              <w:rPr>
                <w:lang w:val="ru-RU"/>
              </w:rPr>
            </w:pPr>
            <w:r w:rsidRPr="000B36CF">
              <w:rPr>
                <w:lang w:val="ru-RU"/>
              </w:rPr>
              <w:t>объекты газоснабжения;</w:t>
            </w:r>
          </w:p>
          <w:p w:rsidR="000B36CF" w:rsidRPr="00A51FF7" w:rsidRDefault="000B36CF" w:rsidP="003A6573">
            <w:pPr>
              <w:pStyle w:val="a9"/>
            </w:pPr>
            <w:r w:rsidRPr="00A51FF7">
              <w:t>объекты водоснабжения;</w:t>
            </w:r>
          </w:p>
          <w:p w:rsidR="000B36CF" w:rsidRPr="00A51FF7" w:rsidRDefault="000B36CF" w:rsidP="003A6573">
            <w:pPr>
              <w:pStyle w:val="a9"/>
            </w:pPr>
            <w:r w:rsidRPr="00A51FF7">
              <w:t>объекты водоотведения</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4 ч. 1 ст. 16 Федерального закона № 131-ФЗ</w:t>
            </w:r>
          </w:p>
        </w:tc>
      </w:tr>
      <w:tr w:rsidR="000B36CF" w:rsidRPr="00A51FF7" w:rsidTr="003A6573">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обращения с животными, в том числе с животными без владельцев</w:t>
            </w:r>
          </w:p>
        </w:tc>
      </w:tr>
      <w:tr w:rsidR="000B36CF" w:rsidRPr="00A51FF7" w:rsidTr="003A6573">
        <w:trPr>
          <w:trHeight w:hRule="exact" w:val="2314"/>
          <w:jc w:val="center"/>
        </w:trPr>
        <w:tc>
          <w:tcPr>
            <w:tcW w:w="4800" w:type="dxa"/>
            <w:tcBorders>
              <w:top w:val="single" w:sz="4" w:space="0" w:color="auto"/>
              <w:left w:val="single" w:sz="4" w:space="0" w:color="auto"/>
            </w:tcBorders>
            <w:shd w:val="clear" w:color="auto" w:fill="auto"/>
          </w:tcPr>
          <w:p w:rsidR="000B36CF" w:rsidRPr="00A51FF7" w:rsidRDefault="000B36CF" w:rsidP="003A6573">
            <w:pPr>
              <w:pStyle w:val="a9"/>
            </w:pPr>
            <w:r w:rsidRPr="00A51FF7">
              <w:t>приюты для животных</w:t>
            </w:r>
          </w:p>
        </w:tc>
        <w:tc>
          <w:tcPr>
            <w:tcW w:w="4693" w:type="dxa"/>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rPr>
                <w:lang w:val="ru-RU"/>
              </w:rPr>
            </w:pPr>
            <w:r w:rsidRPr="000B36CF">
              <w:rPr>
                <w:lang w:val="ru-RU"/>
              </w:rPr>
              <w:t>п. 15 ч. 1 ст. 16.1 Федерального закона № 131-ФЗ;</w:t>
            </w:r>
          </w:p>
          <w:p w:rsidR="000B36CF" w:rsidRPr="000B36CF" w:rsidRDefault="000B36CF" w:rsidP="003A6573">
            <w:pPr>
              <w:pStyle w:val="a9"/>
              <w:rPr>
                <w:lang w:val="ru-RU"/>
              </w:rPr>
            </w:pPr>
            <w:r w:rsidRPr="000B36CF">
              <w:rPr>
                <w:lang w:val="ru-RU"/>
              </w:rPr>
              <w:t>п. 143 ч. 1 ст. 44 Федерального закона № 414-ФЗ;</w:t>
            </w:r>
          </w:p>
          <w:p w:rsidR="000B36CF" w:rsidRPr="000B36CF" w:rsidRDefault="000B36CF" w:rsidP="003A6573">
            <w:pPr>
              <w:pStyle w:val="a9"/>
              <w:rPr>
                <w:lang w:val="ru-RU"/>
              </w:rPr>
            </w:pPr>
            <w:r w:rsidRPr="000B36CF">
              <w:rPr>
                <w:lang w:val="ru-RU"/>
              </w:rPr>
              <w:t>ч. 1 ст. 1 Закона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w:t>
            </w:r>
          </w:p>
        </w:tc>
      </w:tr>
      <w:tr w:rsidR="000B36CF" w:rsidRPr="00A51FF7" w:rsidTr="003A6573">
        <w:trPr>
          <w:trHeight w:hRule="exact" w:val="47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предупреждения чрезвычайных ситуаций, стихийных бедствий, эпидемий и ликвидации их последствий</w:t>
            </w:r>
          </w:p>
        </w:tc>
      </w:tr>
      <w:tr w:rsidR="000B36CF" w:rsidRPr="00A51FF7" w:rsidTr="003A6573">
        <w:trPr>
          <w:trHeight w:hRule="exact" w:val="466"/>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аварийно-спасательные службы и (или) аварийно</w:t>
            </w:r>
            <w:r w:rsidRPr="000B36CF">
              <w:rPr>
                <w:lang w:val="ru-RU"/>
              </w:rPr>
              <w:softHyphen/>
              <w:t>спасательные формирования</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29 ч. 1 ст. 16 Федерального закона № 131-ФЗ</w:t>
            </w:r>
          </w:p>
        </w:tc>
      </w:tr>
      <w:tr w:rsidR="000B36CF" w:rsidRPr="00A51FF7" w:rsidTr="003A6573">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организации ритуальных услуг и содержания мест захоронения</w:t>
            </w:r>
          </w:p>
        </w:tc>
      </w:tr>
      <w:tr w:rsidR="000B36CF" w:rsidRPr="00A51FF7" w:rsidTr="003A6573">
        <w:trPr>
          <w:trHeight w:hRule="exact" w:val="701"/>
          <w:jc w:val="center"/>
        </w:trPr>
        <w:tc>
          <w:tcPr>
            <w:tcW w:w="4800" w:type="dxa"/>
            <w:tcBorders>
              <w:top w:val="single" w:sz="4" w:space="0" w:color="auto"/>
              <w:left w:val="single" w:sz="4" w:space="0" w:color="auto"/>
            </w:tcBorders>
            <w:shd w:val="clear" w:color="auto" w:fill="auto"/>
            <w:vAlign w:val="bottom"/>
          </w:tcPr>
          <w:p w:rsidR="000B36CF" w:rsidRPr="000B36CF" w:rsidRDefault="000B36CF" w:rsidP="003A6573">
            <w:pPr>
              <w:pStyle w:val="a9"/>
              <w:rPr>
                <w:lang w:val="ru-RU"/>
              </w:rPr>
            </w:pPr>
            <w:r w:rsidRPr="000B36CF">
              <w:rPr>
                <w:lang w:val="ru-RU"/>
              </w:rPr>
              <w:t>кладбища традиционного захоронения, бюро похоронного обслуживания;</w:t>
            </w:r>
          </w:p>
          <w:p w:rsidR="000B36CF" w:rsidRPr="000B36CF" w:rsidRDefault="000B36CF" w:rsidP="003A6573">
            <w:pPr>
              <w:pStyle w:val="a9"/>
              <w:rPr>
                <w:lang w:val="ru-RU"/>
              </w:rPr>
            </w:pPr>
            <w:r w:rsidRPr="000B36CF">
              <w:rPr>
                <w:lang w:val="ru-RU"/>
              </w:rPr>
              <w:t>кладбище урновых захоронений после кремации</w:t>
            </w:r>
          </w:p>
        </w:tc>
        <w:tc>
          <w:tcPr>
            <w:tcW w:w="4693" w:type="dxa"/>
            <w:tcBorders>
              <w:top w:val="single" w:sz="4" w:space="0" w:color="auto"/>
              <w:left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 23 ч. 1 ст. 16 Федерального закона № 131-ФЗ</w:t>
            </w:r>
          </w:p>
        </w:tc>
      </w:tr>
      <w:tr w:rsidR="000B36CF" w:rsidRPr="00A51FF7" w:rsidTr="003A6573">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A51FF7" w:rsidRDefault="000B36CF" w:rsidP="003A6573">
            <w:pPr>
              <w:pStyle w:val="a9"/>
              <w:jc w:val="center"/>
            </w:pPr>
            <w:r w:rsidRPr="00A51FF7">
              <w:rPr>
                <w:b/>
                <w:bCs/>
              </w:rPr>
              <w:t>Виды объектов иного значения</w:t>
            </w:r>
          </w:p>
        </w:tc>
      </w:tr>
      <w:tr w:rsidR="000B36CF" w:rsidRPr="00A51FF7" w:rsidTr="003A6573">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rsidR="000B36CF" w:rsidRPr="000B36CF" w:rsidRDefault="000B36CF" w:rsidP="003A6573">
            <w:pPr>
              <w:pStyle w:val="a9"/>
              <w:jc w:val="center"/>
              <w:rPr>
                <w:lang w:val="ru-RU"/>
              </w:rPr>
            </w:pPr>
            <w:r w:rsidRPr="000B36CF">
              <w:rPr>
                <w:lang w:val="ru-RU"/>
              </w:rPr>
              <w:t>В области хранения индивидуального транспорта</w:t>
            </w:r>
          </w:p>
        </w:tc>
      </w:tr>
      <w:tr w:rsidR="000B36CF" w:rsidRPr="00A51FF7" w:rsidTr="003A6573">
        <w:trPr>
          <w:trHeight w:hRule="exact" w:val="1402"/>
          <w:jc w:val="center"/>
        </w:trPr>
        <w:tc>
          <w:tcPr>
            <w:tcW w:w="4800" w:type="dxa"/>
            <w:tcBorders>
              <w:top w:val="single" w:sz="4" w:space="0" w:color="auto"/>
              <w:left w:val="single" w:sz="4" w:space="0" w:color="auto"/>
              <w:bottom w:val="single" w:sz="4" w:space="0" w:color="auto"/>
            </w:tcBorders>
            <w:shd w:val="clear" w:color="auto" w:fill="auto"/>
            <w:vAlign w:val="bottom"/>
          </w:tcPr>
          <w:p w:rsidR="000B36CF" w:rsidRPr="000B36CF" w:rsidRDefault="000B36CF" w:rsidP="003A6573">
            <w:pPr>
              <w:pStyle w:val="a9"/>
              <w:rPr>
                <w:lang w:val="ru-RU"/>
              </w:rPr>
            </w:pPr>
            <w:r w:rsidRPr="000B36CF">
              <w:rPr>
                <w:lang w:val="ru-RU"/>
              </w:rPr>
              <w:t>места постоянного хранения индивидуального автотранспорта при размещении многоквартирного дома;</w:t>
            </w:r>
          </w:p>
          <w:p w:rsidR="000B36CF" w:rsidRPr="000B36CF" w:rsidRDefault="000B36CF" w:rsidP="003A6573">
            <w:pPr>
              <w:pStyle w:val="a9"/>
              <w:rPr>
                <w:lang w:val="ru-RU"/>
              </w:rPr>
            </w:pPr>
            <w:r w:rsidRPr="000B36CF">
              <w:rPr>
                <w:lang w:val="ru-RU"/>
              </w:rPr>
              <w:t>места временного хранения легковых автомобилей у объектов обслуживания и объектов производственного и коммунального назначения</w:t>
            </w:r>
          </w:p>
        </w:tc>
        <w:tc>
          <w:tcPr>
            <w:tcW w:w="4693" w:type="dxa"/>
            <w:tcBorders>
              <w:top w:val="single" w:sz="4" w:space="0" w:color="auto"/>
              <w:left w:val="single" w:sz="4" w:space="0" w:color="auto"/>
              <w:bottom w:val="single" w:sz="4" w:space="0" w:color="auto"/>
              <w:right w:val="single" w:sz="4" w:space="0" w:color="auto"/>
            </w:tcBorders>
            <w:shd w:val="clear" w:color="auto" w:fill="auto"/>
          </w:tcPr>
          <w:p w:rsidR="000B36CF" w:rsidRPr="000B36CF" w:rsidRDefault="000B36CF" w:rsidP="003A6573">
            <w:pPr>
              <w:pStyle w:val="a9"/>
              <w:rPr>
                <w:lang w:val="ru-RU"/>
              </w:rPr>
            </w:pPr>
            <w:r w:rsidRPr="000B36CF">
              <w:rPr>
                <w:lang w:val="ru-RU"/>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0B36CF" w:rsidRPr="000B36CF" w:rsidRDefault="000B36CF" w:rsidP="000B36CF">
      <w:pPr>
        <w:pStyle w:val="a7"/>
        <w:rPr>
          <w:sz w:val="20"/>
          <w:szCs w:val="20"/>
          <w:lang w:val="ru-RU"/>
        </w:rPr>
      </w:pPr>
      <w:r w:rsidRPr="000B36CF">
        <w:rPr>
          <w:b w:val="0"/>
          <w:bCs w:val="0"/>
          <w:sz w:val="20"/>
          <w:szCs w:val="20"/>
          <w:lang w:val="ru-RU"/>
        </w:rPr>
        <w:t>Примечания:</w:t>
      </w:r>
    </w:p>
    <w:p w:rsidR="000B36CF" w:rsidRPr="000B36CF" w:rsidRDefault="000B36CF" w:rsidP="000B36CF">
      <w:pPr>
        <w:pStyle w:val="a7"/>
        <w:rPr>
          <w:sz w:val="20"/>
          <w:szCs w:val="20"/>
          <w:lang w:val="ru-RU"/>
        </w:rPr>
      </w:pPr>
      <w:r w:rsidRPr="000B36CF">
        <w:rPr>
          <w:b w:val="0"/>
          <w:bCs w:val="0"/>
          <w:sz w:val="20"/>
          <w:szCs w:val="20"/>
          <w:lang w:val="ru-RU"/>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rsidR="000B36CF" w:rsidRPr="000B36CF" w:rsidRDefault="000B36CF" w:rsidP="000B36CF">
      <w:pPr>
        <w:pStyle w:val="a7"/>
        <w:rPr>
          <w:b w:val="0"/>
          <w:bCs w:val="0"/>
          <w:sz w:val="20"/>
          <w:szCs w:val="20"/>
          <w:lang w:val="ru-RU"/>
        </w:rPr>
      </w:pPr>
      <w:r w:rsidRPr="000B36CF">
        <w:rPr>
          <w:b w:val="0"/>
          <w:bCs w:val="0"/>
          <w:sz w:val="20"/>
          <w:szCs w:val="20"/>
          <w:lang w:val="ru-RU"/>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rsidR="000B36CF" w:rsidRPr="000B36CF" w:rsidRDefault="000B36CF" w:rsidP="000B36CF">
      <w:pPr>
        <w:pStyle w:val="a7"/>
        <w:ind w:left="86"/>
        <w:rPr>
          <w:b w:val="0"/>
          <w:bCs w:val="0"/>
          <w:sz w:val="20"/>
          <w:szCs w:val="20"/>
          <w:lang w:val="ru-RU"/>
        </w:rPr>
      </w:pPr>
    </w:p>
    <w:p w:rsidR="000B36CF" w:rsidRPr="000B36CF" w:rsidRDefault="000B36CF" w:rsidP="000B36CF">
      <w:pPr>
        <w:pStyle w:val="a7"/>
        <w:ind w:left="86"/>
        <w:rPr>
          <w:sz w:val="20"/>
          <w:szCs w:val="20"/>
          <w:lang w:val="ru-RU"/>
        </w:rPr>
        <w:sectPr w:rsidR="000B36CF" w:rsidRPr="000B36CF" w:rsidSect="000B36CF">
          <w:headerReference w:type="even" r:id="rId12"/>
          <w:headerReference w:type="default" r:id="rId13"/>
          <w:footerReference w:type="even" r:id="rId14"/>
          <w:footerReference w:type="default" r:id="rId15"/>
          <w:pgSz w:w="11900" w:h="16840"/>
          <w:pgMar w:top="1134" w:right="694" w:bottom="1134" w:left="1418" w:header="0" w:footer="3" w:gutter="0"/>
          <w:cols w:space="720"/>
          <w:noEndnote/>
          <w:docGrid w:linePitch="360"/>
        </w:sectPr>
      </w:pPr>
    </w:p>
    <w:p w:rsidR="000B36CF" w:rsidRPr="0078663B" w:rsidRDefault="000B36CF" w:rsidP="000B36CF">
      <w:pPr>
        <w:pStyle w:val="26"/>
        <w:keepNext/>
        <w:keepLines/>
        <w:ind w:left="0" w:firstLine="0"/>
        <w:rPr>
          <w:sz w:val="28"/>
          <w:szCs w:val="28"/>
          <w:lang w:val="ru-RU"/>
        </w:rPr>
      </w:pPr>
      <w:bookmarkStart w:id="75" w:name="_Toc170337062"/>
      <w:r w:rsidRPr="0078663B">
        <w:rPr>
          <w:sz w:val="28"/>
          <w:szCs w:val="28"/>
          <w:lang w:val="ru-RU"/>
        </w:rPr>
        <w:t>ПРИЛОЖЕНИЕ Б</w:t>
      </w:r>
      <w:bookmarkEnd w:id="75"/>
    </w:p>
    <w:p w:rsidR="000B36CF" w:rsidRPr="0078663B" w:rsidRDefault="000B36CF" w:rsidP="000B36CF">
      <w:pPr>
        <w:pStyle w:val="26"/>
        <w:keepNext/>
        <w:keepLines/>
        <w:spacing w:before="120"/>
        <w:ind w:left="0" w:firstLine="0"/>
        <w:rPr>
          <w:sz w:val="24"/>
          <w:szCs w:val="24"/>
          <w:lang w:val="ru-RU"/>
        </w:rPr>
      </w:pPr>
      <w:bookmarkStart w:id="76" w:name="_Toc170337063"/>
      <w:r w:rsidRPr="0078663B">
        <w:rPr>
          <w:sz w:val="24"/>
          <w:szCs w:val="24"/>
          <w:lang w:val="ru-RU"/>
        </w:rPr>
        <w:t>Перечень основных нормативных правовых актов и документов,</w:t>
      </w:r>
      <w:r w:rsidRPr="0078663B">
        <w:rPr>
          <w:sz w:val="24"/>
          <w:szCs w:val="24"/>
          <w:lang w:val="ru-RU"/>
        </w:rPr>
        <w:br/>
        <w:t>использованных при подготовке МНГП</w:t>
      </w:r>
      <w:bookmarkEnd w:id="76"/>
      <w:r w:rsidRPr="0078663B">
        <w:rPr>
          <w:sz w:val="24"/>
          <w:szCs w:val="24"/>
          <w:lang w:val="ru-RU"/>
        </w:rPr>
        <w:t xml:space="preserve"> </w:t>
      </w:r>
    </w:p>
    <w:p w:rsidR="000B36CF" w:rsidRPr="0078663B" w:rsidRDefault="000B36CF" w:rsidP="000B36CF">
      <w:pPr>
        <w:pStyle w:val="26"/>
        <w:keepNext/>
        <w:keepLines/>
        <w:spacing w:before="120"/>
        <w:ind w:left="0" w:firstLine="0"/>
        <w:rPr>
          <w:sz w:val="24"/>
          <w:szCs w:val="24"/>
          <w:lang w:val="ru-RU"/>
        </w:rPr>
      </w:pPr>
      <w:bookmarkStart w:id="77" w:name="_Toc170337064"/>
      <w:r w:rsidRPr="0078663B">
        <w:rPr>
          <w:sz w:val="24"/>
          <w:szCs w:val="24"/>
          <w:lang w:val="ru-RU"/>
        </w:rPr>
        <w:t>Федеральные законы</w:t>
      </w:r>
      <w:bookmarkEnd w:id="77"/>
    </w:p>
    <w:p w:rsidR="000B36CF" w:rsidRPr="0078663B" w:rsidRDefault="000B36CF" w:rsidP="000B36CF">
      <w:pPr>
        <w:pStyle w:val="11"/>
        <w:spacing w:after="0"/>
        <w:ind w:firstLine="709"/>
        <w:jc w:val="both"/>
        <w:rPr>
          <w:sz w:val="24"/>
          <w:szCs w:val="24"/>
          <w:lang w:val="ru-RU"/>
        </w:rPr>
      </w:pPr>
      <w:r w:rsidRPr="0078663B">
        <w:rPr>
          <w:sz w:val="24"/>
          <w:szCs w:val="24"/>
          <w:lang w:val="ru-RU"/>
        </w:rPr>
        <w:t>Градостроительный кодекс 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Земельный кодекс 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Жилищный кодекс Российской Федерации.</w:t>
      </w:r>
    </w:p>
    <w:p w:rsidR="000B36CF" w:rsidRPr="0078663B" w:rsidRDefault="000B36CF" w:rsidP="000B36CF">
      <w:pPr>
        <w:pStyle w:val="11"/>
        <w:spacing w:after="120"/>
        <w:ind w:firstLine="709"/>
        <w:jc w:val="both"/>
        <w:rPr>
          <w:sz w:val="24"/>
          <w:szCs w:val="24"/>
          <w:lang w:val="ru-RU"/>
        </w:rPr>
      </w:pPr>
      <w:r w:rsidRPr="0078663B">
        <w:rPr>
          <w:sz w:val="24"/>
          <w:szCs w:val="24"/>
          <w:lang w:val="ru-RU"/>
        </w:rPr>
        <w:t>Федеральный закон от 06.10.2003 № 131-ФЗ «Об общих принципах организации местного самоуправления в Российской Федерации».</w:t>
      </w:r>
    </w:p>
    <w:p w:rsidR="000B36CF" w:rsidRPr="0078663B" w:rsidRDefault="000B36CF" w:rsidP="000B36CF">
      <w:pPr>
        <w:pStyle w:val="11"/>
        <w:spacing w:after="40"/>
        <w:ind w:firstLine="709"/>
        <w:jc w:val="both"/>
        <w:rPr>
          <w:sz w:val="24"/>
          <w:szCs w:val="24"/>
          <w:lang w:val="ru-RU"/>
        </w:rPr>
      </w:pPr>
      <w:r w:rsidRPr="0078663B">
        <w:rPr>
          <w:sz w:val="24"/>
          <w:szCs w:val="24"/>
          <w:lang w:val="ru-RU"/>
        </w:rPr>
        <w:t>Федеральный закон от 28.06.2014 № 172-ФЗ «О стратегическом планировании в 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04.12.2007 № 329-ФЗ «О физической культуре и спорте в 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29.12.2012 № 273-ФЗ «Об образовании в 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29.12.1994 № 78-ФЗ «О библиотечном деле».</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26.05.1996 № 54-ФЗ «О Музейном фонде Российской Федерации и музеях в 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26.03.2003 № 35-ФЗ «Об электроэнергетике».</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31.03.1999 № 69-ФЗ «О газоснабжении в 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27.07.2010 № 190-ФЗ «О теплоснабжении».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07.12.2011 № 416-ФЗ «О водоснабжении и водоотведении».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B36CF" w:rsidRPr="0078663B" w:rsidRDefault="000B36CF" w:rsidP="000B36CF">
      <w:pPr>
        <w:pStyle w:val="11"/>
        <w:tabs>
          <w:tab w:val="left" w:pos="4758"/>
          <w:tab w:val="left" w:pos="5181"/>
        </w:tabs>
        <w:spacing w:after="0"/>
        <w:ind w:firstLine="709"/>
        <w:jc w:val="both"/>
        <w:rPr>
          <w:sz w:val="24"/>
          <w:szCs w:val="24"/>
          <w:lang w:val="ru-RU"/>
        </w:rPr>
      </w:pPr>
      <w:r w:rsidRPr="0078663B">
        <w:rPr>
          <w:sz w:val="24"/>
          <w:szCs w:val="24"/>
          <w:lang w:val="ru-RU"/>
        </w:rPr>
        <w:t>Федеральный закон от 30.12.2020</w:t>
      </w:r>
      <w:r w:rsidRPr="0078663B">
        <w:rPr>
          <w:sz w:val="24"/>
          <w:szCs w:val="24"/>
          <w:lang w:val="ru-RU"/>
        </w:rPr>
        <w:tab/>
        <w:t>№</w:t>
      </w:r>
      <w:r w:rsidRPr="0078663B">
        <w:rPr>
          <w:sz w:val="24"/>
          <w:szCs w:val="24"/>
          <w:lang w:val="ru-RU"/>
        </w:rPr>
        <w:tab/>
        <w:t>489-ФЗ «О молодежной политике в</w:t>
      </w:r>
    </w:p>
    <w:p w:rsidR="000B36CF" w:rsidRPr="0078663B" w:rsidRDefault="000B36CF" w:rsidP="000B36CF">
      <w:pPr>
        <w:pStyle w:val="11"/>
        <w:spacing w:after="0"/>
        <w:ind w:firstLine="709"/>
        <w:jc w:val="both"/>
        <w:rPr>
          <w:sz w:val="24"/>
          <w:szCs w:val="24"/>
          <w:lang w:val="ru-RU"/>
        </w:rPr>
      </w:pPr>
      <w:r w:rsidRPr="0078663B">
        <w:rPr>
          <w:sz w:val="24"/>
          <w:szCs w:val="24"/>
          <w:lang w:val="ru-RU"/>
        </w:rPr>
        <w:t>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22.10.2004 № 125-ФЗ «Об архивном деле в Российской Федерации».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21.12.1994 № 69-ФЗ «О пожарной безопасности».</w:t>
      </w:r>
    </w:p>
    <w:p w:rsidR="000B36CF" w:rsidRPr="0078663B" w:rsidRDefault="000B36CF" w:rsidP="000B36CF">
      <w:pPr>
        <w:pStyle w:val="11"/>
        <w:spacing w:after="0"/>
        <w:ind w:firstLine="709"/>
        <w:jc w:val="both"/>
        <w:rPr>
          <w:sz w:val="24"/>
          <w:szCs w:val="24"/>
          <w:lang w:val="ru-RU"/>
        </w:rPr>
      </w:pPr>
      <w:r w:rsidRPr="0078663B">
        <w:rPr>
          <w:sz w:val="24"/>
          <w:szCs w:val="24"/>
          <w:lang w:val="ru-RU"/>
        </w:rPr>
        <w:t>Федеральный закон от 12.01.1996 № 8-ФЗ «О погребении и похоронном деле».</w:t>
      </w:r>
    </w:p>
    <w:p w:rsidR="000B36CF" w:rsidRPr="0078663B" w:rsidRDefault="000B36CF" w:rsidP="000B36CF">
      <w:pPr>
        <w:pStyle w:val="11"/>
        <w:spacing w:after="0"/>
        <w:ind w:firstLine="709"/>
        <w:jc w:val="both"/>
        <w:rPr>
          <w:sz w:val="24"/>
          <w:szCs w:val="24"/>
          <w:lang w:val="ru-RU"/>
        </w:rPr>
      </w:pPr>
      <w:r w:rsidRPr="0078663B">
        <w:rPr>
          <w:sz w:val="24"/>
          <w:szCs w:val="24"/>
          <w:lang w:val="ru-RU"/>
        </w:rPr>
        <w:t>Закон Российской Федерации от 09.10.1992 № 3612-1 «Основы законодательства Российской Федерации о культуре».</w:t>
      </w:r>
    </w:p>
    <w:p w:rsidR="000B36CF" w:rsidRPr="0078663B" w:rsidRDefault="000B36CF" w:rsidP="000B36CF">
      <w:pPr>
        <w:pStyle w:val="26"/>
        <w:keepNext/>
        <w:keepLines/>
        <w:spacing w:before="120"/>
        <w:ind w:left="0" w:firstLine="0"/>
        <w:rPr>
          <w:sz w:val="24"/>
          <w:szCs w:val="24"/>
          <w:lang w:val="ru-RU"/>
        </w:rPr>
      </w:pPr>
      <w:bookmarkStart w:id="78" w:name="bookmark106"/>
      <w:bookmarkStart w:id="79" w:name="_Toc170337065"/>
      <w:r w:rsidRPr="0078663B">
        <w:rPr>
          <w:sz w:val="24"/>
          <w:szCs w:val="24"/>
          <w:lang w:val="ru-RU"/>
        </w:rPr>
        <w:t>Иные нормативные акты Российской Федерации</w:t>
      </w:r>
      <w:bookmarkEnd w:id="78"/>
      <w:bookmarkEnd w:id="79"/>
    </w:p>
    <w:p w:rsidR="000B36CF" w:rsidRPr="0078663B" w:rsidRDefault="000B36CF" w:rsidP="000B36CF">
      <w:pPr>
        <w:pStyle w:val="11"/>
        <w:spacing w:after="0"/>
        <w:ind w:firstLine="720"/>
        <w:jc w:val="both"/>
        <w:rPr>
          <w:sz w:val="24"/>
          <w:szCs w:val="24"/>
          <w:lang w:val="ru-RU"/>
        </w:rPr>
      </w:pPr>
      <w:r w:rsidRPr="0078663B">
        <w:rPr>
          <w:sz w:val="24"/>
          <w:szCs w:val="24"/>
          <w:lang w:val="ru-RU"/>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0B36CF" w:rsidRPr="0078663B" w:rsidRDefault="000B36CF" w:rsidP="000B36CF">
      <w:pPr>
        <w:pStyle w:val="11"/>
        <w:tabs>
          <w:tab w:val="left" w:pos="6557"/>
          <w:tab w:val="left" w:pos="6981"/>
        </w:tabs>
        <w:spacing w:after="0"/>
        <w:ind w:firstLine="720"/>
        <w:jc w:val="both"/>
        <w:rPr>
          <w:sz w:val="24"/>
          <w:szCs w:val="24"/>
          <w:lang w:val="ru-RU"/>
        </w:rPr>
      </w:pPr>
      <w:r w:rsidRPr="0078663B">
        <w:rPr>
          <w:sz w:val="24"/>
          <w:szCs w:val="24"/>
          <w:lang w:val="ru-RU"/>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0B36CF" w:rsidRPr="0078663B" w:rsidRDefault="000B36CF" w:rsidP="000B36CF">
      <w:pPr>
        <w:pStyle w:val="11"/>
        <w:spacing w:after="120"/>
        <w:ind w:firstLine="720"/>
        <w:jc w:val="both"/>
        <w:rPr>
          <w:sz w:val="24"/>
          <w:szCs w:val="24"/>
          <w:lang w:val="ru-RU"/>
        </w:rPr>
      </w:pPr>
      <w:r w:rsidRPr="0078663B">
        <w:rPr>
          <w:sz w:val="24"/>
          <w:szCs w:val="24"/>
          <w:lang w:val="ru-RU"/>
        </w:rPr>
        <w:t>Приказ Минспорта России от 19.08.2021 № 649 «О рекомендованных нормативах и нормах обеспеченности населения объектами спортивной инфраструктуры».</w:t>
      </w:r>
    </w:p>
    <w:p w:rsidR="000B36CF" w:rsidRPr="0078663B" w:rsidRDefault="000B36CF" w:rsidP="000B36CF">
      <w:pPr>
        <w:pStyle w:val="11"/>
        <w:spacing w:after="120"/>
        <w:ind w:firstLine="720"/>
        <w:jc w:val="both"/>
        <w:rPr>
          <w:sz w:val="24"/>
          <w:szCs w:val="24"/>
          <w:lang w:val="ru-RU"/>
        </w:rPr>
      </w:pPr>
      <w:r w:rsidRPr="0078663B">
        <w:rPr>
          <w:sz w:val="24"/>
          <w:szCs w:val="24"/>
          <w:lang w:val="ru-RU"/>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Приказ МВД России от 29.03.2019 № 205 «О несении службы участковым</w:t>
      </w:r>
    </w:p>
    <w:p w:rsidR="000B36CF" w:rsidRPr="0078663B" w:rsidRDefault="000B36CF" w:rsidP="000B36CF">
      <w:pPr>
        <w:pStyle w:val="11"/>
        <w:ind w:firstLine="720"/>
        <w:jc w:val="both"/>
        <w:rPr>
          <w:sz w:val="24"/>
          <w:szCs w:val="24"/>
          <w:lang w:val="ru-RU"/>
        </w:rPr>
      </w:pPr>
      <w:r w:rsidRPr="0078663B">
        <w:rPr>
          <w:sz w:val="24"/>
          <w:szCs w:val="24"/>
          <w:lang w:val="ru-RU"/>
        </w:rPr>
        <w:t>уполномоченным полиции на обслуживаемом административном участке и организации этой деятельности».</w:t>
      </w:r>
    </w:p>
    <w:p w:rsidR="000B36CF" w:rsidRPr="0078663B" w:rsidRDefault="000B36CF" w:rsidP="000B36CF">
      <w:pPr>
        <w:pStyle w:val="26"/>
        <w:keepNext/>
        <w:keepLines/>
        <w:spacing w:before="120"/>
        <w:ind w:left="0" w:firstLine="0"/>
        <w:rPr>
          <w:sz w:val="24"/>
          <w:szCs w:val="24"/>
          <w:lang w:val="ru-RU"/>
        </w:rPr>
      </w:pPr>
      <w:bookmarkStart w:id="80" w:name="_Toc170337066"/>
      <w:r w:rsidRPr="0078663B">
        <w:rPr>
          <w:sz w:val="24"/>
          <w:szCs w:val="24"/>
          <w:lang w:val="ru-RU"/>
        </w:rPr>
        <w:t>Нормативные правовые акты Красноярского края</w:t>
      </w:r>
      <w:bookmarkEnd w:id="80"/>
    </w:p>
    <w:p w:rsidR="000B36CF" w:rsidRPr="0078663B" w:rsidRDefault="000B36CF" w:rsidP="000B36CF">
      <w:pPr>
        <w:pStyle w:val="11"/>
        <w:ind w:firstLine="709"/>
        <w:jc w:val="both"/>
        <w:rPr>
          <w:sz w:val="24"/>
          <w:szCs w:val="24"/>
          <w:lang w:val="ru-RU"/>
        </w:rPr>
      </w:pPr>
      <w:r w:rsidRPr="0078663B">
        <w:rPr>
          <w:sz w:val="24"/>
          <w:szCs w:val="24"/>
          <w:lang w:val="ru-RU"/>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0B36CF" w:rsidRPr="0078663B" w:rsidRDefault="000B36CF" w:rsidP="000B36CF">
      <w:pPr>
        <w:pStyle w:val="11"/>
        <w:ind w:firstLine="709"/>
        <w:jc w:val="both"/>
        <w:rPr>
          <w:sz w:val="24"/>
          <w:szCs w:val="24"/>
          <w:lang w:val="ru-RU"/>
        </w:rPr>
      </w:pPr>
      <w:r w:rsidRPr="0078663B">
        <w:rPr>
          <w:sz w:val="24"/>
          <w:szCs w:val="24"/>
          <w:lang w:val="ru-RU"/>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0B36CF" w:rsidRPr="0078663B" w:rsidRDefault="000B36CF" w:rsidP="000B36CF">
      <w:pPr>
        <w:pStyle w:val="11"/>
        <w:spacing w:after="60"/>
        <w:ind w:firstLine="709"/>
        <w:jc w:val="both"/>
        <w:rPr>
          <w:sz w:val="24"/>
          <w:szCs w:val="24"/>
          <w:lang w:val="ru-RU"/>
        </w:rPr>
      </w:pPr>
      <w:r w:rsidRPr="0078663B">
        <w:rPr>
          <w:sz w:val="24"/>
          <w:szCs w:val="24"/>
          <w:lang w:val="ru-RU"/>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rsidR="000B36CF" w:rsidRPr="00BB3FBA" w:rsidRDefault="000B36CF" w:rsidP="000B36CF">
      <w:pPr>
        <w:pStyle w:val="26"/>
        <w:keepNext/>
        <w:keepLines/>
        <w:spacing w:before="120"/>
        <w:ind w:left="0" w:firstLine="0"/>
        <w:rPr>
          <w:sz w:val="24"/>
          <w:szCs w:val="24"/>
          <w:lang w:val="ru-RU"/>
        </w:rPr>
      </w:pPr>
      <w:bookmarkStart w:id="81" w:name="bookmark108"/>
      <w:bookmarkStart w:id="82" w:name="_Toc170337067"/>
      <w:r w:rsidRPr="00BB3FBA">
        <w:rPr>
          <w:sz w:val="24"/>
          <w:szCs w:val="24"/>
          <w:lang w:val="ru-RU"/>
        </w:rPr>
        <w:t>Нормативно-технические документы</w:t>
      </w:r>
      <w:bookmarkEnd w:id="81"/>
      <w:bookmarkEnd w:id="82"/>
    </w:p>
    <w:p w:rsidR="000B36CF" w:rsidRPr="0078663B" w:rsidRDefault="000B36CF" w:rsidP="000B36CF">
      <w:pPr>
        <w:pStyle w:val="11"/>
        <w:spacing w:after="0"/>
        <w:ind w:firstLine="709"/>
        <w:jc w:val="both"/>
        <w:rPr>
          <w:sz w:val="24"/>
          <w:szCs w:val="24"/>
          <w:lang w:val="ru-RU"/>
        </w:rPr>
      </w:pPr>
      <w:r w:rsidRPr="0078663B">
        <w:rPr>
          <w:sz w:val="24"/>
          <w:szCs w:val="24"/>
          <w:lang w:val="ru-RU"/>
        </w:rPr>
        <w:t>СП 42.13330.2016 «СНиП 2.07.01-89 Градостроительство. Планировка и застройка городских и сельских поселений».</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131.13330.2020 «СНиП 23-01-99 Строительная климатология».</w:t>
      </w:r>
    </w:p>
    <w:p w:rsidR="000B36CF" w:rsidRPr="00BB3FBA" w:rsidRDefault="000B36CF" w:rsidP="000B36CF">
      <w:pPr>
        <w:pStyle w:val="11"/>
        <w:spacing w:after="0"/>
        <w:ind w:firstLine="709"/>
        <w:jc w:val="both"/>
        <w:rPr>
          <w:sz w:val="24"/>
          <w:szCs w:val="24"/>
          <w:lang w:val="ru-RU"/>
        </w:rPr>
      </w:pPr>
      <w:r w:rsidRPr="0078663B">
        <w:rPr>
          <w:sz w:val="24"/>
          <w:szCs w:val="24"/>
          <w:lang w:val="ru-RU"/>
        </w:rPr>
        <w:t xml:space="preserve">СП 251.1325800.2016 «Здания общеобразовательных организаций. </w:t>
      </w:r>
      <w:r w:rsidRPr="00BB3FBA">
        <w:rPr>
          <w:sz w:val="24"/>
          <w:szCs w:val="24"/>
          <w:lang w:val="ru-RU"/>
        </w:rPr>
        <w:t>Правила проектирования».</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252.1325800.2016 «Здания дошкольных общеобразовательных организаций. Правила проектирования».</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118.13330.2022. «Общественные здания и сооружения».</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124.13330.2012 «СНиП 41-02-2003 Тепловые сети».</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50.13330.2012 «СНиП 23-02-2003 Тепловая защита зданий».</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31.13330.2021 «СНиП 2.04.02-84 Водоснабжение. Наружные сети и сооружения».</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32.13330.2018 «СНиП 2.04.03-85 Канализация, наружные сети и сооружения».</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42-101-2003 «Общие положения по проектированию и строительству газораспределительных систем из металлических и полиэтиленовых труб».</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500.1325800.2018 «Здания полиции. Правила проектирования».</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476.1325800.2020 «Свод правил. Территории городских и сельских поселений. Правила планировки, застройки и благоустройства жилых микрорайонов».</w:t>
      </w:r>
    </w:p>
    <w:p w:rsidR="000B36CF" w:rsidRPr="0078663B" w:rsidRDefault="000B36CF" w:rsidP="000B36CF">
      <w:pPr>
        <w:pStyle w:val="11"/>
        <w:spacing w:after="0"/>
        <w:ind w:firstLine="709"/>
        <w:jc w:val="both"/>
        <w:rPr>
          <w:sz w:val="24"/>
          <w:szCs w:val="24"/>
          <w:lang w:val="ru-RU"/>
        </w:rPr>
      </w:pPr>
      <w:r w:rsidRPr="0078663B">
        <w:rPr>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rsidR="000B36CF" w:rsidRPr="0078663B" w:rsidRDefault="000B36CF" w:rsidP="000B36CF">
      <w:pPr>
        <w:pStyle w:val="26"/>
        <w:keepNext/>
        <w:keepLines/>
        <w:spacing w:before="120"/>
        <w:ind w:left="0" w:firstLine="0"/>
        <w:rPr>
          <w:sz w:val="24"/>
          <w:szCs w:val="24"/>
          <w:lang w:val="ru-RU"/>
        </w:rPr>
      </w:pPr>
      <w:bookmarkStart w:id="83" w:name="_Toc170337068"/>
      <w:r w:rsidRPr="0078663B">
        <w:rPr>
          <w:sz w:val="24"/>
          <w:szCs w:val="24"/>
          <w:lang w:val="ru-RU"/>
        </w:rPr>
        <w:t xml:space="preserve">Иные </w:t>
      </w:r>
      <w:bookmarkStart w:id="84" w:name="bookmark110"/>
      <w:r w:rsidRPr="0078663B">
        <w:rPr>
          <w:sz w:val="24"/>
          <w:szCs w:val="24"/>
          <w:lang w:val="ru-RU"/>
        </w:rPr>
        <w:t>документы</w:t>
      </w:r>
      <w:bookmarkEnd w:id="83"/>
      <w:bookmarkEnd w:id="84"/>
    </w:p>
    <w:p w:rsidR="000B36CF" w:rsidRPr="0078663B" w:rsidRDefault="000B36CF" w:rsidP="000B36CF">
      <w:pPr>
        <w:pStyle w:val="11"/>
        <w:ind w:firstLine="709"/>
        <w:jc w:val="both"/>
        <w:rPr>
          <w:sz w:val="24"/>
          <w:szCs w:val="24"/>
          <w:lang w:val="ru-RU"/>
        </w:rPr>
      </w:pPr>
      <w:r w:rsidRPr="0078663B">
        <w:rPr>
          <w:sz w:val="24"/>
          <w:szCs w:val="24"/>
          <w:lang w:val="ru-RU"/>
        </w:rPr>
        <w:t>РД 34.20.185-94 «Инструкция по проектированию городских электрических сетей».</w:t>
      </w:r>
    </w:p>
    <w:p w:rsidR="000B36CF" w:rsidRPr="0078663B" w:rsidRDefault="000B36CF" w:rsidP="000B36CF">
      <w:pPr>
        <w:pStyle w:val="11"/>
        <w:ind w:firstLine="709"/>
        <w:jc w:val="both"/>
        <w:rPr>
          <w:sz w:val="24"/>
          <w:szCs w:val="24"/>
          <w:lang w:val="ru-RU"/>
        </w:rPr>
      </w:pPr>
      <w:r w:rsidRPr="0078663B">
        <w:rPr>
          <w:sz w:val="24"/>
          <w:szCs w:val="24"/>
          <w:lang w:val="ru-RU"/>
        </w:rPr>
        <w:t>Рекомендации по проектированию музеев, утвержденных ЦНИИЭП им. Б.С. Мезенцева.</w:t>
      </w:r>
    </w:p>
    <w:p w:rsidR="000B36CF" w:rsidRPr="0078663B" w:rsidRDefault="000B36CF" w:rsidP="000B36CF">
      <w:pPr>
        <w:pStyle w:val="11"/>
        <w:tabs>
          <w:tab w:val="left" w:pos="5759"/>
          <w:tab w:val="left" w:pos="6177"/>
        </w:tabs>
        <w:spacing w:after="0"/>
        <w:ind w:firstLine="709"/>
        <w:jc w:val="both"/>
        <w:rPr>
          <w:sz w:val="24"/>
          <w:szCs w:val="24"/>
          <w:lang w:val="ru-RU"/>
        </w:rPr>
      </w:pPr>
      <w:r w:rsidRPr="0078663B">
        <w:rPr>
          <w:sz w:val="24"/>
          <w:szCs w:val="24"/>
          <w:lang w:val="ru-RU"/>
        </w:rPr>
        <w:t>Письмо Минобрнауки России от 04.05.2016 № АК-950/02 «О методических рекомендациях».</w:t>
      </w:r>
    </w:p>
    <w:p w:rsidR="000B36CF" w:rsidRPr="0078663B" w:rsidRDefault="000B36CF" w:rsidP="000B36CF">
      <w:pPr>
        <w:pStyle w:val="11"/>
        <w:spacing w:after="0"/>
        <w:ind w:firstLine="709"/>
        <w:jc w:val="both"/>
        <w:rPr>
          <w:sz w:val="24"/>
          <w:szCs w:val="24"/>
          <w:lang w:val="ru-RU"/>
        </w:rPr>
      </w:pPr>
      <w:r w:rsidRPr="0078663B">
        <w:rPr>
          <w:sz w:val="24"/>
          <w:szCs w:val="24"/>
          <w:lang w:val="ru-RU"/>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bookmarkEnd w:id="0"/>
    </w:p>
    <w:p w:rsidR="00AB59A5" w:rsidRPr="0078663B" w:rsidRDefault="00AB59A5">
      <w:pPr>
        <w:rPr>
          <w:rFonts w:ascii="Times New Roman" w:hAnsi="Times New Roman" w:cs="Times New Roman"/>
        </w:rPr>
      </w:pPr>
    </w:p>
    <w:sectPr w:rsidR="00AB59A5" w:rsidRPr="0078663B" w:rsidSect="000B36CF">
      <w:headerReference w:type="even" r:id="rId16"/>
      <w:headerReference w:type="default" r:id="rId17"/>
      <w:footerReference w:type="even" r:id="rId18"/>
      <w:footerReference w:type="default" r:id="rId19"/>
      <w:pgSz w:w="11900" w:h="16840"/>
      <w:pgMar w:top="1124" w:right="819" w:bottom="982" w:left="1418" w:header="696"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7F1" w:rsidRDefault="000B57F1" w:rsidP="000B36CF">
      <w:r>
        <w:separator/>
      </w:r>
    </w:p>
  </w:endnote>
  <w:endnote w:type="continuationSeparator" w:id="0">
    <w:p w:rsidR="000B57F1" w:rsidRDefault="000B57F1" w:rsidP="000B3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3B" w:rsidRDefault="0078663B">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222938"/>
      <w:docPartObj>
        <w:docPartGallery w:val="Page Numbers (Bottom of Page)"/>
        <w:docPartUnique/>
      </w:docPartObj>
    </w:sdtPr>
    <w:sdtContent>
      <w:p w:rsidR="000B36CF" w:rsidRDefault="00C553C2">
        <w:pPr>
          <w:pStyle w:val="af0"/>
          <w:jc w:val="right"/>
        </w:pPr>
        <w:r>
          <w:fldChar w:fldCharType="begin"/>
        </w:r>
        <w:r w:rsidR="000B36CF">
          <w:instrText>PAGE   \* MERGEFORMAT</w:instrText>
        </w:r>
        <w:r>
          <w:fldChar w:fldCharType="separate"/>
        </w:r>
        <w:r w:rsidR="00463238">
          <w:rPr>
            <w:noProof/>
          </w:rPr>
          <w:t>1</w:t>
        </w:r>
        <w:r>
          <w:fldChar w:fldCharType="end"/>
        </w:r>
      </w:p>
    </w:sdtContent>
  </w:sdt>
  <w:p w:rsidR="0078663B" w:rsidRDefault="0078663B">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3B" w:rsidRDefault="0078663B">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041022"/>
      <w:docPartObj>
        <w:docPartGallery w:val="Page Numbers (Bottom of Page)"/>
        <w:docPartUnique/>
      </w:docPartObj>
    </w:sdtPr>
    <w:sdtContent>
      <w:p w:rsidR="000B36CF" w:rsidRDefault="00C553C2">
        <w:pPr>
          <w:pStyle w:val="af0"/>
          <w:jc w:val="right"/>
        </w:pPr>
        <w:r>
          <w:fldChar w:fldCharType="begin"/>
        </w:r>
        <w:r w:rsidR="000B36CF">
          <w:instrText>PAGE   \* MERGEFORMAT</w:instrText>
        </w:r>
        <w:r>
          <w:fldChar w:fldCharType="separate"/>
        </w:r>
        <w:r w:rsidR="00463238">
          <w:rPr>
            <w:noProof/>
          </w:rPr>
          <w:t>40</w:t>
        </w:r>
        <w:r>
          <w:fldChar w:fldCharType="end"/>
        </w:r>
      </w:p>
    </w:sdtContent>
  </w:sdt>
  <w:p w:rsidR="0078663B" w:rsidRDefault="0078663B">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3B" w:rsidRDefault="0078663B">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785337"/>
      <w:docPartObj>
        <w:docPartGallery w:val="Page Numbers (Bottom of Page)"/>
        <w:docPartUnique/>
      </w:docPartObj>
    </w:sdtPr>
    <w:sdtContent>
      <w:p w:rsidR="000B36CF" w:rsidRDefault="00C553C2">
        <w:pPr>
          <w:pStyle w:val="af0"/>
          <w:jc w:val="right"/>
        </w:pPr>
        <w:r>
          <w:fldChar w:fldCharType="begin"/>
        </w:r>
        <w:r w:rsidR="000B36CF">
          <w:instrText>PAGE   \* MERGEFORMAT</w:instrText>
        </w:r>
        <w:r>
          <w:fldChar w:fldCharType="separate"/>
        </w:r>
        <w:r w:rsidR="00463238">
          <w:rPr>
            <w:noProof/>
          </w:rPr>
          <w:t>47</w:t>
        </w:r>
        <w:r>
          <w:fldChar w:fldCharType="end"/>
        </w:r>
      </w:p>
    </w:sdtContent>
  </w:sdt>
  <w:p w:rsidR="0078663B" w:rsidRPr="000E2953" w:rsidRDefault="0078663B" w:rsidP="000E2953">
    <w:pPr>
      <w:pStyle w:val="af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3B" w:rsidRPr="000E2953" w:rsidRDefault="0078663B" w:rsidP="000E2953">
    <w:pPr>
      <w:pStyle w:val="af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009340"/>
      <w:docPartObj>
        <w:docPartGallery w:val="Page Numbers (Bottom of Page)"/>
        <w:docPartUnique/>
      </w:docPartObj>
    </w:sdtPr>
    <w:sdtContent>
      <w:p w:rsidR="000B36CF" w:rsidRDefault="00C553C2">
        <w:pPr>
          <w:pStyle w:val="af0"/>
          <w:jc w:val="right"/>
        </w:pPr>
        <w:r>
          <w:fldChar w:fldCharType="begin"/>
        </w:r>
        <w:r w:rsidR="000B36CF">
          <w:instrText>PAGE   \* MERGEFORMAT</w:instrText>
        </w:r>
        <w:r>
          <w:fldChar w:fldCharType="separate"/>
        </w:r>
        <w:r w:rsidR="00463238">
          <w:rPr>
            <w:noProof/>
          </w:rPr>
          <w:t>49</w:t>
        </w:r>
        <w:r>
          <w:fldChar w:fldCharType="end"/>
        </w:r>
      </w:p>
    </w:sdtContent>
  </w:sdt>
  <w:p w:rsidR="0078663B" w:rsidRDefault="0078663B">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7F1" w:rsidRDefault="000B57F1" w:rsidP="000B36CF">
      <w:r>
        <w:separator/>
      </w:r>
    </w:p>
  </w:footnote>
  <w:footnote w:type="continuationSeparator" w:id="0">
    <w:p w:rsidR="000B57F1" w:rsidRDefault="000B57F1" w:rsidP="000B3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3B" w:rsidRDefault="0078663B">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3B" w:rsidRDefault="00C553C2">
    <w:pPr>
      <w:spacing w:line="1" w:lineRule="exact"/>
    </w:pPr>
    <w:r>
      <w:rPr>
        <w:noProof/>
      </w:rPr>
      <w:pict>
        <v:shapetype id="_x0000_t202" coordsize="21600,21600" o:spt="202" path="m,l,21600r21600,l21600,xe">
          <v:stroke joinstyle="miter"/>
          <v:path gradientshapeok="t" o:connecttype="rect"/>
        </v:shapetype>
        <v:shape id="Shape 20" o:spid="_x0000_s2049" type="#_x0000_t202" style="position:absolute;margin-left:85.15pt;margin-top:60.05pt;width:110.4pt;height:8.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" filled="f" stroked="f">
          <v:textbox style="mso-fit-shape-to-text:t" inset="0,0,0,0">
            <w:txbxContent>
              <w:p w:rsidR="0078663B" w:rsidRDefault="0078663B">
                <w:pPr>
                  <w:pStyle w:val="ab"/>
                  <w:rPr>
                    <w:sz w:val="26"/>
                    <w:szCs w:val="26"/>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3B" w:rsidRDefault="0078663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3B" w:rsidRDefault="007866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CCF"/>
    <w:multiLevelType w:val="multilevel"/>
    <w:tmpl w:val="CEA4F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C3D9E"/>
    <w:multiLevelType w:val="multilevel"/>
    <w:tmpl w:val="37C86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81C1A"/>
    <w:multiLevelType w:val="multilevel"/>
    <w:tmpl w:val="806420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B5D52"/>
    <w:multiLevelType w:val="hybridMultilevel"/>
    <w:tmpl w:val="2C926444"/>
    <w:lvl w:ilvl="0" w:tplc="EB12A124">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9115A"/>
    <w:multiLevelType w:val="multilevel"/>
    <w:tmpl w:val="A8B6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C1C30"/>
    <w:multiLevelType w:val="multilevel"/>
    <w:tmpl w:val="12385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B508F"/>
    <w:multiLevelType w:val="multilevel"/>
    <w:tmpl w:val="99B2E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21252F"/>
    <w:multiLevelType w:val="multilevel"/>
    <w:tmpl w:val="BBA2EE7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4562C"/>
    <w:multiLevelType w:val="multilevel"/>
    <w:tmpl w:val="1E8412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75004"/>
    <w:multiLevelType w:val="multilevel"/>
    <w:tmpl w:val="34F2A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9E2B2C"/>
    <w:multiLevelType w:val="multilevel"/>
    <w:tmpl w:val="C37E3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1E1584"/>
    <w:multiLevelType w:val="multilevel"/>
    <w:tmpl w:val="3E0CA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D73CAF"/>
    <w:multiLevelType w:val="multilevel"/>
    <w:tmpl w:val="745A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377DBD"/>
    <w:multiLevelType w:val="multilevel"/>
    <w:tmpl w:val="0E3EC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A663E6"/>
    <w:multiLevelType w:val="multilevel"/>
    <w:tmpl w:val="86F26D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C1824"/>
    <w:multiLevelType w:val="hybridMultilevel"/>
    <w:tmpl w:val="F1B2D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F15C6"/>
    <w:multiLevelType w:val="multilevel"/>
    <w:tmpl w:val="275A12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E159F"/>
    <w:multiLevelType w:val="multilevel"/>
    <w:tmpl w:val="62F49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A76DD"/>
    <w:multiLevelType w:val="multilevel"/>
    <w:tmpl w:val="E664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17DB3"/>
    <w:multiLevelType w:val="multilevel"/>
    <w:tmpl w:val="29F881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4718FB"/>
    <w:multiLevelType w:val="multilevel"/>
    <w:tmpl w:val="287A4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7F2AFE"/>
    <w:multiLevelType w:val="multilevel"/>
    <w:tmpl w:val="3B605BE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B91A95"/>
    <w:multiLevelType w:val="hybridMultilevel"/>
    <w:tmpl w:val="0DE8D202"/>
    <w:lvl w:ilvl="0" w:tplc="EEF6FA5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551465"/>
    <w:multiLevelType w:val="multilevel"/>
    <w:tmpl w:val="5AF85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4B19B4"/>
    <w:multiLevelType w:val="multilevel"/>
    <w:tmpl w:val="6C6845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321B36"/>
    <w:multiLevelType w:val="multilevel"/>
    <w:tmpl w:val="483A65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A944DF"/>
    <w:multiLevelType w:val="multilevel"/>
    <w:tmpl w:val="DC6E1A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5D22DF"/>
    <w:multiLevelType w:val="multilevel"/>
    <w:tmpl w:val="E1143D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177807"/>
    <w:multiLevelType w:val="multilevel"/>
    <w:tmpl w:val="F6D0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5B5959"/>
    <w:multiLevelType w:val="multilevel"/>
    <w:tmpl w:val="01124AE0"/>
    <w:lvl w:ilvl="0">
      <w:start w:val="1"/>
      <w:numFmt w:val="decimal"/>
      <w:lvlText w:val="%1."/>
      <w:lvlJc w:val="left"/>
    </w:lvl>
    <w:lvl w:ilvl="1">
      <w:start w:val="4"/>
      <w:numFmt w:val="decimal"/>
      <w:lvlText w:val="%1.%2."/>
      <w:lvlJc w:val="left"/>
    </w:lvl>
    <w:lvl w:ilvl="2">
      <w:start w:val="8"/>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E86C6D"/>
    <w:multiLevelType w:val="multilevel"/>
    <w:tmpl w:val="AA60C9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A054BD"/>
    <w:multiLevelType w:val="multilevel"/>
    <w:tmpl w:val="5E9286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5"/>
  </w:num>
  <w:num w:numId="3">
    <w:abstractNumId w:val="23"/>
  </w:num>
  <w:num w:numId="4">
    <w:abstractNumId w:val="4"/>
  </w:num>
  <w:num w:numId="5">
    <w:abstractNumId w:val="7"/>
  </w:num>
  <w:num w:numId="6">
    <w:abstractNumId w:val="1"/>
  </w:num>
  <w:num w:numId="7">
    <w:abstractNumId w:val="10"/>
  </w:num>
  <w:num w:numId="8">
    <w:abstractNumId w:val="11"/>
  </w:num>
  <w:num w:numId="9">
    <w:abstractNumId w:val="28"/>
  </w:num>
  <w:num w:numId="10">
    <w:abstractNumId w:val="0"/>
  </w:num>
  <w:num w:numId="11">
    <w:abstractNumId w:val="17"/>
  </w:num>
  <w:num w:numId="12">
    <w:abstractNumId w:val="29"/>
  </w:num>
  <w:num w:numId="13">
    <w:abstractNumId w:val="12"/>
  </w:num>
  <w:num w:numId="14">
    <w:abstractNumId w:val="27"/>
  </w:num>
  <w:num w:numId="15">
    <w:abstractNumId w:val="2"/>
  </w:num>
  <w:num w:numId="16">
    <w:abstractNumId w:val="5"/>
  </w:num>
  <w:num w:numId="17">
    <w:abstractNumId w:val="16"/>
  </w:num>
  <w:num w:numId="18">
    <w:abstractNumId w:val="20"/>
  </w:num>
  <w:num w:numId="19">
    <w:abstractNumId w:val="24"/>
  </w:num>
  <w:num w:numId="20">
    <w:abstractNumId w:val="21"/>
  </w:num>
  <w:num w:numId="21">
    <w:abstractNumId w:val="6"/>
  </w:num>
  <w:num w:numId="22">
    <w:abstractNumId w:val="13"/>
  </w:num>
  <w:num w:numId="23">
    <w:abstractNumId w:val="30"/>
  </w:num>
  <w:num w:numId="24">
    <w:abstractNumId w:val="19"/>
  </w:num>
  <w:num w:numId="25">
    <w:abstractNumId w:val="18"/>
  </w:num>
  <w:num w:numId="26">
    <w:abstractNumId w:val="14"/>
  </w:num>
  <w:num w:numId="27">
    <w:abstractNumId w:val="8"/>
  </w:num>
  <w:num w:numId="28">
    <w:abstractNumId w:val="31"/>
  </w:num>
  <w:num w:numId="29">
    <w:abstractNumId w:val="26"/>
  </w:num>
  <w:num w:numId="30">
    <w:abstractNumId w:val="22"/>
  </w:num>
  <w:num w:numId="31">
    <w:abstractNumId w:val="15"/>
  </w:num>
  <w:num w:numId="3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0B36CF"/>
    <w:rsid w:val="000B36CF"/>
    <w:rsid w:val="000B57F1"/>
    <w:rsid w:val="00463238"/>
    <w:rsid w:val="0078663B"/>
    <w:rsid w:val="00821B7A"/>
    <w:rsid w:val="00AB59A5"/>
    <w:rsid w:val="00BB3FBA"/>
    <w:rsid w:val="00C553C2"/>
    <w:rsid w:val="00DB011B"/>
    <w:rsid w:val="00FC1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CF"/>
    <w:pPr>
      <w:widowControl w:val="0"/>
      <w:spacing w:after="0" w:line="240" w:lineRule="auto"/>
    </w:pPr>
    <w:rPr>
      <w:rFonts w:ascii="Courier New" w:eastAsia="Courier New" w:hAnsi="Courier New" w:cs="Courier New"/>
      <w:color w:val="000000"/>
      <w:kern w:val="0"/>
      <w:sz w:val="24"/>
      <w:szCs w:val="24"/>
      <w:lang w:val="ru-RU" w:eastAsia="ru-RU" w:bidi="ru-RU"/>
    </w:rPr>
  </w:style>
  <w:style w:type="paragraph" w:styleId="1">
    <w:name w:val="heading 1"/>
    <w:basedOn w:val="a"/>
    <w:next w:val="a"/>
    <w:link w:val="10"/>
    <w:uiPriority w:val="9"/>
    <w:qFormat/>
    <w:rsid w:val="000B36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B36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0B36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6CF"/>
    <w:rPr>
      <w:rFonts w:asciiTheme="majorHAnsi" w:eastAsiaTheme="majorEastAsia" w:hAnsiTheme="majorHAnsi" w:cstheme="majorBidi"/>
      <w:color w:val="2F5496" w:themeColor="accent1" w:themeShade="BF"/>
      <w:kern w:val="0"/>
      <w:sz w:val="32"/>
      <w:szCs w:val="32"/>
      <w:lang w:val="ru-RU" w:eastAsia="ru-RU" w:bidi="ru-RU"/>
    </w:rPr>
  </w:style>
  <w:style w:type="character" w:customStyle="1" w:styleId="20">
    <w:name w:val="Заголовок 2 Знак"/>
    <w:basedOn w:val="a0"/>
    <w:link w:val="2"/>
    <w:uiPriority w:val="9"/>
    <w:semiHidden/>
    <w:rsid w:val="000B36CF"/>
    <w:rPr>
      <w:rFonts w:asciiTheme="majorHAnsi" w:eastAsiaTheme="majorEastAsia" w:hAnsiTheme="majorHAnsi" w:cstheme="majorBidi"/>
      <w:color w:val="2F5496" w:themeColor="accent1" w:themeShade="BF"/>
      <w:kern w:val="0"/>
      <w:sz w:val="26"/>
      <w:szCs w:val="26"/>
      <w:lang w:val="ru-RU" w:eastAsia="ru-RU" w:bidi="ru-RU"/>
    </w:rPr>
  </w:style>
  <w:style w:type="character" w:customStyle="1" w:styleId="40">
    <w:name w:val="Заголовок 4 Знак"/>
    <w:basedOn w:val="a0"/>
    <w:link w:val="4"/>
    <w:uiPriority w:val="9"/>
    <w:semiHidden/>
    <w:rsid w:val="000B36CF"/>
    <w:rPr>
      <w:rFonts w:asciiTheme="majorHAnsi" w:eastAsiaTheme="majorEastAsia" w:hAnsiTheme="majorHAnsi" w:cstheme="majorBidi"/>
      <w:i/>
      <w:iCs/>
      <w:color w:val="2F5496" w:themeColor="accent1" w:themeShade="BF"/>
      <w:kern w:val="0"/>
      <w:sz w:val="24"/>
      <w:szCs w:val="24"/>
      <w:lang w:val="ru-RU" w:eastAsia="ru-RU" w:bidi="ru-RU"/>
    </w:rPr>
  </w:style>
  <w:style w:type="character" w:customStyle="1" w:styleId="a3">
    <w:name w:val="Основной текст_"/>
    <w:basedOn w:val="a0"/>
    <w:link w:val="11"/>
    <w:rsid w:val="000B36CF"/>
    <w:rPr>
      <w:rFonts w:ascii="Times New Roman" w:eastAsia="Times New Roman" w:hAnsi="Times New Roman" w:cs="Times New Roman"/>
    </w:rPr>
  </w:style>
  <w:style w:type="character" w:customStyle="1" w:styleId="21">
    <w:name w:val="Колонтитул (2)_"/>
    <w:basedOn w:val="a0"/>
    <w:link w:val="22"/>
    <w:rsid w:val="000B36CF"/>
    <w:rPr>
      <w:rFonts w:ascii="Times New Roman" w:eastAsia="Times New Roman" w:hAnsi="Times New Roman" w:cs="Times New Roman"/>
      <w:sz w:val="20"/>
      <w:szCs w:val="20"/>
    </w:rPr>
  </w:style>
  <w:style w:type="character" w:customStyle="1" w:styleId="a4">
    <w:name w:val="Оглавление_"/>
    <w:basedOn w:val="a0"/>
    <w:link w:val="a5"/>
    <w:rsid w:val="000B36CF"/>
    <w:rPr>
      <w:rFonts w:ascii="Times New Roman" w:eastAsia="Times New Roman" w:hAnsi="Times New Roman" w:cs="Times New Roman"/>
      <w:i/>
      <w:iCs/>
      <w:sz w:val="20"/>
      <w:szCs w:val="20"/>
    </w:rPr>
  </w:style>
  <w:style w:type="character" w:customStyle="1" w:styleId="12">
    <w:name w:val="Заголовок №1_"/>
    <w:basedOn w:val="a0"/>
    <w:link w:val="13"/>
    <w:rsid w:val="000B36CF"/>
    <w:rPr>
      <w:rFonts w:ascii="Times New Roman" w:eastAsia="Times New Roman" w:hAnsi="Times New Roman" w:cs="Times New Roman"/>
      <w:b/>
      <w:bCs/>
      <w:sz w:val="28"/>
      <w:szCs w:val="28"/>
    </w:rPr>
  </w:style>
  <w:style w:type="character" w:customStyle="1" w:styleId="3">
    <w:name w:val="Основной текст (3)_"/>
    <w:basedOn w:val="a0"/>
    <w:link w:val="30"/>
    <w:rsid w:val="000B36CF"/>
    <w:rPr>
      <w:rFonts w:ascii="Times New Roman" w:eastAsia="Times New Roman" w:hAnsi="Times New Roman" w:cs="Times New Roman"/>
      <w:b/>
      <w:bCs/>
      <w:sz w:val="28"/>
      <w:szCs w:val="28"/>
    </w:rPr>
  </w:style>
  <w:style w:type="character" w:customStyle="1" w:styleId="a6">
    <w:name w:val="Подпись к таблице_"/>
    <w:basedOn w:val="a0"/>
    <w:link w:val="a7"/>
    <w:rsid w:val="000B36CF"/>
    <w:rPr>
      <w:rFonts w:ascii="Times New Roman" w:eastAsia="Times New Roman" w:hAnsi="Times New Roman" w:cs="Times New Roman"/>
      <w:b/>
      <w:bCs/>
    </w:rPr>
  </w:style>
  <w:style w:type="character" w:customStyle="1" w:styleId="a8">
    <w:name w:val="Другое_"/>
    <w:basedOn w:val="a0"/>
    <w:link w:val="a9"/>
    <w:rsid w:val="000B36CF"/>
    <w:rPr>
      <w:rFonts w:ascii="Times New Roman" w:eastAsia="Times New Roman" w:hAnsi="Times New Roman" w:cs="Times New Roman"/>
      <w:sz w:val="20"/>
      <w:szCs w:val="20"/>
    </w:rPr>
  </w:style>
  <w:style w:type="character" w:customStyle="1" w:styleId="23">
    <w:name w:val="Основной текст (2)_"/>
    <w:basedOn w:val="a0"/>
    <w:link w:val="24"/>
    <w:rsid w:val="000B36CF"/>
    <w:rPr>
      <w:rFonts w:ascii="Times New Roman" w:eastAsia="Times New Roman" w:hAnsi="Times New Roman" w:cs="Times New Roman"/>
      <w:sz w:val="20"/>
      <w:szCs w:val="20"/>
    </w:rPr>
  </w:style>
  <w:style w:type="character" w:customStyle="1" w:styleId="7">
    <w:name w:val="Основной текст (7)_"/>
    <w:basedOn w:val="a0"/>
    <w:link w:val="70"/>
    <w:rsid w:val="000B36CF"/>
    <w:rPr>
      <w:rFonts w:ascii="Times New Roman" w:eastAsia="Times New Roman" w:hAnsi="Times New Roman" w:cs="Times New Roman"/>
      <w:sz w:val="16"/>
      <w:szCs w:val="16"/>
    </w:rPr>
  </w:style>
  <w:style w:type="character" w:customStyle="1" w:styleId="aa">
    <w:name w:val="Колонтитул_"/>
    <w:basedOn w:val="a0"/>
    <w:link w:val="ab"/>
    <w:rsid w:val="000B36CF"/>
    <w:rPr>
      <w:rFonts w:ascii="Times New Roman" w:eastAsia="Times New Roman" w:hAnsi="Times New Roman" w:cs="Times New Roman"/>
    </w:rPr>
  </w:style>
  <w:style w:type="character" w:customStyle="1" w:styleId="25">
    <w:name w:val="Заголовок №2_"/>
    <w:basedOn w:val="a0"/>
    <w:link w:val="26"/>
    <w:rsid w:val="000B36CF"/>
    <w:rPr>
      <w:rFonts w:ascii="Times New Roman" w:eastAsia="Times New Roman" w:hAnsi="Times New Roman" w:cs="Times New Roman"/>
      <w:b/>
      <w:bCs/>
    </w:rPr>
  </w:style>
  <w:style w:type="character" w:customStyle="1" w:styleId="6">
    <w:name w:val="Основной текст (6)_"/>
    <w:basedOn w:val="a0"/>
    <w:link w:val="60"/>
    <w:rsid w:val="000B36CF"/>
    <w:rPr>
      <w:rFonts w:ascii="Times New Roman" w:eastAsia="Times New Roman" w:hAnsi="Times New Roman" w:cs="Times New Roman"/>
      <w:sz w:val="13"/>
      <w:szCs w:val="13"/>
    </w:rPr>
  </w:style>
  <w:style w:type="character" w:customStyle="1" w:styleId="ac">
    <w:name w:val="Подпись к картинке_"/>
    <w:basedOn w:val="a0"/>
    <w:link w:val="ad"/>
    <w:rsid w:val="000B36CF"/>
    <w:rPr>
      <w:rFonts w:ascii="Times New Roman" w:eastAsia="Times New Roman" w:hAnsi="Times New Roman" w:cs="Times New Roman"/>
      <w:b/>
      <w:bCs/>
    </w:rPr>
  </w:style>
  <w:style w:type="paragraph" w:customStyle="1" w:styleId="11">
    <w:name w:val="Основной текст1"/>
    <w:basedOn w:val="a"/>
    <w:link w:val="a3"/>
    <w:rsid w:val="000B36CF"/>
    <w:pPr>
      <w:spacing w:after="100"/>
      <w:ind w:firstLine="400"/>
    </w:pPr>
    <w:rPr>
      <w:rFonts w:ascii="Times New Roman" w:eastAsia="Times New Roman" w:hAnsi="Times New Roman" w:cs="Times New Roman"/>
      <w:color w:val="auto"/>
      <w:kern w:val="2"/>
      <w:sz w:val="22"/>
      <w:szCs w:val="22"/>
      <w:lang w:val="en-US" w:eastAsia="zh-CN" w:bidi="ar-SA"/>
    </w:rPr>
  </w:style>
  <w:style w:type="paragraph" w:customStyle="1" w:styleId="22">
    <w:name w:val="Колонтитул (2)"/>
    <w:basedOn w:val="a"/>
    <w:link w:val="21"/>
    <w:rsid w:val="000B36CF"/>
    <w:rPr>
      <w:rFonts w:ascii="Times New Roman" w:eastAsia="Times New Roman" w:hAnsi="Times New Roman" w:cs="Times New Roman"/>
      <w:color w:val="auto"/>
      <w:kern w:val="2"/>
      <w:sz w:val="20"/>
      <w:szCs w:val="20"/>
      <w:lang w:val="en-US" w:eastAsia="zh-CN" w:bidi="ar-SA"/>
    </w:rPr>
  </w:style>
  <w:style w:type="paragraph" w:customStyle="1" w:styleId="a5">
    <w:name w:val="Оглавление"/>
    <w:basedOn w:val="a"/>
    <w:link w:val="a4"/>
    <w:rsid w:val="000B36CF"/>
    <w:pPr>
      <w:ind w:left="480" w:firstLine="20"/>
    </w:pPr>
    <w:rPr>
      <w:rFonts w:ascii="Times New Roman" w:eastAsia="Times New Roman" w:hAnsi="Times New Roman" w:cs="Times New Roman"/>
      <w:i/>
      <w:iCs/>
      <w:color w:val="auto"/>
      <w:kern w:val="2"/>
      <w:sz w:val="20"/>
      <w:szCs w:val="20"/>
      <w:lang w:val="en-US" w:eastAsia="zh-CN" w:bidi="ar-SA"/>
    </w:rPr>
  </w:style>
  <w:style w:type="paragraph" w:customStyle="1" w:styleId="13">
    <w:name w:val="Заголовок №1"/>
    <w:basedOn w:val="a"/>
    <w:link w:val="12"/>
    <w:rsid w:val="000B36CF"/>
    <w:pPr>
      <w:spacing w:after="100"/>
      <w:outlineLvl w:val="0"/>
    </w:pPr>
    <w:rPr>
      <w:rFonts w:ascii="Times New Roman" w:eastAsia="Times New Roman" w:hAnsi="Times New Roman" w:cs="Times New Roman"/>
      <w:b/>
      <w:bCs/>
      <w:color w:val="auto"/>
      <w:kern w:val="2"/>
      <w:sz w:val="28"/>
      <w:szCs w:val="28"/>
      <w:lang w:val="en-US" w:eastAsia="zh-CN" w:bidi="ar-SA"/>
    </w:rPr>
  </w:style>
  <w:style w:type="paragraph" w:customStyle="1" w:styleId="30">
    <w:name w:val="Основной текст (3)"/>
    <w:basedOn w:val="a"/>
    <w:link w:val="3"/>
    <w:rsid w:val="000B36CF"/>
    <w:pPr>
      <w:spacing w:before="420" w:after="220"/>
      <w:ind w:left="480" w:hanging="480"/>
    </w:pPr>
    <w:rPr>
      <w:rFonts w:ascii="Times New Roman" w:eastAsia="Times New Roman" w:hAnsi="Times New Roman" w:cs="Times New Roman"/>
      <w:b/>
      <w:bCs/>
      <w:color w:val="auto"/>
      <w:kern w:val="2"/>
      <w:sz w:val="28"/>
      <w:szCs w:val="28"/>
      <w:lang w:val="en-US" w:eastAsia="zh-CN" w:bidi="ar-SA"/>
    </w:rPr>
  </w:style>
  <w:style w:type="paragraph" w:customStyle="1" w:styleId="a7">
    <w:name w:val="Подпись к таблице"/>
    <w:basedOn w:val="a"/>
    <w:link w:val="a6"/>
    <w:rsid w:val="000B36CF"/>
    <w:rPr>
      <w:rFonts w:ascii="Times New Roman" w:eastAsia="Times New Roman" w:hAnsi="Times New Roman" w:cs="Times New Roman"/>
      <w:b/>
      <w:bCs/>
      <w:color w:val="auto"/>
      <w:kern w:val="2"/>
      <w:sz w:val="22"/>
      <w:szCs w:val="22"/>
      <w:lang w:val="en-US" w:eastAsia="zh-CN" w:bidi="ar-SA"/>
    </w:rPr>
  </w:style>
  <w:style w:type="paragraph" w:customStyle="1" w:styleId="a9">
    <w:name w:val="Другое"/>
    <w:basedOn w:val="a"/>
    <w:link w:val="a8"/>
    <w:rsid w:val="000B36CF"/>
    <w:rPr>
      <w:rFonts w:ascii="Times New Roman" w:eastAsia="Times New Roman" w:hAnsi="Times New Roman" w:cs="Times New Roman"/>
      <w:color w:val="auto"/>
      <w:kern w:val="2"/>
      <w:sz w:val="20"/>
      <w:szCs w:val="20"/>
      <w:lang w:val="en-US" w:eastAsia="zh-CN" w:bidi="ar-SA"/>
    </w:rPr>
  </w:style>
  <w:style w:type="paragraph" w:customStyle="1" w:styleId="24">
    <w:name w:val="Основной текст (2)"/>
    <w:basedOn w:val="a"/>
    <w:link w:val="23"/>
    <w:rsid w:val="000B36CF"/>
    <w:rPr>
      <w:rFonts w:ascii="Times New Roman" w:eastAsia="Times New Roman" w:hAnsi="Times New Roman" w:cs="Times New Roman"/>
      <w:color w:val="auto"/>
      <w:kern w:val="2"/>
      <w:sz w:val="20"/>
      <w:szCs w:val="20"/>
      <w:lang w:val="en-US" w:eastAsia="zh-CN" w:bidi="ar-SA"/>
    </w:rPr>
  </w:style>
  <w:style w:type="paragraph" w:customStyle="1" w:styleId="70">
    <w:name w:val="Основной текст (7)"/>
    <w:basedOn w:val="a"/>
    <w:link w:val="7"/>
    <w:rsid w:val="000B36CF"/>
    <w:rPr>
      <w:rFonts w:ascii="Times New Roman" w:eastAsia="Times New Roman" w:hAnsi="Times New Roman" w:cs="Times New Roman"/>
      <w:color w:val="auto"/>
      <w:kern w:val="2"/>
      <w:sz w:val="16"/>
      <w:szCs w:val="16"/>
      <w:lang w:val="en-US" w:eastAsia="zh-CN" w:bidi="ar-SA"/>
    </w:rPr>
  </w:style>
  <w:style w:type="paragraph" w:customStyle="1" w:styleId="ab">
    <w:name w:val="Колонтитул"/>
    <w:basedOn w:val="a"/>
    <w:link w:val="aa"/>
    <w:rsid w:val="000B36CF"/>
    <w:rPr>
      <w:rFonts w:ascii="Times New Roman" w:eastAsia="Times New Roman" w:hAnsi="Times New Roman" w:cs="Times New Roman"/>
      <w:color w:val="auto"/>
      <w:kern w:val="2"/>
      <w:sz w:val="22"/>
      <w:szCs w:val="22"/>
      <w:lang w:val="en-US" w:eastAsia="zh-CN" w:bidi="ar-SA"/>
    </w:rPr>
  </w:style>
  <w:style w:type="paragraph" w:customStyle="1" w:styleId="26">
    <w:name w:val="Заголовок №2"/>
    <w:basedOn w:val="a"/>
    <w:link w:val="25"/>
    <w:rsid w:val="000B36CF"/>
    <w:pPr>
      <w:spacing w:after="100"/>
      <w:ind w:left="510" w:hanging="440"/>
      <w:outlineLvl w:val="1"/>
    </w:pPr>
    <w:rPr>
      <w:rFonts w:ascii="Times New Roman" w:eastAsia="Times New Roman" w:hAnsi="Times New Roman" w:cs="Times New Roman"/>
      <w:b/>
      <w:bCs/>
      <w:color w:val="auto"/>
      <w:kern w:val="2"/>
      <w:sz w:val="22"/>
      <w:szCs w:val="22"/>
      <w:lang w:val="en-US" w:eastAsia="zh-CN" w:bidi="ar-SA"/>
    </w:rPr>
  </w:style>
  <w:style w:type="paragraph" w:customStyle="1" w:styleId="60">
    <w:name w:val="Основной текст (6)"/>
    <w:basedOn w:val="a"/>
    <w:link w:val="6"/>
    <w:rsid w:val="000B36CF"/>
    <w:pPr>
      <w:jc w:val="center"/>
    </w:pPr>
    <w:rPr>
      <w:rFonts w:ascii="Times New Roman" w:eastAsia="Times New Roman" w:hAnsi="Times New Roman" w:cs="Times New Roman"/>
      <w:color w:val="auto"/>
      <w:kern w:val="2"/>
      <w:sz w:val="13"/>
      <w:szCs w:val="13"/>
      <w:lang w:val="en-US" w:eastAsia="zh-CN" w:bidi="ar-SA"/>
    </w:rPr>
  </w:style>
  <w:style w:type="paragraph" w:customStyle="1" w:styleId="ad">
    <w:name w:val="Подпись к картинке"/>
    <w:basedOn w:val="a"/>
    <w:link w:val="ac"/>
    <w:rsid w:val="000B36CF"/>
    <w:rPr>
      <w:rFonts w:ascii="Times New Roman" w:eastAsia="Times New Roman" w:hAnsi="Times New Roman" w:cs="Times New Roman"/>
      <w:b/>
      <w:bCs/>
      <w:color w:val="auto"/>
      <w:kern w:val="2"/>
      <w:sz w:val="22"/>
      <w:szCs w:val="22"/>
      <w:lang w:val="en-US" w:eastAsia="zh-CN" w:bidi="ar-SA"/>
    </w:rPr>
  </w:style>
  <w:style w:type="paragraph" w:styleId="ae">
    <w:name w:val="header"/>
    <w:basedOn w:val="a"/>
    <w:link w:val="af"/>
    <w:uiPriority w:val="99"/>
    <w:unhideWhenUsed/>
    <w:rsid w:val="000B36CF"/>
    <w:pPr>
      <w:tabs>
        <w:tab w:val="center" w:pos="4677"/>
        <w:tab w:val="right" w:pos="9355"/>
      </w:tabs>
    </w:pPr>
  </w:style>
  <w:style w:type="character" w:customStyle="1" w:styleId="af">
    <w:name w:val="Верхний колонтитул Знак"/>
    <w:basedOn w:val="a0"/>
    <w:link w:val="ae"/>
    <w:uiPriority w:val="99"/>
    <w:rsid w:val="000B36CF"/>
    <w:rPr>
      <w:rFonts w:ascii="Courier New" w:eastAsia="Courier New" w:hAnsi="Courier New" w:cs="Courier New"/>
      <w:color w:val="000000"/>
      <w:kern w:val="0"/>
      <w:sz w:val="24"/>
      <w:szCs w:val="24"/>
      <w:lang w:val="ru-RU" w:eastAsia="ru-RU" w:bidi="ru-RU"/>
    </w:rPr>
  </w:style>
  <w:style w:type="paragraph" w:styleId="af0">
    <w:name w:val="footer"/>
    <w:basedOn w:val="a"/>
    <w:link w:val="af1"/>
    <w:uiPriority w:val="99"/>
    <w:unhideWhenUsed/>
    <w:rsid w:val="000B36CF"/>
    <w:pPr>
      <w:tabs>
        <w:tab w:val="center" w:pos="4677"/>
        <w:tab w:val="right" w:pos="9355"/>
      </w:tabs>
    </w:pPr>
  </w:style>
  <w:style w:type="character" w:customStyle="1" w:styleId="af1">
    <w:name w:val="Нижний колонтитул Знак"/>
    <w:basedOn w:val="a0"/>
    <w:link w:val="af0"/>
    <w:uiPriority w:val="99"/>
    <w:rsid w:val="000B36CF"/>
    <w:rPr>
      <w:rFonts w:ascii="Courier New" w:eastAsia="Courier New" w:hAnsi="Courier New" w:cs="Courier New"/>
      <w:color w:val="000000"/>
      <w:kern w:val="0"/>
      <w:sz w:val="24"/>
      <w:szCs w:val="24"/>
      <w:lang w:val="ru-RU" w:eastAsia="ru-RU" w:bidi="ru-RU"/>
    </w:rPr>
  </w:style>
  <w:style w:type="paragraph" w:styleId="14">
    <w:name w:val="toc 1"/>
    <w:basedOn w:val="a"/>
    <w:next w:val="a"/>
    <w:autoRedefine/>
    <w:uiPriority w:val="39"/>
    <w:unhideWhenUsed/>
    <w:rsid w:val="000B36CF"/>
    <w:pPr>
      <w:spacing w:after="100"/>
    </w:pPr>
  </w:style>
  <w:style w:type="paragraph" w:styleId="27">
    <w:name w:val="toc 2"/>
    <w:basedOn w:val="a"/>
    <w:next w:val="a"/>
    <w:autoRedefine/>
    <w:uiPriority w:val="39"/>
    <w:unhideWhenUsed/>
    <w:rsid w:val="000B36CF"/>
    <w:pPr>
      <w:spacing w:after="100"/>
      <w:ind w:left="240"/>
    </w:pPr>
  </w:style>
  <w:style w:type="character" w:styleId="af2">
    <w:name w:val="Hyperlink"/>
    <w:basedOn w:val="a0"/>
    <w:uiPriority w:val="99"/>
    <w:unhideWhenUsed/>
    <w:rsid w:val="000B36CF"/>
    <w:rPr>
      <w:color w:val="0563C1" w:themeColor="hyperlink"/>
      <w:u w:val="single"/>
    </w:rPr>
  </w:style>
  <w:style w:type="paragraph" w:styleId="af3">
    <w:name w:val="Normal (Web)"/>
    <w:basedOn w:val="a"/>
    <w:uiPriority w:val="99"/>
    <w:semiHidden/>
    <w:unhideWhenUsed/>
    <w:rsid w:val="000B36C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wrap">
    <w:name w:val="nowrap"/>
    <w:basedOn w:val="a0"/>
    <w:rsid w:val="000B36CF"/>
  </w:style>
  <w:style w:type="paragraph" w:styleId="af4">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5"/>
    <w:qFormat/>
    <w:rsid w:val="000B36CF"/>
    <w:pPr>
      <w:ind w:left="720"/>
      <w:contextualSpacing/>
    </w:pPr>
  </w:style>
  <w:style w:type="paragraph" w:styleId="31">
    <w:name w:val="toc 3"/>
    <w:basedOn w:val="a"/>
    <w:next w:val="a"/>
    <w:autoRedefine/>
    <w:uiPriority w:val="39"/>
    <w:semiHidden/>
    <w:unhideWhenUsed/>
    <w:rsid w:val="000B36CF"/>
    <w:pPr>
      <w:spacing w:after="100"/>
      <w:ind w:left="480"/>
    </w:pPr>
  </w:style>
  <w:style w:type="paragraph" w:styleId="af6">
    <w:name w:val="TOC Heading"/>
    <w:basedOn w:val="1"/>
    <w:next w:val="a"/>
    <w:uiPriority w:val="39"/>
    <w:semiHidden/>
    <w:unhideWhenUsed/>
    <w:qFormat/>
    <w:rsid w:val="000B36CF"/>
    <w:pPr>
      <w:outlineLvl w:val="9"/>
    </w:pPr>
  </w:style>
  <w:style w:type="paragraph" w:styleId="af7">
    <w:name w:val="No Spacing"/>
    <w:basedOn w:val="a"/>
    <w:link w:val="af8"/>
    <w:uiPriority w:val="1"/>
    <w:qFormat/>
    <w:rsid w:val="000B36CF"/>
    <w:pPr>
      <w:widowControl/>
      <w:ind w:firstLine="709"/>
      <w:jc w:val="both"/>
    </w:pPr>
    <w:rPr>
      <w:rFonts w:ascii="Times New Roman" w:eastAsia="Calibri" w:hAnsi="Times New Roman" w:cs="Times New Roman"/>
      <w:color w:val="auto"/>
      <w:szCs w:val="22"/>
      <w:lang w:eastAsia="en-US" w:bidi="ar-SA"/>
    </w:rPr>
  </w:style>
  <w:style w:type="character" w:customStyle="1" w:styleId="af8">
    <w:name w:val="Без интервала Знак"/>
    <w:basedOn w:val="a0"/>
    <w:link w:val="af7"/>
    <w:uiPriority w:val="1"/>
    <w:rsid w:val="000B36CF"/>
    <w:rPr>
      <w:rFonts w:ascii="Times New Roman" w:eastAsia="Calibri" w:hAnsi="Times New Roman" w:cs="Times New Roman"/>
      <w:kern w:val="0"/>
      <w:sz w:val="24"/>
      <w:lang w:val="ru-RU" w:eastAsia="en-US"/>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4"/>
    <w:locked/>
    <w:rsid w:val="000B36CF"/>
    <w:rPr>
      <w:rFonts w:ascii="Courier New" w:eastAsia="Courier New" w:hAnsi="Courier New" w:cs="Courier New"/>
      <w:color w:val="000000"/>
      <w:kern w:val="0"/>
      <w:sz w:val="24"/>
      <w:szCs w:val="24"/>
      <w:lang w:val="ru-RU" w:eastAsia="ru-RU" w:bidi="ru-RU"/>
    </w:rPr>
  </w:style>
  <w:style w:type="paragraph" w:customStyle="1" w:styleId="S">
    <w:name w:val="S_Титульный"/>
    <w:basedOn w:val="a"/>
    <w:rsid w:val="000B36CF"/>
    <w:pPr>
      <w:widowControl/>
      <w:spacing w:line="360" w:lineRule="auto"/>
      <w:ind w:left="3240"/>
      <w:jc w:val="right"/>
    </w:pPr>
    <w:rPr>
      <w:rFonts w:ascii="Times New Roman" w:eastAsia="Times New Roman" w:hAnsi="Times New Roman" w:cs="Times New Roman"/>
      <w:b/>
      <w:color w:val="auto"/>
      <w:sz w:val="32"/>
      <w:szCs w:val="32"/>
      <w:lang w:bidi="ar-SA"/>
    </w:rPr>
  </w:style>
  <w:style w:type="paragraph" w:customStyle="1" w:styleId="af9">
    <w:name w:val="ТЕКСТ ГРАД"/>
    <w:basedOn w:val="a"/>
    <w:link w:val="afa"/>
    <w:qFormat/>
    <w:rsid w:val="000B36CF"/>
    <w:pPr>
      <w:widowControl/>
      <w:spacing w:line="360" w:lineRule="auto"/>
      <w:ind w:firstLine="709"/>
      <w:jc w:val="both"/>
    </w:pPr>
    <w:rPr>
      <w:rFonts w:ascii="Times New Roman" w:eastAsia="Times New Roman" w:hAnsi="Times New Roman" w:cs="Times New Roman"/>
      <w:color w:val="auto"/>
      <w:lang w:bidi="ar-SA"/>
    </w:rPr>
  </w:style>
  <w:style w:type="character" w:customStyle="1" w:styleId="afa">
    <w:name w:val="ТЕКСТ ГРАД Знак"/>
    <w:link w:val="af9"/>
    <w:rsid w:val="000B36CF"/>
    <w:rPr>
      <w:rFonts w:ascii="Times New Roman" w:eastAsia="Times New Roman" w:hAnsi="Times New Roman" w:cs="Times New Roman"/>
      <w:kern w:val="0"/>
      <w:sz w:val="24"/>
      <w:szCs w:val="24"/>
    </w:rPr>
  </w:style>
  <w:style w:type="paragraph" w:customStyle="1" w:styleId="afb">
    <w:name w:val="ООО  «Институт Территориального Планирования"/>
    <w:basedOn w:val="a"/>
    <w:link w:val="afc"/>
    <w:qFormat/>
    <w:rsid w:val="000B36CF"/>
    <w:pPr>
      <w:widowControl/>
      <w:spacing w:line="360" w:lineRule="auto"/>
      <w:ind w:left="709"/>
      <w:jc w:val="right"/>
    </w:pPr>
    <w:rPr>
      <w:rFonts w:ascii="Times New Roman" w:eastAsia="Times New Roman" w:hAnsi="Times New Roman" w:cs="Times New Roman"/>
      <w:color w:val="auto"/>
      <w:lang w:bidi="ar-SA"/>
    </w:rPr>
  </w:style>
  <w:style w:type="character" w:customStyle="1" w:styleId="afc">
    <w:name w:val="ООО  «Институт Территориального Планирования Знак"/>
    <w:link w:val="afb"/>
    <w:rsid w:val="000B36CF"/>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zakon.scli.ru/"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49</Pages>
  <Words>19342</Words>
  <Characters>110253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G2604</dc:creator>
  <cp:keywords/>
  <dc:description/>
  <cp:lastModifiedBy>Кабакова Ксения Викторовна</cp:lastModifiedBy>
  <cp:revision>3</cp:revision>
  <dcterms:created xsi:type="dcterms:W3CDTF">2024-10-03T02:25:00Z</dcterms:created>
  <dcterms:modified xsi:type="dcterms:W3CDTF">2024-10-30T04:39:00Z</dcterms:modified>
</cp:coreProperties>
</file>