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6"/>
        <w:rPr>
          <w:sz w:val="24"/>
        </w:rPr>
      </w:pPr>
      <w:r>
        <w:rPr>
          <w:sz w:val="24"/>
        </w:rPr>
        <w:t>ПРОТОКОЛ №1</w:t>
      </w:r>
    </w:p>
    <w:p>
      <w:pPr>
        <w:pStyle w:val="Normal"/>
        <w:jc w:val="center"/>
        <w:rPr/>
      </w:pPr>
      <w:r>
        <w:rPr>
          <w:b/>
        </w:rPr>
        <w:t>«Рассмотрения и оценки заявок на участие в открытом аукционе»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662314, г. Шарыпово, ул.Горького 12                      </w:t>
        <w:tab/>
        <w:tab/>
        <w:t xml:space="preserve">                   14 мая  2024 года</w:t>
      </w:r>
    </w:p>
    <w:p>
      <w:pPr>
        <w:pStyle w:val="Normal"/>
        <w:jc w:val="center"/>
        <w:rPr/>
      </w:pPr>
      <w:r>
        <w:rPr>
          <w:i/>
        </w:rPr>
        <w:t>(Место и дата проведения процедуры   рассмотрения и оценки заявок)</w:t>
      </w:r>
    </w:p>
    <w:p>
      <w:pPr>
        <w:pStyle w:val="Normal"/>
        <w:autoSpaceDE w:val="false"/>
        <w:jc w:val="center"/>
        <w:rPr>
          <w:i/>
          <w:i/>
        </w:rPr>
      </w:pPr>
      <w:r>
        <w:rPr>
          <w:i/>
        </w:rPr>
      </w:r>
    </w:p>
    <w:p>
      <w:pPr>
        <w:pStyle w:val="Normal"/>
        <w:ind w:firstLine="567" w:right="0"/>
        <w:jc w:val="both"/>
        <w:rPr>
          <w:b/>
        </w:rPr>
      </w:pPr>
      <w:r>
        <w:rPr>
          <w:b/>
        </w:rPr>
        <w:t>1. Основания проведения торгов:</w:t>
      </w:r>
    </w:p>
    <w:p>
      <w:pPr>
        <w:pStyle w:val="Normal"/>
        <w:ind w:firstLine="567" w:right="0"/>
        <w:jc w:val="both"/>
        <w:rPr/>
      </w:pPr>
      <w:r>
        <w:rPr/>
        <w:t>- распоряжение Администрации города Шарыпово от 04.04.2024 №472 «Об условиях приватизации муниципального имущества».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2.</w:t>
      </w:r>
      <w:r>
        <w:rPr/>
        <w:t>Собственник выставляемого на торги имущества – муниципальное образование город Шарыпово Красноярского края.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3.</w:t>
      </w:r>
      <w:r>
        <w:rPr/>
        <w:t>Организатор торгов (продавец) – Комитет по управлению муниципальным имуществом и земельными отношениями Администрации города Шарыпово.</w:t>
      </w:r>
    </w:p>
    <w:p>
      <w:pPr>
        <w:pStyle w:val="Normal"/>
        <w:ind w:firstLine="567" w:right="0"/>
        <w:jc w:val="both"/>
        <w:rPr/>
      </w:pPr>
      <w:r>
        <w:rPr>
          <w:b/>
        </w:rPr>
        <w:t>4.</w:t>
      </w:r>
      <w:r>
        <w:rPr/>
        <w:t>Форма торгов (способ приватизации) – аукцион с открытой формой подачи предложений  о цене в электронной форме.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5.</w:t>
      </w:r>
      <w:r>
        <w:rPr/>
        <w:t xml:space="preserve"> Дата начала приема заявок на участие в аукционе:</w:t>
      </w:r>
    </w:p>
    <w:p>
      <w:pPr>
        <w:pStyle w:val="Normal"/>
        <w:autoSpaceDE w:val="false"/>
        <w:ind w:firstLine="540" w:right="0"/>
        <w:jc w:val="both"/>
        <w:rPr/>
      </w:pPr>
      <w:r>
        <w:rPr/>
        <w:t xml:space="preserve"> </w:t>
      </w:r>
      <w:r>
        <w:rPr>
          <w:b/>
        </w:rPr>
        <w:t xml:space="preserve">–  </w:t>
      </w:r>
      <w:r>
        <w:rPr>
          <w:b/>
        </w:rPr>
        <w:t xml:space="preserve">12 апреля  2024 года. </w:t>
      </w:r>
    </w:p>
    <w:p>
      <w:pPr>
        <w:pStyle w:val="Normal"/>
        <w:autoSpaceDE w:val="false"/>
        <w:jc w:val="both"/>
        <w:rPr/>
      </w:pPr>
      <w:r>
        <w:rPr/>
        <w:t xml:space="preserve">        </w:t>
      </w:r>
      <w:r>
        <w:rPr>
          <w:b/>
        </w:rPr>
        <w:t>6.</w:t>
      </w:r>
      <w:r>
        <w:rPr/>
        <w:t xml:space="preserve"> Дата окончания приема заявок на участие в аукционе:</w:t>
      </w:r>
    </w:p>
    <w:p>
      <w:pPr>
        <w:pStyle w:val="Normal"/>
        <w:autoSpaceDE w:val="false"/>
        <w:jc w:val="both"/>
        <w:rPr/>
      </w:pPr>
      <w:r>
        <w:rPr/>
        <w:t xml:space="preserve">          – </w:t>
      </w:r>
      <w:r>
        <w:rPr>
          <w:b/>
        </w:rPr>
        <w:t>13 мая 2024 года.</w:t>
      </w:r>
    </w:p>
    <w:p>
      <w:pPr>
        <w:pStyle w:val="BodyTextIndent"/>
        <w:ind w:hanging="0" w:left="0" w:right="0"/>
        <w:jc w:val="both"/>
        <w:rPr/>
      </w:pPr>
      <w:r>
        <w:rPr/>
        <w:t xml:space="preserve">        </w:t>
      </w:r>
      <w:r>
        <w:rPr>
          <w:b/>
        </w:rPr>
        <w:t xml:space="preserve">7. </w:t>
      </w:r>
      <w:r>
        <w:rPr/>
        <w:t>На заседании комиссии по рассмотрению и оценке заявок на участие в открытом аукционе присутствовали: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>Председатель комиссии:</w:t>
      </w:r>
    </w:p>
    <w:p>
      <w:pPr>
        <w:pStyle w:val="Normal"/>
        <w:jc w:val="both"/>
        <w:rPr>
          <w:b/>
        </w:rPr>
      </w:pPr>
      <w:r>
        <w:rPr>
          <w:b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4"/>
        <w:gridCol w:w="5786"/>
      </w:tblGrid>
      <w:tr>
        <w:trPr/>
        <w:tc>
          <w:tcPr>
            <w:tcW w:w="3784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Андриянова Ольга Геннадьевна</w:t>
            </w:r>
          </w:p>
        </w:tc>
        <w:tc>
          <w:tcPr>
            <w:tcW w:w="5786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 xml:space="preserve">Руководитель КУМИ 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</w:rPr>
            </w:pPr>
            <w:r>
              <w:rPr/>
              <w:t>Администрации города Шарыпово</w:t>
            </w:r>
          </w:p>
        </w:tc>
      </w:tr>
    </w:tbl>
    <w:p>
      <w:pPr>
        <w:pStyle w:val="Normal"/>
        <w:jc w:val="both"/>
        <w:rPr/>
      </w:pPr>
      <w:r>
        <w:rPr/>
        <w:t>Члены комиссии:</w:t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940"/>
      </w:tblGrid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Шевченко Ксения Викторовна</w:t>
            </w:r>
          </w:p>
        </w:tc>
        <w:tc>
          <w:tcPr>
            <w:tcW w:w="5940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Главный специалист по земельно-имущественным отношениям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Смагина Татьяна Анатольевна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Начальник отдела по учету жилищного фонда и работе с должниками Комитета по управлению муниципальным  имуществом и земельными отношениями Администрации города Шарыпово - контрактный управляющий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Бачукина Оксана Николаевна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Главный специалист по учету жилищного фонда и работе с  должниками Комитета по управлению муниципальным имуществом и земельными отношениями Администрации                                             города Шарыпово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Пилимонкина Татьяна Викторовна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Главный специалист по имущественным отношениям Комитета по управлению муниципальным имуществом и земельными отношениями Администрации города Шарыпово</w:t>
            </w:r>
          </w:p>
        </w:tc>
      </w:tr>
    </w:tbl>
    <w:p>
      <w:pPr>
        <w:pStyle w:val="Normal"/>
        <w:ind w:firstLine="708" w:left="1416" w:right="0"/>
        <w:rPr/>
      </w:pPr>
      <w:r>
        <w:rPr/>
        <w:t xml:space="preserve">                </w:t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  <w:t xml:space="preserve">        </w:t>
      </w:r>
      <w:r>
        <w:rPr/>
        <w:t>Заседание проводится в  присутствии  5 членов комиссии.  Кворум имеется, комиссия правомочна.</w:t>
      </w:r>
      <w:r>
        <w:rPr>
          <w:color w:val="FF00FF"/>
        </w:rPr>
        <w:t xml:space="preserve"> </w:t>
      </w:r>
      <w:r>
        <w:rPr/>
        <w:t xml:space="preserve">Извещение о проведении открытого аукциона и документация об аукционе размещена на официальном сайте gorodsharypovo.ru, на официальном сайте -  </w:t>
      </w:r>
      <w:hyperlink r:id="rId2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torgi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gov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 xml:space="preserve">. и на торговой платформе </w:t>
      </w:r>
      <w:hyperlink r:id="rId3">
        <w:r>
          <w:rPr>
            <w:rStyle w:val="Hyperlink"/>
          </w:rPr>
          <w:t>http://utp.sberbank-ast.ru</w:t>
        </w:r>
      </w:hyperlink>
      <w:r>
        <w:rPr/>
        <w:t>, номер процедуры SBR012-2404110064.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8.</w:t>
      </w:r>
      <w:r>
        <w:rPr/>
        <w:t xml:space="preserve"> Информация об имуществе в  отношении, которого проводится открытый аукцион.</w:t>
      </w:r>
    </w:p>
    <w:p>
      <w:pPr>
        <w:pStyle w:val="Normal"/>
        <w:jc w:val="both"/>
        <w:rPr/>
      </w:pPr>
      <w:r>
        <w:rPr/>
      </w:r>
    </w:p>
    <w:tbl>
      <w:tblPr>
        <w:tblW w:w="10080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3060"/>
        <w:gridCol w:w="1080"/>
        <w:gridCol w:w="1800"/>
        <w:gridCol w:w="2160"/>
      </w:tblGrid>
      <w:tr>
        <w:trPr>
          <w:trHeight w:val="113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Лота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Наименование  объекта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Характеристики  объекта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Площадь, кв.м.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Способ приватизации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Отчет об определении рыночной стоимости. Начальная цена (руб.)</w:t>
            </w:r>
          </w:p>
        </w:tc>
      </w:tr>
      <w:tr>
        <w:trPr>
          <w:trHeight w:val="871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9"/>
              <w:jc w:val="center"/>
              <w:rPr/>
            </w:pPr>
            <w:r>
              <w:rPr/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здание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 г.Шарыпово, промбаза Ашпыл, ул.Дорожная, 6/2</w:t>
            </w:r>
          </w:p>
          <w:p>
            <w:pPr>
              <w:pStyle w:val="Normal"/>
              <w:jc w:val="center"/>
              <w:rPr/>
            </w:pPr>
            <w:r>
              <w:rPr/>
              <w:t>24:57:0000042:329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1037,2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Аукцион, открытый по составу участников и по форме подачи предложений о цене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№3586  от 20.03.2024</w:t>
            </w:r>
          </w:p>
          <w:p>
            <w:pPr>
              <w:pStyle w:val="Normal"/>
              <w:jc w:val="center"/>
              <w:rPr/>
            </w:pPr>
            <w:r>
              <w:rPr/>
              <w:t>1 078 000</w:t>
            </w:r>
          </w:p>
        </w:tc>
      </w:tr>
      <w:tr>
        <w:trPr>
          <w:trHeight w:val="871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Красноярский край, г.Шарыпово, промбаза Ашпыл, ул.Дорожная, д.6/2</w:t>
            </w:r>
          </w:p>
          <w:p>
            <w:pPr>
              <w:pStyle w:val="Normal"/>
              <w:jc w:val="center"/>
              <w:rPr/>
            </w:pPr>
            <w:r>
              <w:rPr/>
              <w:t>24:57:0000042:88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4242,24</w:t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№3554  от 17.03.2024</w:t>
            </w:r>
          </w:p>
          <w:p>
            <w:pPr>
              <w:pStyle w:val="Normal"/>
              <w:jc w:val="center"/>
              <w:rPr/>
            </w:pPr>
            <w:r>
              <w:rPr/>
              <w:t>366 000</w:t>
            </w:r>
          </w:p>
        </w:tc>
      </w:tr>
      <w:tr>
        <w:trPr>
          <w:trHeight w:val="871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9"/>
              <w:jc w:val="center"/>
              <w:rPr/>
            </w:pPr>
            <w:r>
              <w:rPr/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 (гараж)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ул. Заводская,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20/9, бокс 6,</w:t>
            </w:r>
          </w:p>
          <w:p>
            <w:pPr>
              <w:pStyle w:val="Normal"/>
              <w:jc w:val="center"/>
              <w:rPr/>
            </w:pPr>
            <w:r>
              <w:rPr/>
              <w:t>24:57:0000037:1042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24,5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Аукцион, открытый по составу участников и по форме подачи предложений о цене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№3589  от 20.03.2024</w:t>
            </w:r>
          </w:p>
          <w:p>
            <w:pPr>
              <w:pStyle w:val="Normal"/>
              <w:jc w:val="center"/>
              <w:rPr/>
            </w:pPr>
            <w:r>
              <w:rPr/>
              <w:t>110 000</w:t>
            </w:r>
          </w:p>
        </w:tc>
      </w:tr>
      <w:tr>
        <w:trPr>
          <w:trHeight w:val="871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ул. Заводская,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20/9, уч-к 6,</w:t>
            </w:r>
          </w:p>
          <w:p>
            <w:pPr>
              <w:pStyle w:val="Normal"/>
              <w:jc w:val="center"/>
              <w:rPr/>
            </w:pPr>
            <w:r>
              <w:rPr/>
              <w:t>24:57:0000037:1072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29,0</w:t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№3590  от 20.03.2024</w:t>
            </w:r>
          </w:p>
          <w:p>
            <w:pPr>
              <w:pStyle w:val="Normal"/>
              <w:jc w:val="center"/>
              <w:rPr/>
            </w:pPr>
            <w:r>
              <w:rPr/>
              <w:t>25 000</w:t>
            </w:r>
          </w:p>
        </w:tc>
      </w:tr>
      <w:tr>
        <w:trPr>
          <w:trHeight w:val="87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9"/>
              <w:jc w:val="center"/>
              <w:rPr/>
            </w:pPr>
            <w:r>
              <w:rPr/>
              <w:t>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Красноярский край, г.Шарыпово, мкр.Северный, д.32, пом.87</w:t>
            </w:r>
          </w:p>
          <w:p>
            <w:pPr>
              <w:pStyle w:val="Normal"/>
              <w:jc w:val="center"/>
              <w:rPr/>
            </w:pPr>
            <w:r>
              <w:rPr/>
              <w:t>24:57:0000007:1039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15,7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Аукцион, открытый по составу участников и по форме подачи предложений о цене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№3588  от 20.03.2024</w:t>
            </w:r>
          </w:p>
          <w:p>
            <w:pPr>
              <w:pStyle w:val="Normal"/>
              <w:jc w:val="center"/>
              <w:rPr/>
            </w:pPr>
            <w:r>
              <w:rPr/>
              <w:t>171 000</w:t>
            </w:r>
          </w:p>
        </w:tc>
      </w:tr>
      <w:tr>
        <w:trPr>
          <w:trHeight w:val="871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9"/>
              <w:jc w:val="center"/>
              <w:rPr/>
            </w:pPr>
            <w:r>
              <w:rPr/>
              <w:t>4.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здание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(гараж)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Красноярский край, 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рп Горячегорск, </w:t>
            </w:r>
          </w:p>
          <w:p>
            <w:pPr>
              <w:pStyle w:val="Normal"/>
              <w:jc w:val="center"/>
              <w:rPr/>
            </w:pPr>
            <w:r>
              <w:rPr/>
              <w:t>ул. Центральная, 25</w:t>
            </w:r>
          </w:p>
          <w:p>
            <w:pPr>
              <w:pStyle w:val="Normal"/>
              <w:jc w:val="center"/>
              <w:rPr/>
            </w:pPr>
            <w:r>
              <w:rPr/>
              <w:t>24:57:0000000:1907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201,1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Аукцион, открытый по составу участников и по форме подачи предложений о цене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№3591  от 20.03.2024</w:t>
            </w:r>
          </w:p>
          <w:p>
            <w:pPr>
              <w:pStyle w:val="Normal"/>
              <w:jc w:val="center"/>
              <w:rPr/>
            </w:pPr>
            <w:r>
              <w:rPr/>
              <w:t>156 000</w:t>
            </w:r>
          </w:p>
        </w:tc>
      </w:tr>
      <w:tr>
        <w:trPr>
          <w:trHeight w:val="871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Красноярский край, 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рп Горячегорск, </w:t>
            </w:r>
          </w:p>
          <w:p>
            <w:pPr>
              <w:pStyle w:val="Normal"/>
              <w:jc w:val="center"/>
              <w:rPr/>
            </w:pPr>
            <w:r>
              <w:rPr/>
              <w:t>ул. Центральная № 25</w:t>
            </w:r>
          </w:p>
          <w:p>
            <w:pPr>
              <w:pStyle w:val="Normal"/>
              <w:jc w:val="center"/>
              <w:rPr/>
            </w:pPr>
            <w:r>
              <w:rPr/>
              <w:t>24:57:0200006:70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714,0</w:t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№3592  от 20.03.2024</w:t>
            </w:r>
          </w:p>
          <w:p>
            <w:pPr>
              <w:pStyle w:val="Normal"/>
              <w:jc w:val="center"/>
              <w:rPr/>
            </w:pPr>
            <w:r>
              <w:rPr/>
              <w:t>60 000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BodyTextIndent"/>
        <w:ind w:hanging="0" w:left="0" w:right="0"/>
        <w:jc w:val="both"/>
        <w:rPr/>
      </w:pPr>
      <w:r>
        <w:rPr>
          <w:b/>
          <w:color w:val="000000"/>
          <w:spacing w:val="1"/>
        </w:rPr>
        <w:t xml:space="preserve">      </w:t>
      </w:r>
      <w:r>
        <w:rPr>
          <w:b/>
          <w:color w:val="000000"/>
          <w:spacing w:val="1"/>
        </w:rPr>
        <w:t>9</w:t>
      </w:r>
      <w:r>
        <w:rPr>
          <w:color w:val="000000"/>
          <w:spacing w:val="1"/>
        </w:rPr>
        <w:t>.</w:t>
      </w:r>
      <w:r>
        <w:rPr>
          <w:b/>
          <w:color w:val="000000"/>
          <w:spacing w:val="1"/>
        </w:rPr>
        <w:t xml:space="preserve">  </w:t>
      </w:r>
      <w:r>
        <w:rPr/>
        <w:t>Процедура рассмотрения и оценки заявок проводилась комиссией в период с 10 часов 00 минут 14 мая  2024 года и до 10 часов 20 минут 14 мая 2024 года по адресу: 662314 г. Шарыпово, ул. Горького, д.12.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ЛОТ №1</w:t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W w:w="10080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3060"/>
        <w:gridCol w:w="1080"/>
        <w:gridCol w:w="1800"/>
        <w:gridCol w:w="2160"/>
      </w:tblGrid>
      <w:tr>
        <w:trPr>
          <w:trHeight w:val="113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Лота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Наименование  объекта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Характеристики  объекта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Площадь, кв.м.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Способ приватизации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Отчет об определении рыночной стоимости. Начальная цена (руб.)</w:t>
            </w:r>
          </w:p>
        </w:tc>
      </w:tr>
      <w:tr>
        <w:trPr>
          <w:trHeight w:val="871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9"/>
              <w:jc w:val="center"/>
              <w:rPr/>
            </w:pPr>
            <w:r>
              <w:rPr/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здание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 г.Шарыпово, промбаза Ашпыл, ул.Дорожная, 6/2</w:t>
            </w:r>
          </w:p>
          <w:p>
            <w:pPr>
              <w:pStyle w:val="Normal"/>
              <w:jc w:val="center"/>
              <w:rPr/>
            </w:pPr>
            <w:r>
              <w:rPr/>
              <w:t>24:57:0000042:329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1037,2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Аукцион, открытый по составу участников и по форме подачи предложений о цене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№3586  от 20.03.2024</w:t>
            </w:r>
          </w:p>
          <w:p>
            <w:pPr>
              <w:pStyle w:val="Normal"/>
              <w:jc w:val="center"/>
              <w:rPr/>
            </w:pPr>
            <w:r>
              <w:rPr/>
              <w:t>1 078 000</w:t>
            </w:r>
          </w:p>
        </w:tc>
      </w:tr>
      <w:tr>
        <w:trPr>
          <w:trHeight w:val="871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Красноярский край, г.Шарыпово, промбаза Ашпыл, ул.Дорожная, д.6/2</w:t>
            </w:r>
          </w:p>
          <w:p>
            <w:pPr>
              <w:pStyle w:val="Normal"/>
              <w:jc w:val="center"/>
              <w:rPr/>
            </w:pPr>
            <w:r>
              <w:rPr/>
              <w:t>24:57:0000042:88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4242,24</w:t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№3554  от 17.03.2024</w:t>
            </w:r>
          </w:p>
          <w:p>
            <w:pPr>
              <w:pStyle w:val="Normal"/>
              <w:jc w:val="center"/>
              <w:rPr/>
            </w:pPr>
            <w:r>
              <w:rPr/>
              <w:t>366 000</w:t>
            </w:r>
          </w:p>
        </w:tc>
      </w:tr>
    </w:tbl>
    <w:p>
      <w:pPr>
        <w:pStyle w:val="BodyTextIndent"/>
        <w:jc w:val="both"/>
        <w:rPr>
          <w:color w:val="000000"/>
          <w:spacing w:val="1"/>
        </w:rPr>
      </w:pPr>
      <w:r>
        <w:rPr>
          <w:color w:val="000000"/>
          <w:spacing w:val="1"/>
        </w:rPr>
      </w:r>
    </w:p>
    <w:p>
      <w:pPr>
        <w:pStyle w:val="BodyTextIndent"/>
        <w:jc w:val="both"/>
        <w:rPr>
          <w:color w:val="000000"/>
          <w:spacing w:val="1"/>
        </w:rPr>
      </w:pPr>
      <w:r>
        <w:rPr>
          <w:color w:val="000000"/>
          <w:spacing w:val="1"/>
        </w:rPr>
        <w:t>Решение аукционной  комиссии:</w:t>
      </w:r>
    </w:p>
    <w:p>
      <w:pPr>
        <w:pStyle w:val="BodyTextIndent"/>
        <w:ind w:hanging="0" w:left="0" w:right="0"/>
        <w:jc w:val="both"/>
        <w:rPr/>
      </w:pPr>
      <w:r>
        <w:rPr>
          <w:color w:val="000000"/>
          <w:spacing w:val="1"/>
        </w:rPr>
        <w:t>По ЛОТУ №1 – признать аукцион несостоявшимся, так как не было подано ни одной заявки.</w:t>
      </w:r>
    </w:p>
    <w:p>
      <w:pPr>
        <w:pStyle w:val="Normal"/>
        <w:jc w:val="both"/>
        <w:rPr/>
      </w:pPr>
      <w:r>
        <w:rPr/>
        <w:t>Голосовали  «за» - 5, «против» - 0, «воздержались» - 0.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ЛОТ №2</w:t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W w:w="10080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3060"/>
        <w:gridCol w:w="1080"/>
        <w:gridCol w:w="1800"/>
        <w:gridCol w:w="2160"/>
      </w:tblGrid>
      <w:tr>
        <w:trPr>
          <w:trHeight w:val="113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Лота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Наименование  объекта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Характеристики  объекта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Площадь, кв.м.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Способ приватизации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Отчет об определении рыночной стоимости. Начальная цена (руб.)</w:t>
            </w:r>
          </w:p>
        </w:tc>
      </w:tr>
      <w:tr>
        <w:trPr>
          <w:trHeight w:val="871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9"/>
              <w:jc w:val="center"/>
              <w:rPr/>
            </w:pPr>
            <w:r>
              <w:rPr/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 (гараж)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ул. Заводская,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20/9, бокс 6,</w:t>
            </w:r>
          </w:p>
          <w:p>
            <w:pPr>
              <w:pStyle w:val="Normal"/>
              <w:jc w:val="center"/>
              <w:rPr/>
            </w:pPr>
            <w:r>
              <w:rPr/>
              <w:t>24:57:0000037:1042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24,5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Аукцион, открытый по составу участников и по форме подачи предложений о цене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№3589  от 20.03.2024</w:t>
            </w:r>
          </w:p>
          <w:p>
            <w:pPr>
              <w:pStyle w:val="Normal"/>
              <w:jc w:val="center"/>
              <w:rPr/>
            </w:pPr>
            <w:r>
              <w:rPr/>
              <w:t>110 000</w:t>
            </w:r>
          </w:p>
        </w:tc>
      </w:tr>
      <w:tr>
        <w:trPr>
          <w:trHeight w:val="871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ул. Заводская,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20/9, уч-к 6,</w:t>
            </w:r>
          </w:p>
          <w:p>
            <w:pPr>
              <w:pStyle w:val="Normal"/>
              <w:jc w:val="center"/>
              <w:rPr/>
            </w:pPr>
            <w:r>
              <w:rPr/>
              <w:t>24:57:0000037:1072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29,0</w:t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№3590  от 20.03.2024</w:t>
            </w:r>
          </w:p>
          <w:p>
            <w:pPr>
              <w:pStyle w:val="Normal"/>
              <w:jc w:val="center"/>
              <w:rPr/>
            </w:pPr>
            <w:r>
              <w:rPr/>
              <w:t>25 000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BodyTextIndent"/>
        <w:ind w:hanging="0" w:left="0" w:right="0"/>
        <w:jc w:val="both"/>
        <w:rPr/>
      </w:pPr>
      <w:r>
        <w:rPr/>
        <w:t xml:space="preserve">       </w:t>
      </w:r>
      <w:r>
        <w:rPr/>
        <w:t>С даты начала срока подачи заявок на участие в открытом аукционе по лоту №2 с 12 апреля  2024 года и до даты окончания срока подачи заявок по 13.05.2024 года (включительно)  было подано две заявки на участие в открытом аукционе.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Рассмотрев предоставленные заявки на участие в аукционе, путем открытого голосования, аукционная комиссия приняла решение допустить следующих претендентов  к участию в аукционе по лоту №2 и признать участниками аукциона:</w:t>
      </w:r>
    </w:p>
    <w:p>
      <w:pPr>
        <w:pStyle w:val="BodyTextIndent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Решение аукционной  комиссии:</w:t>
      </w:r>
    </w:p>
    <w:tbl>
      <w:tblPr>
        <w:tblpPr w:vertAnchor="text" w:horzAnchor="margin" w:tblpXSpec="right" w:leftFromText="180" w:tblpY="203"/>
        <w:tblW w:w="9547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90"/>
        <w:gridCol w:w="720"/>
        <w:gridCol w:w="3137"/>
        <w:gridCol w:w="2340"/>
        <w:gridCol w:w="2160"/>
      </w:tblGrid>
      <w:tr>
        <w:trPr>
          <w:trHeight w:val="480" w:hRule="atLeast"/>
          <w:cantSplit w:val="true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  </w:t>
              <w:br/>
              <w:t>п/п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заявки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Причина отказа</w:t>
            </w:r>
          </w:p>
        </w:tc>
      </w:tr>
      <w:tr>
        <w:trPr>
          <w:trHeight w:val="240" w:hRule="atLeast"/>
          <w:cantSplit w:val="true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4427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Рубцов Алексей Николаевич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Допущен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3533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Марков Никита Леонидович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Допущен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Голосовали  «за» - 5, «против» - 0, «воздержались» - 0.</w:t>
      </w:r>
    </w:p>
    <w:p>
      <w:pPr>
        <w:pStyle w:val="Normal"/>
        <w:jc w:val="center"/>
        <w:rPr>
          <w:b/>
        </w:rPr>
      </w:pPr>
      <w:r>
        <w:rPr>
          <w:b/>
        </w:rPr>
        <w:t>ЛОТ №3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10080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3060"/>
        <w:gridCol w:w="1080"/>
        <w:gridCol w:w="1800"/>
        <w:gridCol w:w="2160"/>
      </w:tblGrid>
      <w:tr>
        <w:trPr>
          <w:trHeight w:val="113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Лота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Наименование  объекта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Характеристики  объекта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Площадь, кв.м.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Способ приватизации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Отчет об определении рыночной стоимости. Начальная цена (руб.)</w:t>
            </w:r>
          </w:p>
        </w:tc>
      </w:tr>
      <w:tr>
        <w:trPr>
          <w:trHeight w:val="87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9"/>
              <w:jc w:val="center"/>
              <w:rPr/>
            </w:pPr>
            <w:r>
              <w:rPr/>
              <w:t>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Красноярский край, г.Шарыпово, мкр.Северный, д.32, пом.87</w:t>
            </w:r>
          </w:p>
          <w:p>
            <w:pPr>
              <w:pStyle w:val="Normal"/>
              <w:jc w:val="center"/>
              <w:rPr/>
            </w:pPr>
            <w:r>
              <w:rPr/>
              <w:t>24:57:0000007:1039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15,7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Аукцион, открытый по составу участников и по форме подачи предложений о цене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№3588  от 20.03.2024</w:t>
            </w:r>
          </w:p>
          <w:p>
            <w:pPr>
              <w:pStyle w:val="Normal"/>
              <w:jc w:val="center"/>
              <w:rPr/>
            </w:pPr>
            <w:r>
              <w:rPr/>
              <w:t>171 000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BodyTextIndent"/>
        <w:ind w:firstLine="708" w:left="0" w:right="0"/>
        <w:jc w:val="both"/>
        <w:rPr/>
      </w:pPr>
      <w:r>
        <w:rPr/>
        <w:t>С даты начала срока подачи заявок на участие в открытом аукционе по лоту №3 с 12 апреля  2024 года и до даты окончания срока подачи заявок по 13.05.2024 года (включительно)  была подана одна заявка на участие в открытом аукционе.</w:t>
      </w:r>
    </w:p>
    <w:p>
      <w:pPr>
        <w:pStyle w:val="Normal"/>
        <w:ind w:firstLine="708" w:right="0"/>
        <w:jc w:val="both"/>
        <w:rPr/>
      </w:pPr>
      <w:r>
        <w:rPr/>
        <w:t>Рассмотрев представленную заявку на участие в аукционе, путем открытого голосования, аукционная комиссия приняла решение, признать данную заявку единственным участником аукциона.</w:t>
      </w:r>
    </w:p>
    <w:p>
      <w:pPr>
        <w:pStyle w:val="Normal"/>
        <w:autoSpaceDE w:val="false"/>
        <w:ind w:firstLine="708" w:right="0"/>
        <w:jc w:val="both"/>
        <w:rPr/>
      </w:pPr>
      <w:r>
        <w:rPr/>
        <w:t>Договор заключается с таким лицом по начальной цене продажи муниципального имущества.</w:t>
      </w:r>
    </w:p>
    <w:p>
      <w:pPr>
        <w:pStyle w:val="Normal"/>
        <w:autoSpaceDE w:val="false"/>
        <w:ind w:firstLine="708" w:right="0"/>
        <w:jc w:val="both"/>
        <w:rPr/>
      </w:pPr>
      <w:r>
        <w:rPr/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>
      <w:pPr>
        <w:pStyle w:val="BodyTextIndent"/>
        <w:jc w:val="both"/>
        <w:rPr>
          <w:color w:val="000000"/>
          <w:spacing w:val="1"/>
        </w:rPr>
      </w:pPr>
      <w:r>
        <w:rPr>
          <w:color w:val="000000"/>
          <w:spacing w:val="1"/>
        </w:rPr>
      </w:r>
    </w:p>
    <w:tbl>
      <w:tblPr>
        <w:tblW w:w="10080" w:type="dxa"/>
        <w:jc w:val="left"/>
        <w:tblInd w:w="-65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0"/>
        <w:gridCol w:w="1190"/>
        <w:gridCol w:w="2770"/>
        <w:gridCol w:w="2340"/>
        <w:gridCol w:w="2880"/>
      </w:tblGrid>
      <w:tr>
        <w:trPr>
          <w:trHeight w:val="480" w:hRule="atLeast"/>
          <w:cantSplit w:val="true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  </w:t>
              <w:br/>
              <w:t>п/п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заявки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40" w:hRule="atLeast"/>
          <w:cantSplit w:val="true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6756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Марков Никита Леонидович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Единственный участник аукциона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Заявка соответствует требованиям и условиям, предусмотренным документацией об аукционе </w:t>
            </w:r>
          </w:p>
        </w:tc>
      </w:tr>
    </w:tbl>
    <w:p>
      <w:pPr>
        <w:pStyle w:val="Normal"/>
        <w:rPr/>
      </w:pPr>
      <w:r>
        <w:rPr/>
        <w:t>Голосовали  «за» - 5, «против» - 0, «воздержались» - 0.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ЛОТ №4</w:t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W w:w="10080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3060"/>
        <w:gridCol w:w="1080"/>
        <w:gridCol w:w="1800"/>
        <w:gridCol w:w="2160"/>
      </w:tblGrid>
      <w:tr>
        <w:trPr>
          <w:trHeight w:val="113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Лота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Наименование  объекта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Характеристики  объекта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Площадь, кв.м.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Способ приватизации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Отчет об определении рыночной стоимости. Начальная цена (руб.)</w:t>
            </w:r>
          </w:p>
        </w:tc>
      </w:tr>
      <w:tr>
        <w:trPr>
          <w:trHeight w:val="871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9"/>
              <w:jc w:val="center"/>
              <w:rPr/>
            </w:pPr>
            <w:r>
              <w:rPr/>
              <w:t>4.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здание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(гараж)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Красноярский край, 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рп Горячегорск, </w:t>
            </w:r>
          </w:p>
          <w:p>
            <w:pPr>
              <w:pStyle w:val="Normal"/>
              <w:jc w:val="center"/>
              <w:rPr/>
            </w:pPr>
            <w:r>
              <w:rPr/>
              <w:t>ул. Центральная, 25</w:t>
            </w:r>
          </w:p>
          <w:p>
            <w:pPr>
              <w:pStyle w:val="Normal"/>
              <w:jc w:val="center"/>
              <w:rPr/>
            </w:pPr>
            <w:r>
              <w:rPr/>
              <w:t>24:57:0000000:1907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201,1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Аукцион, открытый по составу участников и по форме подачи предложений о цене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№3591  от 20.03.2024</w:t>
            </w:r>
          </w:p>
          <w:p>
            <w:pPr>
              <w:pStyle w:val="Normal"/>
              <w:jc w:val="center"/>
              <w:rPr/>
            </w:pPr>
            <w:r>
              <w:rPr/>
              <w:t>156 000</w:t>
            </w:r>
          </w:p>
        </w:tc>
      </w:tr>
      <w:tr>
        <w:trPr>
          <w:trHeight w:val="350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Красноярский край, 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рп Горячегорск, </w:t>
            </w:r>
          </w:p>
          <w:p>
            <w:pPr>
              <w:pStyle w:val="Normal"/>
              <w:jc w:val="center"/>
              <w:rPr/>
            </w:pPr>
            <w:r>
              <w:rPr/>
              <w:t>ул. Центральная № 25</w:t>
            </w:r>
          </w:p>
          <w:p>
            <w:pPr>
              <w:pStyle w:val="Normal"/>
              <w:jc w:val="center"/>
              <w:rPr/>
            </w:pPr>
            <w:r>
              <w:rPr/>
              <w:t>24:57:0200006:70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714,0</w:t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№3592  от 20.03.2024</w:t>
            </w:r>
          </w:p>
          <w:p>
            <w:pPr>
              <w:pStyle w:val="Normal"/>
              <w:jc w:val="center"/>
              <w:rPr/>
            </w:pPr>
            <w:r>
              <w:rPr/>
              <w:t>60 000</w:t>
            </w:r>
          </w:p>
        </w:tc>
      </w:tr>
    </w:tbl>
    <w:p>
      <w:pPr>
        <w:pStyle w:val="BodyTextIndent"/>
        <w:jc w:val="both"/>
        <w:rPr>
          <w:color w:val="000000"/>
          <w:spacing w:val="1"/>
        </w:rPr>
      </w:pPr>
      <w:r>
        <w:rPr>
          <w:color w:val="000000"/>
          <w:spacing w:val="1"/>
        </w:rPr>
        <w:t>Решение аукционной  комиссии:</w:t>
      </w:r>
    </w:p>
    <w:p>
      <w:pPr>
        <w:pStyle w:val="BodyTextIndent"/>
        <w:ind w:hanging="0" w:left="0" w:right="0"/>
        <w:jc w:val="both"/>
        <w:rPr/>
      </w:pPr>
      <w:r>
        <w:rPr>
          <w:color w:val="000000"/>
          <w:spacing w:val="1"/>
        </w:rPr>
        <w:t>По ЛОТУ №4 – признать аукцион несостоявшимся, так как не было подано ни одной заявки.</w:t>
      </w:r>
    </w:p>
    <w:p>
      <w:pPr>
        <w:pStyle w:val="Normal"/>
        <w:jc w:val="both"/>
        <w:rPr/>
      </w:pPr>
      <w:r>
        <w:rPr/>
        <w:t>Голосовали  «за» - 5, «против» - 0, «воздержались» - 0.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Протокол  «Рассмотрения и оценки заявок на участие в открытом аукционе» от 14.05.2024г.  составлен в двух экземплярах.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574" w:right="0"/>
        <w:rPr>
          <w:b/>
        </w:rPr>
      </w:pPr>
      <w:r>
        <w:rPr>
          <w:b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574" w:right="0"/>
        <w:rPr>
          <w:b/>
          <w:bCs/>
        </w:rPr>
      </w:pPr>
      <w:r>
        <w:rPr>
          <w:b/>
        </w:rPr>
        <w:t>Проведение аукциона   –  14 мая 2024 года.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   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2016"/>
        <w:gridCol w:w="4495"/>
      </w:tblGrid>
      <w:tr>
        <w:trPr/>
        <w:tc>
          <w:tcPr>
            <w:tcW w:w="3059" w:type="dxa"/>
            <w:tcBorders/>
          </w:tcPr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Подписи:</w:t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Председатель комиссии: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495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059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  <w:t>Андриянова Ольга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  <w:t>Геннадьевна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4495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/>
              <w:t>Руководитель КУМИ Администрации города Шарыпово</w:t>
            </w:r>
          </w:p>
        </w:tc>
      </w:tr>
      <w:tr>
        <w:trPr/>
        <w:tc>
          <w:tcPr>
            <w:tcW w:w="3059" w:type="dxa"/>
            <w:tcBorders/>
          </w:tcPr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495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059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  <w:t>Шевченко Ксения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  <w:t>Викторовна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4495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Главный специалист по земельно-имущественным отношениям Комитета по управлению муниципальным имуществом  и земельными отношениями  Администрации города Шарыпово</w:t>
            </w:r>
          </w:p>
        </w:tc>
      </w:tr>
      <w:tr>
        <w:trPr/>
        <w:tc>
          <w:tcPr>
            <w:tcW w:w="3059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  <w:t xml:space="preserve">Смагина Татьяна 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  <w:t>Анатольевна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495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Начальник отдела земельно-имущественных отношений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3059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  <w:t>Пилимонкина Татьяна Викторовна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495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Главный специалист по имущественным отношениям Комитета по управлению муниципальным имуществом  и земельными отношениями  Администрации города Шарыпово</w:t>
            </w:r>
          </w:p>
        </w:tc>
      </w:tr>
      <w:tr>
        <w:trPr/>
        <w:tc>
          <w:tcPr>
            <w:tcW w:w="3059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  <w:t>Бачукина Оксана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  <w:t>Николаевна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495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Главный специалист по учету жилищного фонда и работе с  должниками Комитета по управлению муниципальным имуществом и земельными отношениями Администрации                                             города Шарыпово</w:t>
            </w:r>
          </w:p>
        </w:tc>
      </w:tr>
    </w:tbl>
    <w:p>
      <w:pPr>
        <w:pStyle w:val="BodyTextIndent"/>
        <w:ind w:hanging="0" w:left="0" w:right="0"/>
        <w:jc w:val="right"/>
        <w:rPr/>
      </w:pPr>
      <w:r>
        <w:rPr/>
      </w:r>
    </w:p>
    <w:p>
      <w:pPr>
        <w:pStyle w:val="BodyTextIndent"/>
        <w:ind w:hanging="0" w:left="0" w:right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sectPr>
      <w:footerReference w:type="default" r:id="rId4"/>
      <w:type w:val="nextPage"/>
      <w:pgSz w:w="11906" w:h="16838"/>
      <w:pgMar w:left="1701" w:right="851" w:gutter="0" w:header="0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61.6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hanging="0" w:left="360" w:right="0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ind w:hanging="360" w:left="360" w:right="0"/>
      <w:outlineLvl w:val="2"/>
    </w:pPr>
    <w:rPr/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08"/>
        <w:tab w:val="left" w:pos="7380" w:leader="none"/>
      </w:tabs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pacing w:lineRule="auto" w:line="360"/>
      <w:jc w:val="center"/>
      <w:outlineLvl w:val="5"/>
    </w:pPr>
    <w:rPr>
      <w:b/>
      <w:spacing w:val="20"/>
      <w:sz w:val="3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tabs>
        <w:tab w:val="clear" w:pos="708"/>
        <w:tab w:val="left" w:pos="5940" w:leader="none"/>
      </w:tabs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5400" w:right="0"/>
      <w:outlineLvl w:val="8"/>
    </w:pPr>
    <w:rPr>
      <w:b/>
    </w:rPr>
  </w:style>
  <w:style w:type="character" w:styleId="WW8Num1z0">
    <w:name w:val="WW8Num1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>
      <w:rFonts w:ascii="Symbol" w:hAnsi="Symbol" w:cs="Symbol"/>
      <w:b/>
    </w:rPr>
  </w:style>
  <w:style w:type="character" w:styleId="WW8Num11z0">
    <w:name w:val="WW8Num11z0"/>
    <w:qFormat/>
    <w:rPr/>
  </w:style>
  <w:style w:type="character" w:styleId="Style5">
    <w:name w:val="Основной шрифт абзаца"/>
    <w:qFormat/>
    <w:rPr/>
  </w:style>
  <w:style w:type="character" w:styleId="Hyperlink">
    <w:name w:val="Hyperlink"/>
    <w:basedOn w:val="Style5"/>
    <w:rPr>
      <w:color w:val="0000FF"/>
      <w:u w:val="single"/>
    </w:rPr>
  </w:style>
  <w:style w:type="character" w:styleId="FollowedHyperlink">
    <w:name w:val="FollowedHyperlink"/>
    <w:basedOn w:val="Style5"/>
    <w:rPr>
      <w:color w:val="800080"/>
      <w:u w:val="single"/>
    </w:rPr>
  </w:style>
  <w:style w:type="character" w:styleId="PageNumber">
    <w:name w:val="Page Number"/>
    <w:basedOn w:val="Style5"/>
    <w:rPr/>
  </w:style>
  <w:style w:type="paragraph" w:styleId="Style6">
    <w:name w:val="Заголовок"/>
    <w:basedOn w:val="Normal"/>
    <w:next w:val="BodyText"/>
    <w:qFormat/>
    <w:pPr>
      <w:jc w:val="center"/>
    </w:pPr>
    <w:rPr>
      <w:b/>
      <w:sz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7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 w:val="false"/>
      <w:ind w:hanging="2700" w:left="2700" w:right="0"/>
    </w:pPr>
    <w:rPr/>
  </w:style>
  <w:style w:type="paragraph" w:styleId="2">
    <w:name w:val="Основной текст 2"/>
    <w:basedOn w:val="Normal"/>
    <w:qFormat/>
    <w:pPr>
      <w:jc w:val="both"/>
    </w:pPr>
    <w:rPr>
      <w:sz w:val="28"/>
    </w:rPr>
  </w:style>
  <w:style w:type="paragraph" w:styleId="21">
    <w:name w:val="Основной текст с отступом 2"/>
    <w:basedOn w:val="Normal"/>
    <w:qFormat/>
    <w:pPr>
      <w:ind w:hanging="0" w:left="180" w:right="0"/>
    </w:pPr>
    <w:rPr/>
  </w:style>
  <w:style w:type="paragraph" w:styleId="3">
    <w:name w:val="Основной текст 3"/>
    <w:basedOn w:val="Normal"/>
    <w:qFormat/>
    <w:pPr>
      <w:jc w:val="both"/>
    </w:pPr>
    <w:rPr/>
  </w:style>
  <w:style w:type="paragraph" w:styleId="31">
    <w:name w:val="Основной текст с отступом 3"/>
    <w:basedOn w:val="Normal"/>
    <w:qFormat/>
    <w:pPr>
      <w:ind w:firstLine="708" w:left="0" w:right="0"/>
      <w:jc w:val="both"/>
    </w:pPr>
    <w:rPr>
      <w:sz w:val="28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8">
    <w:name w:val="Цитата"/>
    <w:basedOn w:val="Normal"/>
    <w:qFormat/>
    <w:pPr>
      <w:widowControl w:val="false"/>
      <w:shd w:fill="FFFFFF" w:val="clear"/>
      <w:autoSpaceDE w:val="false"/>
      <w:spacing w:lineRule="exact" w:line="278"/>
      <w:ind w:firstLine="730" w:left="14" w:right="14"/>
      <w:jc w:val="both"/>
    </w:pPr>
    <w:rPr>
      <w:szCs w:val="20"/>
    </w:rPr>
  </w:style>
  <w:style w:type="paragraph" w:styleId="Style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0">
    <w:name w:val="Текст"/>
    <w:basedOn w:val="Normal"/>
    <w:qFormat/>
    <w:pPr>
      <w:ind w:firstLine="720" w:left="0" w:right="0"/>
      <w:jc w:val="both"/>
    </w:pPr>
    <w:rPr>
      <w:sz w:val="28"/>
      <w:szCs w:val="28"/>
    </w:rPr>
  </w:style>
  <w:style w:type="paragraph" w:styleId="ConsNonformat">
    <w:name w:val="Con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4"/>
      <w:szCs w:val="24"/>
      <w:lang w:val="ru-RU" w:bidi="ar-SA" w:eastAsia="zh-CN"/>
    </w:rPr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Cell">
    <w:name w:val="ConsCell"/>
    <w:qFormat/>
    <w:pPr>
      <w:widowControl w:val="false"/>
      <w:autoSpaceDE w:val="false"/>
      <w:bidi w:val="0"/>
      <w:ind w:hanging="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Normal1">
    <w:name w:val="Normal1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Heading">
    <w:name w:val="Heading"/>
    <w:qFormat/>
    <w:pPr>
      <w:widowControl w:val="false"/>
      <w:bidi w:val="0"/>
      <w:snapToGrid w:val="false"/>
    </w:pPr>
    <w:rPr>
      <w:rFonts w:ascii="Arial" w:hAnsi="Arial" w:eastAsia="Times New Roman" w:cs="Arial"/>
      <w:b/>
      <w:color w:val="auto"/>
      <w:sz w:val="22"/>
      <w:szCs w:val="20"/>
      <w:lang w:val="ru-RU" w:bidi="ar-SA" w:eastAsia="zh-CN"/>
    </w:rPr>
  </w:style>
  <w:style w:type="paragraph" w:styleId="Style11">
    <w:name w:val="Знак"/>
    <w:basedOn w:val="Normal"/>
    <w:qFormat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Style12">
    <w:name w:val=" Знак"/>
    <w:basedOn w:val="Normal"/>
    <w:qFormat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4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32">
    <w:name w:val=" Знак Знак3"/>
    <w:basedOn w:val="Normal"/>
    <w:qFormat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Style17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utp.sberbank-ast.ru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2</TotalTime>
  <Application>LibreOffice/7.6.4.1$Windows_X86_64 LibreOffice_project/e19e193f88cd6c0525a17fb7a176ed8e6a3e2aa1</Application>
  <AppVersion>15.0000</AppVersion>
  <Pages>5</Pages>
  <Words>1184</Words>
  <Characters>7769</Characters>
  <CharactersWithSpaces>8998</CharactersWithSpaces>
  <Paragraphs>258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2024-05-14T10:01:00Z</dcterms:created>
  <dc:creator>user</dc:creator>
  <dc:description/>
  <cp:keywords/>
  <dc:language>ru-RU</dc:language>
  <cp:lastModifiedBy>Пилимонкина</cp:lastModifiedBy>
  <cp:lastPrinted>2024-05-14T10:00:00Z</cp:lastPrinted>
  <dcterms:modified xsi:type="dcterms:W3CDTF">2024-05-14T10:01:00Z</dcterms:modified>
  <cp:revision>2</cp:revision>
  <dc:subject/>
  <dc:title>ПРОТОКОЛ</dc:title>
</cp:coreProperties>
</file>