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0"/>
        <w:rPr/>
      </w:pPr>
      <w:r>
        <w:rPr>
          <w:sz w:val="24"/>
        </w:rPr>
        <w:t xml:space="preserve">ПРОТОКОЛ № 1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«Рассмотрения и оценки заявок на участие в открытом аукционе»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/>
        <w:t xml:space="preserve">662314 г. Шарыпово ул. Горького, 12 </w:t>
        <w:tab/>
        <w:tab/>
        <w:t xml:space="preserve">        </w:t>
        <w:tab/>
        <w:tab/>
        <w:t xml:space="preserve">          03 мая 2024 года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 xml:space="preserve">(Место и дата проведения процедуры   рассмотрения и оценки аукционных заявок)      </w:t>
      </w:r>
    </w:p>
    <w:p>
      <w:pPr>
        <w:pStyle w:val="Normal"/>
        <w:ind w:firstLine="708" w:right="0"/>
        <w:jc w:val="both"/>
        <w:rPr>
          <w:i/>
          <w:i/>
          <w:sz w:val="28"/>
          <w:szCs w:val="20"/>
        </w:rPr>
      </w:pPr>
      <w:r>
        <w:rPr>
          <w:i/>
          <w:sz w:val="28"/>
          <w:szCs w:val="20"/>
        </w:rPr>
      </w:r>
    </w:p>
    <w:p>
      <w:pPr>
        <w:pStyle w:val="Normal"/>
        <w:autoSpaceDE w:val="false"/>
        <w:rPr/>
      </w:pPr>
      <w:r>
        <w:rPr>
          <w:b/>
        </w:rPr>
        <w:t xml:space="preserve">       </w:t>
      </w:r>
      <w:r>
        <w:rPr>
          <w:b/>
        </w:rPr>
        <w:t>1. Наименование предмета аукциона</w:t>
      </w:r>
      <w:r>
        <w:rPr/>
        <w:t>:</w:t>
      </w:r>
      <w:r>
        <w:rPr>
          <w:color w:val="000000"/>
          <w:spacing w:val="13"/>
        </w:rPr>
        <w:t xml:space="preserve"> </w:t>
      </w:r>
      <w:r>
        <w:rPr/>
        <w:t xml:space="preserve">   </w:t>
      </w:r>
    </w:p>
    <w:p>
      <w:pPr>
        <w:pStyle w:val="Normal"/>
        <w:ind w:firstLine="540" w:right="0"/>
        <w:jc w:val="both"/>
        <w:rPr/>
      </w:pPr>
      <w:r>
        <w:rPr/>
        <w:t>Открытый аукцион на право заключения договора аренды земельного участка,               находящегося в государственной собственности.</w:t>
      </w:r>
    </w:p>
    <w:p>
      <w:pPr>
        <w:pStyle w:val="Normal"/>
        <w:autoSpaceDE w:val="false"/>
        <w:jc w:val="both"/>
        <w:rPr/>
      </w:pPr>
      <w:r>
        <w:rPr>
          <w:b/>
        </w:rPr>
        <w:t xml:space="preserve">       </w:t>
      </w:r>
      <w:r>
        <w:rPr>
          <w:b/>
        </w:rPr>
        <w:t>2.</w:t>
      </w:r>
      <w:r>
        <w:rPr/>
        <w:t xml:space="preserve"> Организатор торгов - Комитет по управлению муниципальным имуществом и                 земельными отношениями Администрации города Шарыпово, место нахождения и                 почтовый адрес: 662314, Красноярский край, г. Шарыпово, Горького, 12. Контактный      телефон: 8 (39153) 34-0-92.</w:t>
      </w:r>
    </w:p>
    <w:p>
      <w:pPr>
        <w:pStyle w:val="BodyTextIndent"/>
        <w:ind w:hanging="0" w:left="0" w:right="0"/>
        <w:jc w:val="both"/>
        <w:rPr/>
      </w:pPr>
      <w:r>
        <w:rPr>
          <w:b/>
        </w:rPr>
        <w:t xml:space="preserve">       </w:t>
      </w:r>
      <w:r>
        <w:rPr>
          <w:b/>
        </w:rPr>
        <w:t>3. Состав комиссии: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На заседании комиссии по рассмотрению и оценке заявок присутствуют: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Председатель комиссии: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Андриянова О.Г.          -    Руководитель КУМИ Администрации города Шарыпово, </w:t>
      </w:r>
    </w:p>
    <w:p>
      <w:pPr>
        <w:pStyle w:val="Normal"/>
        <w:rPr/>
      </w:pPr>
      <w:r>
        <w:rPr/>
        <w:t xml:space="preserve">                                            </w:t>
      </w:r>
      <w:r>
        <w:rPr/>
        <w:t xml:space="preserve">председатель комиссии </w:t>
      </w:r>
    </w:p>
    <w:p>
      <w:pPr>
        <w:pStyle w:val="Normal"/>
        <w:rPr/>
      </w:pPr>
      <w:r>
        <w:rPr/>
        <w:t xml:space="preserve"> </w:t>
      </w:r>
    </w:p>
    <w:p>
      <w:pPr>
        <w:pStyle w:val="BodyTextIndent"/>
        <w:ind w:hanging="0" w:left="0" w:right="0"/>
        <w:jc w:val="both"/>
        <w:rPr>
          <w:b/>
        </w:rPr>
      </w:pPr>
      <w:r>
        <w:rPr>
          <w:b/>
        </w:rPr>
        <w:t>Члены комиссии:</w:t>
      </w:r>
    </w:p>
    <w:p>
      <w:pPr>
        <w:pStyle w:val="BodyTextIndent"/>
        <w:ind w:hanging="0" w:left="0" w:right="0"/>
        <w:jc w:val="both"/>
        <w:rPr>
          <w:b/>
        </w:rPr>
      </w:pPr>
      <w:r>
        <w:rPr>
          <w:b/>
        </w:rPr>
      </w:r>
    </w:p>
    <w:p>
      <w:pPr>
        <w:pStyle w:val="BodyTextIndent"/>
        <w:ind w:hanging="0" w:left="0" w:right="0"/>
        <w:jc w:val="both"/>
        <w:rPr/>
      </w:pPr>
      <w:r>
        <w:rPr>
          <w:lang w:val="ru-RU"/>
        </w:rPr>
        <w:t>Иванова И.А.</w:t>
      </w:r>
      <w:r>
        <w:rPr/>
        <w:tab/>
        <w:t xml:space="preserve">    -</w:t>
      </w:r>
      <w:r>
        <w:rPr>
          <w:lang w:val="ru-RU"/>
        </w:rPr>
        <w:t xml:space="preserve"> </w:t>
      </w:r>
      <w:r>
        <w:rPr/>
        <w:tab/>
      </w:r>
      <w:r>
        <w:rPr>
          <w:lang w:val="ru-RU"/>
        </w:rPr>
        <w:t xml:space="preserve">          </w:t>
      </w:r>
      <w:r>
        <w:rPr/>
        <w:t xml:space="preserve">Начальник отдела по земельно-имущественным отношениям </w:t>
      </w:r>
    </w:p>
    <w:p>
      <w:pPr>
        <w:pStyle w:val="BodyTextIndent"/>
        <w:tabs>
          <w:tab w:val="clear" w:pos="708"/>
          <w:tab w:val="left" w:pos="2085" w:leader="none"/>
          <w:tab w:val="left" w:pos="2805" w:leader="none"/>
        </w:tabs>
        <w:ind w:hanging="0" w:left="0" w:right="0"/>
        <w:jc w:val="both"/>
        <w:rPr/>
      </w:pPr>
      <w:r>
        <w:rPr/>
        <w:t xml:space="preserve">                                   </w:t>
      </w:r>
      <w:r>
        <w:rPr>
          <w:lang w:val="ru-RU"/>
        </w:rPr>
        <w:t xml:space="preserve">    </w:t>
      </w:r>
      <w:r>
        <w:rPr/>
        <w:t xml:space="preserve"> </w:t>
      </w:r>
      <w:r>
        <w:rPr>
          <w:lang w:val="ru-RU"/>
        </w:rPr>
        <w:t xml:space="preserve">      </w:t>
      </w:r>
      <w:r>
        <w:rPr/>
        <w:t>КУМИ Администрации г. Шарыпово</w:t>
      </w:r>
    </w:p>
    <w:p>
      <w:pPr>
        <w:pStyle w:val="BodyTextIndent"/>
        <w:tabs>
          <w:tab w:val="clear" w:pos="708"/>
          <w:tab w:val="left" w:pos="2085" w:leader="none"/>
          <w:tab w:val="left" w:pos="2805" w:leader="none"/>
        </w:tabs>
        <w:ind w:hanging="0" w:left="0" w:right="0"/>
        <w:jc w:val="both"/>
        <w:rPr>
          <w:lang w:val="ru-RU"/>
        </w:rPr>
      </w:pPr>
      <w:r>
        <w:rPr>
          <w:lang w:val="ru-RU"/>
        </w:rPr>
        <w:t xml:space="preserve">Пилимонкина Т.В. -          Главный специалист по имущественным отношениям КУМИ </w:t>
      </w:r>
    </w:p>
    <w:p>
      <w:pPr>
        <w:pStyle w:val="BodyTextIndent"/>
        <w:tabs>
          <w:tab w:val="clear" w:pos="708"/>
          <w:tab w:val="left" w:pos="2085" w:leader="none"/>
          <w:tab w:val="left" w:pos="2805" w:leader="none"/>
        </w:tabs>
        <w:ind w:hanging="0" w:left="0" w:right="0"/>
        <w:jc w:val="both"/>
        <w:rPr>
          <w:lang w:val="ru-RU"/>
        </w:rPr>
      </w:pPr>
      <w:r>
        <w:rPr>
          <w:lang w:val="ru-RU"/>
        </w:rPr>
        <w:t xml:space="preserve">                                            </w:t>
      </w:r>
      <w:r>
        <w:rPr>
          <w:lang w:val="ru-RU"/>
        </w:rPr>
        <w:t>Администрации города Шарыпово</w:t>
      </w:r>
    </w:p>
    <w:p>
      <w:pPr>
        <w:pStyle w:val="BodyTextIndent"/>
        <w:ind w:hanging="0" w:left="0" w:right="0"/>
        <w:jc w:val="both"/>
        <w:rPr>
          <w:lang w:val="ru-RU"/>
        </w:rPr>
      </w:pPr>
      <w:r>
        <w:rPr>
          <w:lang w:val="ru-RU"/>
        </w:rPr>
        <w:t xml:space="preserve">Смагина Т. А.                     Начальник по учету жилищного фонда и работе с должниками </w:t>
      </w:r>
    </w:p>
    <w:p>
      <w:pPr>
        <w:pStyle w:val="BodyTextIndent"/>
        <w:ind w:hanging="0" w:left="0" w:right="0"/>
        <w:jc w:val="both"/>
        <w:rPr>
          <w:lang w:val="ru-RU"/>
        </w:rPr>
      </w:pPr>
      <w:r>
        <w:rPr>
          <w:lang w:val="ru-RU"/>
        </w:rPr>
        <w:t xml:space="preserve">                                             </w:t>
      </w:r>
      <w:r>
        <w:rPr>
          <w:lang w:val="ru-RU"/>
        </w:rPr>
        <w:t xml:space="preserve">КУМИ Администрации г. Шарыпово –контрактный </w:t>
      </w:r>
    </w:p>
    <w:p>
      <w:pPr>
        <w:pStyle w:val="BodyTextIndent"/>
        <w:ind w:hanging="0" w:left="0" w:right="0"/>
        <w:jc w:val="both"/>
        <w:rPr>
          <w:lang w:val="ru-RU"/>
        </w:rPr>
      </w:pPr>
      <w:r>
        <w:rPr>
          <w:lang w:val="ru-RU"/>
        </w:rPr>
        <w:t xml:space="preserve">                                             </w:t>
      </w:r>
      <w:r>
        <w:rPr>
          <w:lang w:val="ru-RU"/>
        </w:rPr>
        <w:t>управляющий</w:t>
      </w:r>
    </w:p>
    <w:p>
      <w:pPr>
        <w:pStyle w:val="BodyTextIndent"/>
        <w:ind w:hanging="0" w:left="0" w:right="0"/>
        <w:jc w:val="both"/>
        <w:rPr/>
      </w:pPr>
      <w:r>
        <w:rPr>
          <w:lang w:val="ru-RU"/>
        </w:rPr>
        <w:t>Попов А.В.</w:t>
      </w:r>
      <w:r>
        <w:rPr/>
        <w:t xml:space="preserve">                          </w:t>
      </w:r>
      <w:r>
        <w:rPr>
          <w:lang w:val="ru-RU"/>
        </w:rPr>
        <w:t xml:space="preserve">Главный специалист по правовым вопросам </w:t>
      </w:r>
    </w:p>
    <w:p>
      <w:pPr>
        <w:pStyle w:val="BodyTextIndent"/>
        <w:ind w:hanging="0" w:left="0" w:right="0"/>
        <w:jc w:val="both"/>
        <w:rPr/>
      </w:pPr>
      <w:r>
        <w:rPr>
          <w:lang w:val="ru-RU"/>
        </w:rPr>
        <w:t xml:space="preserve">                                               </w:t>
      </w:r>
      <w:r>
        <w:rPr>
          <w:lang w:val="ru-RU"/>
        </w:rPr>
        <w:t>КУМИ Администрации города Шарыпово</w:t>
      </w:r>
      <w:r>
        <w:rPr/>
        <w:t xml:space="preserve">   </w:t>
      </w:r>
    </w:p>
    <w:p>
      <w:pPr>
        <w:pStyle w:val="Normal"/>
        <w:rPr/>
      </w:pPr>
      <w:r>
        <w:rPr/>
        <w:t xml:space="preserve">Бачукина О.Н.                     Главный специалист по учету жилищного фонда и работе с </w:t>
      </w:r>
    </w:p>
    <w:p>
      <w:pPr>
        <w:pStyle w:val="BodyTextIndent"/>
        <w:ind w:hanging="0" w:left="0" w:right="0"/>
        <w:jc w:val="both"/>
        <w:rPr/>
      </w:pPr>
      <w:r>
        <w:rPr/>
        <w:t xml:space="preserve">                                              </w:t>
      </w:r>
      <w:r>
        <w:rPr/>
        <w:t>должниками КУМИ Администрации г. Шарыпово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</w:t>
      </w:r>
      <w:r>
        <w:rPr/>
        <w:t>На заседании комиссии присутствуют 6 человек, кворум имеется, комиссия                     правомочна.</w:t>
      </w:r>
    </w:p>
    <w:p>
      <w:pPr>
        <w:pStyle w:val="Normal"/>
        <w:jc w:val="both"/>
        <w:rPr>
          <w:b/>
        </w:rPr>
      </w:pPr>
      <w:r>
        <w:rPr/>
        <w:t xml:space="preserve">       </w:t>
      </w:r>
      <w:r>
        <w:rPr/>
        <w:t xml:space="preserve">Извещение о проведении открытого аукциона  было размещено на официальном сайте </w:t>
      </w:r>
      <w:r>
        <w:rPr>
          <w:lang w:val="en-US"/>
        </w:rPr>
        <w:t>http</w:t>
      </w:r>
      <w:r>
        <w:rPr/>
        <w:t xml:space="preserve">:// </w:t>
      </w:r>
      <w:r>
        <w:rPr>
          <w:lang w:val="en-US"/>
        </w:rPr>
        <w:t>sharypovo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 xml:space="preserve"> и официальном сайте Российской Федерации в сети Интернет для размещения информации о проведении торгов </w:t>
      </w:r>
      <w:hyperlink r:id="rId2">
        <w:r>
          <w:rPr>
            <w:rStyle w:val="Hyperlink"/>
          </w:rPr>
          <w:t>www.torgi.gov.ru</w:t>
        </w:r>
      </w:hyperlink>
      <w:r>
        <w:rPr/>
        <w:t>.</w:t>
      </w:r>
    </w:p>
    <w:p>
      <w:pPr>
        <w:pStyle w:val="ConsPlusNonformat"/>
        <w:spacing w:before="0" w:after="0"/>
        <w:ind w:firstLine="426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4.</w:t>
      </w:r>
      <w:r>
        <w:rPr>
          <w:rFonts w:cs="Times New Roman" w:ascii="Times New Roman" w:hAnsi="Times New Roman"/>
          <w:sz w:val="24"/>
          <w:szCs w:val="24"/>
        </w:rPr>
        <w:t xml:space="preserve">   Аукцион проводится на электронной площадке «АО ЕЭТП», размещенной на сайте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www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roseltorg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sz w:val="24"/>
          <w:szCs w:val="24"/>
        </w:rPr>
        <w:t xml:space="preserve"> в сети Интернет.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 xml:space="preserve">5.  Дата начала приема заявок на участие в аукционе       </w:t>
      </w:r>
      <w:r>
        <w:rPr/>
        <w:t xml:space="preserve"> - 03 апреля 2024 года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6.</w:t>
      </w:r>
      <w:r>
        <w:rPr/>
        <w:t xml:space="preserve">  </w:t>
      </w:r>
      <w:r>
        <w:rPr>
          <w:b/>
        </w:rPr>
        <w:t>Дата окончания приема заявок на участие в аукционе</w:t>
      </w:r>
      <w:r>
        <w:rPr/>
        <w:t xml:space="preserve"> – 02 мая 2024 года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7. Дата рассмотрения заявок</w:t>
      </w:r>
      <w:r>
        <w:rPr/>
        <w:t xml:space="preserve"> –03 мая 2024 года.</w:t>
      </w:r>
    </w:p>
    <w:p>
      <w:pPr>
        <w:pStyle w:val="ConsPlusNonformat"/>
        <w:spacing w:before="0" w:after="0"/>
        <w:ind w:firstLine="426" w:right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8.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Дата проведения аукциона</w:t>
      </w:r>
      <w:r>
        <w:rPr>
          <w:rFonts w:cs="Times New Roman" w:ascii="Times New Roman" w:hAnsi="Times New Roman"/>
          <w:sz w:val="24"/>
          <w:szCs w:val="24"/>
        </w:rPr>
        <w:t xml:space="preserve"> - </w:t>
      </w:r>
      <w:r>
        <w:rPr>
          <w:rFonts w:cs="Times New Roman" w:ascii="Times New Roman" w:hAnsi="Times New Roman"/>
          <w:b/>
          <w:sz w:val="24"/>
          <w:szCs w:val="24"/>
        </w:rPr>
        <w:t>"08" мая 2024 года 10 час. 00 мин.</w:t>
      </w:r>
      <w:r>
        <w:rPr>
          <w:rFonts w:cs="Times New Roman" w:ascii="Times New Roman" w:hAnsi="Times New Roman"/>
          <w:sz w:val="24"/>
          <w:szCs w:val="24"/>
        </w:rPr>
        <w:t xml:space="preserve"> по                 местному времени на электронной площадке «АО ЕЭТП», размещенной на сайте </w:t>
      </w:r>
      <w:r>
        <w:rPr>
          <w:rFonts w:cs="Times New Roman" w:ascii="Times New Roman" w:hAnsi="Times New Roman"/>
          <w:sz w:val="24"/>
          <w:szCs w:val="24"/>
          <w:lang w:val="en-US"/>
        </w:rPr>
        <w:t>www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roseltorg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sz w:val="24"/>
          <w:szCs w:val="24"/>
        </w:rPr>
        <w:t xml:space="preserve"> в сети Интернет.</w:t>
      </w:r>
    </w:p>
    <w:p>
      <w:pPr>
        <w:pStyle w:val="Normal"/>
        <w:ind w:firstLine="708" w:left="-180" w:right="0"/>
        <w:jc w:val="center"/>
        <w:rPr>
          <w:b/>
        </w:rPr>
      </w:pPr>
      <w:r>
        <w:rPr>
          <w:b/>
        </w:rPr>
        <w:t>Предмет торгов</w:t>
      </w:r>
    </w:p>
    <w:p>
      <w:pPr>
        <w:pStyle w:val="Normal"/>
        <w:ind w:firstLine="708" w:left="-180" w:right="0"/>
        <w:jc w:val="center"/>
        <w:rPr>
          <w:b/>
        </w:rPr>
      </w:pPr>
      <w:r>
        <w:rPr>
          <w:b/>
        </w:rPr>
        <w:t xml:space="preserve">                              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579"/>
        <w:gridCol w:w="2693"/>
        <w:gridCol w:w="1418"/>
        <w:gridCol w:w="1275"/>
        <w:gridCol w:w="1418"/>
      </w:tblGrid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Лота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технические характеристики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Номер отчета </w:t>
            </w:r>
          </w:p>
          <w:p>
            <w:pPr>
              <w:pStyle w:val="ConsPlusNonformat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рыночной стоимости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лота (годовая арендная плата),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Ограничение на зем.уч-к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/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>
            <w:pPr>
              <w:pStyle w:val="Normal"/>
              <w:ind w:firstLine="72" w:right="0"/>
              <w:jc w:val="center"/>
              <w:rPr/>
            </w:pPr>
            <w:r>
              <w:rPr>
                <w:sz w:val="20"/>
                <w:szCs w:val="20"/>
              </w:rPr>
              <w:t xml:space="preserve">с кадастровым номером 24:57:0000045:5088, </w:t>
            </w:r>
          </w:p>
          <w:p>
            <w:pPr>
              <w:pStyle w:val="Normal"/>
              <w:ind w:firstLine="72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разрешенное использование –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  магазины</w:t>
            </w:r>
          </w:p>
          <w:p>
            <w:pPr>
              <w:pStyle w:val="Normal"/>
              <w:ind w:firstLine="72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1330 кв.м.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Местоположение: Российская Федерация, Красноярский край, Городской округ город Шарыпово, город Шарыпово, улица Норильская, земельный участок 2Б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3604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20.03.2024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35 760,00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Охранная зона сетей водоснабже-ния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(Трубопровод от ВК1 7м-на до зд. №2 ул. Норильская., Ду-50мм.)</w:t>
            </w:r>
          </w:p>
        </w:tc>
      </w:tr>
    </w:tbl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>
          <w:b/>
        </w:rPr>
        <w:t>9.</w:t>
      </w:r>
      <w:r>
        <w:rPr/>
        <w:t xml:space="preserve"> Срок аренды земельного участка по Лотам №1 три года с момента                            подведения итогов аукциона. Договор аренды земельного участка подлежит обязательной государственной регистрации.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>
          <w:b/>
        </w:rPr>
        <w:t>10.</w:t>
      </w:r>
      <w:r>
        <w:rPr/>
        <w:t xml:space="preserve"> Аукцион проводится путем повышения начальной цены предмета аукциона.                 Повышение цены предмета аукциона (шаг – аукциона) – 3 %.</w:t>
      </w:r>
    </w:p>
    <w:p>
      <w:pPr>
        <w:pStyle w:val="BodyTextIndent"/>
        <w:ind w:hanging="0" w:left="0" w:right="0"/>
        <w:jc w:val="both"/>
        <w:rPr/>
      </w:pPr>
      <w:r>
        <w:rPr>
          <w:b/>
          <w:spacing w:val="1"/>
        </w:rPr>
        <w:t xml:space="preserve">      </w:t>
      </w:r>
      <w:r>
        <w:rPr>
          <w:b/>
        </w:rPr>
        <w:t xml:space="preserve"> </w:t>
      </w:r>
      <w:r>
        <w:rPr>
          <w:b/>
          <w:lang w:val="ru-RU"/>
        </w:rPr>
        <w:t xml:space="preserve">  </w:t>
      </w:r>
      <w:r>
        <w:rPr>
          <w:b/>
        </w:rPr>
        <w:t xml:space="preserve"> </w:t>
      </w:r>
      <w:r>
        <w:rPr>
          <w:b/>
        </w:rPr>
        <w:t>Процедура рассмотрения и оценки заявок</w:t>
      </w:r>
      <w:r>
        <w:rPr/>
        <w:t xml:space="preserve"> проводилась комиссией в  период </w:t>
      </w:r>
      <w:r>
        <w:rPr>
          <w:lang w:val="ru-RU"/>
        </w:rPr>
        <w:t xml:space="preserve">                       </w:t>
      </w:r>
      <w:r>
        <w:rPr/>
        <w:t>с 1</w:t>
      </w:r>
      <w:r>
        <w:rPr>
          <w:lang w:val="ru-RU"/>
        </w:rPr>
        <w:t>6</w:t>
      </w:r>
      <w:r>
        <w:rPr/>
        <w:t xml:space="preserve">  часов </w:t>
      </w:r>
      <w:r>
        <w:rPr>
          <w:lang w:val="ru-RU"/>
        </w:rPr>
        <w:t>30</w:t>
      </w:r>
      <w:r>
        <w:rPr/>
        <w:t xml:space="preserve"> минут </w:t>
      </w:r>
      <w:r>
        <w:rPr>
          <w:lang w:val="ru-RU"/>
        </w:rPr>
        <w:t>03 мая 2024</w:t>
      </w:r>
      <w:r>
        <w:rPr/>
        <w:t xml:space="preserve">года и  до </w:t>
      </w:r>
      <w:r>
        <w:rPr>
          <w:lang w:val="ru-RU"/>
        </w:rPr>
        <w:t>17</w:t>
      </w:r>
      <w:r>
        <w:rPr/>
        <w:t xml:space="preserve"> часов </w:t>
      </w:r>
      <w:r>
        <w:rPr>
          <w:lang w:val="ru-RU"/>
        </w:rPr>
        <w:t xml:space="preserve">00 </w:t>
      </w:r>
      <w:r>
        <w:rPr/>
        <w:t xml:space="preserve">мин. </w:t>
      </w:r>
      <w:r>
        <w:rPr>
          <w:lang w:val="ru-RU"/>
        </w:rPr>
        <w:t>03 мая</w:t>
      </w:r>
      <w:r>
        <w:rPr/>
        <w:t xml:space="preserve"> 20</w:t>
      </w:r>
      <w:r>
        <w:rPr>
          <w:lang w:val="ru-RU"/>
        </w:rPr>
        <w:t>24</w:t>
      </w:r>
      <w:r>
        <w:rPr/>
        <w:t xml:space="preserve"> года </w:t>
      </w:r>
      <w:r>
        <w:rPr>
          <w:lang w:val="ru-RU"/>
        </w:rPr>
        <w:t xml:space="preserve">                            </w:t>
      </w:r>
      <w:r>
        <w:rPr/>
        <w:t>по адресу: 662314, Красноярский край, г. Шарыпово, Горького, 12.</w:t>
      </w:r>
    </w:p>
    <w:p>
      <w:pPr>
        <w:pStyle w:val="Normal"/>
        <w:jc w:val="both"/>
        <w:rPr/>
      </w:pPr>
      <w:r>
        <w:rPr>
          <w:b/>
        </w:rPr>
        <w:t xml:space="preserve">         </w:t>
      </w:r>
      <w:r>
        <w:rPr>
          <w:b/>
        </w:rPr>
        <w:t xml:space="preserve">11.Существенными условиями признания Претендента участником аукциона и допуска его к торгам, являются следующие:   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/>
        <w:t>а) заявка подана надлежащим лицом, в отношении которого законодательством            Российской Федерации отсутствуют ограничения в приобретении в собственность земельных участков, находящихся в государственной или муниципальной собственности;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/>
        <w:t xml:space="preserve">б) представлены все документы в соответствии с перечнем, указанным в                          информационном сообщении  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/>
        <w:t>в) заявка подана лицом, уполномоченным претендентом на осуществление таких                действий;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/>
        <w:t>г) подтверждено поступление в установленный срок задатка на счет (счета),                    указанный в извещении о проведении торгов.</w:t>
      </w:r>
    </w:p>
    <w:p>
      <w:pPr>
        <w:pStyle w:val="Normal"/>
        <w:jc w:val="both"/>
        <w:rPr/>
      </w:pPr>
      <w:r>
        <w:rPr>
          <w:b/>
        </w:rPr>
        <w:t xml:space="preserve">        </w:t>
      </w:r>
      <w:r>
        <w:rPr>
          <w:b/>
        </w:rPr>
        <w:t xml:space="preserve">12. </w:t>
      </w:r>
      <w:r>
        <w:rPr/>
        <w:t>С даты начала срока подачи заявок на участие в открытом аукционе                                   с 03 апреля 2024 года и до даты окончания срока подачи заявок 02 мая 2024 года на:</w:t>
      </w:r>
    </w:p>
    <w:p>
      <w:pPr>
        <w:pStyle w:val="Normal"/>
        <w:jc w:val="both"/>
        <w:rPr/>
      </w:pPr>
      <w:r>
        <w:rPr/>
        <w:t xml:space="preserve">ЛОТ № 1 подано 5 (пять) заявок.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ЛОТ № 1</w:t>
      </w:r>
    </w:p>
    <w:p>
      <w:pPr>
        <w:pStyle w:val="Normal"/>
        <w:jc w:val="both"/>
        <w:rPr/>
      </w:pPr>
      <w:r>
        <w:rPr/>
        <w:t>подана заявка от следующих претендентов:</w:t>
      </w:r>
    </w:p>
    <w:p>
      <w:pPr>
        <w:pStyle w:val="Normal"/>
        <w:jc w:val="right"/>
        <w:rPr>
          <w:b/>
        </w:rPr>
      </w:pPr>
      <w:r>
        <w:rPr>
          <w:b/>
        </w:rPr>
        <w:t>Таблица №1</w:t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751"/>
        <w:gridCol w:w="1350"/>
        <w:gridCol w:w="1530"/>
        <w:gridCol w:w="1080"/>
        <w:gridCol w:w="1620"/>
      </w:tblGrid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sz w:val="20"/>
                <w:szCs w:val="20"/>
              </w:rPr>
              <w:t>Наименование (для юридического лица), фамилия, имя, отчество (для                             физического лица) участника аукциона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sz w:val="20"/>
                <w:szCs w:val="20"/>
              </w:rPr>
              <w:t>поступления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sz w:val="20"/>
                <w:szCs w:val="20"/>
              </w:rPr>
              <w:t>поступления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Местное время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sz w:val="20"/>
                <w:szCs w:val="20"/>
              </w:rPr>
              <w:t>Форма (бумажный носитель, электронный документ)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1.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Назарько Роман Александрович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/>
            </w:pPr>
            <w:r>
              <w:rPr/>
              <w:t>15.04.2024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lang w:val="en-US"/>
              </w:rPr>
            </w:pPr>
            <w:r>
              <w:rPr/>
              <w:t>15:37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5838042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/>
            </w:pPr>
            <w:r>
              <w:rPr/>
              <w:t>Электронный документ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2.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Общество с ограниченной              ответственностью «Иволгинский Полиграфист»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/>
            </w:pPr>
            <w:r>
              <w:rPr/>
              <w:t>24.04.2024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13:37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9617514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Электронный документ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3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Общество с ограниченной               ответственностью «УрбанТех»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/>
            </w:pPr>
            <w:r>
              <w:rPr/>
              <w:t>26.04.2024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16:22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215871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Электронный документ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4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Спирин Сергей Борисович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/>
            </w:pPr>
            <w:r>
              <w:rPr/>
              <w:t>26.04.2024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16:42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1974901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Электронный документ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5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Костыгов Лев Олегович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/>
            </w:pPr>
            <w:r>
              <w:rPr/>
              <w:t>02.05.2024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11:24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9816632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Электронный документ</w:t>
            </w:r>
          </w:p>
        </w:tc>
      </w:tr>
    </w:tbl>
    <w:p>
      <w:pPr>
        <w:pStyle w:val="Normal"/>
        <w:suppressAutoHyphens w:val="true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uppressAutoHyphens w:val="true"/>
        <w:jc w:val="both"/>
        <w:rPr/>
      </w:pPr>
      <w:r>
        <w:rPr>
          <w:b/>
          <w:sz w:val="22"/>
          <w:szCs w:val="22"/>
        </w:rPr>
        <w:t>Рассматривается заявка, зарегистрированная по ЛОТу №1 под № 5838042 в журнале регистрации заявок и объявляется следующая информация:</w:t>
      </w:r>
    </w:p>
    <w:p>
      <w:pPr>
        <w:pStyle w:val="Normal"/>
        <w:ind w:firstLine="360" w:right="0"/>
        <w:jc w:val="both"/>
        <w:rPr/>
      </w:pPr>
      <w:r>
        <w:rPr/>
        <w:t>Назарько Роман Александрович</w:t>
      </w:r>
    </w:p>
    <w:p>
      <w:pPr>
        <w:pStyle w:val="Normal"/>
        <w:ind w:firstLine="360" w:right="0"/>
        <w:jc w:val="both"/>
        <w:rPr>
          <w:b/>
        </w:rPr>
      </w:pPr>
      <w:r>
        <w:rPr>
          <w:b/>
        </w:rPr>
        <w:t>Сведения, документы, предложения, приложенные к заявке на участие в                 аукционе: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- </w:t>
      </w:r>
      <w:r>
        <w:rPr/>
        <w:t>скан накладной</w:t>
      </w:r>
    </w:p>
    <w:p>
      <w:pPr>
        <w:pStyle w:val="Normal"/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- скан паспорта</w:t>
      </w:r>
    </w:p>
    <w:p>
      <w:pPr>
        <w:pStyle w:val="Normal"/>
        <w:suppressAutoHyphens w:val="true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uppressAutoHyphens w:val="true"/>
        <w:jc w:val="both"/>
        <w:rPr/>
      </w:pPr>
      <w:r>
        <w:rPr>
          <w:b/>
          <w:sz w:val="22"/>
          <w:szCs w:val="22"/>
        </w:rPr>
        <w:t>Рассматривается заявка, зарегистрированная по ЛОТу №1 под № 9617514 в журнале регистрации заявок и объявляется следующая информация:</w:t>
      </w:r>
    </w:p>
    <w:p>
      <w:pPr>
        <w:pStyle w:val="Normal"/>
        <w:ind w:firstLine="360" w:right="0"/>
        <w:jc w:val="both"/>
        <w:rPr/>
      </w:pPr>
      <w:r>
        <w:rPr/>
        <w:t>Общество с ограниченной ответственностью «Иволгинский Полиграфист»</w:t>
      </w:r>
    </w:p>
    <w:p>
      <w:pPr>
        <w:pStyle w:val="Normal"/>
        <w:ind w:firstLine="360" w:right="0"/>
        <w:jc w:val="both"/>
        <w:rPr>
          <w:b/>
        </w:rPr>
      </w:pPr>
      <w:r>
        <w:rPr>
          <w:b/>
        </w:rPr>
        <w:t>Сведения, документы, предложения, приложенные к заявке на участие в                 аукционе:</w:t>
      </w:r>
    </w:p>
    <w:p>
      <w:pPr>
        <w:pStyle w:val="Normal"/>
        <w:jc w:val="both"/>
        <w:rPr/>
      </w:pPr>
      <w:r>
        <w:rPr/>
        <w:t>- заявка на участие в аукционе;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</w:rPr>
        <w:t xml:space="preserve">- </w:t>
      </w:r>
      <w:r>
        <w:rPr>
          <w:sz w:val="24"/>
          <w:lang w:val="ru-RU"/>
        </w:rPr>
        <w:t>опись документов;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  <w:t>- выписка из ЕГРЮЛ;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  <w:t>- карточка компании;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  <w:t>- скан паспорта;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  <w:t>- приказ о вступлении в должность директора;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  <w:t>- решение № 1;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  <w:t>- сведения из реестра малого и среднего предпринимательства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  <w:t>- свидетельство о государственной регистрации;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  <w:t>- устав;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  <w:t>-  платежное поручение.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uppressAutoHyphens w:val="true"/>
        <w:jc w:val="both"/>
        <w:rPr/>
      </w:pPr>
      <w:r>
        <w:rPr>
          <w:b/>
          <w:sz w:val="22"/>
          <w:szCs w:val="22"/>
        </w:rPr>
        <w:t>Рассматривается заявка, зарегистрированная по ЛОТу №1 под № 2151871 в журнале регистрации заявок и объявляется следующая информация:</w:t>
      </w:r>
    </w:p>
    <w:p>
      <w:pPr>
        <w:pStyle w:val="Normal"/>
        <w:ind w:firstLine="360" w:right="0"/>
        <w:jc w:val="both"/>
        <w:rPr/>
      </w:pPr>
      <w:r>
        <w:rPr/>
        <w:t>Общество с ограниченной ответственностью «УрбанТех»</w:t>
      </w:r>
    </w:p>
    <w:p>
      <w:pPr>
        <w:pStyle w:val="Normal"/>
        <w:ind w:firstLine="360" w:right="0"/>
        <w:jc w:val="both"/>
        <w:rPr>
          <w:b/>
        </w:rPr>
      </w:pPr>
      <w:r>
        <w:rPr>
          <w:b/>
        </w:rPr>
        <w:t>Сведения, документы, предложения, приложенные к заявке на участие в                 аукционе:</w:t>
      </w:r>
    </w:p>
    <w:p>
      <w:pPr>
        <w:pStyle w:val="Normal"/>
        <w:jc w:val="both"/>
        <w:rPr/>
      </w:pPr>
      <w:r>
        <w:rPr/>
        <w:t>- заявка на участие в аукционе;</w:t>
      </w:r>
    </w:p>
    <w:p>
      <w:pPr>
        <w:pStyle w:val="BodyText"/>
        <w:suppressAutoHyphens w:val="true"/>
        <w:jc w:val="both"/>
        <w:rPr/>
      </w:pPr>
      <w:r>
        <w:rPr>
          <w:sz w:val="24"/>
        </w:rPr>
        <w:t xml:space="preserve">- </w:t>
      </w:r>
      <w:r>
        <w:rPr>
          <w:sz w:val="24"/>
          <w:lang w:val="ru-RU"/>
        </w:rPr>
        <w:t>опись документов;</w:t>
      </w:r>
    </w:p>
    <w:p>
      <w:pPr>
        <w:pStyle w:val="BodyText"/>
        <w:suppressAutoHyphens w:val="true"/>
        <w:jc w:val="both"/>
        <w:rPr/>
      </w:pPr>
      <w:r>
        <w:rPr>
          <w:sz w:val="24"/>
          <w:lang w:val="ru-RU"/>
        </w:rPr>
        <w:t>- решение единственного учредителя № 1;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  <w:t>- приказ о вступлении в должность директора;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  <w:t>- устав.</w:t>
      </w:r>
    </w:p>
    <w:p>
      <w:pPr>
        <w:pStyle w:val="Normal"/>
        <w:suppressAutoHyphens w:val="true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</w:r>
    </w:p>
    <w:p>
      <w:pPr>
        <w:pStyle w:val="Normal"/>
        <w:suppressAutoHyphens w:val="true"/>
        <w:jc w:val="both"/>
        <w:rPr/>
      </w:pPr>
      <w:r>
        <w:rPr>
          <w:b/>
          <w:sz w:val="22"/>
          <w:szCs w:val="22"/>
        </w:rPr>
        <w:t>Рассматривается заявка, зарегистрированная по ЛОТу №1 под № 1974901 в журнале регистрации заявок и объявляется следующая информация:</w:t>
      </w:r>
    </w:p>
    <w:p>
      <w:pPr>
        <w:pStyle w:val="Normal"/>
        <w:ind w:firstLine="360" w:right="0"/>
        <w:jc w:val="both"/>
        <w:rPr/>
      </w:pPr>
      <w:r>
        <w:rPr/>
        <w:t>Спирин Сергей Борисович</w:t>
      </w:r>
    </w:p>
    <w:p>
      <w:pPr>
        <w:pStyle w:val="Normal"/>
        <w:ind w:firstLine="360" w:right="0"/>
        <w:jc w:val="both"/>
        <w:rPr>
          <w:b/>
        </w:rPr>
      </w:pPr>
      <w:r>
        <w:rPr>
          <w:b/>
        </w:rPr>
        <w:t>Сведения, документы, предложения, приложенные к заявке на участие в                 аукционе:</w:t>
      </w:r>
    </w:p>
    <w:p>
      <w:pPr>
        <w:pStyle w:val="Normal"/>
        <w:jc w:val="both"/>
        <w:rPr/>
      </w:pPr>
      <w:r>
        <w:rPr/>
        <w:t>- заявка на участие в аукционе;</w:t>
      </w:r>
    </w:p>
    <w:p>
      <w:pPr>
        <w:pStyle w:val="BodyText"/>
        <w:suppressAutoHyphens w:val="true"/>
        <w:jc w:val="both"/>
        <w:rPr/>
      </w:pPr>
      <w:r>
        <w:rPr>
          <w:sz w:val="24"/>
        </w:rPr>
        <w:t xml:space="preserve">- </w:t>
      </w:r>
      <w:r>
        <w:rPr>
          <w:sz w:val="24"/>
          <w:lang w:val="ru-RU"/>
        </w:rPr>
        <w:t>опись документов;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  <w:t>- скан паспорта;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  <w:t>-  платежное поручение.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uppressAutoHyphens w:val="true"/>
        <w:jc w:val="both"/>
        <w:rPr/>
      </w:pPr>
      <w:r>
        <w:rPr>
          <w:b/>
          <w:sz w:val="22"/>
          <w:szCs w:val="22"/>
        </w:rPr>
        <w:t>Рассматривается заявка, зарегистрированная по ЛОТу №1 под № 9816632 в журнале регистрации заявок и объявляется следующая информация:</w:t>
      </w:r>
    </w:p>
    <w:p>
      <w:pPr>
        <w:pStyle w:val="Normal"/>
        <w:ind w:firstLine="360" w:right="0"/>
        <w:jc w:val="both"/>
        <w:rPr/>
      </w:pPr>
      <w:r>
        <w:rPr/>
        <w:t>Костыгов Лев Олегович</w:t>
      </w:r>
    </w:p>
    <w:p>
      <w:pPr>
        <w:pStyle w:val="Normal"/>
        <w:ind w:firstLine="360" w:right="0"/>
        <w:jc w:val="both"/>
        <w:rPr>
          <w:b/>
        </w:rPr>
      </w:pPr>
      <w:r>
        <w:rPr>
          <w:b/>
        </w:rPr>
        <w:t>Сведения, документы, предложения, приложенные к заявке на участие в                 аукционе:</w:t>
      </w:r>
    </w:p>
    <w:p>
      <w:pPr>
        <w:pStyle w:val="Normal"/>
        <w:jc w:val="both"/>
        <w:rPr/>
      </w:pPr>
      <w:r>
        <w:rPr/>
        <w:t>- заявка на участие в аукционе;</w:t>
      </w:r>
    </w:p>
    <w:p>
      <w:pPr>
        <w:pStyle w:val="BodyText"/>
        <w:suppressAutoHyphens w:val="true"/>
        <w:jc w:val="both"/>
        <w:rPr/>
      </w:pPr>
      <w:r>
        <w:rPr>
          <w:sz w:val="24"/>
        </w:rPr>
        <w:t xml:space="preserve">- </w:t>
      </w:r>
      <w:r>
        <w:rPr>
          <w:sz w:val="24"/>
          <w:lang w:val="ru-RU"/>
        </w:rPr>
        <w:t>опись документов;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  <w:t>- скан паспорта;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  <w:t>- чек по операции.</w:t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</w:r>
    </w:p>
    <w:p>
      <w:pPr>
        <w:pStyle w:val="BodyText"/>
        <w:suppressAutoHyphens w:val="true"/>
        <w:jc w:val="both"/>
        <w:rPr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suppressAutoHyphens w:val="true"/>
        <w:jc w:val="both"/>
        <w:rPr/>
      </w:pPr>
      <w:r>
        <w:rPr>
          <w:b/>
          <w:color w:val="000000"/>
          <w:spacing w:val="1"/>
        </w:rPr>
        <w:t>Решение аукционной комиссии по Лоту №1:</w:t>
      </w:r>
    </w:p>
    <w:p>
      <w:pPr>
        <w:pStyle w:val="BodyTextIndent"/>
        <w:ind w:hanging="0" w:left="360" w:right="0"/>
        <w:jc w:val="both"/>
        <w:rPr>
          <w:color w:val="000000"/>
          <w:spacing w:val="1"/>
          <w:lang w:val="ru-RU"/>
        </w:rPr>
      </w:pPr>
      <w:r>
        <w:rPr>
          <w:color w:val="000000"/>
          <w:spacing w:val="1"/>
        </w:rPr>
        <w:t>на основании рассмотрения предоставленной заявки на участие в аукционе, путем открытого голосования, аукционная комиссия полагает, что</w:t>
      </w:r>
    </w:p>
    <w:p>
      <w:pPr>
        <w:pStyle w:val="Normal"/>
        <w:numPr>
          <w:ilvl w:val="0"/>
          <w:numId w:val="2"/>
        </w:numPr>
        <w:autoSpaceDE w:val="false"/>
        <w:jc w:val="both"/>
        <w:outlineLvl w:val="1"/>
        <w:rPr>
          <w:b/>
          <w:u w:val="single"/>
        </w:rPr>
      </w:pPr>
      <w:r>
        <w:rPr>
          <w:b/>
          <w:u w:val="single"/>
        </w:rPr>
        <w:t>Допустить к участию в аукционе следующих претендентов</w:t>
      </w:r>
    </w:p>
    <w:p>
      <w:pPr>
        <w:pStyle w:val="Normal"/>
        <w:numPr>
          <w:ilvl w:val="0"/>
          <w:numId w:val="0"/>
        </w:numPr>
        <w:autoSpaceDE w:val="false"/>
        <w:ind w:left="540" w:right="0"/>
        <w:jc w:val="right"/>
        <w:outlineLvl w:val="1"/>
        <w:rPr>
          <w:b/>
        </w:rPr>
      </w:pPr>
      <w:r>
        <w:rPr>
          <w:b/>
        </w:rPr>
        <w:t>Таблица №2</w:t>
      </w:r>
    </w:p>
    <w:tbl>
      <w:tblPr>
        <w:tblW w:w="96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2286"/>
      </w:tblGrid>
      <w:tr>
        <w:trPr/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sz w:val="20"/>
                <w:szCs w:val="20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Лота</w:t>
            </w:r>
          </w:p>
        </w:tc>
      </w:tr>
      <w:tr>
        <w:trPr>
          <w:trHeight w:val="489" w:hRule="atLeast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Общество с ограниченной ответственностью «Иволгинский                     Полиграфист»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ЛОТ № 1</w:t>
            </w:r>
          </w:p>
        </w:tc>
      </w:tr>
      <w:tr>
        <w:trPr>
          <w:trHeight w:val="489" w:hRule="atLeast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Спирин Сергей Борисович</w:t>
            </w:r>
          </w:p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ЛОТ № 1</w:t>
            </w:r>
          </w:p>
        </w:tc>
      </w:tr>
      <w:tr>
        <w:trPr>
          <w:trHeight w:val="489" w:hRule="atLeast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Костыгов Лев Олегович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ЛОТ № 1</w:t>
            </w:r>
          </w:p>
        </w:tc>
      </w:tr>
    </w:tbl>
    <w:p>
      <w:pPr>
        <w:pStyle w:val="Normal"/>
        <w:ind w:left="928" w:right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8" w:leader="none"/>
        </w:tabs>
        <w:ind w:firstLine="568" w:left="0" w:right="0"/>
        <w:jc w:val="both"/>
        <w:rPr/>
      </w:pPr>
      <w:r>
        <w:rPr/>
        <w:t>В соответствии с пунктом 6 статьи 39.13 Земельного кодекса РФ не                  допустить к участию в аукционе Общество с ограниченной ответственностью «УрбанТех» в связи с не предоставлением документов, предусмотренных пп. 4 п. 1 статьи 39.12               Земельного кодекса РФ.</w:t>
      </w:r>
    </w:p>
    <w:p>
      <w:pPr>
        <w:pStyle w:val="Normal"/>
        <w:ind w:left="928" w:right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8" w:leader="none"/>
        </w:tabs>
        <w:ind w:firstLine="567" w:left="0" w:right="0"/>
        <w:jc w:val="both"/>
        <w:rPr/>
      </w:pPr>
      <w:r>
        <w:rPr/>
        <w:t>В соответствии с пунктом 6 статьи 39.13 Земельного кодекса РФ не                  допустить к участию в аукционе Назарько Романа Александровича в связи с не                       предоставлением документов предусмотренных  пп. 4 п. 1 статьи 39.12 Земельного                   кодекса РФ.</w:t>
      </w:r>
    </w:p>
    <w:p>
      <w:pPr>
        <w:pStyle w:val="Normal"/>
        <w:ind w:left="928" w:right="0"/>
        <w:jc w:val="both"/>
        <w:rPr/>
      </w:pPr>
      <w:r>
        <w:rPr/>
        <w:t xml:space="preserve"> </w:t>
      </w:r>
    </w:p>
    <w:p>
      <w:pPr>
        <w:pStyle w:val="Normal"/>
        <w:ind w:left="928" w:right="0"/>
        <w:jc w:val="both"/>
        <w:rPr/>
      </w:pPr>
      <w:r>
        <w:rPr/>
      </w:r>
    </w:p>
    <w:p>
      <w:pPr>
        <w:pStyle w:val="BodyText"/>
        <w:rPr>
          <w:b/>
          <w:sz w:val="24"/>
        </w:rPr>
      </w:pPr>
      <w:r>
        <w:rPr>
          <w:b/>
          <w:sz w:val="24"/>
        </w:rPr>
        <w:t xml:space="preserve">Председатель комиссии: </w:t>
      </w:r>
    </w:p>
    <w:p>
      <w:pPr>
        <w:pStyle w:val="BodyText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rPr>
          <w:sz w:val="24"/>
          <w:lang w:val="ru-RU"/>
        </w:rPr>
      </w:pPr>
      <w:r>
        <w:rPr>
          <w:sz w:val="24"/>
        </w:rPr>
        <w:t xml:space="preserve">                                                 </w:t>
      </w:r>
      <w:r>
        <w:rPr>
          <w:sz w:val="24"/>
        </w:rPr>
        <w:t xml:space="preserve">__________________ </w:t>
      </w:r>
      <w:r>
        <w:rPr>
          <w:sz w:val="24"/>
          <w:lang w:val="ru-RU"/>
        </w:rPr>
        <w:t xml:space="preserve">    Андриянова Ольга Геннадьевна</w:t>
      </w:r>
    </w:p>
    <w:p>
      <w:pPr>
        <w:pStyle w:val="BodyText"/>
        <w:rPr>
          <w:sz w:val="24"/>
          <w:lang w:val="ru-RU"/>
        </w:rPr>
      </w:pPr>
      <w:r>
        <w:rPr>
          <w:sz w:val="24"/>
          <w:lang w:val="ru-RU"/>
        </w:rPr>
      </w:r>
    </w:p>
    <w:p>
      <w:pPr>
        <w:pStyle w:val="BodyText"/>
        <w:rPr>
          <w:b/>
          <w:sz w:val="24"/>
        </w:rPr>
      </w:pPr>
      <w:r>
        <w:rPr>
          <w:b/>
          <w:sz w:val="24"/>
        </w:rPr>
        <w:t>Члены комиссии:</w:t>
      </w:r>
    </w:p>
    <w:p>
      <w:pPr>
        <w:pStyle w:val="BodyText"/>
        <w:rPr>
          <w:sz w:val="24"/>
          <w:lang w:val="ru-RU"/>
        </w:rPr>
      </w:pPr>
      <w:r>
        <w:rPr>
          <w:sz w:val="24"/>
        </w:rPr>
        <w:t xml:space="preserve">                                             </w:t>
      </w:r>
      <w:r>
        <w:rPr>
          <w:sz w:val="24"/>
          <w:lang w:val="ru-RU"/>
        </w:rPr>
        <w:t xml:space="preserve">   </w:t>
      </w:r>
      <w:r>
        <w:rPr>
          <w:sz w:val="24"/>
        </w:rPr>
        <w:t xml:space="preserve"> </w:t>
      </w:r>
      <w:r>
        <w:rPr>
          <w:sz w:val="24"/>
        </w:rPr>
        <w:t xml:space="preserve">__________________ </w:t>
      </w:r>
      <w:r>
        <w:rPr>
          <w:sz w:val="24"/>
          <w:lang w:val="ru-RU"/>
        </w:rPr>
        <w:t xml:space="preserve">    Пилимонкина Татьяна Викторовна</w:t>
      </w:r>
    </w:p>
    <w:p>
      <w:pPr>
        <w:pStyle w:val="BodyText"/>
        <w:rPr>
          <w:sz w:val="24"/>
        </w:rPr>
      </w:pPr>
      <w:r>
        <w:rPr>
          <w:sz w:val="24"/>
        </w:rPr>
        <w:t xml:space="preserve">                                              </w:t>
      </w:r>
    </w:p>
    <w:p>
      <w:pPr>
        <w:pStyle w:val="BodyText"/>
        <w:rPr/>
      </w:pPr>
      <w:r>
        <w:rPr>
          <w:sz w:val="24"/>
        </w:rPr>
        <w:t xml:space="preserve">                                              </w:t>
      </w:r>
      <w:r>
        <w:rPr>
          <w:sz w:val="24"/>
          <w:lang w:val="ru-RU"/>
        </w:rPr>
        <w:t xml:space="preserve">   </w:t>
      </w:r>
      <w:r>
        <w:rPr>
          <w:sz w:val="24"/>
          <w:lang w:val="ru-RU"/>
        </w:rPr>
        <w:t>__________________     Иванова Ирина Алексеевна</w:t>
      </w:r>
    </w:p>
    <w:p>
      <w:pPr>
        <w:pStyle w:val="BodyText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</w:t>
      </w:r>
    </w:p>
    <w:p>
      <w:pPr>
        <w:pStyle w:val="Normal"/>
        <w:widowControl w:val="false"/>
        <w:rPr/>
      </w:pPr>
      <w:r>
        <w:rPr/>
        <w:t xml:space="preserve">                                                 </w:t>
      </w:r>
      <w:r>
        <w:rPr/>
        <w:t xml:space="preserve">__________________      Попов Артем Викторович </w:t>
      </w:r>
    </w:p>
    <w:p>
      <w:pPr>
        <w:pStyle w:val="Normal"/>
        <w:widowControl w:val="false"/>
        <w:rPr/>
      </w:pPr>
      <w:r>
        <w:rPr/>
        <w:t xml:space="preserve">                                                 </w:t>
      </w:r>
    </w:p>
    <w:p>
      <w:pPr>
        <w:pStyle w:val="Normal"/>
        <w:widowControl w:val="false"/>
        <w:rPr/>
      </w:pPr>
      <w:r>
        <w:rPr/>
        <w:t xml:space="preserve">                                                </w:t>
      </w:r>
      <w:r>
        <w:rPr/>
        <w:t xml:space="preserve">__________________      Смагина Татьяна Анатольевна    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>
          <w:sz w:val="22"/>
          <w:szCs w:val="22"/>
        </w:rPr>
      </w:pPr>
      <w:r>
        <w:rPr/>
        <w:t xml:space="preserve">                                                 </w:t>
      </w:r>
      <w:r>
        <w:rPr/>
        <w:t xml:space="preserve">__________________      Бачукина Оксана Николаевна  </w:t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sectPr>
      <w:footerReference w:type="default" r:id="rId3"/>
      <w:type w:val="nextPage"/>
      <w:pgSz w:w="11906" w:h="16838"/>
      <w:pgMar w:left="1701" w:right="850" w:gutter="0" w:header="0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61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0" w:left="360" w:right="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ind w:hanging="360" w:left="360" w:right="0"/>
      <w:outlineLvl w:val="2"/>
    </w:pPr>
    <w:rPr/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08"/>
        <w:tab w:val="left" w:pos="7380" w:leader="none"/>
      </w:tabs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pacing w:lineRule="auto" w:line="360"/>
      <w:jc w:val="center"/>
      <w:outlineLvl w:val="5"/>
    </w:pPr>
    <w:rPr>
      <w:b/>
      <w:spacing w:val="20"/>
      <w:sz w:val="3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tabs>
        <w:tab w:val="clear" w:pos="708"/>
        <w:tab w:val="left" w:pos="5940" w:leader="none"/>
      </w:tabs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5400" w:right="0"/>
      <w:outlineLvl w:val="8"/>
    </w:pPr>
    <w:rPr>
      <w:b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b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9z0">
    <w:name w:val="WW8Num9z0"/>
    <w:qFormat/>
    <w:rPr>
      <w:u w:val="none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2z0">
    <w:name w:val="WW8Num22z0"/>
    <w:qFormat/>
    <w:rPr>
      <w:b/>
    </w:rPr>
  </w:style>
  <w:style w:type="character" w:styleId="WW8Num23z0">
    <w:name w:val="WW8Num23z0"/>
    <w:qFormat/>
    <w:rPr>
      <w:b w:val="false"/>
      <w:u w:val="none"/>
    </w:rPr>
  </w:style>
  <w:style w:type="character" w:styleId="WW8Num24z0">
    <w:name w:val="WW8Num24z0"/>
    <w:qFormat/>
    <w:rPr/>
  </w:style>
  <w:style w:type="character" w:styleId="WW8Num25z0">
    <w:name w:val="WW8Num25z0"/>
    <w:qFormat/>
    <w:rPr>
      <w:b/>
    </w:rPr>
  </w:style>
  <w:style w:type="character" w:styleId="WW8Num26z0">
    <w:name w:val="WW8Num26z0"/>
    <w:qFormat/>
    <w:rPr>
      <w:b/>
    </w:rPr>
  </w:style>
  <w:style w:type="character" w:styleId="WW8Num27z0">
    <w:name w:val="WW8Num27z0"/>
    <w:qFormat/>
    <w:rPr>
      <w:b/>
      <w:u w:val="none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30z0">
    <w:name w:val="WW8Num30z0"/>
    <w:qFormat/>
    <w:rPr>
      <w:b/>
    </w:rPr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/>
  </w:style>
  <w:style w:type="character" w:styleId="WW8Num34z0">
    <w:name w:val="WW8Num34z0"/>
    <w:qFormat/>
    <w:rPr/>
  </w:style>
  <w:style w:type="character" w:styleId="WW8Num35z0">
    <w:name w:val="WW8Num35z0"/>
    <w:qFormat/>
    <w:rPr/>
  </w:style>
  <w:style w:type="character" w:styleId="WW8Num37z0">
    <w:name w:val="WW8Num37z0"/>
    <w:qFormat/>
    <w:rPr/>
  </w:style>
  <w:style w:type="character" w:styleId="WW8Num38z0">
    <w:name w:val="WW8Num38z0"/>
    <w:qFormat/>
    <w:rPr/>
  </w:style>
  <w:style w:type="character" w:styleId="WW8Num39z0">
    <w:name w:val="WW8Num39z0"/>
    <w:qFormat/>
    <w:rPr/>
  </w:style>
  <w:style w:type="character" w:styleId="Style5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Style5"/>
    <w:rPr/>
  </w:style>
  <w:style w:type="character" w:styleId="Style6">
    <w:name w:val="Текст Знак"/>
    <w:qFormat/>
    <w:rPr>
      <w:sz w:val="28"/>
      <w:szCs w:val="28"/>
      <w:lang w:val="ru-RU" w:bidi="ar-SA"/>
    </w:rPr>
  </w:style>
  <w:style w:type="character" w:styleId="Style7">
    <w:name w:val="Основной текст с отступом Знак"/>
    <w:qFormat/>
    <w:rPr>
      <w:sz w:val="24"/>
      <w:szCs w:val="24"/>
    </w:rPr>
  </w:style>
  <w:style w:type="character" w:styleId="Style8">
    <w:name w:val="Основной текст Знак"/>
    <w:qFormat/>
    <w:rPr>
      <w:sz w:val="28"/>
      <w:szCs w:val="24"/>
    </w:rPr>
  </w:style>
  <w:style w:type="character" w:styleId="Style9">
    <w:name w:val="Название Знак"/>
    <w:qFormat/>
    <w:rPr>
      <w:b/>
      <w:sz w:val="28"/>
      <w:szCs w:val="24"/>
    </w:rPr>
  </w:style>
  <w:style w:type="paragraph" w:styleId="Style10">
    <w:name w:val="Заголовок"/>
    <w:basedOn w:val="Normal"/>
    <w:next w:val="BodyText"/>
    <w:qFormat/>
    <w:pPr>
      <w:jc w:val="center"/>
    </w:pPr>
    <w:rPr>
      <w:b/>
      <w:sz w:val="28"/>
      <w:lang w:val="ru-RU"/>
    </w:rPr>
  </w:style>
  <w:style w:type="paragraph" w:styleId="BodyText">
    <w:name w:val="Body Text"/>
    <w:basedOn w:val="Normal"/>
    <w:pPr/>
    <w:rPr>
      <w:sz w:val="28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false"/>
      <w:ind w:hanging="2700" w:left="2700" w:right="0"/>
    </w:pPr>
    <w:rPr>
      <w:lang w:val="ru-RU"/>
    </w:rPr>
  </w:style>
  <w:style w:type="paragraph" w:styleId="2">
    <w:name w:val="Основной текст 2"/>
    <w:basedOn w:val="Normal"/>
    <w:qFormat/>
    <w:pPr>
      <w:jc w:val="both"/>
    </w:pPr>
    <w:rPr>
      <w:sz w:val="28"/>
    </w:rPr>
  </w:style>
  <w:style w:type="paragraph" w:styleId="21">
    <w:name w:val="Основной текст с отступом 2"/>
    <w:basedOn w:val="Normal"/>
    <w:qFormat/>
    <w:pPr>
      <w:ind w:hanging="0" w:left="180" w:right="0"/>
    </w:pPr>
    <w:rPr/>
  </w:style>
  <w:style w:type="paragraph" w:styleId="3">
    <w:name w:val="Основной текст 3"/>
    <w:basedOn w:val="Normal"/>
    <w:qFormat/>
    <w:pPr>
      <w:jc w:val="both"/>
    </w:pPr>
    <w:rPr/>
  </w:style>
  <w:style w:type="paragraph" w:styleId="31">
    <w:name w:val="Основной текст с отступом 3"/>
    <w:basedOn w:val="Normal"/>
    <w:qFormat/>
    <w:pPr>
      <w:ind w:firstLine="708" w:left="0" w:right="0"/>
      <w:jc w:val="both"/>
    </w:pPr>
    <w:rPr>
      <w:sz w:val="28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2">
    <w:name w:val="Цитата"/>
    <w:basedOn w:val="Normal"/>
    <w:qFormat/>
    <w:pPr>
      <w:widowControl w:val="false"/>
      <w:shd w:fill="FFFFFF" w:val="clear"/>
      <w:autoSpaceDE w:val="false"/>
      <w:spacing w:lineRule="exact" w:line="278"/>
      <w:ind w:firstLine="730" w:left="14" w:right="14"/>
      <w:jc w:val="both"/>
    </w:pPr>
    <w:rPr>
      <w:szCs w:val="20"/>
    </w:rPr>
  </w:style>
  <w:style w:type="paragraph" w:styleId="Style1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4">
    <w:name w:val="Текст"/>
    <w:basedOn w:val="Normal"/>
    <w:qFormat/>
    <w:pPr>
      <w:ind w:firstLine="720" w:left="0" w:right="0"/>
      <w:jc w:val="both"/>
    </w:pPr>
    <w:rPr>
      <w:sz w:val="28"/>
      <w:szCs w:val="28"/>
    </w:rPr>
  </w:style>
  <w:style w:type="paragraph" w:styleId="ConsNonformat">
    <w:name w:val="Con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4"/>
      <w:szCs w:val="24"/>
      <w:lang w:val="ru-RU" w:bidi="ar-SA" w:eastAsia="zh-CN"/>
    </w:rPr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Cell">
    <w:name w:val="ConsCell"/>
    <w:qFormat/>
    <w:pPr>
      <w:widowControl w:val="false"/>
      <w:autoSpaceDE w:val="false"/>
      <w:bidi w:val="0"/>
      <w:ind w:hanging="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Normal1">
    <w:name w:val="Normal1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Heading">
    <w:name w:val="Heading"/>
    <w:qFormat/>
    <w:pPr>
      <w:widowControl w:val="false"/>
      <w:bidi w:val="0"/>
      <w:snapToGrid w:val="false"/>
    </w:pPr>
    <w:rPr>
      <w:rFonts w:ascii="Arial" w:hAnsi="Arial" w:eastAsia="Times New Roman" w:cs="Arial"/>
      <w:b/>
      <w:color w:val="auto"/>
      <w:sz w:val="22"/>
      <w:szCs w:val="20"/>
      <w:lang w:val="ru-RU" w:bidi="ar-SA" w:eastAsia="zh-CN"/>
    </w:rPr>
  </w:style>
  <w:style w:type="paragraph" w:styleId="Style15">
    <w:name w:val="Знак"/>
    <w:basedOn w:val="Normal"/>
    <w:qFormat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U">
    <w:name w:val="u"/>
    <w:basedOn w:val="Normal"/>
    <w:qFormat/>
    <w:pPr>
      <w:spacing w:before="100" w:after="100"/>
    </w:pPr>
    <w:rPr/>
  </w:style>
  <w:style w:type="paragraph" w:styleId="Style16">
    <w:name w:val=" Знак Знак Знак"/>
    <w:basedOn w:val="Normal"/>
    <w:qFormat/>
    <w:pPr>
      <w:widowControl w:val="false"/>
      <w:spacing w:lineRule="atLeast" w:line="360"/>
      <w:jc w:val="both"/>
      <w:textAlignment w:val="baseline"/>
    </w:pPr>
    <w:rPr>
      <w:rFonts w:ascii="Verdana" w:hAnsi="Verdana" w:eastAsia="PMingLiU;新細明體" w:cs="Verdana"/>
      <w:sz w:val="20"/>
      <w:szCs w:val="20"/>
      <w:lang w:val="en-US"/>
    </w:rPr>
  </w:style>
  <w:style w:type="paragraph" w:styleId="Style17">
    <w:name w:val=" Знак"/>
    <w:basedOn w:val="Normal"/>
    <w:qFormat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1">
    <w:name w:val="заголовок 1"/>
    <w:basedOn w:val="Normal"/>
    <w:next w:val="Normal"/>
    <w:qFormat/>
    <w:pPr>
      <w:keepNext w:val="true"/>
      <w:autoSpaceDE w:val="false"/>
      <w:jc w:val="center"/>
    </w:pPr>
    <w:rPr>
      <w:sz w:val="28"/>
      <w:szCs w:val="28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9">
    <w:name w:val="Абзац списка"/>
    <w:basedOn w:val="Normal"/>
    <w:qFormat/>
    <w:pPr>
      <w:ind w:hanging="0" w:left="708" w:right="0"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830</TotalTime>
  <Application>LibreOffice/7.6.4.1$Windows_X86_64 LibreOffice_project/e19e193f88cd6c0525a17fb7a176ed8e6a3e2aa1</Application>
  <AppVersion>15.0000</AppVersion>
  <Pages>4</Pages>
  <Words>1073</Words>
  <Characters>6925</Characters>
  <CharactersWithSpaces>9441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2021-02-16T16:03:00Z</dcterms:created>
  <dc:creator>user</dc:creator>
  <dc:description/>
  <cp:keywords/>
  <dc:language>ru-RU</dc:language>
  <cp:lastModifiedBy>User</cp:lastModifiedBy>
  <cp:lastPrinted>2024-03-12T16:59:00Z</cp:lastPrinted>
  <dcterms:modified xsi:type="dcterms:W3CDTF">2024-05-06T15:17:00Z</dcterms:modified>
  <cp:revision>56</cp:revision>
  <dc:subject/>
  <dc:title>ПРОТОКОЛ</dc:title>
</cp:coreProperties>
</file>