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spacing w:lineRule="auto" w:line="240" w:before="0" w:after="0"/>
        <w:ind w:hanging="0"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ID="Прямая соединительная линия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12700" t="12700" r="12700" b="1270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ID="Прямая соединительная линия 1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hanging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28.01.2025</w:t>
        <w:tab/>
        <w:tab/>
        <w:tab/>
        <w:tab/>
        <w:tab/>
        <w:tab/>
        <w:tab/>
        <w:tab/>
        <w:tab/>
        <w:tab/>
        <w:t>№ 55-214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hanging="0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Шарыповского городского Совета депутатов от 22.03.2022 № 19-62 «О реализации инициативных проектов в муниципальном образовании город Шарыпово Красноярского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решений Шарыповского городского Совета депутатов в соответствие с действующим законодательством, руководствуясь статьей 26.1 </w:t>
      </w:r>
      <w:hyperlink r:id="rId2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ascii="Times New Roman" w:hAnsi="Times New Roman"/>
          <w:sz w:val="28"/>
          <w:szCs w:val="28"/>
        </w:rPr>
        <w:t xml:space="preserve">статьями 20, 28 Устава города Шарыпово Красноярского края, Шарыповский городской Совет депутатов </w:t>
      </w:r>
      <w:r>
        <w:rPr>
          <w:rFonts w:ascii="Times New Roman" w:hAnsi="Times New Roman"/>
          <w:caps/>
          <w:sz w:val="28"/>
          <w:szCs w:val="28"/>
        </w:rPr>
        <w:t>решил:</w:t>
      </w:r>
    </w:p>
    <w:p>
      <w:pPr>
        <w:pStyle w:val="Normal"/>
        <w:spacing w:before="0" w:after="0"/>
        <w:ind w:firstLine="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Шарыповского городского Совета депутатов от</w:t>
      </w:r>
      <w:r>
        <w:rPr>
          <w:rFonts w:ascii="Times New Roman" w:hAnsi="Times New Roman"/>
          <w:bCs/>
          <w:sz w:val="28"/>
          <w:szCs w:val="28"/>
        </w:rPr>
        <w:t xml:space="preserve"> 22.03.2022 №19-62 «О реализации инициативных проектов в муниципальном образовании город Шарыпово Красноярского края» (в ред. решения Шарыповского городского Совета депутатов от 18.04.2023 № 35-124) следующие изменения и дополнения: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муниципальном образовании город Шарыпово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(Приложение № 2 к решению), следующие изменения: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1.1.1.</w:t>
      </w:r>
      <w:r>
        <w:rPr>
          <w:rFonts w:ascii="Times New Roman" w:hAnsi="Times New Roman"/>
          <w:sz w:val="28"/>
          <w:szCs w:val="28"/>
        </w:rPr>
        <w:t>По тексту приложения № 2 к решению ссылку «(</w:t>
      </w:r>
      <w:hyperlink r:id="rId3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gorodsharypovo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)» заменить на ссылку «(</w:t>
      </w:r>
      <w:hyperlink r:id="rId4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https://sharypovo.gosuslugi.ru</w:t>
        </w:r>
      </w:hyperlink>
      <w:r>
        <w:rPr>
          <w:rFonts w:ascii="Times New Roman" w:hAnsi="Times New Roman"/>
          <w:sz w:val="28"/>
          <w:szCs w:val="28"/>
        </w:rPr>
        <w:t>)».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В разделе 1 «Общие положения» пункте 1.7. слова «250000,00 (Двести пятьдесят тысяч рублей) 00 копеек» заменить на слова «500 000,00 (Пятьсот тысяч рублей) 00 копеек.»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Порядок расчета и возврата сумм инициативных платежей, подлежащих возврату лицам (в том числе организациям), осуществляющим их перечисление в бюджет городского округа города Шарыпово,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(Приложение № 4 к решению), следующие изменения: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Пункт 8 изложить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«8. </w:t>
      </w:r>
      <w:r>
        <w:rPr>
          <w:sz w:val="28"/>
          <w:szCs w:val="28"/>
        </w:rPr>
        <w:t xml:space="preserve">В случае образования </w:t>
      </w:r>
      <w:r>
        <w:rPr>
          <w:color w:themeColor="text1" w:val="000000"/>
          <w:sz w:val="28"/>
          <w:szCs w:val="28"/>
        </w:rPr>
        <w:t xml:space="preserve">по итогам реализации инициативного проекта экономии инициативных платежей, необходимо провести собрание граждан о согласовании иных мероприятий для реализации в рамках данного инициативного проекта, исходя из размера экономии платежей.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При согласовании иных мероприятий инициатор инициативного проекта предоставляет в Администрацию города Шарыпово следующие документы.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 Копию протокола собрания граждан о согласовании иных мероприятий, реализуемых в рамках инициативного проекта.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2. 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документации. 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В случае несогласования иных мероприятий </w:t>
      </w:r>
      <w:r>
        <w:rPr>
          <w:sz w:val="28"/>
          <w:szCs w:val="28"/>
        </w:rPr>
        <w:t>указанные платежи подлежат возврату лицам, осуществившим их перечисление в бюджет городского округа города Шарыпово, и распределяются между ними пропорционально от суммы вносимого финансирования».</w:t>
      </w:r>
    </w:p>
    <w:p>
      <w:pPr>
        <w:pStyle w:val="Normal"/>
        <w:spacing w:lineRule="auto" w:line="240" w:before="0" w:after="0"/>
        <w:ind w:firstLine="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1.2.2. </w:t>
      </w:r>
      <w:r>
        <w:rPr>
          <w:rFonts w:ascii="Times New Roman" w:hAnsi="Times New Roman"/>
          <w:bCs/>
          <w:sz w:val="28"/>
          <w:szCs w:val="28"/>
        </w:rPr>
        <w:t>Пункт 9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«9. Сумма, подлежащая возврату лицам (в том числе организациям), осуществившим их перечисление в бюджет городского округа города Шарыпово определяется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Sвоз = (Pп - Pфакт) x kсоф.,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Sвоз - сумма средств, подлежащая возврату;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Pп - стоимость Проекта, принятого к реализации с учетом инициативных платежей;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Pфакт - фактически произведенные расходы на реализацию Проекта;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kсоф - процент софинансирования - доля инициативных платежей от общей стоимости инициативного проекта, рассчитывается по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kсоф = Sип / Pп x 100%,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Sип - размер инициативных платежей, согласно договору пожертвования».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вопросам социальной политики (председатель Шепель С.П.)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периодическом печатном издании «Официальный вестник города Шарыпово»,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муниципального образования город Шарыпово Красноярского края (</w:t>
      </w:r>
      <w:hyperlink r:id="rId5">
        <w:r>
          <w:rPr>
            <w:rStyle w:val="Hyperlink"/>
            <w:rFonts w:ascii="Times New Roman" w:hAnsi="Times New Roman"/>
            <w:sz w:val="28"/>
            <w:szCs w:val="28"/>
          </w:rPr>
          <w:t>https://sharypovo.gosuslugi.ru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e"/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15"/>
        <w:gridCol w:w="4714"/>
      </w:tblGrid>
      <w:tr>
        <w:trPr/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Председатель Шарыповского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городского Совета депутатов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__________Т.Ю. Ботвинкина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  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Глава города Шарыпово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  <w:t>____________ В.Г. Хохлов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0d50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e064fe"/>
    <w:pPr>
      <w:keepNext w:val="true"/>
      <w:spacing w:lineRule="auto" w:line="240" w:before="0" w:after="0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620d5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620d50"/>
    <w:rPr>
      <w:rFonts w:ascii="Calibri" w:hAnsi="Calibri" w:eastAsia="Times New Roman" w:cs="Times New Roman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20d50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1"/>
    <w:qFormat/>
    <w:locked/>
    <w:rsid w:val="00620d50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620d50"/>
    <w:rPr>
      <w:color w:themeColor="hyperlink" w:val="0000FF"/>
      <w:u w:val="single"/>
    </w:rPr>
  </w:style>
  <w:style w:type="character" w:styleId="Style16" w:customStyle="1">
    <w:name w:val="Текст сноски Знак"/>
    <w:basedOn w:val="DefaultParagraphFont"/>
    <w:uiPriority w:val="99"/>
    <w:qFormat/>
    <w:rsid w:val="00620d5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Символ сноски"/>
    <w:basedOn w:val="DefaultParagraphFont"/>
    <w:uiPriority w:val="99"/>
    <w:unhideWhenUsed/>
    <w:qFormat/>
    <w:rsid w:val="00620d5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qFormat/>
    <w:rsid w:val="00e064fe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23ea3"/>
    <w:rPr>
      <w:color w:val="605E5C"/>
      <w:shd w:fill="E1DFDD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620d5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620d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Style14"/>
    <w:uiPriority w:val="99"/>
    <w:semiHidden/>
    <w:rsid w:val="00620d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 w:customStyle="1">
    <w:name w:val="Нормальный (таблица)"/>
    <w:basedOn w:val="Normal"/>
    <w:next w:val="Normal"/>
    <w:uiPriority w:val="99"/>
    <w:qFormat/>
    <w:rsid w:val="00620d50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620d50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qFormat/>
    <w:rsid w:val="00620d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1" w:customStyle="1">
    <w:name w:val="ConsPlusNormal"/>
    <w:link w:val="ConsPlusNormal"/>
    <w:qFormat/>
    <w:rsid w:val="00620d50"/>
    <w:pPr>
      <w:widowControl w:val="fals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20d50"/>
    <w:pPr>
      <w:spacing w:before="0" w:after="200"/>
      <w:ind w:left="720"/>
      <w:contextualSpacing/>
    </w:pPr>
    <w:rPr/>
  </w:style>
  <w:style w:type="paragraph" w:styleId="ConsPlusTitle" w:customStyle="1">
    <w:name w:val="ConsPlusTitle"/>
    <w:qFormat/>
    <w:rsid w:val="00620d50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11" w:customStyle="1">
    <w:name w:val="Абзац списка1"/>
    <w:basedOn w:val="Normal"/>
    <w:qFormat/>
    <w:rsid w:val="00620d50"/>
    <w:pPr>
      <w:spacing w:lineRule="auto" w:line="240" w:before="0" w:after="0"/>
      <w:ind w:left="720"/>
      <w:contextualSpacing/>
      <w:jc w:val="both"/>
    </w:pPr>
    <w:rPr>
      <w:rFonts w:ascii="Times New Roman" w:hAnsi="Times New Roman" w:eastAsia="Calibri"/>
      <w:sz w:val="28"/>
      <w:szCs w:val="24"/>
    </w:rPr>
  </w:style>
  <w:style w:type="paragraph" w:styleId="FootnoteText">
    <w:name w:val="Footnote Text"/>
    <w:basedOn w:val="Normal"/>
    <w:link w:val="Style16"/>
    <w:uiPriority w:val="99"/>
    <w:unhideWhenUsed/>
    <w:rsid w:val="00620d50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NoSpacing">
    <w:name w:val="No Spacing"/>
    <w:qFormat/>
    <w:rsid w:val="00620d50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20d50"/>
    <w:pPr>
      <w:jc w:val="left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367.0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LibreOffice/7.6.4.1$Windows_X86_64 LibreOffice_project/e19e193f88cd6c0525a17fb7a176ed8e6a3e2aa1</Application>
  <AppVersion>15.0000</AppVersion>
  <Pages>2</Pages>
  <Words>488</Words>
  <Characters>3430</Characters>
  <CharactersWithSpaces>3918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2024-11-14T04:22:00Z</dcterms:created>
  <dc:creator>Кабакова Ксения Викторовна</dc:creator>
  <dc:description/>
  <dc:language>ru-RU</dc:language>
  <cp:lastModifiedBy>RePack by SPecialiST</cp:lastModifiedBy>
  <cp:lastPrinted>2025-01-28T08:39:00Z</cp:lastPrinted>
  <dcterms:modified xsi:type="dcterms:W3CDTF">2025-01-28T08:40:00Z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