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ind w:left="-567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-875030</wp:posOffset>
                </wp:positionH>
                <wp:positionV relativeFrom="paragraph">
                  <wp:posOffset>132715</wp:posOffset>
                </wp:positionV>
                <wp:extent cx="7223760" cy="0"/>
                <wp:effectExtent l="12700" t="12700" r="12700" b="1270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9pt,10.45pt" to="499.85pt,10.45pt" ID="Line 3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-959485</wp:posOffset>
                </wp:positionH>
                <wp:positionV relativeFrom="paragraph">
                  <wp:posOffset>52070</wp:posOffset>
                </wp:positionV>
                <wp:extent cx="7223760" cy="0"/>
                <wp:effectExtent l="5080" t="5080" r="5080" b="508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4.1pt" to="493.2pt,4.1pt" ID="Line 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26.12.2023</w:t>
        <w:tab/>
        <w:tab/>
        <w:tab/>
        <w:tab/>
        <w:tab/>
        <w:tab/>
        <w:tab/>
        <w:tab/>
        <w:tab/>
        <w:tab/>
        <w:t>№ 43-168</w:t>
      </w:r>
    </w:p>
    <w:p>
      <w:pPr>
        <w:pStyle w:val="ConsPlus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Cs w:val="24"/>
        </w:rPr>
        <w:t xml:space="preserve">                                                           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tabs>
          <w:tab w:val="clear" w:pos="708"/>
          <w:tab w:val="left" w:pos="6379" w:leader="none"/>
        </w:tabs>
        <w:ind w:right="2976" w:hanging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О назначении даты итогового собрания граждан для инициативных проектов на территории муниципального округа город Шарыпово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статьей 26.1 Федерального закона от 06.10.2003 </w:t>
        <w:br/>
        <w:t xml:space="preserve">№ 131-ФЗ «Об общих принципах организации местного самоуправления», решением Шарыповского городского Совета депутатов от 12.12.2023  </w:t>
        <w:br/>
        <w:t>№ 42-166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образовании город Шарыпово Красноярского края», руководствуясь статьей 22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Утвердить дату итогового собрания граждан для обсуждения, выбора и утверждения  инициативных проектов для получения межбюджетных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 в городе Шарыпово 10.01.2024 г. в 18 часов.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Инициаторы проведения собрания: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«Кинотеатр под открытым небом»;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«На радость людям»;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«Память о великой Победе»;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«Северята-Соколята»;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«Сказочная страна»;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инициативная группа по проекту «Уютный дворик».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Численность населения территорий муниципального образования город Шарыпово Красноярского края имеющего право на участие в проведении собраний и перечень лиц ответственных за подготовку и проведение собраний определить в соответствии с приложением № 1 к настоящему решению.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Контроль за исполнением настоящего Решения возложить на постоянную комиссию по бюджету, налоговой политике и экономическому развитию (Ю.Н. Козлюк). 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Настоящее Решение вступает в силу со дня его официального опубликования в еженедельной газете «Экран-Информ»-Регион».</w:t>
      </w:r>
    </w:p>
    <w:p>
      <w:pPr>
        <w:pStyle w:val="NoSpacing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Spacing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Spacing"/>
        <w:jc w:val="center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Шарыповского                                                    Глава города Шарыпово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городского Совета депутатов</w:t>
      </w:r>
    </w:p>
    <w:p>
      <w:pPr>
        <w:pStyle w:val="NoSpacing"/>
        <w:jc w:val="right"/>
        <w:rPr/>
      </w:pPr>
      <w:r>
        <w:rPr>
          <w:rFonts w:ascii="Times New Roman" w:hAnsi="Times New Roman"/>
          <w:bCs/>
          <w:sz w:val="26"/>
          <w:szCs w:val="26"/>
        </w:rPr>
        <w:t>_________  Т.Ю. Ботвинкина                                                       _________ В.Г. Хохлов</w:t>
      </w:r>
    </w:p>
    <w:p>
      <w:pPr>
        <w:pStyle w:val="NoSpacing"/>
        <w:jc w:val="right"/>
        <w:rPr/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</w:rPr>
        <w:t>Приложение к решению Шарыповского</w:t>
      </w:r>
    </w:p>
    <w:p>
      <w:pPr>
        <w:pStyle w:val="NoSpacing"/>
        <w:jc w:val="right"/>
        <w:rPr/>
      </w:pPr>
      <w:r>
        <w:rPr>
          <w:rFonts w:ascii="Times New Roman" w:hAnsi="Times New Roman"/>
          <w:bCs/>
        </w:rPr>
        <w:t>городского Совета депутатов</w:t>
      </w:r>
    </w:p>
    <w:p>
      <w:pPr>
        <w:pStyle w:val="NoSpacing"/>
        <w:ind w:left="720" w:hanging="0"/>
        <w:jc w:val="right"/>
        <w:rPr>
          <w:u w:val="single"/>
        </w:rPr>
      </w:pPr>
      <w:r>
        <w:rPr>
          <w:rFonts w:ascii="Times New Roman" w:hAnsi="Times New Roman"/>
          <w:bCs/>
        </w:rPr>
        <w:t xml:space="preserve">от  </w:t>
      </w:r>
      <w:r>
        <w:rPr>
          <w:rFonts w:ascii="Times New Roman" w:hAnsi="Times New Roman"/>
          <w:bCs/>
          <w:u w:val="single"/>
        </w:rPr>
        <w:t>26.12 2023 г.</w:t>
      </w:r>
      <w:r>
        <w:rPr>
          <w:rFonts w:ascii="Times New Roman" w:hAnsi="Times New Roman"/>
          <w:bCs/>
        </w:rPr>
        <w:t xml:space="preserve"> № </w:t>
      </w:r>
      <w:r>
        <w:rPr>
          <w:rFonts w:ascii="Times New Roman" w:hAnsi="Times New Roman"/>
          <w:bCs/>
          <w:u w:val="single"/>
        </w:rPr>
        <w:t>43-168</w:t>
      </w:r>
    </w:p>
    <w:p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jc w:val="right"/>
        <w:rPr/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Численность населения территорий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город Шарыпово Красноярского края имеющего право на участие в проведении собраний и перечень лиц ответственных за подготовку и проведение собраний</w:t>
      </w:r>
    </w:p>
    <w:p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1). По проекту «Кинотеатр под открытым небом»: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численность населения имеющего право на участие в проведении собраний-</w:t>
      </w:r>
      <w:r>
        <w:rPr>
          <w:rFonts w:eastAsia="Times New Roman" w:cs="Times New Roman" w:ascii="Times New Roman" w:hAnsi="Times New Roman"/>
          <w:color w:val="2A2A2A"/>
          <w:sz w:val="28"/>
          <w:szCs w:val="28"/>
          <w:lang w:eastAsia="ru-RU"/>
        </w:rPr>
        <w:t>26</w:t>
      </w:r>
      <w:r>
        <w:rPr>
          <w:rFonts w:eastAsia="Times New Roman" w:cs="Times New Roman" w:ascii="Times New Roman" w:hAnsi="Times New Roman"/>
          <w:color w:val="2A2A2A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596  человек;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лиц ответственных за подготовку и проведение собраний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42424"/>
          <w:sz w:val="28"/>
          <w:szCs w:val="28"/>
          <w:lang w:eastAsia="ru-RU"/>
        </w:rPr>
        <w:t>Гроза</w:t>
      </w:r>
      <w:r>
        <w:rPr>
          <w:rFonts w:eastAsia="Times New Roman" w:cs="Times New Roman" w:ascii="Times New Roman" w:hAnsi="Times New Roman"/>
          <w:color w:val="242424"/>
          <w:spacing w:val="-8"/>
          <w:sz w:val="28"/>
          <w:szCs w:val="28"/>
          <w:lang w:eastAsia="ru-RU"/>
        </w:rPr>
        <w:t xml:space="preserve"> С.Н.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1F1F1F"/>
          <w:spacing w:val="-4"/>
          <w:sz w:val="28"/>
          <w:szCs w:val="28"/>
          <w:lang w:eastAsia="ru-RU"/>
        </w:rPr>
        <w:t>Скоропадская</w:t>
      </w:r>
      <w:r>
        <w:rPr>
          <w:rFonts w:eastAsia="Times New Roman" w:cs="Times New Roman" w:ascii="Times New Roman" w:hAnsi="Times New Roman"/>
          <w:color w:val="1F1F1F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62626"/>
          <w:spacing w:val="-4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color w:val="262626"/>
          <w:spacing w:val="-12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242424"/>
          <w:spacing w:val="-4"/>
          <w:sz w:val="28"/>
          <w:szCs w:val="28"/>
          <w:lang w:eastAsia="ru-RU"/>
        </w:rPr>
        <w:t xml:space="preserve">В.; </w:t>
      </w:r>
      <w:r>
        <w:rPr>
          <w:rFonts w:eastAsia="Times New Roman" w:cs="Times New Roman" w:ascii="Times New Roman" w:hAnsi="Times New Roman"/>
          <w:color w:val="1D1D1D"/>
          <w:sz w:val="28"/>
          <w:szCs w:val="28"/>
          <w:lang w:eastAsia="ru-RU"/>
        </w:rPr>
        <w:t xml:space="preserve">Звездина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color w:val="262626"/>
          <w:spacing w:val="-7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В.; </w:t>
      </w:r>
      <w:r>
        <w:rPr>
          <w:rFonts w:eastAsia="Times New Roman" w:cs="Times New Roman" w:ascii="Times New Roman" w:hAnsi="Times New Roman"/>
          <w:color w:val="212121"/>
          <w:spacing w:val="-2"/>
          <w:sz w:val="28"/>
          <w:szCs w:val="28"/>
          <w:lang w:eastAsia="ru-RU"/>
        </w:rPr>
        <w:t>Шепель</w:t>
      </w:r>
      <w:r>
        <w:rPr>
          <w:rFonts w:eastAsia="Times New Roman" w:cs="Times New Roman" w:ascii="Times New Roman" w:hAnsi="Times New Roman"/>
          <w:color w:val="212121"/>
          <w:spacing w:val="-1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C1C1C"/>
          <w:spacing w:val="-2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1C1C1C"/>
          <w:spacing w:val="-14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161616"/>
          <w:spacing w:val="-2"/>
          <w:sz w:val="28"/>
          <w:szCs w:val="28"/>
          <w:lang w:eastAsia="ru-RU"/>
        </w:rPr>
        <w:t xml:space="preserve">П.; </w:t>
      </w:r>
      <w:r>
        <w:rPr>
          <w:rFonts w:eastAsia="Times New Roman" w:cs="Times New Roman" w:ascii="Times New Roman" w:hAnsi="Times New Roman"/>
          <w:color w:val="1C1C1C"/>
          <w:sz w:val="28"/>
          <w:szCs w:val="28"/>
          <w:lang w:eastAsia="ru-RU"/>
        </w:rPr>
        <w:t xml:space="preserve">Арутюнян </w:t>
      </w: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ru-RU"/>
        </w:rPr>
        <w:t>И.</w:t>
      </w:r>
      <w:r>
        <w:rPr>
          <w:rFonts w:eastAsia="Times New Roman" w:cs="Times New Roman" w:ascii="Times New Roman" w:hAnsi="Times New Roman"/>
          <w:color w:val="1D1D1D"/>
          <w:sz w:val="28"/>
          <w:szCs w:val="28"/>
          <w:lang w:eastAsia="ru-RU"/>
        </w:rPr>
        <w:t>Г.; Замараева С.А</w:t>
      </w:r>
      <w:r>
        <w:rPr>
          <w:rFonts w:eastAsia="Times New Roman" w:cs="Times New Roman" w:ascii="Times New Roman" w:hAnsi="Times New Roman"/>
          <w:color w:val="212121"/>
          <w:w w:val="90"/>
          <w:sz w:val="28"/>
          <w:szCs w:val="28"/>
          <w:lang w:eastAsia="ru-RU"/>
        </w:rPr>
        <w:t xml:space="preserve">.; </w:t>
      </w:r>
      <w:r>
        <w:rPr>
          <w:rFonts w:eastAsia="Times New Roman" w:cs="Times New Roman" w:ascii="Times New Roman" w:hAnsi="Times New Roman"/>
          <w:color w:val="212121"/>
          <w:spacing w:val="-4"/>
          <w:sz w:val="28"/>
          <w:szCs w:val="28"/>
          <w:lang w:eastAsia="ru-RU"/>
        </w:rPr>
        <w:t>Крысенко</w:t>
      </w:r>
      <w:r>
        <w:rPr>
          <w:rFonts w:eastAsia="Times New Roman" w:cs="Times New Roman" w:ascii="Times New Roman" w:hAnsi="Times New Roman"/>
          <w:color w:val="212121"/>
          <w:spacing w:val="-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F1F1F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1F1F1F"/>
          <w:spacing w:val="-12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242424"/>
          <w:spacing w:val="-4"/>
          <w:sz w:val="28"/>
          <w:szCs w:val="28"/>
          <w:lang w:eastAsia="ru-RU"/>
        </w:rPr>
        <w:t xml:space="preserve">Г.; </w:t>
      </w:r>
      <w:r>
        <w:rPr>
          <w:rFonts w:eastAsia="Times New Roman" w:cs="Times New Roman" w:ascii="Times New Roman" w:hAnsi="Times New Roman"/>
          <w:color w:val="242424"/>
          <w:spacing w:val="-8"/>
          <w:sz w:val="28"/>
          <w:szCs w:val="28"/>
          <w:lang w:eastAsia="ru-RU"/>
        </w:rPr>
        <w:t>Служивая</w:t>
      </w:r>
      <w:r>
        <w:rPr>
          <w:rFonts w:eastAsia="Times New Roman" w:cs="Times New Roman" w:ascii="Times New Roman" w:hAnsi="Times New Roman"/>
          <w:color w:val="242424"/>
          <w:spacing w:val="-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F1F1F"/>
          <w:spacing w:val="-8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1F1F1F"/>
          <w:spacing w:val="-9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212121"/>
          <w:spacing w:val="-8"/>
          <w:sz w:val="28"/>
          <w:szCs w:val="28"/>
          <w:lang w:eastAsia="ru-RU"/>
        </w:rPr>
        <w:t xml:space="preserve">С.;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Сергеева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lang w:eastAsia="ru-RU"/>
        </w:rPr>
        <w:t>Ю.</w:t>
      </w:r>
      <w:r>
        <w:rPr>
          <w:rFonts w:eastAsia="Times New Roman" w:cs="Times New Roman" w:ascii="Times New Roman" w:hAnsi="Times New Roman"/>
          <w:color w:val="242424"/>
          <w:sz w:val="28"/>
          <w:szCs w:val="28"/>
          <w:lang w:eastAsia="ru-RU"/>
        </w:rPr>
        <w:t xml:space="preserve">Л.; </w:t>
      </w:r>
      <w:r>
        <w:rPr>
          <w:rFonts w:eastAsia="Times New Roman" w:cs="Times New Roman" w:ascii="Times New Roman" w:hAnsi="Times New Roman"/>
          <w:color w:val="1D1D1D"/>
          <w:spacing w:val="-4"/>
          <w:sz w:val="28"/>
          <w:szCs w:val="28"/>
          <w:lang w:eastAsia="ru-RU"/>
        </w:rPr>
        <w:t>Тайченачева</w:t>
      </w:r>
      <w:r>
        <w:rPr>
          <w:rFonts w:eastAsia="Times New Roman" w:cs="Times New Roman" w:ascii="Times New Roman" w:hAnsi="Times New Roman"/>
          <w:color w:val="1D1D1D"/>
          <w:spacing w:val="-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82828"/>
          <w:spacing w:val="-4"/>
          <w:sz w:val="28"/>
          <w:szCs w:val="28"/>
          <w:lang w:eastAsia="ru-RU"/>
        </w:rPr>
        <w:t>Н.</w:t>
      </w:r>
      <w:r>
        <w:rPr>
          <w:rFonts w:eastAsia="Times New Roman" w:cs="Times New Roman" w:ascii="Times New Roman" w:hAnsi="Times New Roman"/>
          <w:color w:val="282828"/>
          <w:spacing w:val="-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32323"/>
          <w:spacing w:val="-4"/>
          <w:sz w:val="28"/>
          <w:szCs w:val="28"/>
          <w:lang w:eastAsia="ru-RU"/>
        </w:rPr>
        <w:t>М.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2). По проекту «На радость людям»: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численность населения имеющего право на участие в проведении собраний-1100 человек;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лиц ответственных за подготовку и проведение собраний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Деринг А.Н.; Гурба А.В.;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>Данилова М.</w:t>
      </w:r>
      <w:r>
        <w:rPr>
          <w:rFonts w:eastAsia="Times New Roman" w:cs="Times New Roman" w:ascii="Times New Roman" w:hAnsi="Times New Roman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 xml:space="preserve">П.;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Учанов</w:t>
      </w:r>
      <w:r>
        <w:rPr>
          <w:rFonts w:eastAsia="Times New Roman" w:cs="Times New Roman" w:ascii="Times New Roman" w:hAnsi="Times New Roman"/>
          <w:spacing w:val="-1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spacing w:val="-15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А.; 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Осипова</w:t>
      </w:r>
      <w:r>
        <w:rPr>
          <w:rFonts w:eastAsia="Times New Roman" w:cs="Times New Roman" w:ascii="Times New Roman" w:hAnsi="Times New Roman"/>
          <w:spacing w:val="-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 xml:space="preserve">Н.П.;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Елисеева Ю.А.; Кубрикова Н.М.;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>Камалиев</w:t>
      </w:r>
      <w:r>
        <w:rPr>
          <w:rFonts w:eastAsia="Times New Roman" w:cs="Times New Roman" w:ascii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spacing w:val="-9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 xml:space="preserve">А.;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Морозова М.А.;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Шадрин И.А.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3). По проекту «Память о великой Победе»: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численность населения имеющего право на участие в проведении собраний-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5723</w:t>
      </w:r>
      <w:r>
        <w:rPr>
          <w:rFonts w:eastAsia="Times New Roman" w:cs="Times New Roman" w:ascii="Times New Roman" w:hAnsi="Times New Roman"/>
          <w:spacing w:val="-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человека;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лиц ответственных за подготовку и проведение собраний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Федорова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В.; </w:t>
      </w:r>
      <w:r>
        <w:rPr>
          <w:rFonts w:ascii="Times New Roman" w:hAnsi="Times New Roman"/>
          <w:spacing w:val="-4"/>
          <w:sz w:val="28"/>
          <w:szCs w:val="28"/>
        </w:rPr>
        <w:t>Вологодских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А.; </w:t>
      </w:r>
      <w:r>
        <w:rPr>
          <w:rFonts w:ascii="Times New Roman" w:hAnsi="Times New Roman"/>
          <w:spacing w:val="-6"/>
          <w:sz w:val="28"/>
          <w:szCs w:val="28"/>
        </w:rPr>
        <w:t>Жандарова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Б.; </w:t>
      </w:r>
      <w:r>
        <w:rPr>
          <w:rFonts w:ascii="Times New Roman" w:hAnsi="Times New Roman"/>
          <w:spacing w:val="-4"/>
          <w:sz w:val="28"/>
          <w:szCs w:val="28"/>
        </w:rPr>
        <w:t>Шашков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В.; </w:t>
      </w:r>
      <w:r>
        <w:rPr>
          <w:rFonts w:ascii="Times New Roman" w:hAnsi="Times New Roman"/>
          <w:spacing w:val="-6"/>
          <w:sz w:val="28"/>
          <w:szCs w:val="28"/>
        </w:rPr>
        <w:t>Задорожная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Т.В.; Марков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Ю.; Мельникова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Т.Д.; </w:t>
      </w:r>
      <w:r>
        <w:rPr>
          <w:rFonts w:ascii="Times New Roman" w:hAnsi="Times New Roman"/>
          <w:spacing w:val="-4"/>
          <w:sz w:val="28"/>
          <w:szCs w:val="28"/>
        </w:rPr>
        <w:t>Савина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В.; </w:t>
      </w:r>
      <w:r>
        <w:rPr>
          <w:rFonts w:ascii="Times New Roman" w:hAnsi="Times New Roman"/>
          <w:spacing w:val="-6"/>
          <w:sz w:val="28"/>
          <w:szCs w:val="28"/>
        </w:rPr>
        <w:t>Стадухина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А.; Худжина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М.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4). По проекту «Северята-Соколята»: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численность населения имеющего право на участие в проведении собраний-1900 человек;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лиц ответственных за подготовку и проведение собраний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Шабаева И.В.; Килина Л.А.; Бельмич Д.А.; Иванова Т.И.; Мартюшева А.Н.; Робачук С.В.; Рудак И.В.; Казакова А.В.; Шайдуллин Е.Н.; Саляхов Р.Р.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5). По проекту «Сказочная страна»: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численность населения имеющего право на участие в проведении собраний-1340 человек;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лиц ответственных за подготовку и проведение собраний</w:t>
      </w:r>
    </w:p>
    <w:p>
      <w:pPr>
        <w:pStyle w:val="Style15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Берестевич О.Н.; Нефедовская Е.А.</w:t>
      </w:r>
      <w:r>
        <w:rPr>
          <w:rFonts w:ascii="Times New Roman" w:hAnsi="Times New Roman"/>
          <w:w w:val="90"/>
          <w:sz w:val="28"/>
          <w:szCs w:val="28"/>
        </w:rPr>
        <w:t xml:space="preserve">; </w:t>
      </w:r>
      <w:r>
        <w:rPr>
          <w:rFonts w:ascii="Times New Roman" w:hAnsi="Times New Roman"/>
          <w:spacing w:val="-2"/>
          <w:sz w:val="28"/>
          <w:szCs w:val="28"/>
        </w:rPr>
        <w:t>Елисеева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4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В.; Пoпoвa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А.; </w:t>
      </w:r>
      <w:r>
        <w:rPr>
          <w:rFonts w:ascii="Times New Roman" w:hAnsi="Times New Roman"/>
          <w:sz w:val="28"/>
          <w:szCs w:val="28"/>
        </w:rPr>
        <w:t>Чернова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В.; Тысячная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В.; Ракитина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М.; Керко И.А.; </w:t>
      </w:r>
      <w:r>
        <w:rPr>
          <w:rFonts w:eastAsia="Times New Roman" w:cs="Times New Roman" w:ascii="Times New Roman" w:hAnsi="Times New Roman"/>
          <w:spacing w:val="-8"/>
          <w:sz w:val="28"/>
          <w:szCs w:val="28"/>
          <w:lang w:eastAsia="ru-RU"/>
        </w:rPr>
        <w:t xml:space="preserve">Юшков М.А.;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Фурина Е.С.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По проекту «Уютный дворик»: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численность населения имеющего право на участие в проведении собраний-353 человек;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перечень лиц ответственных за подготовку и проведение собраний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Ахтямова В.Н.; Степанова Г.В.; Сараева Ю.В.; Иванова Л.М.; Каплунова В.М.; Лесникова Н.С.; Петрова А.А.; Петров М.Т.; Бурмистрова Т.А.; Тураева О.В.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07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1" w:customStyle="1">
    <w:name w:val="Heading 1"/>
    <w:basedOn w:val="Normal"/>
    <w:next w:val="Normal"/>
    <w:link w:val="11"/>
    <w:qFormat/>
    <w:rsid w:val="001c707d"/>
    <w:pPr>
      <w:keepNext w:val="true"/>
      <w:widowControl w:val="false"/>
      <w:suppressAutoHyphens w:val="false"/>
      <w:jc w:val="center"/>
      <w:outlineLvl w:val="0"/>
    </w:pPr>
    <w:rPr>
      <w:rFonts w:ascii="Times New Roman" w:hAnsi="Times New Roman" w:eastAsia="Times New Roman" w:cs="Times New Roman"/>
      <w:b/>
      <w:kern w:val="0"/>
      <w:sz w:val="20"/>
      <w:szCs w:val="20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c707d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3" w:customStyle="1">
    <w:name w:val="Маркеры"/>
    <w:qFormat/>
    <w:rsid w:val="00e56e7c"/>
    <w:rPr>
      <w:rFonts w:ascii="OpenSymbol" w:hAnsi="OpenSymbol" w:eastAsia="OpenSymbol" w:cs="OpenSymbol"/>
    </w:rPr>
  </w:style>
  <w:style w:type="paragraph" w:styleId="Style14" w:customStyle="1">
    <w:name w:val="Заголовок"/>
    <w:basedOn w:val="Normal"/>
    <w:next w:val="Style15"/>
    <w:qFormat/>
    <w:rsid w:val="00e56e7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e56e7c"/>
    <w:pPr>
      <w:spacing w:lineRule="auto" w:line="276" w:before="0" w:after="140"/>
    </w:pPr>
    <w:rPr/>
  </w:style>
  <w:style w:type="paragraph" w:styleId="Style16">
    <w:name w:val="List"/>
    <w:basedOn w:val="Style15"/>
    <w:rsid w:val="00e56e7c"/>
    <w:pPr/>
    <w:rPr/>
  </w:style>
  <w:style w:type="paragraph" w:styleId="Style17" w:customStyle="1">
    <w:name w:val="Caption"/>
    <w:basedOn w:val="Normal"/>
    <w:qFormat/>
    <w:rsid w:val="00e56e7c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56e7c"/>
    <w:pPr>
      <w:suppressLineNumbers/>
    </w:pPr>
    <w:rPr/>
  </w:style>
  <w:style w:type="paragraph" w:styleId="ConsPlusNormal" w:customStyle="1">
    <w:name w:val="ConsPlusNormal"/>
    <w:qFormat/>
    <w:rsid w:val="001c707d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2"/>
      <w:sz w:val="24"/>
      <w:szCs w:val="20"/>
      <w:lang w:eastAsia="ru-RU" w:bidi="hi-IN" w:val="ru-RU"/>
    </w:rPr>
  </w:style>
  <w:style w:type="paragraph" w:styleId="ConsPlusTitle" w:customStyle="1">
    <w:name w:val="ConsPlusTitle"/>
    <w:qFormat/>
    <w:rsid w:val="001c707d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2"/>
      <w:sz w:val="24"/>
      <w:szCs w:val="20"/>
      <w:lang w:eastAsia="ru-RU" w:bidi="hi-IN" w:val="ru-RU"/>
    </w:rPr>
  </w:style>
  <w:style w:type="paragraph" w:styleId="NoSpacing">
    <w:name w:val="No Spacing"/>
    <w:qFormat/>
    <w:rsid w:val="001c707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qFormat/>
    <w:rsid w:val="00e56e7c"/>
    <w:pPr>
      <w:ind w:left="318" w:hanging="254"/>
    </w:pPr>
    <w:rPr>
      <w:rFonts w:ascii="Times New Roman" w:hAnsi="Times New Roman" w:eastAsia="Times New Roman" w:cs="Times New Roman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DocSecurity>0</DocSecurity>
  <Pages>3</Pages>
  <Words>573</Words>
  <Characters>3870</Characters>
  <CharactersWithSpaces>4654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2023-12-22T09:25:00Z</dcterms:created>
  <dc:creator>RePack by SPecialiST</dc:creator>
  <dc:description/>
  <dc:language>ru-RU</dc:language>
  <cp:lastModifiedBy>RePack by SPecialiST</cp:lastModifiedBy>
  <dcterms:modified xsi:type="dcterms:W3CDTF">2023-12-26T07:31:00Z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