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38100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07.02.2025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125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О плане мероприятий, посвященных</w:t>
      </w:r>
    </w:p>
    <w:p>
      <w:pPr>
        <w:pStyle w:val="Normal"/>
        <w:rPr>
          <w:szCs w:val="28"/>
        </w:rPr>
      </w:pPr>
      <w:r>
        <w:rPr>
          <w:szCs w:val="28"/>
        </w:rPr>
        <w:t>Всемирному дню охраны труда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>
          <w:szCs w:val="28"/>
        </w:rPr>
        <w:t xml:space="preserve">Руководствуясь </w:t>
      </w:r>
      <w:r>
        <w:rPr>
          <w:bCs/>
          <w:szCs w:val="28"/>
        </w:rPr>
        <w:t>ст. 34 Устава города Шарыпово Красноярского края: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план мероприятий на 2025 год, посвященных Всемирному дню охраны труда (28 апреля), согласно приложению к настоящему распоряжению.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>2. Рекомендовать руководителям организаций и предприятий всех форм собственности, расположенных на территории городского округа город Шарыпово, принять участие в мероприятиях, посвященных Всемирному дню охраны труда.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/>
      </w:pPr>
      <w:r>
        <w:rPr>
          <w:szCs w:val="28"/>
        </w:rPr>
        <w:t>3. Контроль за исполнением настоящего распоряжения возложить на первого заместителя Главы города Шарыпово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szCs w:val="28"/>
        </w:rPr>
        <w:t xml:space="preserve">4. </w:t>
      </w:r>
      <w:r>
        <w:rPr>
          <w:bCs/>
          <w:szCs w:val="28"/>
        </w:rPr>
        <w:t>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</w:t>
      </w:r>
      <w:r>
        <w:rPr>
          <w:bCs/>
          <w:szCs w:val="28"/>
        </w:rPr>
        <w:t>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ind w:hanging="425" w:left="5670" w:right="0"/>
        <w:jc w:val="both"/>
        <w:rPr>
          <w:rStyle w:val="1"/>
          <w:rFonts w:ascii="Times New Roman" w:hAnsi="Times New Roman" w:cs="Times New Roman"/>
          <w:i w:val="false"/>
          <w:i w:val="false"/>
          <w:iCs w:val="false"/>
          <w:color w:val="000000"/>
          <w:u w:val="none"/>
        </w:rPr>
      </w:pPr>
      <w:r>
        <w:rPr>
          <w:rStyle w:val="1"/>
          <w:rFonts w:cs="Times New Roman" w:ascii="Times New Roman" w:hAnsi="Times New Roman"/>
          <w:i w:val="false"/>
          <w:iCs w:val="false"/>
          <w:color w:val="000000"/>
          <w:u w:val="none"/>
        </w:rPr>
        <w:t>Приложение к распоряжению</w:t>
      </w:r>
    </w:p>
    <w:p>
      <w:pPr>
        <w:pStyle w:val="Style22"/>
        <w:ind w:left="5245" w:right="0"/>
        <w:jc w:val="both"/>
        <w:rPr/>
      </w:pPr>
      <w:r>
        <w:rPr>
          <w:rStyle w:val="1"/>
          <w:rFonts w:cs="Times New Roman" w:ascii="Times New Roman" w:hAnsi="Times New Roman"/>
          <w:i w:val="false"/>
          <w:iCs w:val="false"/>
          <w:color w:val="000000"/>
          <w:u w:val="none"/>
        </w:rPr>
        <w:t xml:space="preserve">Администрации города Шарыпово </w:t>
      </w:r>
    </w:p>
    <w:p>
      <w:pPr>
        <w:pStyle w:val="Normal"/>
        <w:tabs>
          <w:tab w:val="clear" w:pos="708"/>
          <w:tab w:val="left" w:pos="284" w:leader="none"/>
          <w:tab w:val="center" w:pos="2284" w:leader="none"/>
        </w:tabs>
        <w:suppressAutoHyphens w:val="true"/>
        <w:rPr>
          <w:kern w:val="2"/>
          <w:szCs w:val="28"/>
          <w:lang w:eastAsia="zh-CN"/>
        </w:rPr>
      </w:pPr>
      <w:r>
        <w:rPr>
          <w:kern w:val="2"/>
          <w:sz w:val="24"/>
          <w:lang w:eastAsia="zh-CN"/>
        </w:rPr>
        <w:tab/>
        <w:tab/>
        <w:tab/>
        <w:tab/>
        <w:tab/>
        <w:tab/>
        <w:t xml:space="preserve">     </w:t>
      </w:r>
      <w:r>
        <w:rPr>
          <w:kern w:val="2"/>
          <w:szCs w:val="28"/>
          <w:lang w:eastAsia="zh-CN"/>
        </w:rPr>
        <w:t>от 07.02.2025 № 125</w:t>
      </w:r>
    </w:p>
    <w:p>
      <w:pPr>
        <w:pStyle w:val="Style22"/>
        <w:jc w:val="center"/>
        <w:rPr>
          <w:rStyle w:val="1"/>
          <w:rFonts w:ascii="Times New Roman" w:hAnsi="Times New Roman" w:cs="Times New Roman"/>
          <w:i w:val="false"/>
          <w:i w:val="false"/>
          <w:iCs w:val="false"/>
          <w:color w:val="000000"/>
          <w:u w:val="none"/>
        </w:rPr>
      </w:pPr>
      <w:r>
        <w:rPr>
          <w:kern w:val="2"/>
          <w:szCs w:val="28"/>
          <w:lang w:eastAsia="zh-CN"/>
        </w:rPr>
      </w:r>
    </w:p>
    <w:p>
      <w:pPr>
        <w:pStyle w:val="Style22"/>
        <w:jc w:val="center"/>
        <w:rPr>
          <w:rStyle w:val="1"/>
          <w:rFonts w:ascii="Times New Roman" w:hAnsi="Times New Roman" w:cs="Times New Roman"/>
          <w:i w:val="false"/>
          <w:i w:val="false"/>
          <w:iCs w:val="false"/>
          <w:color w:val="000000"/>
          <w:u w:val="none"/>
        </w:rPr>
      </w:pPr>
      <w:r>
        <w:rPr/>
      </w:r>
    </w:p>
    <w:p>
      <w:pPr>
        <w:pStyle w:val="Style22"/>
        <w:jc w:val="center"/>
        <w:rPr>
          <w:rStyle w:val="1"/>
          <w:rFonts w:ascii="Times New Roman" w:hAnsi="Times New Roman" w:cs="Times New Roman"/>
          <w:i w:val="false"/>
          <w:i w:val="false"/>
          <w:iCs w:val="false"/>
          <w:color w:val="000000"/>
          <w:u w:val="none"/>
        </w:rPr>
      </w:pPr>
      <w:r>
        <w:rPr>
          <w:rStyle w:val="1"/>
          <w:rFonts w:cs="Times New Roman" w:ascii="Times New Roman" w:hAnsi="Times New Roman"/>
          <w:i w:val="false"/>
          <w:iCs w:val="false"/>
          <w:color w:val="000000"/>
          <w:u w:val="none"/>
        </w:rPr>
        <w:t xml:space="preserve">План мероприятий, </w:t>
      </w:r>
    </w:p>
    <w:p>
      <w:pPr>
        <w:pStyle w:val="Style22"/>
        <w:jc w:val="center"/>
        <w:rPr/>
      </w:pPr>
      <w:r>
        <w:rPr>
          <w:rStyle w:val="1"/>
          <w:rFonts w:cs="Times New Roman" w:ascii="Times New Roman" w:hAnsi="Times New Roman"/>
          <w:i w:val="false"/>
          <w:iCs w:val="false"/>
          <w:color w:val="000000"/>
          <w:u w:val="none"/>
        </w:rPr>
        <w:t>посвященных Всемирному дню охраны труда в</w:t>
      </w:r>
    </w:p>
    <w:p>
      <w:pPr>
        <w:pStyle w:val="Style22"/>
        <w:jc w:val="center"/>
        <w:rPr/>
      </w:pPr>
      <w:r>
        <w:rPr>
          <w:rStyle w:val="1"/>
          <w:rFonts w:eastAsia="Times New Roman" w:cs="Times New Roman" w:ascii="Times New Roman" w:hAnsi="Times New Roman"/>
          <w:i w:val="false"/>
          <w:iCs w:val="false"/>
          <w:color w:val="000000"/>
          <w:u w:val="none"/>
        </w:rPr>
        <w:t xml:space="preserve"> </w:t>
      </w:r>
      <w:r>
        <w:rPr>
          <w:rStyle w:val="1"/>
          <w:rFonts w:cs="Times New Roman" w:ascii="Times New Roman" w:hAnsi="Times New Roman"/>
          <w:i w:val="false"/>
          <w:iCs w:val="false"/>
          <w:color w:val="000000"/>
          <w:u w:val="none"/>
        </w:rPr>
        <w:t>городском округе город Шарыпово Красноярского края</w:t>
      </w:r>
    </w:p>
    <w:p>
      <w:pPr>
        <w:pStyle w:val="Style22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164"/>
        <w:gridCol w:w="2110"/>
        <w:gridCol w:w="2483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Срок исполнения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Исполнители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Размещение плана мероприятий, посвященных Всемирному дню охраны труда на официальном сайте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rStyle w:val="Bodytext211ptNotBold"/>
                <w:rFonts w:eastAsia="SimSun;宋体"/>
                <w:b w:val="false"/>
                <w:bCs w:val="false"/>
                <w:sz w:val="28"/>
                <w:szCs w:val="28"/>
              </w:rPr>
              <w:t xml:space="preserve">Проведение рабочего совещания «День охраны труда» </w:t>
            </w:r>
            <w:r>
              <w:rPr>
                <w:rStyle w:val="Bodytext211pt"/>
                <w:rFonts w:eastAsia="SimSun;宋体"/>
                <w:sz w:val="28"/>
                <w:szCs w:val="28"/>
              </w:rPr>
              <w:t>с участием руководителей организаций, специалистов по охране труда, членов городской межведомственной комиссии по охране труда, представителей государственных органов надзора (контроля), объединений работодателей и профсоюзов и др.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г.Шарыпово, руководители предприятий и организаций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Участие в краевом смотре-конкурсе на лучшую организацию работы по охране труда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г.Шарыпово, руководители предприятий и организаций 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Проведение мероприятий, посвященных Всемирному дню охраны труда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март- апрель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color w:val="000000"/>
                <w:szCs w:val="28"/>
                <w:lang w:bidi="ru-RU"/>
              </w:rPr>
              <w:t>Оказание консультативной и методической помощи руководителям, специалистам муниципальных учреждений по вопросам охраны труда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г.Шарыпово, работодатели города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8"/>
              </w:rPr>
              <w:t>Размещение информации на официальном сайте Администрации города о проведении Всемирного дня охраны труда в 2025 году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май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г.Шарыпово          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Организация и обучение вопросам охраны труда руководителей, специалистов организаций, действующих на территории городского округа город Шарыпово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г.Шарыпово, учебные центры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8"/>
              </w:rPr>
              <w:t>Познавательные видеоролики в городской библиотеке № 4 им. С. Есенина и центральной городской библиотеке им А. Грина</w:t>
            </w:r>
            <w:r>
              <w:rPr>
                <w:sz w:val="24"/>
              </w:rPr>
              <w:t xml:space="preserve"> </w:t>
            </w:r>
            <w:r>
              <w:rPr>
                <w:szCs w:val="28"/>
              </w:rPr>
              <w:t xml:space="preserve">«Сделай свой труд безопасным»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культуры Администрации </w:t>
            </w:r>
          </w:p>
          <w:p>
            <w:pPr>
              <w:pStyle w:val="Normal"/>
              <w:jc w:val="center"/>
              <w:rPr/>
            </w:pPr>
            <w:r>
              <w:rPr>
                <w:szCs w:val="28"/>
              </w:rPr>
              <w:t>г.Шарыпово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Акция "Сделаем свой труд безопасным" (разработка, выпуск листовок и раздача)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Отдел культуры Администрации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г.Шарыпово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rStyle w:val="10"/>
                <w:b w:val="false"/>
                <w:bCs w:val="false"/>
                <w:sz w:val="28"/>
                <w:szCs w:val="28"/>
              </w:rPr>
              <w:t>Проведение уроков безопасности в общеобразовательных учреждениях г</w:t>
            </w:r>
            <w:r>
              <w:rPr>
                <w:rStyle w:val="10"/>
                <w:b w:val="false"/>
                <w:bCs w:val="false"/>
                <w:sz w:val="28"/>
              </w:rPr>
              <w:t>орода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образованием Администрации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rStyle w:val="Bodytext211pt"/>
                <w:rFonts w:eastAsia="SimSun;宋体"/>
                <w:sz w:val="28"/>
                <w:szCs w:val="28"/>
              </w:rPr>
              <w:t>Проведение месячника безопасности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rStyle w:val="Bodytext211pt"/>
                <w:rFonts w:eastAsia="SimSun;宋体"/>
                <w:sz w:val="28"/>
                <w:szCs w:val="28"/>
              </w:rPr>
              <w:t>Предприятия и организации города Шарыпово (специалисты охраны труда)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Конкурс рисунков «Безопасный труд глазами детей»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Апрель-июль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/>
            </w:pPr>
            <w:r>
              <w:rPr>
                <w:szCs w:val="28"/>
              </w:rPr>
              <w:t>г.Шарыпово,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Cs w:val="28"/>
              </w:rPr>
              <w:t>Управление образованием Администрации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г.Шарыпово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rStyle w:val="Bodytext211pt"/>
                <w:rFonts w:eastAsia="SimSun;宋体"/>
                <w:sz w:val="28"/>
                <w:szCs w:val="28"/>
              </w:rPr>
              <w:t xml:space="preserve">Реализация мероприятий по профилактике ВИЧ/СПИДа на рабочих местах и недопущению дискриминации и стигматизации работников, живущих с ВИЧ инфекцией: </w:t>
            </w:r>
            <w:r>
              <w:rPr>
                <w:rStyle w:val="Bodytext211ptItalic"/>
                <w:rFonts w:eastAsia="SimSun;宋体"/>
                <w:sz w:val="28"/>
                <w:szCs w:val="28"/>
              </w:rPr>
              <w:t>Информирование работников с использованием всех возможных ресурсов: по профилактике, раннему выявлению и наличию бесплатного лечения ВИЧ- инфекции с целью повышения уровня информированности.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rStyle w:val="Bodytext211ptItalic"/>
                <w:rFonts w:eastAsia="SimSun;宋体"/>
                <w:sz w:val="28"/>
                <w:szCs w:val="28"/>
              </w:rPr>
              <w:t>Создание безопасной, здоровой рабочей среды, в которой нет места стигматизации (предвзятого негативного отношения к человеку) и дискриминации.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rStyle w:val="Bodytext211pt"/>
                <w:rFonts w:eastAsia="SimSun;宋体"/>
                <w:sz w:val="28"/>
                <w:szCs w:val="28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rStyle w:val="Bodytext211pt"/>
                <w:rFonts w:eastAsia="SimSun;宋体"/>
                <w:sz w:val="28"/>
                <w:szCs w:val="28"/>
              </w:rPr>
              <w:t>Предприятия и организации города Шарыпово (специалисты охраны труда)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Организация консультаций по вопросам охраны труда по телефону «горячей линии»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г.Шарыпово</w:t>
            </w:r>
          </w:p>
        </w:tc>
      </w:tr>
    </w:tbl>
    <w:p>
      <w:pPr>
        <w:pStyle w:val="Style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2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№1 + Курсив"/>
    <w:qFormat/>
    <w:rPr>
      <w:i/>
      <w:iCs/>
      <w:spacing w:val="-10"/>
      <w:sz w:val="28"/>
      <w:szCs w:val="28"/>
      <w:u w:val="single"/>
      <w:shd w:fill="FFFFFF" w:val="clear"/>
    </w:rPr>
  </w:style>
  <w:style w:type="character" w:styleId="Bodytext211pt">
    <w:name w:val="Body text (2) + 1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shd w:fill="FFFFFF" w:val="clear"/>
      <w:vertAlign w:val="baseline"/>
      <w:lang w:val="ru-RU" w:bidi="ru-RU"/>
    </w:rPr>
  </w:style>
  <w:style w:type="character" w:styleId="Bodytext211ptItalic">
    <w:name w:val="Body text (2) + 11 pt;Italic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shd w:fill="FFFFFF" w:val="clear"/>
      <w:vertAlign w:val="baseline"/>
      <w:lang w:val="ru-RU" w:bidi="ru-RU"/>
    </w:rPr>
  </w:style>
  <w:style w:type="character" w:styleId="2">
    <w:name w:val="Основной текст (2)_"/>
    <w:qFormat/>
    <w:rPr>
      <w:shd w:fill="FFFFFF" w:val="clear"/>
    </w:rPr>
  </w:style>
  <w:style w:type="character" w:styleId="10">
    <w:name w:val="Основной текст + 10"/>
    <w:qFormat/>
    <w:rPr>
      <w:rFonts w:ascii="Times New Roman" w:hAnsi="Times New Roman" w:cs="Times New Roman"/>
      <w:b/>
      <w:bCs/>
      <w:sz w:val="21"/>
      <w:szCs w:val="21"/>
      <w:u w:val="none"/>
    </w:rPr>
  </w:style>
  <w:style w:type="character" w:styleId="Bodytext211ptNotBold">
    <w:name w:val="Body text (2) + 11 pt;Not Bold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shd w:fill="FFFFFF" w:val="clear"/>
      <w:vertAlign w:val="baseline"/>
      <w:lang w:val="ru-RU" w:bidi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21">
    <w:name w:val="Основной текст (2)1"/>
    <w:basedOn w:val="Normal"/>
    <w:qFormat/>
    <w:pPr>
      <w:widowControl w:val="false"/>
      <w:shd w:fill="FFFFFF" w:val="clear"/>
      <w:spacing w:lineRule="exact" w:line="610"/>
      <w:ind w:hanging="160" w:left="0" w:right="0"/>
      <w:jc w:val="both"/>
    </w:pPr>
    <w:rPr>
      <w:sz w:val="20"/>
      <w:szCs w:val="20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292</TotalTime>
  <Application>LibreOffice/7.6.4.1$Windows_X86_64 LibreOffice_project/e19e193f88cd6c0525a17fb7a176ed8e6a3e2aa1</Application>
  <AppVersion>15.0000</AppVersion>
  <Pages>4</Pages>
  <Words>459</Words>
  <Characters>3356</Characters>
  <CharactersWithSpaces>3903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2022-09-28T16:28:00Z</dcterms:created>
  <dc:creator>Admin</dc:creator>
  <dc:description/>
  <cp:keywords/>
  <dc:language>ru-RU</dc:language>
  <cp:lastModifiedBy/>
  <cp:lastPrinted>2025-02-06T14:08:00Z</cp:lastPrinted>
  <dcterms:modified xsi:type="dcterms:W3CDTF">2025-02-07T16:10:39Z</dcterms:modified>
  <cp:revision>23</cp:revision>
  <dc:subject/>
  <dc:title>АДМИНИСТРАЦИЯ ГОРОДА ШАРЫПОВО</dc:title>
</cp:coreProperties>
</file>