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false"/>
        <w:jc w:val="center"/>
        <w:rPr>
          <w:rFonts w:eastAsia="Times New Roman"/>
          <w:b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2619375</wp:posOffset>
            </wp:positionH>
            <wp:positionV relativeFrom="paragraph">
              <wp:posOffset>60960</wp:posOffset>
            </wp:positionV>
            <wp:extent cx="497205" cy="728980"/>
            <wp:effectExtent l="0" t="0" r="0" b="0"/>
            <wp:wrapTight wrapText="bothSides">
              <wp:wrapPolygon edited="0">
                <wp:start x="7438" y="0"/>
                <wp:lineTo x="-16" y="555"/>
                <wp:lineTo x="-16" y="20306"/>
                <wp:lineTo x="8265" y="20873"/>
                <wp:lineTo x="12397" y="20873"/>
                <wp:lineTo x="20677" y="20306"/>
                <wp:lineTo x="20677" y="555"/>
                <wp:lineTo x="12397" y="0"/>
                <wp:lineTo x="7438" y="0"/>
              </wp:wrapPolygon>
            </wp:wrapTight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suppressAutoHyphens w:val="false"/>
        <w:jc w:val="center"/>
        <w:rPr>
          <w:rFonts w:eastAsia="Times New Roman"/>
          <w:b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center"/>
        <w:rPr>
          <w:rFonts w:eastAsia="Times New Roman"/>
          <w:b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center"/>
        <w:rPr>
          <w:rFonts w:eastAsia="Times New Roman"/>
          <w:b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center"/>
        <w:rPr>
          <w:rFonts w:eastAsia="Times New Roman"/>
          <w:b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widowControl/>
        <w:suppressAutoHyphens w:val="false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center"/>
        <w:rPr>
          <w:rFonts w:eastAsia="Times New Roman"/>
          <w:b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  <w:t>РАСПОРЯЖЕНИЕ</w:t>
      </w:r>
    </w:p>
    <w:p>
      <w:pPr>
        <w:pStyle w:val="Normal"/>
        <w:widowControl/>
        <w:tabs>
          <w:tab w:val="clear" w:pos="708"/>
          <w:tab w:val="left" w:pos="4820" w:leader="none"/>
        </w:tabs>
        <w:suppressAutoHyphens w:val="false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06"/>
        <w:gridCol w:w="3105"/>
        <w:gridCol w:w="3143"/>
      </w:tblGrid>
      <w:tr>
        <w:trPr/>
        <w:tc>
          <w:tcPr>
            <w:tcW w:w="3106" w:type="dxa"/>
            <w:tcBorders/>
          </w:tcPr>
          <w:p>
            <w:pPr>
              <w:pStyle w:val="Normal"/>
              <w:widowControl/>
              <w:suppressAutoHyphens w:val="false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19.09.2024</w:t>
            </w:r>
          </w:p>
        </w:tc>
        <w:tc>
          <w:tcPr>
            <w:tcW w:w="3105" w:type="dxa"/>
            <w:tcBorders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</w:r>
          </w:p>
        </w:tc>
        <w:tc>
          <w:tcPr>
            <w:tcW w:w="3143" w:type="dxa"/>
            <w:tcBorders/>
          </w:tcPr>
          <w:p>
            <w:pPr>
              <w:pStyle w:val="Normal"/>
              <w:widowControl/>
              <w:suppressAutoHyphens w:val="false"/>
              <w:bidi w:val="0"/>
              <w:spacing w:before="0" w:after="0"/>
              <w:ind w:hanging="0" w:left="0" w:right="0"/>
              <w:jc w:val="right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 xml:space="preserve">№ </w:t>
            </w:r>
            <w:r>
              <w:rPr>
                <w:rFonts w:eastAsia="Times New Roman"/>
                <w:kern w:val="0"/>
                <w:sz w:val="28"/>
                <w:szCs w:val="28"/>
              </w:rPr>
              <w:t>1622</w:t>
            </w:r>
          </w:p>
        </w:tc>
      </w:tr>
    </w:tbl>
    <w:p>
      <w:pPr>
        <w:pStyle w:val="Normal"/>
        <w:widowControl/>
        <w:suppressAutoHyphens w:val="false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ind w:hanging="0" w:right="4818"/>
        <w:jc w:val="both"/>
        <w:rPr>
          <w:rFonts w:eastAsia="Times New Roman"/>
          <w:spacing w:val="-1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 xml:space="preserve">О проведении третьего муниципального конкурса грантов в форме субсидий на реализацию социально значимых </w:t>
      </w:r>
      <w:bookmarkStart w:id="0" w:name="_GoBack"/>
      <w:bookmarkEnd w:id="0"/>
      <w:r>
        <w:rPr>
          <w:rFonts w:eastAsia="Times New Roman"/>
          <w:kern w:val="0"/>
          <w:sz w:val="26"/>
          <w:szCs w:val="26"/>
        </w:rPr>
        <w:t>проектов социально ориентированных некоммерческих организаций</w:t>
      </w:r>
    </w:p>
    <w:p>
      <w:pPr>
        <w:pStyle w:val="Normal"/>
        <w:widowControl/>
        <w:suppressAutoHyphens w:val="false"/>
        <w:jc w:val="both"/>
        <w:rPr>
          <w:rFonts w:eastAsia="Times New Roman"/>
          <w:spacing w:val="-1"/>
          <w:kern w:val="0"/>
          <w:sz w:val="28"/>
          <w:szCs w:val="28"/>
        </w:rPr>
      </w:pPr>
      <w:r>
        <w:rPr>
          <w:rFonts w:eastAsia="Times New Roman"/>
          <w:spacing w:val="-1"/>
          <w:kern w:val="0"/>
          <w:sz w:val="28"/>
          <w:szCs w:val="28"/>
        </w:rPr>
      </w:r>
    </w:p>
    <w:p>
      <w:pPr>
        <w:pStyle w:val="Normal"/>
        <w:widowControl/>
        <w:suppressAutoHyphens w:val="false"/>
        <w:ind w:firstLine="709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Во исполнение Постановления Администрации города Шарыпово 19.07.2021 № 152 «Об утверждении порядка предоставления на конкурсной основе грантов в форме субсидий на реализацию социально значимых проектов социально ориентированных некоммерческих организаций» (в ред. от 01.02.2024 № 16) и в рамках реализации подпрограммы «Поддержка социально ориентированных некоммерческих организаций МО г. Шарыпово» муниципальной программы «Молодежь города Шарыпово в XXI веке», утвержденной постановлением Администрации города Шарыпово от 04.10.2013 № 238 (в ред. от 25.06.2024 №144), руководствуясь статьей 34 Устава города Шарыпово Красноярского края: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false"/>
        <w:ind w:firstLine="709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1.</w:t>
        <w:tab/>
        <w:t>Отделу спорта и молодежной политики Администрации города Шарыпово провести муниципальный конкурс грантов в форме субсидий на реализацию социально значимых проектов социально ориентированных некоммерческих организаций.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false"/>
        <w:ind w:firstLine="709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2.</w:t>
        <w:tab/>
        <w:t>Утвердить сроки проведения муниципального конкурса в 2024 году: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false"/>
        <w:ind w:firstLine="709" w:left="0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дата начала приема заявок – 23 сентября 2024 года;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false"/>
        <w:ind w:firstLine="709" w:left="0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дата окончания приема заявок –22 октября 2024 года;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false"/>
        <w:ind w:firstLine="709" w:left="0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дата подведения итогов грантового конкурса - с 23 по 28 октября 2024 года;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false"/>
        <w:ind w:firstLine="709" w:left="0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дата объявления итогов конкурса – до 01 ноября 2024 года.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false"/>
        <w:ind w:firstLine="709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3.</w:t>
        <w:tab/>
        <w:t>Утвердить конкурсную комиссию по рассмотрению грантовых заявок и определению победителей согласно приложению.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false"/>
        <w:ind w:firstLine="709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4.</w:t>
        <w:tab/>
        <w:t>Контроль за исполнением настоящего распоряжения оставляю за собой.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false"/>
        <w:ind w:firstLine="709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5.</w:t>
        <w:tab/>
        <w:t>Распоряжение вступает в силу со дня его подписания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rFonts w:eastAsia="Times New Roman"/>
            <w:kern w:val="0"/>
            <w:sz w:val="26"/>
            <w:szCs w:val="26"/>
          </w:rPr>
          <w:t>https://sharypovo-r04.gosweb.gosuslugi.ru</w:t>
        </w:r>
      </w:hyperlink>
      <w:r>
        <w:rPr>
          <w:rFonts w:eastAsia="Times New Roman"/>
          <w:kern w:val="0"/>
          <w:sz w:val="26"/>
          <w:szCs w:val="26"/>
        </w:rPr>
        <w:t>) и опубликованию в периодическом печатном издании «Официальный вестник города Шарыпово».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false"/>
        <w:ind w:firstLine="709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</w:r>
    </w:p>
    <w:p>
      <w:pPr>
        <w:pStyle w:val="Normal"/>
        <w:widowControl/>
        <w:suppressAutoHyphens w:val="false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</w:r>
    </w:p>
    <w:p>
      <w:pPr>
        <w:pStyle w:val="Normal"/>
        <w:widowControl/>
        <w:suppressAutoHyphens w:val="false"/>
        <w:jc w:val="both"/>
        <w:rPr>
          <w:rFonts w:eastAsia="Times New Roman"/>
          <w:spacing w:val="4"/>
          <w:kern w:val="0"/>
          <w:sz w:val="26"/>
          <w:szCs w:val="26"/>
        </w:rPr>
      </w:pPr>
      <w:r>
        <w:rPr>
          <w:rFonts w:eastAsia="Times New Roman"/>
          <w:spacing w:val="4"/>
          <w:kern w:val="0"/>
          <w:sz w:val="26"/>
          <w:szCs w:val="26"/>
        </w:rPr>
        <w:t xml:space="preserve">Заместитель Главы города Шарыпово </w:t>
      </w:r>
    </w:p>
    <w:p>
      <w:pPr>
        <w:pStyle w:val="Normal"/>
        <w:widowControl/>
        <w:suppressAutoHyphens w:val="false"/>
        <w:jc w:val="both"/>
        <w:rPr>
          <w:rFonts w:eastAsia="Times New Roman"/>
          <w:spacing w:val="-2"/>
          <w:kern w:val="0"/>
          <w:sz w:val="26"/>
          <w:szCs w:val="26"/>
        </w:rPr>
      </w:pPr>
      <w:r>
        <w:rPr>
          <w:rFonts w:eastAsia="Times New Roman"/>
          <w:spacing w:val="4"/>
          <w:kern w:val="0"/>
          <w:sz w:val="26"/>
          <w:szCs w:val="26"/>
        </w:rPr>
        <w:t>по социальным вопросам</w:t>
      </w:r>
      <w:r>
        <w:rPr>
          <w:rFonts w:eastAsia="Times New Roman"/>
          <w:spacing w:val="-1"/>
          <w:kern w:val="0"/>
          <w:sz w:val="26"/>
          <w:szCs w:val="26"/>
        </w:rPr>
        <w:t xml:space="preserve">          </w:t>
      </w:r>
      <w:r>
        <w:rPr>
          <w:rFonts w:eastAsia="Times New Roman"/>
          <w:kern w:val="0"/>
          <w:sz w:val="26"/>
          <w:szCs w:val="26"/>
        </w:rPr>
        <w:tab/>
        <w:t xml:space="preserve">      </w:t>
      </w:r>
      <w:r>
        <w:rPr>
          <w:rFonts w:eastAsia="Times New Roman"/>
          <w:i/>
          <w:iCs/>
          <w:spacing w:val="-4"/>
          <w:kern w:val="0"/>
          <w:sz w:val="26"/>
          <w:szCs w:val="26"/>
        </w:rPr>
        <w:tab/>
      </w:r>
      <w:r>
        <w:rPr>
          <w:rFonts w:eastAsia="Times New Roman"/>
          <w:i/>
          <w:iCs/>
          <w:kern w:val="0"/>
          <w:sz w:val="26"/>
          <w:szCs w:val="26"/>
        </w:rPr>
        <w:t xml:space="preserve">               </w:t>
        <w:tab/>
        <w:tab/>
        <w:tab/>
      </w:r>
      <w:r>
        <w:rPr>
          <w:rFonts w:eastAsia="Times New Roman"/>
          <w:iCs/>
          <w:kern w:val="0"/>
          <w:sz w:val="26"/>
          <w:szCs w:val="26"/>
        </w:rPr>
        <w:t>Ю.</w:t>
      </w:r>
      <w:r>
        <w:rPr>
          <w:rFonts w:eastAsia="Times New Roman"/>
          <w:spacing w:val="-2"/>
          <w:kern w:val="0"/>
          <w:sz w:val="26"/>
          <w:szCs w:val="26"/>
        </w:rPr>
        <w:t>В. Рудь</w:t>
      </w:r>
    </w:p>
    <w:p>
      <w:pPr>
        <w:pStyle w:val="Normal"/>
        <w:widowControl/>
        <w:suppressAutoHyphens w:val="false"/>
        <w:jc w:val="both"/>
        <w:rPr>
          <w:rFonts w:eastAsia="Times New Roman"/>
          <w:spacing w:val="-2"/>
          <w:kern w:val="0"/>
          <w:sz w:val="26"/>
          <w:szCs w:val="26"/>
        </w:rPr>
      </w:pPr>
      <w:r>
        <w:rPr>
          <w:rFonts w:eastAsia="Times New Roman"/>
          <w:spacing w:val="-2"/>
          <w:kern w:val="0"/>
          <w:sz w:val="26"/>
          <w:szCs w:val="26"/>
        </w:rPr>
      </w:r>
    </w:p>
    <w:p>
      <w:pPr>
        <w:pStyle w:val="Normal"/>
        <w:tabs>
          <w:tab w:val="clear" w:pos="708"/>
          <w:tab w:val="left" w:pos="993" w:leader="none"/>
        </w:tabs>
        <w:ind w:hanging="0" w:left="5245"/>
        <w:rPr/>
      </w:pPr>
      <w:r>
        <w:rPr/>
        <w:t>Приложение к распоряжению Администрации города Шарыпово</w:t>
      </w:r>
    </w:p>
    <w:p>
      <w:pPr>
        <w:pStyle w:val="Normal"/>
        <w:tabs>
          <w:tab w:val="clear" w:pos="708"/>
          <w:tab w:val="left" w:pos="993" w:leader="none"/>
        </w:tabs>
        <w:ind w:hanging="0" w:left="5245"/>
        <w:rPr>
          <w:u w:val="single"/>
        </w:rPr>
      </w:pPr>
      <w:r>
        <w:rPr/>
        <w:t xml:space="preserve">от </w:t>
      </w:r>
      <w:r>
        <w:rPr>
          <w:u w:val="single"/>
        </w:rPr>
        <w:t>19.09.2024</w:t>
      </w:r>
      <w:r>
        <w:rPr/>
        <w:t xml:space="preserve"> № </w:t>
      </w:r>
      <w:r>
        <w:rPr>
          <w:u w:val="single"/>
        </w:rPr>
        <w:t>1622</w:t>
      </w:r>
    </w:p>
    <w:p>
      <w:pPr>
        <w:pStyle w:val="Normal"/>
        <w:tabs>
          <w:tab w:val="clear" w:pos="708"/>
          <w:tab w:val="left" w:pos="993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конкурсной комиссии </w:t>
      </w:r>
    </w:p>
    <w:p>
      <w:pPr>
        <w:pStyle w:val="Normal"/>
        <w:tabs>
          <w:tab w:val="clear" w:pos="708"/>
          <w:tab w:val="left" w:pos="993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рассмотрению грантовых заявок и определению победителей </w:t>
      </w:r>
    </w:p>
    <w:p>
      <w:pPr>
        <w:pStyle w:val="Normal"/>
        <w:tabs>
          <w:tab w:val="clear" w:pos="708"/>
          <w:tab w:val="left" w:pos="993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846"/>
        <w:gridCol w:w="3260"/>
        <w:gridCol w:w="5531"/>
      </w:tblGrid>
      <w:tr>
        <w:trPr>
          <w:trHeight w:val="475" w:hRule="atLeast"/>
        </w:trPr>
        <w:tc>
          <w:tcPr>
            <w:tcW w:w="846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Рудь Юлия Владимировна</w:t>
            </w:r>
          </w:p>
        </w:tc>
        <w:tc>
          <w:tcPr>
            <w:tcW w:w="5531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председатель комиссии, </w:t>
            </w:r>
            <w:r>
              <w:rPr>
                <w:sz w:val="26"/>
                <w:szCs w:val="26"/>
              </w:rPr>
              <w:t>заместитель Главы города Шарыпово по социальным вопросам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Когданина Людмила Антоновна</w:t>
            </w:r>
          </w:p>
        </w:tc>
        <w:tc>
          <w:tcPr>
            <w:tcW w:w="5531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комиссии, начальник Отдела спорта и молодёжной политики Администрации города Шарыпово</w:t>
            </w:r>
          </w:p>
          <w:p>
            <w:pPr>
              <w:pStyle w:val="Normal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Шурупова Ольга Васильевна</w:t>
            </w:r>
          </w:p>
        </w:tc>
        <w:tc>
          <w:tcPr>
            <w:tcW w:w="5531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комиссии, главный специалист по молодежной политике ОСиМП Администрации города Шарыпово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Жилейкин Александр Семёнович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531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 Шарыповского городского Совета депутатов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52" w:hRule="atLeast"/>
        </w:trPr>
        <w:tc>
          <w:tcPr>
            <w:tcW w:w="846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Синькевич Ирина Александровна</w:t>
            </w:r>
          </w:p>
        </w:tc>
        <w:tc>
          <w:tcPr>
            <w:tcW w:w="5531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города по общественно-политической работе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Гришина Елена Анатольевна</w:t>
            </w:r>
          </w:p>
        </w:tc>
        <w:tc>
          <w:tcPr>
            <w:tcW w:w="5531" w:type="dxa"/>
            <w:tcBorders/>
          </w:tcPr>
          <w:p>
            <w:pPr>
              <w:pStyle w:val="Normal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руководитель финансового управления Администрации города Шарыпово</w:t>
            </w:r>
          </w:p>
          <w:p>
            <w:pPr>
              <w:pStyle w:val="Normal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</w:p>
          <w:p>
            <w:pPr>
              <w:pStyle w:val="Normal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</w:p>
        </w:tc>
      </w:tr>
      <w:tr>
        <w:trPr>
          <w:trHeight w:val="70" w:hRule="atLeast"/>
        </w:trPr>
        <w:tc>
          <w:tcPr>
            <w:tcW w:w="846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Орлова Елена Николаевна</w:t>
            </w:r>
          </w:p>
        </w:tc>
        <w:tc>
          <w:tcPr>
            <w:tcW w:w="5531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экономики и планирования Администрации города Шарыпово 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70" w:hRule="atLeast"/>
        </w:trPr>
        <w:tc>
          <w:tcPr>
            <w:tcW w:w="846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Гроза Светлана Николаевна</w:t>
            </w:r>
          </w:p>
        </w:tc>
        <w:tc>
          <w:tcPr>
            <w:tcW w:w="5531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культуры Администрации города Шарыпово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671" w:hRule="atLeast"/>
        </w:trPr>
        <w:tc>
          <w:tcPr>
            <w:tcW w:w="846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Буйницкая Лилия Фридриховна</w:t>
            </w:r>
          </w:p>
        </w:tc>
        <w:tc>
          <w:tcPr>
            <w:tcW w:w="5531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Управления образованием Администрации города Шарыпово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 Автономной некоммерческой организации «Краевой центр поддержки и развития общественных инициатив»</w:t>
            </w:r>
          </w:p>
        </w:tc>
        <w:tc>
          <w:tcPr>
            <w:tcW w:w="5531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 с АНО «Краевой центр поддержки и развития общественных инициатив»)</w:t>
            </w:r>
          </w:p>
        </w:tc>
      </w:tr>
    </w:tbl>
    <w:p>
      <w:pPr>
        <w:pStyle w:val="Normal"/>
        <w:tabs>
          <w:tab w:val="clear" w:pos="708"/>
          <w:tab w:val="left" w:pos="567" w:leader="none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b2394"/>
    <w:pPr>
      <w:widowControl w:val="false"/>
      <w:suppressAutoHyphens w:val="true"/>
      <w:bidi w:val="0"/>
      <w:spacing w:before="0" w:after="0"/>
      <w:ind w:hanging="0"/>
      <w:jc w:val="left"/>
    </w:pPr>
    <w:rPr>
      <w:rFonts w:eastAsia="Lucida Sans Unicode" w:cs="Times New Roman" w:ascii="Times New Roman" w:hAnsi="Times New Roman"/>
      <w:color w:val="auto"/>
      <w:kern w:val="2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342500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42500"/>
    <w:rPr>
      <w:color w:val="605E5C"/>
      <w:shd w:fill="E1DFDD" w:val="clear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f2834"/>
    <w:rPr>
      <w:rFonts w:ascii="Segoe UI" w:hAnsi="Segoe UI" w:eastAsia="Lucida Sans Unicode" w:cs="Segoe UI"/>
      <w:kern w:val="2"/>
      <w:sz w:val="18"/>
      <w:szCs w:val="18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42733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f283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-r04.gosweb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LibreOffice/7.6.4.1$Windows_X86_64 LibreOffice_project/e19e193f88cd6c0525a17fb7a176ed8e6a3e2aa1</Application>
  <AppVersion>15.0000</AppVersion>
  <Pages>2</Pages>
  <Words>392</Words>
  <Characters>2852</Characters>
  <CharactersWithSpaces>3230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2024-09-23T02:43:00Z</dcterms:created>
  <dc:creator>Женя</dc:creator>
  <dc:description/>
  <dc:language>ru-RU</dc:language>
  <cp:lastModifiedBy/>
  <cp:lastPrinted>2024-09-19T06:59:00Z</cp:lastPrinted>
  <dcterms:modified xsi:type="dcterms:W3CDTF">2024-09-24T10:04:21Z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