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6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39"/>
      </w:tblGrid>
      <w:tr>
        <w:trPr>
          <w:trHeight w:val="1984" w:hRule="atLeast"/>
        </w:trPr>
        <w:tc>
          <w:tcPr>
            <w:tcW w:w="963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7"/>
                <w:szCs w:val="27"/>
                <w:lang w:eastAsia="ru-RU"/>
              </w:rPr>
            </w:pPr>
            <w:r>
              <w:rPr/>
              <w:drawing>
                <wp:inline distT="0" distB="0" distL="0" distR="0">
                  <wp:extent cx="514350" cy="742950"/>
                  <wp:effectExtent l="0" t="0" r="0" b="0"/>
                  <wp:docPr id="1" name="Рисунок 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7"/>
                <w:szCs w:val="27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7"/>
                <w:szCs w:val="27"/>
                <w:lang w:eastAsia="ru-RU"/>
              </w:rPr>
            </w:pPr>
            <w:bookmarkStart w:id="0" w:name="_Hlk115176197"/>
            <w:r>
              <w:rPr>
                <w:rFonts w:eastAsia="Times New Roman" w:cs="Times New Roman" w:ascii="Times New Roman" w:hAnsi="Times New Roman"/>
                <w:b/>
                <w:sz w:val="27"/>
                <w:szCs w:val="27"/>
                <w:lang w:eastAsia="ru-RU"/>
              </w:rPr>
              <w:t>АДМИНИСТРАЦИЯ ГОРОДА ШАРЫПОВО КРАСНОЯРСКОГО КРАЯ</w:t>
            </w:r>
            <w:bookmarkEnd w:id="0"/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7"/>
                <w:szCs w:val="27"/>
                <w:lang w:eastAsia="ru-RU"/>
              </w:rPr>
            </w:r>
            <w:bookmarkStart w:id="1" w:name="_Hlk115171399"/>
            <w:bookmarkStart w:id="2" w:name="_Hlk115171399"/>
            <w:bookmarkEnd w:id="2"/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b/>
          <w:sz w:val="27"/>
          <w:szCs w:val="27"/>
          <w:lang w:eastAsia="ru-RU"/>
        </w:rPr>
        <w:t>ПРОЕКТ ПОСТАНОВЛЕНИЯ</w:t>
      </w:r>
      <w:bookmarkStart w:id="3" w:name="_GoBack"/>
      <w:bookmarkEnd w:id="3"/>
    </w:p>
    <w:p>
      <w:pPr>
        <w:pStyle w:val="Normal"/>
        <w:spacing w:lineRule="auto" w:line="240" w:before="0" w:after="0"/>
        <w:ind w:firstLine="720"/>
        <w:jc w:val="center"/>
        <w:rPr>
          <w:rFonts w:ascii="Times New Roman" w:hAnsi="Times New Roman"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sz w:val="27"/>
          <w:szCs w:val="27"/>
          <w:lang w:eastAsia="ru-RU"/>
        </w:rPr>
        <w:tab/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sz w:val="27"/>
          <w:szCs w:val="27"/>
          <w:lang w:eastAsia="ru-RU"/>
        </w:rPr>
        <w:t xml:space="preserve">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sz w:val="27"/>
          <w:szCs w:val="27"/>
          <w:lang w:eastAsia="ru-RU"/>
        </w:rPr>
        <w:t xml:space="preserve">                                                                                                                       № </w:t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tbl>
      <w:tblPr>
        <w:tblW w:w="96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9639"/>
      </w:tblGrid>
      <w:tr>
        <w:trPr/>
        <w:tc>
          <w:tcPr>
            <w:tcW w:w="963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О внесении изменений и дополнений в постановление Администрации города Шарыпово от 13.09.2022 г. № 281 «Об утверждении Административного регламента предоставления муниципальной услуги «</w:t>
            </w:r>
            <w:r>
              <w:rPr>
                <w:rFonts w:eastAsia="Times New Roman" w:cs="Times New Roman" w:ascii="Times New Roman" w:hAnsi="Times New Roman"/>
                <w:sz w:val="28"/>
              </w:rPr>
              <w:t>Постановка на учет и направление детей в муниципальные образовательные организации городского округа города Шарыпово,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8"/>
              </w:rPr>
              <w:t>реализующие образовательные программы дошкольного образования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»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</w:tbl>
    <w:p>
      <w:pPr>
        <w:pStyle w:val="Normal"/>
        <w:widowControl w:val="false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В соответствии с Федеральным законом от 27.07.2010 № 210-ФЗ </w:t>
        <w:br/>
        <w:t>«Об организации предоставления государственных и муниципальных услуг» (в редакции от 08.07.2024 г. № 172-ФЗ), руководствуясь статьей 34 Устава города Шарыпово Красноярского края,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ПОСТАНОВЛЯЮ:</w:t>
      </w:r>
    </w:p>
    <w:p>
      <w:pPr>
        <w:pStyle w:val="ListParagraph"/>
        <w:widowControl w:val="false"/>
        <w:numPr>
          <w:ilvl w:val="0"/>
          <w:numId w:val="4"/>
        </w:numPr>
        <w:spacing w:lineRule="auto" w:line="240" w:before="0" w:after="0"/>
        <w:ind w:firstLine="720" w:left="0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</w:rPr>
        <w:t xml:space="preserve">Внести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 постановление Администрации города Шарыпово от 13.09.2022 г. № 281 «Об утверждении Административного регламента предоставления муниципальной услуги «</w:t>
      </w:r>
      <w:r>
        <w:rPr>
          <w:rFonts w:eastAsia="Times New Roman" w:cs="Times New Roman" w:ascii="Times New Roman" w:hAnsi="Times New Roman"/>
          <w:sz w:val="28"/>
        </w:rPr>
        <w:t>Постановка на учет и направление детей в муниципальные образовательные организации городского округа города Шарыпово,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реализующие образовательные программы дошкольного образования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» следующие изменения и дополнения:</w:t>
      </w:r>
    </w:p>
    <w:p>
      <w:pPr>
        <w:pStyle w:val="ListParagraph"/>
        <w:numPr>
          <w:ilvl w:val="1"/>
          <w:numId w:val="3"/>
        </w:numPr>
        <w:spacing w:lineRule="auto" w:line="240" w:before="0" w:after="0"/>
        <w:ind w:firstLine="708" w:left="0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x-none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x-none"/>
        </w:rPr>
        <w:t>В наименовании, по тексту постановления и приложения к постановлению слова «городского округа города Шарыпово» исключить полностью.</w:t>
      </w:r>
    </w:p>
    <w:p>
      <w:pPr>
        <w:pStyle w:val="ListParagraph"/>
        <w:numPr>
          <w:ilvl w:val="1"/>
          <w:numId w:val="3"/>
        </w:numPr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x-none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x-none"/>
        </w:rPr>
        <w:t>В приложении к постановлению:</w:t>
      </w:r>
    </w:p>
    <w:p>
      <w:pPr>
        <w:pStyle w:val="ListParagraph"/>
        <w:numPr>
          <w:ilvl w:val="2"/>
          <w:numId w:val="3"/>
        </w:numPr>
        <w:spacing w:lineRule="auto" w:line="240" w:before="0" w:after="0"/>
        <w:ind w:firstLine="709" w:left="0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x-none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x-none"/>
        </w:rPr>
        <w:t>Раздел «Круг заявителей» дополнить пунктом 1.3. следующего содержания: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x-none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x-none"/>
        </w:rPr>
        <w:t>«1.3. В качестве уполномоченного представителя заявителя может быть лицо, указанное в части 2 статьи 5 Федерального закона от 27.07.2010 г. № 210-ФЗ «Об организации предоставления государственных и муниципальных услуг.».</w:t>
      </w:r>
    </w:p>
    <w:p>
      <w:pPr>
        <w:pStyle w:val="ListParagraph"/>
        <w:numPr>
          <w:ilvl w:val="2"/>
          <w:numId w:val="3"/>
        </w:numPr>
        <w:spacing w:lineRule="auto" w:line="240" w:before="0" w:after="0"/>
        <w:ind w:firstLine="709" w:left="0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x-none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x-none"/>
        </w:rPr>
        <w:t>Пункт 2.5. раздела «Описание результата предоставления муниципальной услуги» дополнить абзацами два – четыре следующего содержания: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x-none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x-none"/>
        </w:rPr>
        <w:t>«При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>
      <w:pPr>
        <w:pStyle w:val="Normal"/>
        <w:spacing w:lineRule="auto" w:line="240" w:before="0" w:after="0"/>
        <w:ind w:firstLine="707"/>
        <w:jc w:val="both"/>
        <w:rPr>
          <w:rFonts w:ascii="Times New Roman" w:hAnsi="Times New Roman" w:eastAsia="Times New Roman" w:cs="Times New Roman"/>
          <w:sz w:val="28"/>
          <w:szCs w:val="28"/>
          <w:lang w:eastAsia="x-none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x-none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>
      <w:pPr>
        <w:pStyle w:val="Normal"/>
        <w:spacing w:lineRule="atLeast" w:line="288" w:before="0" w:after="0"/>
        <w:ind w:firstLine="540"/>
        <w:jc w:val="both"/>
        <w:rPr>
          <w:rFonts w:ascii="Times New Roman" w:hAnsi="Times New Roman" w:eastAsia="Times New Roman" w:cs="Times New Roman"/>
          <w:sz w:val="28"/>
          <w:szCs w:val="28"/>
          <w:lang w:eastAsia="x-none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Порядок предоставления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2.6. настоящего регламента, с учетом требования, предусмотренного </w:t>
      </w:r>
      <w:hyperlink r:id="rId3">
        <w:r>
          <w:rPr>
            <w:rFonts w:eastAsia="Times New Roman" w:cs="Times New Roman" w:ascii="Times New Roman" w:hAnsi="Times New Roman"/>
            <w:sz w:val="28"/>
            <w:szCs w:val="28"/>
            <w:lang w:eastAsia="ru-RU"/>
          </w:rPr>
          <w:t>частью 3</w:t>
        </w:r>
      </w:hyperlink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статьи 5 </w:t>
      </w:r>
      <w:r>
        <w:rPr>
          <w:rFonts w:eastAsia="Times New Roman" w:cs="Times New Roman" w:ascii="Times New Roman" w:hAnsi="Times New Roman"/>
          <w:sz w:val="28"/>
          <w:szCs w:val="28"/>
          <w:lang w:eastAsia="x-none"/>
        </w:rPr>
        <w:t>Федерального закона от 27.07.2010 г. № 210-ФЗ «Об организации предоставления государственных и муниципальных услуг.».</w:t>
      </w:r>
    </w:p>
    <w:p>
      <w:pPr>
        <w:pStyle w:val="Normal"/>
        <w:spacing w:lineRule="atLeast" w:line="288" w:before="0" w:after="0"/>
        <w:ind w:firstLine="5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x-none"/>
        </w:rPr>
        <w:t xml:space="preserve">1.2.3. Приложение № 8 к административному регламенту предоставления муниципальной услуги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«</w:t>
      </w:r>
      <w:r>
        <w:rPr>
          <w:rFonts w:eastAsia="Times New Roman" w:cs="Times New Roman" w:ascii="Times New Roman" w:hAnsi="Times New Roman"/>
          <w:sz w:val="28"/>
        </w:rPr>
        <w:t>Постановка на учет и направление детей в муниципальные образовательные организации,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реализующие образовательные программы дошкольного образования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» изложить в новой редакции, согласно приложению к настоящему постановлению.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2. Контроль за исполнением настоящего постановления возложить на заместителя Главы города Шарыпово по социальным вопросам Ю.В. Рудь.</w:t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3. Настоящее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 и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подлежит размещению на официальном сайте муниципального образования города Шарыпово Красноярского края </w:t>
      </w:r>
      <w:r>
        <w:rPr>
          <w:rFonts w:eastAsia="Calibri" w:cs="Times New Roman" w:ascii="Times New Roman" w:hAnsi="Times New Roman"/>
          <w:bCs/>
          <w:sz w:val="28"/>
          <w:szCs w:val="28"/>
        </w:rPr>
        <w:t>(</w:t>
      </w:r>
      <w:r>
        <w:rPr>
          <w:rFonts w:eastAsia="Calibri" w:cs="Times New Roman" w:ascii="Times New Roman" w:hAnsi="Times New Roman"/>
          <w:sz w:val="28"/>
          <w:szCs w:val="28"/>
        </w:rPr>
        <w:t>https://sharypovo.gosuslugi.ru/)</w:t>
      </w:r>
      <w:r>
        <w:rPr>
          <w:rFonts w:eastAsia="Times New Roman" w:cs="Times New Roman" w:ascii="Times New Roman" w:hAnsi="Times New Roman"/>
          <w:sz w:val="28"/>
          <w:szCs w:val="28"/>
          <w:lang w:eastAsia="ru-RU" w:bidi="ru-RU"/>
        </w:rPr>
        <w:t>.</w:t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Заместитель Главы города Шарыпово                                                                      </w:t>
      </w:r>
    </w:p>
    <w:p>
      <w:pPr>
        <w:sectPr>
          <w:type w:val="nextPage"/>
          <w:pgSz w:w="11906" w:h="16838"/>
          <w:pgMar w:left="1276" w:right="989" w:gutter="0" w:header="0" w:top="1152" w:footer="0" w:bottom="993"/>
          <w:pgNumType w:start="1" w:fmt="decimal"/>
          <w:formProt w:val="false"/>
          <w:textDirection w:val="lrTb"/>
          <w:docGrid w:type="default" w:linePitch="100" w:charSpace="4096"/>
        </w:sect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по общественно-политической работе                                             И.А. Синькевич</w:t>
      </w:r>
    </w:p>
    <w:p>
      <w:pPr>
        <w:pStyle w:val="Normal"/>
        <w:widowControl w:val="false"/>
        <w:spacing w:lineRule="auto" w:line="240" w:before="0" w:after="0"/>
        <w:ind w:right="-59"/>
        <w:jc w:val="righ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Прил</w:t>
      </w:r>
      <w:r>
        <w:rPr>
          <w:rFonts w:eastAsia="Times New Roman" w:cs="Times New Roman" w:ascii="Times New Roman" w:hAnsi="Times New Roman"/>
          <w:color w:val="000000"/>
          <w:spacing w:val="-4"/>
          <w:sz w:val="28"/>
          <w:szCs w:val="28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2"/>
          <w:sz w:val="28"/>
          <w:szCs w:val="28"/>
          <w:lang w:eastAsia="ru-RU"/>
        </w:rPr>
        <w:t>ж</w:t>
      </w: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-1"/>
          <w:w w:val="99"/>
          <w:sz w:val="28"/>
          <w:szCs w:val="28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w w:val="99"/>
          <w:sz w:val="28"/>
          <w:szCs w:val="28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е</w:t>
      </w:r>
    </w:p>
    <w:p>
      <w:pPr>
        <w:pStyle w:val="Normal"/>
        <w:widowControl w:val="false"/>
        <w:spacing w:lineRule="auto" w:line="240" w:before="0" w:after="0"/>
        <w:ind w:right="-59"/>
        <w:jc w:val="righ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к</w:t>
      </w:r>
      <w:r>
        <w:rPr>
          <w:rFonts w:eastAsia="Times New Roman" w:cs="Times New Roman" w:ascii="Times New Roman" w:hAnsi="Times New Roman"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постановлению Администрации города Шарыпово</w:t>
      </w:r>
    </w:p>
    <w:p>
      <w:pPr>
        <w:pStyle w:val="Normal"/>
        <w:widowControl w:val="false"/>
        <w:spacing w:lineRule="auto" w:line="240" w:before="0" w:after="0"/>
        <w:ind w:right="-59"/>
        <w:jc w:val="righ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от _________2024 г. № ______</w:t>
      </w:r>
    </w:p>
    <w:p>
      <w:pPr>
        <w:pStyle w:val="Normal"/>
        <w:widowControl w:val="false"/>
        <w:spacing w:lineRule="auto" w:line="264" w:before="67" w:after="0"/>
        <w:ind w:firstLine="2373" w:left="5858" w:right="341"/>
        <w:jc w:val="righ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Приложение</w:t>
      </w:r>
      <w:r>
        <w:rPr>
          <w:rFonts w:cs="Times New Roman" w:ascii="Times New Roman" w:hAnsi="Times New Roman"/>
          <w:spacing w:val="-18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№</w:t>
      </w:r>
      <w:r>
        <w:rPr>
          <w:rFonts w:cs="Times New Roman" w:ascii="Times New Roman" w:hAnsi="Times New Roman"/>
          <w:spacing w:val="-17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8 </w:t>
      </w:r>
    </w:p>
    <w:p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 административному регламенту</w:t>
      </w:r>
      <w:r>
        <w:rPr>
          <w:rFonts w:cs="Times New Roman" w:ascii="Times New Roman" w:hAnsi="Times New Roman"/>
          <w:spacing w:val="-9"/>
          <w:sz w:val="28"/>
          <w:szCs w:val="28"/>
        </w:rPr>
        <w:t xml:space="preserve"> </w:t>
      </w:r>
    </w:p>
    <w:p>
      <w:pPr>
        <w:pStyle w:val="Normal"/>
        <w:widowControl w:val="false"/>
        <w:spacing w:lineRule="auto" w:line="264" w:before="67" w:after="0"/>
        <w:ind w:firstLine="2373" w:left="5858" w:right="341"/>
        <w:jc w:val="righ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3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ind w:left="258" w:right="382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pacing w:val="-2"/>
          <w:sz w:val="28"/>
          <w:szCs w:val="28"/>
        </w:rPr>
        <w:t>ЗАЯВЛЕНИЕ</w:t>
      </w:r>
    </w:p>
    <w:p>
      <w:pPr>
        <w:pStyle w:val="Normal"/>
        <w:widowControl w:val="false"/>
        <w:spacing w:lineRule="auto" w:line="240" w:before="1" w:after="0"/>
        <w:ind w:left="256" w:right="382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о</w:t>
      </w:r>
      <w:r>
        <w:rPr>
          <w:rFonts w:eastAsia="Times New Roman" w:cs="Times New Roman" w:ascii="Times New Roman" w:hAnsi="Times New Roman"/>
          <w:b/>
          <w:spacing w:val="-6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>предоставлении</w:t>
      </w:r>
      <w:r>
        <w:rPr>
          <w:rFonts w:eastAsia="Times New Roman" w:cs="Times New Roman" w:ascii="Times New Roman" w:hAnsi="Times New Roman"/>
          <w:b/>
          <w:spacing w:val="-4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>муниципальной</w:t>
      </w:r>
      <w:r>
        <w:rPr>
          <w:rFonts w:eastAsia="Times New Roman" w:cs="Times New Roman" w:ascii="Times New Roman" w:hAnsi="Times New Roman"/>
          <w:b/>
          <w:spacing w:val="-4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>услуги на</w:t>
      </w:r>
      <w:r>
        <w:rPr>
          <w:rFonts w:eastAsia="Times New Roman" w:cs="Times New Roman" w:ascii="Times New Roman" w:hAnsi="Times New Roman"/>
          <w:b/>
          <w:spacing w:val="-4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>бумажном</w:t>
      </w:r>
      <w:r>
        <w:rPr>
          <w:rFonts w:eastAsia="Times New Roman" w:cs="Times New Roman" w:ascii="Times New Roman" w:hAnsi="Times New Roman"/>
          <w:b/>
          <w:spacing w:val="-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/>
          <w:spacing w:val="-2"/>
          <w:sz w:val="28"/>
          <w:szCs w:val="28"/>
        </w:rPr>
        <w:t>носителе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b/>
          <w:sz w:val="26"/>
          <w:szCs w:val="28"/>
        </w:rPr>
      </w:pPr>
      <w:r>
        <w:rPr>
          <w:rFonts w:eastAsia="Times New Roman" w:cs="Times New Roman" w:ascii="Times New Roman" w:hAnsi="Times New Roman"/>
          <w:b/>
          <w:sz w:val="26"/>
          <w:szCs w:val="28"/>
        </w:rPr>
      </w:r>
    </w:p>
    <w:p>
      <w:pPr>
        <w:pStyle w:val="Normal"/>
        <w:widowControl w:val="false"/>
        <w:spacing w:lineRule="auto" w:line="240" w:before="6" w:after="0"/>
        <w:rPr>
          <w:rFonts w:ascii="Times New Roman" w:hAnsi="Times New Roman" w:eastAsia="Times New Roman" w:cs="Times New Roman"/>
          <w:b/>
          <w:sz w:val="29"/>
          <w:szCs w:val="28"/>
        </w:rPr>
      </w:pPr>
      <w:r>
        <w:rPr>
          <w:rFonts w:eastAsia="Times New Roman" w:cs="Times New Roman" w:ascii="Times New Roman" w:hAnsi="Times New Roman"/>
          <w:b/>
          <w:sz w:val="29"/>
          <w:szCs w:val="28"/>
        </w:rPr>
      </w:r>
    </w:p>
    <w:p>
      <w:pPr>
        <w:pStyle w:val="Normal"/>
        <w:widowControl w:val="false"/>
        <w:spacing w:lineRule="auto" w:line="240" w:before="1" w:after="0"/>
        <w:ind w:firstLine="708" w:left="216" w:right="340"/>
        <w:jc w:val="both"/>
        <w:rPr>
          <w:rFonts w:ascii="Times New Roman" w:hAnsi="Times New Roman" w:eastAsia="Times New Roman" w:cs="Times New Roman"/>
          <w:i/>
          <w:i/>
          <w:sz w:val="28"/>
        </w:rPr>
      </w:pPr>
      <w:r>
        <w:rPr>
          <w:rFonts w:eastAsia="Times New Roman" w:cs="Times New Roman" w:ascii="Times New Roman" w:hAnsi="Times New Roman"/>
          <w:sz w:val="28"/>
        </w:rPr>
        <w:t xml:space="preserve">Я, </w:t>
      </w:r>
      <w:r>
        <w:rPr>
          <w:rFonts w:eastAsia="Times New Roman" w:cs="Times New Roman" w:ascii="Times New Roman" w:hAnsi="Times New Roman"/>
          <w:i/>
          <w:sz w:val="28"/>
        </w:rPr>
        <w:t>(ФИО родителя (законного представителя), паспортные данные (реквизиты документа, подтверждающего представительство)</w:t>
      </w:r>
      <w:r>
        <w:rPr>
          <w:rFonts w:eastAsia="Times New Roman" w:cs="Times New Roman" w:ascii="Times New Roman" w:hAnsi="Times New Roman"/>
          <w:sz w:val="28"/>
        </w:rPr>
        <w:t xml:space="preserve">, как </w:t>
      </w:r>
      <w:r>
        <w:rPr>
          <w:rFonts w:eastAsia="Times New Roman" w:cs="Times New Roman" w:ascii="Times New Roman" w:hAnsi="Times New Roman"/>
          <w:i/>
          <w:sz w:val="28"/>
        </w:rPr>
        <w:t>родитель (законный</w:t>
      </w:r>
      <w:r>
        <w:rPr>
          <w:rFonts w:eastAsia="Times New Roman" w:cs="Times New Roman" w:ascii="Times New Roman" w:hAnsi="Times New Roman"/>
          <w:i/>
          <w:spacing w:val="40"/>
          <w:sz w:val="28"/>
        </w:rPr>
        <w:t xml:space="preserve"> </w:t>
      </w:r>
      <w:r>
        <w:rPr>
          <w:rFonts w:eastAsia="Times New Roman" w:cs="Times New Roman" w:ascii="Times New Roman" w:hAnsi="Times New Roman"/>
          <w:i/>
          <w:sz w:val="28"/>
        </w:rPr>
        <w:t>представитель),</w:t>
      </w:r>
      <w:r>
        <w:rPr>
          <w:rFonts w:eastAsia="Times New Roman" w:cs="Times New Roman" w:ascii="Times New Roman" w:hAnsi="Times New Roman"/>
          <w:i/>
          <w:spacing w:val="40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прошу</w:t>
      </w:r>
      <w:r>
        <w:rPr>
          <w:rFonts w:eastAsia="Times New Roman" w:cs="Times New Roman" w:ascii="Times New Roman" w:hAnsi="Times New Roman"/>
          <w:spacing w:val="40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поставить</w:t>
      </w:r>
      <w:r>
        <w:rPr>
          <w:rFonts w:eastAsia="Times New Roman" w:cs="Times New Roman" w:ascii="Times New Roman" w:hAnsi="Times New Roman"/>
          <w:spacing w:val="40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на</w:t>
      </w:r>
      <w:r>
        <w:rPr>
          <w:rFonts w:eastAsia="Times New Roman" w:cs="Times New Roman" w:ascii="Times New Roman" w:hAnsi="Times New Roman"/>
          <w:spacing w:val="40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учет</w:t>
      </w:r>
      <w:r>
        <w:rPr>
          <w:rFonts w:eastAsia="Times New Roman" w:cs="Times New Roman" w:ascii="Times New Roman" w:hAnsi="Times New Roman"/>
          <w:spacing w:val="40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в</w:t>
      </w:r>
      <w:r>
        <w:rPr>
          <w:rFonts w:eastAsia="Times New Roman" w:cs="Times New Roman" w:ascii="Times New Roman" w:hAnsi="Times New Roman"/>
          <w:spacing w:val="40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качестве</w:t>
      </w:r>
      <w:r>
        <w:rPr>
          <w:rFonts w:eastAsia="Times New Roman" w:cs="Times New Roman" w:ascii="Times New Roman" w:hAnsi="Times New Roman"/>
          <w:spacing w:val="40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нуждающегося</w:t>
      </w:r>
      <w:r>
        <w:rPr>
          <w:rFonts w:eastAsia="Times New Roman" w:cs="Times New Roman" w:ascii="Times New Roman" w:hAnsi="Times New Roman"/>
          <w:spacing w:val="80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 xml:space="preserve">в предоставлении места в образовательной организации </w:t>
      </w:r>
      <w:r>
        <w:rPr>
          <w:rFonts w:eastAsia="Times New Roman" w:cs="Times New Roman" w:ascii="Times New Roman" w:hAnsi="Times New Roman"/>
          <w:i/>
          <w:sz w:val="28"/>
        </w:rPr>
        <w:t>в муниципальной</w:t>
      </w:r>
      <w:r>
        <w:rPr>
          <w:rFonts w:eastAsia="Times New Roman" w:cs="Times New Roman" w:ascii="Times New Roman" w:hAnsi="Times New Roman"/>
          <w:i/>
          <w:spacing w:val="75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образовательной</w:t>
      </w:r>
      <w:r>
        <w:rPr>
          <w:rFonts w:eastAsia="Times New Roman" w:cs="Times New Roman" w:ascii="Times New Roman" w:hAnsi="Times New Roman"/>
          <w:spacing w:val="76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организации,</w:t>
      </w:r>
      <w:r>
        <w:rPr>
          <w:rFonts w:eastAsia="Times New Roman" w:cs="Times New Roman" w:ascii="Times New Roman" w:hAnsi="Times New Roman"/>
          <w:spacing w:val="77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а</w:t>
      </w:r>
      <w:r>
        <w:rPr>
          <w:rFonts w:eastAsia="Times New Roman" w:cs="Times New Roman" w:ascii="Times New Roman" w:hAnsi="Times New Roman"/>
          <w:spacing w:val="78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также</w:t>
      </w:r>
      <w:r>
        <w:rPr>
          <w:rFonts w:eastAsia="Times New Roman" w:cs="Times New Roman" w:ascii="Times New Roman" w:hAnsi="Times New Roman"/>
          <w:spacing w:val="75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направить</w:t>
      </w:r>
      <w:r>
        <w:rPr>
          <w:rFonts w:eastAsia="Times New Roman" w:cs="Times New Roman" w:ascii="Times New Roman" w:hAnsi="Times New Roman"/>
          <w:spacing w:val="76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на</w:t>
      </w:r>
      <w:r>
        <w:rPr>
          <w:rFonts w:eastAsia="Times New Roman" w:cs="Times New Roman" w:ascii="Times New Roman" w:hAnsi="Times New Roman"/>
          <w:spacing w:val="75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 xml:space="preserve">обучение с </w:t>
      </w:r>
      <w:r>
        <w:rPr>
          <w:rFonts w:eastAsia="Times New Roman" w:cs="Times New Roman" w:ascii="Times New Roman" w:hAnsi="Times New Roman"/>
          <w:i/>
          <w:sz w:val="28"/>
        </w:rPr>
        <w:t>(желаемая</w:t>
      </w:r>
      <w:r>
        <w:rPr>
          <w:rFonts w:eastAsia="Times New Roman" w:cs="Times New Roman" w:ascii="Times New Roman" w:hAnsi="Times New Roman"/>
          <w:i/>
          <w:spacing w:val="-1"/>
          <w:sz w:val="28"/>
        </w:rPr>
        <w:t xml:space="preserve"> </w:t>
      </w:r>
      <w:r>
        <w:rPr>
          <w:rFonts w:eastAsia="Times New Roman" w:cs="Times New Roman" w:ascii="Times New Roman" w:hAnsi="Times New Roman"/>
          <w:i/>
          <w:sz w:val="28"/>
        </w:rPr>
        <w:t>дата</w:t>
      </w:r>
      <w:r>
        <w:rPr>
          <w:rFonts w:eastAsia="Times New Roman" w:cs="Times New Roman" w:ascii="Times New Roman" w:hAnsi="Times New Roman"/>
          <w:i/>
          <w:spacing w:val="-2"/>
          <w:sz w:val="28"/>
        </w:rPr>
        <w:t xml:space="preserve"> </w:t>
      </w:r>
      <w:r>
        <w:rPr>
          <w:rFonts w:eastAsia="Times New Roman" w:cs="Times New Roman" w:ascii="Times New Roman" w:hAnsi="Times New Roman"/>
          <w:i/>
          <w:sz w:val="28"/>
        </w:rPr>
        <w:t>обучения) в</w:t>
      </w:r>
      <w:r>
        <w:rPr>
          <w:rFonts w:eastAsia="Times New Roman" w:cs="Times New Roman" w:ascii="Times New Roman" w:hAnsi="Times New Roman"/>
          <w:i/>
          <w:spacing w:val="-2"/>
          <w:sz w:val="28"/>
        </w:rPr>
        <w:t xml:space="preserve"> </w:t>
      </w:r>
      <w:r>
        <w:rPr>
          <w:rFonts w:eastAsia="Times New Roman" w:cs="Times New Roman" w:ascii="Times New Roman" w:hAnsi="Times New Roman"/>
          <w:i/>
          <w:sz w:val="28"/>
        </w:rPr>
        <w:t xml:space="preserve">муниципальную </w:t>
      </w:r>
      <w:r>
        <w:rPr>
          <w:rFonts w:eastAsia="Times New Roman" w:cs="Times New Roman" w:ascii="Times New Roman" w:hAnsi="Times New Roman"/>
          <w:sz w:val="28"/>
        </w:rPr>
        <w:t xml:space="preserve">образовательную организацию </w:t>
      </w:r>
      <w:r>
        <w:rPr>
          <w:rFonts w:eastAsia="Times New Roman" w:cs="Times New Roman" w:ascii="Times New Roman" w:hAnsi="Times New Roman"/>
          <w:i/>
          <w:sz w:val="28"/>
        </w:rPr>
        <w:t xml:space="preserve">(наименование образовательной организации) </w:t>
      </w:r>
      <w:r>
        <w:rPr>
          <w:rFonts w:eastAsia="Times New Roman" w:cs="Times New Roman" w:ascii="Times New Roman" w:hAnsi="Times New Roman"/>
          <w:sz w:val="28"/>
        </w:rPr>
        <w:t>с предоставлением возможности</w:t>
      </w:r>
      <w:r>
        <w:rPr>
          <w:rFonts w:eastAsia="Times New Roman" w:cs="Times New Roman" w:ascii="Times New Roman" w:hAnsi="Times New Roman"/>
          <w:spacing w:val="40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обучения</w:t>
      </w:r>
      <w:r>
        <w:rPr>
          <w:rFonts w:eastAsia="Times New Roman" w:cs="Times New Roman" w:ascii="Times New Roman" w:hAnsi="Times New Roman"/>
          <w:spacing w:val="40"/>
          <w:sz w:val="28"/>
        </w:rPr>
        <w:t xml:space="preserve"> </w:t>
      </w:r>
      <w:r>
        <w:rPr>
          <w:rFonts w:eastAsia="Times New Roman" w:cs="Times New Roman" w:ascii="Times New Roman" w:hAnsi="Times New Roman"/>
          <w:i/>
          <w:sz w:val="28"/>
        </w:rPr>
        <w:t>(указать</w:t>
      </w:r>
      <w:r>
        <w:rPr>
          <w:rFonts w:eastAsia="Times New Roman" w:cs="Times New Roman" w:ascii="Times New Roman" w:hAnsi="Times New Roman"/>
          <w:i/>
          <w:spacing w:val="40"/>
          <w:sz w:val="28"/>
        </w:rPr>
        <w:t xml:space="preserve"> </w:t>
      </w:r>
      <w:r>
        <w:rPr>
          <w:rFonts w:eastAsia="Times New Roman" w:cs="Times New Roman" w:ascii="Times New Roman" w:hAnsi="Times New Roman"/>
          <w:i/>
          <w:sz w:val="28"/>
        </w:rPr>
        <w:t>язык</w:t>
      </w:r>
      <w:r>
        <w:rPr>
          <w:rFonts w:eastAsia="Times New Roman" w:cs="Times New Roman" w:ascii="Times New Roman" w:hAnsi="Times New Roman"/>
          <w:i/>
          <w:spacing w:val="40"/>
          <w:sz w:val="28"/>
        </w:rPr>
        <w:t xml:space="preserve"> </w:t>
      </w:r>
      <w:r>
        <w:rPr>
          <w:rFonts w:eastAsia="Times New Roman" w:cs="Times New Roman" w:ascii="Times New Roman" w:hAnsi="Times New Roman"/>
          <w:i/>
          <w:sz w:val="28"/>
        </w:rPr>
        <w:t>образования,</w:t>
      </w:r>
      <w:r>
        <w:rPr>
          <w:rFonts w:eastAsia="Times New Roman" w:cs="Times New Roman" w:ascii="Times New Roman" w:hAnsi="Times New Roman"/>
          <w:i/>
          <w:spacing w:val="40"/>
          <w:sz w:val="28"/>
        </w:rPr>
        <w:t xml:space="preserve"> </w:t>
      </w:r>
      <w:r>
        <w:rPr>
          <w:rFonts w:eastAsia="Times New Roman" w:cs="Times New Roman" w:ascii="Times New Roman" w:hAnsi="Times New Roman"/>
          <w:i/>
          <w:sz w:val="28"/>
        </w:rPr>
        <w:t>режим</w:t>
      </w:r>
      <w:r>
        <w:rPr>
          <w:rFonts w:eastAsia="Times New Roman" w:cs="Times New Roman" w:ascii="Times New Roman" w:hAnsi="Times New Roman"/>
          <w:i/>
          <w:spacing w:val="40"/>
          <w:sz w:val="28"/>
        </w:rPr>
        <w:t xml:space="preserve"> </w:t>
      </w:r>
      <w:r>
        <w:rPr>
          <w:rFonts w:eastAsia="Times New Roman" w:cs="Times New Roman" w:ascii="Times New Roman" w:hAnsi="Times New Roman"/>
          <w:i/>
          <w:sz w:val="28"/>
        </w:rPr>
        <w:t>пребывания</w:t>
      </w:r>
      <w:r>
        <w:rPr>
          <w:rFonts w:eastAsia="Times New Roman" w:cs="Times New Roman" w:ascii="Times New Roman" w:hAnsi="Times New Roman"/>
          <w:i/>
          <w:spacing w:val="40"/>
          <w:sz w:val="28"/>
        </w:rPr>
        <w:t xml:space="preserve"> </w:t>
      </w:r>
      <w:r>
        <w:rPr>
          <w:rFonts w:eastAsia="Times New Roman" w:cs="Times New Roman" w:ascii="Times New Roman" w:hAnsi="Times New Roman"/>
          <w:i/>
          <w:sz w:val="28"/>
        </w:rPr>
        <w:t>ребенка</w:t>
      </w:r>
      <w:r>
        <w:rPr>
          <w:rFonts w:eastAsia="Times New Roman" w:cs="Times New Roman" w:ascii="Times New Roman" w:hAnsi="Times New Roman"/>
          <w:i/>
          <w:spacing w:val="80"/>
          <w:w w:val="150"/>
          <w:sz w:val="28"/>
        </w:rPr>
        <w:t xml:space="preserve"> </w:t>
      </w:r>
      <w:r>
        <w:rPr>
          <w:rFonts w:eastAsia="Times New Roman" w:cs="Times New Roman" w:ascii="Times New Roman" w:hAnsi="Times New Roman"/>
          <w:i/>
          <w:sz w:val="28"/>
        </w:rPr>
        <w:t>в группе, направленность группы, реквизиты заключения психолого-медико- педагогической комиссии (при наличии))</w:t>
      </w:r>
      <w:r>
        <w:rPr>
          <w:rFonts w:eastAsia="Times New Roman" w:cs="Times New Roman" w:ascii="Times New Roman" w:hAnsi="Times New Roman"/>
          <w:i/>
          <w:spacing w:val="40"/>
          <w:sz w:val="28"/>
        </w:rPr>
        <w:t xml:space="preserve"> </w:t>
      </w:r>
      <w:r>
        <w:rPr>
          <w:rFonts w:eastAsia="Times New Roman" w:cs="Times New Roman" w:ascii="Times New Roman" w:hAnsi="Times New Roman"/>
          <w:i/>
          <w:sz w:val="28"/>
        </w:rPr>
        <w:t xml:space="preserve">(ФИО ребенка, дата рождения, реквизиты свидетельства о рождении (документа, удостоверяющего личность), </w:t>
      </w:r>
      <w:r>
        <w:rPr>
          <w:rFonts w:eastAsia="Times New Roman" w:cs="Times New Roman" w:ascii="Times New Roman" w:hAnsi="Times New Roman"/>
          <w:sz w:val="28"/>
        </w:rPr>
        <w:t xml:space="preserve">проживающего по адресу </w:t>
      </w:r>
      <w:r>
        <w:rPr>
          <w:rFonts w:eastAsia="Times New Roman" w:cs="Times New Roman" w:ascii="Times New Roman" w:hAnsi="Times New Roman"/>
          <w:i/>
          <w:sz w:val="28"/>
        </w:rPr>
        <w:t>(адрес места жительства).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i/>
          <w:i/>
          <w:sz w:val="28"/>
          <w:szCs w:val="28"/>
        </w:rPr>
      </w:pPr>
      <w:r>
        <w:rPr>
          <w:rFonts w:eastAsia="Times New Roman" w:cs="Times New Roman" w:ascii="Times New Roman" w:hAnsi="Times New Roman"/>
          <w:i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ind w:firstLine="708" w:left="216" w:right="344"/>
        <w:jc w:val="both"/>
        <w:rPr>
          <w:rFonts w:ascii="Times New Roman" w:hAnsi="Times New Roman" w:eastAsia="Times New Roman" w:cs="Times New Roman"/>
          <w:i/>
          <w:i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При отсутствии мест для приема в указанной образовательной организации прошу направить на обучение в следующие по списку образовательные организации </w:t>
      </w:r>
      <w:r>
        <w:rPr>
          <w:rFonts w:eastAsia="Times New Roman" w:cs="Times New Roman" w:ascii="Times New Roman" w:hAnsi="Times New Roman"/>
          <w:i/>
          <w:sz w:val="28"/>
          <w:szCs w:val="28"/>
        </w:rPr>
        <w:t>(указываются в порядке приоритета).</w:t>
      </w:r>
    </w:p>
    <w:p>
      <w:pPr>
        <w:pStyle w:val="Normal"/>
        <w:widowControl w:val="false"/>
        <w:spacing w:lineRule="auto" w:line="240" w:before="1" w:after="0"/>
        <w:rPr>
          <w:rFonts w:ascii="Times New Roman" w:hAnsi="Times New Roman" w:eastAsia="Times New Roman" w:cs="Times New Roman"/>
          <w:i/>
          <w:i/>
          <w:sz w:val="28"/>
          <w:szCs w:val="28"/>
        </w:rPr>
      </w:pPr>
      <w:r>
        <w:rPr>
          <w:rFonts w:eastAsia="Times New Roman" w:cs="Times New Roman" w:ascii="Times New Roman" w:hAnsi="Times New Roman"/>
          <w:i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ind w:firstLine="708" w:left="216" w:right="342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В</w:t>
      </w:r>
      <w:r>
        <w:rPr>
          <w:rFonts w:eastAsia="Times New Roman" w:cs="Times New Roman" w:ascii="Times New Roman" w:hAnsi="Times New Roman"/>
          <w:spacing w:val="8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связи</w:t>
      </w:r>
      <w:r>
        <w:rPr>
          <w:rFonts w:eastAsia="Times New Roman" w:cs="Times New Roman" w:ascii="Times New Roman" w:hAnsi="Times New Roman"/>
          <w:spacing w:val="8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</w:t>
      </w:r>
      <w:r>
        <w:rPr>
          <w:rFonts w:eastAsia="Times New Roman" w:cs="Times New Roman" w:ascii="Times New Roman" w:hAnsi="Times New Roman"/>
          <w:spacing w:val="8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положенными</w:t>
      </w:r>
      <w:r>
        <w:rPr>
          <w:rFonts w:eastAsia="Times New Roman" w:cs="Times New Roman" w:ascii="Times New Roman" w:hAnsi="Times New Roman"/>
          <w:spacing w:val="8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мне</w:t>
      </w:r>
      <w:r>
        <w:rPr>
          <w:rFonts w:eastAsia="Times New Roman" w:cs="Times New Roman" w:ascii="Times New Roman" w:hAnsi="Times New Roman"/>
          <w:spacing w:val="8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специальными</w:t>
      </w:r>
      <w:r>
        <w:rPr>
          <w:rFonts w:eastAsia="Times New Roman" w:cs="Times New Roman" w:ascii="Times New Roman" w:hAnsi="Times New Roman"/>
          <w:spacing w:val="8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мерами</w:t>
      </w:r>
      <w:r>
        <w:rPr>
          <w:rFonts w:eastAsia="Times New Roman" w:cs="Times New Roman" w:ascii="Times New Roman" w:hAnsi="Times New Roman"/>
          <w:spacing w:val="8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поддержки</w:t>
      </w:r>
      <w:r>
        <w:rPr>
          <w:rFonts w:eastAsia="Times New Roman" w:cs="Times New Roman" w:ascii="Times New Roman" w:hAnsi="Times New Roman"/>
          <w:spacing w:val="8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(право</w:t>
      </w:r>
      <w:r>
        <w:rPr>
          <w:rFonts w:eastAsia="Times New Roman"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на</w:t>
      </w:r>
      <w:r>
        <w:rPr>
          <w:rFonts w:eastAsia="Times New Roman"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внеочередное</w:t>
      </w:r>
      <w:r>
        <w:rPr>
          <w:rFonts w:eastAsia="Times New Roman"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или</w:t>
      </w:r>
      <w:r>
        <w:rPr>
          <w:rFonts w:eastAsia="Times New Roman"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первоочередное</w:t>
      </w:r>
      <w:r>
        <w:rPr>
          <w:rFonts w:eastAsia="Times New Roman"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зачисление)</w:t>
      </w:r>
      <w:r>
        <w:rPr>
          <w:rFonts w:eastAsia="Times New Roman"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прошу</w:t>
      </w:r>
      <w:r>
        <w:rPr>
          <w:rFonts w:eastAsia="Times New Roman"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оказать</w:t>
      </w:r>
      <w:r>
        <w:rPr>
          <w:rFonts w:eastAsia="Times New Roman"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данную</w:t>
      </w:r>
      <w:r>
        <w:rPr>
          <w:rFonts w:eastAsia="Times New Roman"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услугу </w:t>
      </w:r>
      <w:r>
        <w:rPr>
          <w:rFonts w:eastAsia="Times New Roman" w:cs="Times New Roman" w:ascii="Times New Roman" w:hAnsi="Times New Roman"/>
          <w:i/>
          <w:sz w:val="28"/>
          <w:szCs w:val="28"/>
        </w:rPr>
        <w:t xml:space="preserve">во внеочередном (первоочередном) </w:t>
      </w:r>
      <w:r>
        <w:rPr>
          <w:rFonts w:eastAsia="Times New Roman" w:cs="Times New Roman" w:ascii="Times New Roman" w:hAnsi="Times New Roman"/>
          <w:sz w:val="28"/>
          <w:szCs w:val="28"/>
        </w:rPr>
        <w:t>порядке. Соответствующие документы, подтверждающие право, прилагаются.</w:t>
      </w:r>
    </w:p>
    <w:p>
      <w:pPr>
        <w:pStyle w:val="Normal"/>
        <w:widowControl w:val="false"/>
        <w:spacing w:lineRule="auto" w:line="240" w:before="1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ind w:firstLine="708" w:left="216" w:right="343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>В</w:t>
      </w:r>
      <w:r>
        <w:rPr>
          <w:rFonts w:eastAsia="Times New Roman" w:cs="Times New Roman" w:ascii="Times New Roman" w:hAnsi="Times New Roman"/>
          <w:spacing w:val="-5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образовательной</w:t>
      </w:r>
      <w:r>
        <w:rPr>
          <w:rFonts w:eastAsia="Times New Roman" w:cs="Times New Roman" w:ascii="Times New Roman" w:hAnsi="Times New Roman"/>
          <w:spacing w:val="-6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организации</w:t>
      </w:r>
      <w:r>
        <w:rPr>
          <w:rFonts w:eastAsia="Times New Roman" w:cs="Times New Roman" w:ascii="Times New Roman" w:hAnsi="Times New Roman"/>
          <w:spacing w:val="-4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(</w:t>
      </w:r>
      <w:r>
        <w:rPr>
          <w:rFonts w:eastAsia="Times New Roman" w:cs="Times New Roman" w:ascii="Times New Roman" w:hAnsi="Times New Roman"/>
          <w:i/>
          <w:sz w:val="28"/>
        </w:rPr>
        <w:t>наименование</w:t>
      </w:r>
      <w:r>
        <w:rPr>
          <w:rFonts w:eastAsia="Times New Roman" w:cs="Times New Roman" w:ascii="Times New Roman" w:hAnsi="Times New Roman"/>
          <w:i/>
          <w:spacing w:val="-6"/>
          <w:sz w:val="28"/>
        </w:rPr>
        <w:t xml:space="preserve"> </w:t>
      </w:r>
      <w:r>
        <w:rPr>
          <w:rFonts w:eastAsia="Times New Roman" w:cs="Times New Roman" w:ascii="Times New Roman" w:hAnsi="Times New Roman"/>
          <w:i/>
          <w:sz w:val="28"/>
        </w:rPr>
        <w:t>образовательной</w:t>
      </w:r>
      <w:r>
        <w:rPr>
          <w:rFonts w:eastAsia="Times New Roman" w:cs="Times New Roman" w:ascii="Times New Roman" w:hAnsi="Times New Roman"/>
          <w:i/>
          <w:spacing w:val="-8"/>
          <w:sz w:val="28"/>
        </w:rPr>
        <w:t xml:space="preserve"> </w:t>
      </w:r>
      <w:r>
        <w:rPr>
          <w:rFonts w:eastAsia="Times New Roman" w:cs="Times New Roman" w:ascii="Times New Roman" w:hAnsi="Times New Roman"/>
          <w:i/>
          <w:sz w:val="28"/>
        </w:rPr>
        <w:t xml:space="preserve">организации из указанной в приоритете) </w:t>
      </w:r>
      <w:r>
        <w:rPr>
          <w:rFonts w:eastAsia="Times New Roman" w:cs="Times New Roman" w:ascii="Times New Roman" w:hAnsi="Times New Roman"/>
          <w:sz w:val="28"/>
        </w:rPr>
        <w:t xml:space="preserve">обучается брат (сестра) </w:t>
      </w:r>
      <w:r>
        <w:rPr>
          <w:rFonts w:eastAsia="Times New Roman" w:cs="Times New Roman" w:ascii="Times New Roman" w:hAnsi="Times New Roman"/>
          <w:i/>
          <w:sz w:val="28"/>
        </w:rPr>
        <w:t xml:space="preserve">(ФИО ребенка, в отношении которого подается заявление) </w:t>
      </w:r>
      <w:r>
        <w:rPr>
          <w:rFonts w:eastAsia="Times New Roman" w:cs="Times New Roman" w:ascii="Times New Roman" w:hAnsi="Times New Roman"/>
          <w:sz w:val="28"/>
        </w:rPr>
        <w:t xml:space="preserve">– </w:t>
      </w:r>
      <w:r>
        <w:rPr>
          <w:rFonts w:eastAsia="Times New Roman" w:cs="Times New Roman" w:ascii="Times New Roman" w:hAnsi="Times New Roman"/>
          <w:i/>
          <w:sz w:val="28"/>
        </w:rPr>
        <w:t>ФИО (брата (сестры)</w:t>
      </w:r>
      <w:r>
        <w:rPr>
          <w:rFonts w:eastAsia="Times New Roman" w:cs="Times New Roman" w:ascii="Times New Roman" w:hAnsi="Times New Roman"/>
          <w:sz w:val="28"/>
        </w:rPr>
        <w:t>.</w:t>
      </w:r>
    </w:p>
    <w:p>
      <w:pPr>
        <w:pStyle w:val="Normal"/>
        <w:widowControl w:val="false"/>
        <w:spacing w:lineRule="auto" w:line="240" w:before="10" w:after="0"/>
        <w:rPr>
          <w:rFonts w:ascii="Times New Roman" w:hAnsi="Times New Roman" w:eastAsia="Times New Roman" w:cs="Times New Roman"/>
          <w:sz w:val="27"/>
          <w:szCs w:val="28"/>
        </w:rPr>
      </w:pPr>
      <w:r>
        <w:rPr>
          <w:rFonts w:eastAsia="Times New Roman" w:cs="Times New Roman" w:ascii="Times New Roman" w:hAnsi="Times New Roman"/>
          <w:sz w:val="27"/>
          <w:szCs w:val="28"/>
        </w:rPr>
      </w:r>
    </w:p>
    <w:p>
      <w:pPr>
        <w:pStyle w:val="Normal"/>
        <w:widowControl w:val="false"/>
        <w:spacing w:lineRule="auto" w:line="240" w:before="1" w:after="0"/>
        <w:ind w:firstLine="708" w:left="216" w:right="346"/>
        <w:jc w:val="both"/>
        <w:rPr>
          <w:rFonts w:ascii="Times New Roman" w:hAnsi="Times New Roman" w:eastAsia="Times New Roman" w:cs="Times New Roman"/>
          <w:i/>
          <w:i/>
          <w:sz w:val="28"/>
        </w:rPr>
      </w:pPr>
      <w:r>
        <w:rPr>
          <w:rFonts w:eastAsia="Times New Roman" w:cs="Times New Roman" w:ascii="Times New Roman" w:hAnsi="Times New Roman"/>
          <w:sz w:val="28"/>
        </w:rPr>
        <w:t xml:space="preserve">Контактные данные: </w:t>
      </w:r>
      <w:r>
        <w:rPr>
          <w:rFonts w:eastAsia="Times New Roman" w:cs="Times New Roman" w:ascii="Times New Roman" w:hAnsi="Times New Roman"/>
          <w:i/>
          <w:sz w:val="28"/>
        </w:rPr>
        <w:t>номер телефона, адрес электронной почты (при наличии) родителей (законных представителей).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i/>
          <w:i/>
          <w:sz w:val="30"/>
          <w:szCs w:val="28"/>
        </w:rPr>
      </w:pPr>
      <w:r>
        <w:rPr>
          <w:rFonts w:eastAsia="Times New Roman" w:cs="Times New Roman" w:ascii="Times New Roman" w:hAnsi="Times New Roman"/>
          <w:i/>
          <w:sz w:val="30"/>
          <w:szCs w:val="28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i/>
          <w:i/>
          <w:sz w:val="30"/>
          <w:szCs w:val="28"/>
        </w:rPr>
      </w:pPr>
      <w:r>
        <w:rPr>
          <w:rFonts w:eastAsia="Times New Roman" w:cs="Times New Roman" w:ascii="Times New Roman" w:hAnsi="Times New Roman"/>
          <w:i/>
          <w:sz w:val="30"/>
          <w:szCs w:val="28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i/>
          <w:i/>
          <w:sz w:val="30"/>
          <w:szCs w:val="28"/>
        </w:rPr>
      </w:pPr>
      <w:r>
        <w:rPr>
          <w:rFonts w:eastAsia="Times New Roman" w:cs="Times New Roman" w:ascii="Times New Roman" w:hAnsi="Times New Roman"/>
          <w:i/>
          <w:sz w:val="30"/>
          <w:szCs w:val="28"/>
        </w:rPr>
      </w:r>
    </w:p>
    <w:p>
      <w:pPr>
        <w:pStyle w:val="Normal"/>
        <w:widowControl w:val="false"/>
        <w:tabs>
          <w:tab w:val="clear" w:pos="708"/>
          <w:tab w:val="left" w:pos="9945" w:leader="none"/>
        </w:tabs>
        <w:spacing w:lineRule="auto" w:line="240" w:before="200" w:after="0"/>
        <w:ind w:right="185"/>
        <w:jc w:val="center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 xml:space="preserve">Приложение: </w:t>
      </w:r>
      <w:r>
        <w:rPr>
          <w:rFonts w:eastAsia="Times New Roman" w:cs="Times New Roman" w:ascii="Times New Roman" w:hAnsi="Times New Roman"/>
          <w:sz w:val="24"/>
          <w:u w:val="single"/>
        </w:rPr>
        <w:tab/>
      </w:r>
      <w:r>
        <w:rPr>
          <w:rFonts w:eastAsia="Times New Roman" w:cs="Times New Roman" w:ascii="Times New Roman" w:hAnsi="Times New Roman"/>
          <w:spacing w:val="-10"/>
          <w:sz w:val="24"/>
        </w:rPr>
        <w:t>.</w:t>
      </w:r>
    </w:p>
    <w:p>
      <w:pPr>
        <w:sectPr>
          <w:headerReference w:type="default" r:id="rId4"/>
          <w:type w:val="nextPage"/>
          <w:pgSz w:w="11906" w:h="16838"/>
          <w:pgMar w:left="1060" w:right="570" w:gutter="0" w:header="0" w:top="1220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"/>
        <w:widowControl w:val="false"/>
        <w:spacing w:lineRule="auto" w:line="240" w:before="3" w:after="0"/>
        <w:ind w:left="2557"/>
        <w:rPr>
          <w:rFonts w:ascii="Times New Roman" w:hAnsi="Times New Roman" w:eastAsia="Times New Roman" w:cs="Times New Roman"/>
          <w:i/>
          <w:i/>
          <w:sz w:val="18"/>
        </w:rPr>
      </w:pPr>
      <w:r>
        <w:rPr>
          <w:rFonts w:eastAsia="Times New Roman" w:cs="Times New Roman" w:ascii="Times New Roman" w:hAnsi="Times New Roman"/>
          <w:i/>
          <w:sz w:val="18"/>
        </w:rPr>
        <w:t>документы,</w:t>
      </w:r>
      <w:r>
        <w:rPr>
          <w:rFonts w:eastAsia="Times New Roman" w:cs="Times New Roman" w:ascii="Times New Roman" w:hAnsi="Times New Roman"/>
          <w:i/>
          <w:spacing w:val="-5"/>
          <w:sz w:val="18"/>
        </w:rPr>
        <w:t xml:space="preserve"> </w:t>
      </w:r>
      <w:r>
        <w:rPr>
          <w:rFonts w:eastAsia="Times New Roman" w:cs="Times New Roman" w:ascii="Times New Roman" w:hAnsi="Times New Roman"/>
          <w:i/>
          <w:sz w:val="18"/>
        </w:rPr>
        <w:t>которые</w:t>
      </w:r>
      <w:r>
        <w:rPr>
          <w:rFonts w:eastAsia="Times New Roman" w:cs="Times New Roman" w:ascii="Times New Roman" w:hAnsi="Times New Roman"/>
          <w:i/>
          <w:spacing w:val="-5"/>
          <w:sz w:val="18"/>
        </w:rPr>
        <w:t xml:space="preserve"> </w:t>
      </w:r>
      <w:r>
        <w:rPr>
          <w:rFonts w:eastAsia="Times New Roman" w:cs="Times New Roman" w:ascii="Times New Roman" w:hAnsi="Times New Roman"/>
          <w:i/>
          <w:sz w:val="18"/>
        </w:rPr>
        <w:t xml:space="preserve">представил </w:t>
      </w:r>
      <w:r>
        <w:rPr>
          <w:rFonts w:eastAsia="Times New Roman" w:cs="Times New Roman" w:ascii="Times New Roman" w:hAnsi="Times New Roman"/>
          <w:i/>
          <w:spacing w:val="-2"/>
          <w:sz w:val="18"/>
        </w:rPr>
        <w:t>заявитель</w:t>
      </w:r>
    </w:p>
    <w:p>
      <w:pPr>
        <w:pStyle w:val="Normal"/>
        <w:widowControl w:val="false"/>
        <w:spacing w:lineRule="auto" w:line="240" w:before="78" w:after="0"/>
        <w:ind w:right="128"/>
        <w:jc w:val="center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>2</w:t>
      </w:r>
    </w:p>
    <w:p>
      <w:pPr>
        <w:pStyle w:val="Normal"/>
        <w:widowControl w:val="false"/>
        <w:spacing w:lineRule="auto" w:line="240" w:before="7" w:after="0"/>
        <w:rPr>
          <w:rFonts w:ascii="Times New Roman" w:hAnsi="Times New Roman" w:eastAsia="Times New Roman" w:cs="Times New Roman"/>
          <w:sz w:val="37"/>
          <w:szCs w:val="28"/>
        </w:rPr>
      </w:pPr>
      <w:r>
        <w:rPr>
          <w:rFonts w:eastAsia="Times New Roman" w:cs="Times New Roman" w:ascii="Times New Roman" w:hAnsi="Times New Roman"/>
          <w:sz w:val="37"/>
          <w:szCs w:val="28"/>
        </w:rPr>
      </w:r>
    </w:p>
    <w:p>
      <w:pPr>
        <w:pStyle w:val="Normal"/>
        <w:widowControl w:val="false"/>
        <w:spacing w:lineRule="auto" w:line="240" w:before="1" w:after="0"/>
        <w:ind w:firstLine="708" w:left="216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О</w:t>
      </w:r>
      <w:r>
        <w:rPr>
          <w:rFonts w:eastAsia="Times New Roman" w:cs="Times New Roman" w:ascii="Times New Roman" w:hAnsi="Times New Roman"/>
          <w:spacing w:val="8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>результате</w:t>
      </w:r>
      <w:r>
        <w:rPr>
          <w:rFonts w:eastAsia="Times New Roman" w:cs="Times New Roman" w:ascii="Times New Roman" w:hAnsi="Times New Roman"/>
          <w:b/>
          <w:spacing w:val="8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предоставления</w:t>
      </w:r>
      <w:r>
        <w:rPr>
          <w:rFonts w:eastAsia="Times New Roman" w:cs="Times New Roman" w:ascii="Times New Roman" w:hAnsi="Times New Roman"/>
          <w:spacing w:val="8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муниципальной</w:t>
      </w:r>
      <w:r>
        <w:rPr>
          <w:rFonts w:eastAsia="Times New Roman" w:cs="Times New Roman" w:ascii="Times New Roman" w:hAnsi="Times New Roman"/>
          <w:spacing w:val="8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услуги прошу сообщить мне:</w:t>
      </w:r>
    </w:p>
    <w:p>
      <w:pPr>
        <w:pStyle w:val="Normal"/>
        <w:widowControl w:val="false"/>
        <w:tabs>
          <w:tab w:val="clear" w:pos="708"/>
          <w:tab w:val="left" w:pos="5987" w:leader="none"/>
        </w:tabs>
        <w:spacing w:lineRule="exact" w:line="317" w:before="0" w:after="0"/>
        <w:ind w:left="925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по телефону:</w:t>
      </w:r>
      <w:r>
        <w:rPr>
          <w:rFonts w:eastAsia="Times New Roman"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u w:val="single"/>
        </w:rPr>
        <w:tab/>
      </w:r>
      <w:r>
        <w:rPr>
          <w:rFonts w:eastAsia="Times New Roman" w:cs="Times New Roman" w:ascii="Times New Roman" w:hAnsi="Times New Roman"/>
          <w:spacing w:val="-10"/>
          <w:sz w:val="28"/>
          <w:szCs w:val="28"/>
        </w:rPr>
        <w:t>;</w:t>
      </w:r>
    </w:p>
    <w:p>
      <w:pPr>
        <w:pStyle w:val="Normal"/>
        <w:widowControl w:val="false"/>
        <w:tabs>
          <w:tab w:val="clear" w:pos="708"/>
          <w:tab w:val="left" w:pos="6941" w:leader="none"/>
        </w:tabs>
        <w:spacing w:lineRule="exact" w:line="322" w:before="0" w:after="0"/>
        <w:ind w:left="925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по почтовому адресу: </w:t>
      </w:r>
      <w:r>
        <w:rPr>
          <w:rFonts w:eastAsia="Times New Roman" w:cs="Times New Roman" w:ascii="Times New Roman" w:hAnsi="Times New Roman"/>
          <w:sz w:val="28"/>
          <w:szCs w:val="28"/>
          <w:u w:val="single"/>
        </w:rPr>
        <w:tab/>
      </w:r>
      <w:r>
        <w:rPr>
          <w:rFonts w:eastAsia="Times New Roman" w:cs="Times New Roman" w:ascii="Times New Roman" w:hAnsi="Times New Roman"/>
          <w:spacing w:val="-10"/>
          <w:sz w:val="28"/>
          <w:szCs w:val="28"/>
        </w:rPr>
        <w:t>;</w:t>
      </w:r>
    </w:p>
    <w:p>
      <w:pPr>
        <w:pStyle w:val="Normal"/>
        <w:widowControl w:val="false"/>
        <w:tabs>
          <w:tab w:val="clear" w:pos="708"/>
          <w:tab w:val="left" w:pos="5818" w:leader="none"/>
          <w:tab w:val="left" w:pos="7982" w:leader="none"/>
        </w:tabs>
        <w:spacing w:lineRule="auto" w:line="240" w:before="0" w:after="0"/>
        <w:ind w:left="925" w:right="2564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по адресу электронной почты: </w:t>
      </w:r>
      <w:r>
        <w:rPr>
          <w:rFonts w:eastAsia="Times New Roman" w:cs="Times New Roman" w:ascii="Times New Roman" w:hAnsi="Times New Roman"/>
          <w:sz w:val="28"/>
          <w:szCs w:val="28"/>
          <w:u w:val="single"/>
        </w:rPr>
        <w:tab/>
        <w:tab/>
      </w:r>
      <w:r>
        <w:rPr>
          <w:rFonts w:eastAsia="Times New Roman" w:cs="Times New Roman" w:ascii="Times New Roman" w:hAnsi="Times New Roman"/>
          <w:spacing w:val="-10"/>
          <w:sz w:val="28"/>
          <w:szCs w:val="28"/>
        </w:rPr>
        <w:t xml:space="preserve">;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через МФЦ: </w:t>
      </w:r>
      <w:r>
        <w:rPr>
          <w:rFonts w:eastAsia="Times New Roman" w:cs="Times New Roman" w:ascii="Times New Roman" w:hAnsi="Times New Roman"/>
          <w:sz w:val="28"/>
          <w:szCs w:val="28"/>
          <w:u w:val="single"/>
        </w:rPr>
        <w:tab/>
      </w:r>
      <w:r>
        <w:rPr>
          <w:rFonts w:eastAsia="Times New Roman" w:cs="Times New Roman" w:ascii="Times New Roman" w:hAnsi="Times New Roman"/>
          <w:spacing w:val="-10"/>
          <w:sz w:val="28"/>
          <w:szCs w:val="28"/>
        </w:rPr>
        <w:t>.</w:t>
      </w:r>
    </w:p>
    <w:p>
      <w:pPr>
        <w:pStyle w:val="Normal"/>
        <w:widowControl w:val="false"/>
        <w:spacing w:lineRule="exact" w:line="321" w:before="0" w:after="0"/>
        <w:ind w:left="925"/>
        <w:rPr>
          <w:rFonts w:ascii="Times New Roman" w:hAnsi="Times New Roman" w:eastAsia="Times New Roman" w:cs="Times New Roman"/>
          <w:i/>
          <w:i/>
          <w:sz w:val="28"/>
        </w:rPr>
      </w:pPr>
      <w:r>
        <w:rPr>
          <w:rFonts w:eastAsia="Times New Roman" w:cs="Times New Roman" w:ascii="Times New Roman" w:hAnsi="Times New Roman"/>
          <w:i/>
          <w:sz w:val="28"/>
        </w:rPr>
        <w:t>(нужное</w:t>
      </w:r>
      <w:r>
        <w:rPr>
          <w:rFonts w:eastAsia="Times New Roman" w:cs="Times New Roman" w:ascii="Times New Roman" w:hAnsi="Times New Roman"/>
          <w:i/>
          <w:spacing w:val="-2"/>
          <w:sz w:val="28"/>
        </w:rPr>
        <w:t xml:space="preserve"> вписать)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i/>
          <w:i/>
          <w:sz w:val="20"/>
          <w:szCs w:val="28"/>
        </w:rPr>
      </w:pPr>
      <w:r>
        <w:rPr>
          <w:rFonts w:eastAsia="Times New Roman" w:cs="Times New Roman" w:ascii="Times New Roman" w:hAnsi="Times New Roman"/>
          <w:i/>
          <w:sz w:val="20"/>
          <w:szCs w:val="28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Другому законному представителю несовершеннолетнего, не являющемуся заявителем, в форме документа на бумажном носителе, а именно: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__________________________________________________________________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(фамилия, имя, отчество (последнее – при наличии) полностью)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Сведения о документе, удостоверяющем личность другого законного представителя несовершеннолетнего, уполномоченного на получение результатов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__________________________________________________________________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(реквизиты документа, удостоверяющего личность)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6" w:after="0"/>
        <w:rPr>
          <w:rFonts w:ascii="Times New Roman" w:hAnsi="Times New Roman" w:eastAsia="Times New Roman" w:cs="Times New Roman"/>
          <w:i/>
          <w:i/>
          <w:sz w:val="23"/>
          <w:szCs w:val="28"/>
        </w:rPr>
      </w:pPr>
      <w:r>
        <w:rPr>
          <w:rFonts w:eastAsia="Times New Roman" w:cs="Times New Roman" w:ascii="Times New Roman" w:hAnsi="Times New Roman"/>
          <w:i/>
          <w:sz w:val="23"/>
          <w:szCs w:val="28"/>
        </w:rPr>
        <mc:AlternateContent>
          <mc:Choice Requires="wps">
            <w:drawing>
              <wp:anchor behindDoc="0" distT="0" distB="0" distL="0" distR="0" simplePos="0" locked="0" layoutInCell="0" allowOverlap="1" relativeHeight="3" wp14:anchorId="7E1D7ECD">
                <wp:simplePos x="0" y="0"/>
                <wp:positionH relativeFrom="page">
                  <wp:posOffset>810895</wp:posOffset>
                </wp:positionH>
                <wp:positionV relativeFrom="paragraph">
                  <wp:posOffset>189230</wp:posOffset>
                </wp:positionV>
                <wp:extent cx="1945005" cy="1270"/>
                <wp:effectExtent l="0" t="2540" r="0" b="1270"/>
                <wp:wrapTopAndBottom/>
                <wp:docPr id="2" name="docshape2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5080" cy="1440"/>
                        </a:xfrm>
                        <a:custGeom>
                          <a:avLst/>
                          <a:gdLst>
                            <a:gd name="textAreaLeft" fmla="*/ 0 w 1102680"/>
                            <a:gd name="textAreaRight" fmla="*/ 1103040 w 110268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3063" h="0">
                              <a:moveTo>
                                <a:pt x="0" y="0"/>
                              </a:moveTo>
                              <a:lnTo>
                                <a:pt x="1619" y="0"/>
                              </a:lnTo>
                              <a:moveTo>
                                <a:pt x="1623" y="0"/>
                              </a:moveTo>
                              <a:lnTo>
                                <a:pt x="3062" y="0"/>
                              </a:lnTo>
                            </a:path>
                          </a:pathLst>
                        </a:custGeom>
                        <a:noFill/>
                        <a:ln w="43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4" wp14:anchorId="43E58BD6">
                <wp:simplePos x="0" y="0"/>
                <wp:positionH relativeFrom="page">
                  <wp:posOffset>4671695</wp:posOffset>
                </wp:positionH>
                <wp:positionV relativeFrom="paragraph">
                  <wp:posOffset>189230</wp:posOffset>
                </wp:positionV>
                <wp:extent cx="2515235" cy="1270"/>
                <wp:effectExtent l="0" t="2540" r="0" b="1270"/>
                <wp:wrapTopAndBottom/>
                <wp:docPr id="3" name="docshape2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5320" cy="1440"/>
                        </a:xfrm>
                        <a:custGeom>
                          <a:avLst/>
                          <a:gdLst>
                            <a:gd name="textAreaLeft" fmla="*/ 0 w 1425960"/>
                            <a:gd name="textAreaRight" fmla="*/ 1426320 w 142596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3961" h="0">
                              <a:moveTo>
                                <a:pt x="0" y="0"/>
                              </a:moveTo>
                              <a:lnTo>
                                <a:pt x="3961" y="0"/>
                              </a:lnTo>
                            </a:path>
                          </a:pathLst>
                        </a:custGeom>
                        <a:noFill/>
                        <a:ln w="43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widowControl w:val="false"/>
        <w:tabs>
          <w:tab w:val="clear" w:pos="708"/>
          <w:tab w:val="left" w:pos="7206" w:leader="none"/>
        </w:tabs>
        <w:spacing w:lineRule="exact" w:line="183" w:before="0" w:after="0"/>
        <w:ind w:left="358"/>
        <w:rPr>
          <w:rFonts w:ascii="Times New Roman" w:hAnsi="Times New Roman" w:eastAsia="Times New Roman" w:cs="Times New Roman"/>
          <w:i/>
          <w:i/>
          <w:sz w:val="16"/>
        </w:rPr>
      </w:pPr>
      <w:r>
        <w:rPr>
          <w:rFonts w:eastAsia="Times New Roman" w:cs="Times New Roman" w:ascii="Times New Roman" w:hAnsi="Times New Roman"/>
          <w:i/>
          <w:spacing w:val="-2"/>
          <w:sz w:val="16"/>
        </w:rPr>
        <w:t>(заявитель)</w:t>
      </w:r>
      <w:r>
        <w:rPr>
          <w:rFonts w:eastAsia="Times New Roman" w:cs="Times New Roman" w:ascii="Times New Roman" w:hAnsi="Times New Roman"/>
          <w:i/>
          <w:sz w:val="16"/>
        </w:rPr>
        <w:tab/>
      </w:r>
      <w:r>
        <w:rPr>
          <w:rFonts w:eastAsia="Times New Roman" w:cs="Times New Roman" w:ascii="Times New Roman" w:hAnsi="Times New Roman"/>
          <w:i/>
          <w:spacing w:val="-2"/>
          <w:sz w:val="16"/>
        </w:rPr>
        <w:t>(Подпись)</w:t>
      </w:r>
    </w:p>
    <w:p>
      <w:pPr>
        <w:pStyle w:val="Normal"/>
        <w:widowControl w:val="false"/>
        <w:spacing w:lineRule="auto" w:line="240" w:before="9" w:after="0"/>
        <w:rPr>
          <w:rFonts w:ascii="Times New Roman" w:hAnsi="Times New Roman" w:eastAsia="Times New Roman" w:cs="Times New Roman"/>
          <w:i/>
          <w:i/>
          <w:sz w:val="23"/>
          <w:szCs w:val="28"/>
        </w:rPr>
      </w:pPr>
      <w:r>
        <w:rPr>
          <w:rFonts w:eastAsia="Times New Roman" w:cs="Times New Roman" w:ascii="Times New Roman" w:hAnsi="Times New Roman"/>
          <w:i/>
          <w:sz w:val="23"/>
          <w:szCs w:val="28"/>
        </w:rPr>
      </w:r>
    </w:p>
    <w:p>
      <w:pPr>
        <w:pStyle w:val="Normal"/>
        <w:widowControl w:val="false"/>
        <w:tabs>
          <w:tab w:val="clear" w:pos="708"/>
          <w:tab w:val="left" w:pos="2379" w:leader="none"/>
        </w:tabs>
        <w:spacing w:lineRule="auto" w:line="240" w:before="0" w:after="0"/>
        <w:ind w:left="216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>Дата:</w:t>
      </w:r>
      <w:r>
        <w:rPr>
          <w:rFonts w:eastAsia="Times New Roman" w:cs="Times New Roman" w:ascii="Times New Roman" w:hAnsi="Times New Roman"/>
          <w:spacing w:val="5"/>
          <w:sz w:val="24"/>
        </w:rPr>
        <w:t xml:space="preserve"> </w:t>
      </w:r>
      <w:r>
        <w:rPr>
          <w:rFonts w:eastAsia="Times New Roman" w:cs="Times New Roman" w:ascii="Times New Roman" w:hAnsi="Times New Roman"/>
          <w:sz w:val="24"/>
        </w:rPr>
        <w:t>«</w:t>
      </w:r>
      <w:r>
        <w:rPr>
          <w:rFonts w:eastAsia="Times New Roman" w:cs="Times New Roman" w:ascii="Times New Roman" w:hAnsi="Times New Roman"/>
          <w:spacing w:val="63"/>
          <w:sz w:val="24"/>
          <w:u w:val="single"/>
        </w:rPr>
        <w:t xml:space="preserve">  </w:t>
      </w:r>
      <w:r>
        <w:rPr>
          <w:rFonts w:eastAsia="Times New Roman" w:cs="Times New Roman" w:ascii="Times New Roman" w:hAnsi="Times New Roman"/>
          <w:sz w:val="24"/>
        </w:rPr>
        <w:t>»</w:t>
      </w:r>
      <w:r>
        <w:rPr>
          <w:rFonts w:eastAsia="Times New Roman" w:cs="Times New Roman" w:ascii="Times New Roman" w:hAnsi="Times New Roman"/>
          <w:spacing w:val="-5"/>
          <w:sz w:val="24"/>
        </w:rPr>
        <w:t xml:space="preserve"> </w:t>
      </w:r>
      <w:r>
        <w:rPr>
          <w:rFonts w:eastAsia="Times New Roman" w:cs="Times New Roman" w:ascii="Times New Roman" w:hAnsi="Times New Roman"/>
          <w:sz w:val="24"/>
          <w:u w:val="single"/>
        </w:rPr>
        <w:tab/>
      </w:r>
      <w:r>
        <w:rPr>
          <w:rFonts w:eastAsia="Times New Roman" w:cs="Times New Roman" w:ascii="Times New Roman" w:hAnsi="Times New Roman"/>
          <w:sz w:val="24"/>
        </w:rPr>
        <w:t xml:space="preserve">20_ </w:t>
      </w:r>
      <w:r>
        <w:rPr>
          <w:rFonts w:eastAsia="Times New Roman" w:cs="Times New Roman" w:ascii="Times New Roman" w:hAnsi="Times New Roman"/>
          <w:spacing w:val="-5"/>
          <w:sz w:val="24"/>
        </w:rPr>
        <w:t>г.</w:t>
      </w:r>
    </w:p>
    <w:p>
      <w:pPr>
        <w:pStyle w:val="Normal"/>
        <w:rPr/>
      </w:pPr>
      <w:r>
        <w:rPr/>
      </w:r>
    </w:p>
    <w:p>
      <w:pPr>
        <w:pStyle w:val="Normal"/>
        <w:spacing w:before="0" w:after="160"/>
        <w:rPr/>
      </w:pPr>
      <w:r>
        <w:rPr/>
      </w:r>
    </w:p>
    <w:sectPr>
      <w:headerReference w:type="default" r:id="rId5"/>
      <w:headerReference w:type="first" r:id="rId6"/>
      <w:type w:val="nextPage"/>
      <w:pgSz w:w="11906" w:h="16838"/>
      <w:pgMar w:left="1701" w:right="850" w:gutter="0" w:header="708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 w:before="0" w:after="120"/>
      <w:rPr>
        <w:sz w:val="2"/>
      </w:rPr>
    </w:pPr>
    <w:r>
      <w:rPr>
        <w:sz w:val="2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 w:before="0" w:after="120"/>
      <w:rPr>
        <w:sz w:val="2"/>
      </w:rPr>
    </w:pPr>
    <w:r>
      <w:rPr>
        <w:sz w:val="2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630" w:hanging="630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1428" w:hanging="72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6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4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2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0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48" w:hanging="180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56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24" w:hanging="216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2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24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b72d6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uiPriority w:val="99"/>
    <w:semiHidden/>
    <w:qFormat/>
    <w:rsid w:val="00ab66d5"/>
    <w:rPr/>
  </w:style>
  <w:style w:type="character" w:styleId="Style15" w:customStyle="1">
    <w:name w:val="Текст выноски Знак"/>
    <w:basedOn w:val="DefaultParagraphFont"/>
    <w:link w:val="BalloonText"/>
    <w:uiPriority w:val="99"/>
    <w:semiHidden/>
    <w:qFormat/>
    <w:rsid w:val="00973fe1"/>
    <w:rPr>
      <w:rFonts w:ascii="Segoe UI" w:hAnsi="Segoe UI" w:cs="Segoe UI"/>
      <w:sz w:val="18"/>
      <w:szCs w:val="18"/>
    </w:rPr>
  </w:style>
  <w:style w:type="character" w:styleId="Hyperlink">
    <w:name w:val="Hyperlink"/>
    <w:rPr>
      <w:color w:val="000080"/>
      <w:u w:val="single"/>
    </w:rPr>
  </w:style>
  <w:style w:type="paragraph" w:styleId="Style16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Style14"/>
    <w:uiPriority w:val="99"/>
    <w:semiHidden/>
    <w:unhideWhenUsed/>
    <w:rsid w:val="00ab66d5"/>
    <w:pPr>
      <w:spacing w:before="0" w:after="12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98137d"/>
    <w:pPr>
      <w:spacing w:before="0" w:after="160"/>
      <w:ind w:left="720"/>
      <w:contextualSpacing/>
    </w:pPr>
    <w:rPr/>
  </w:style>
  <w:style w:type="paragraph" w:styleId="NoSpacing">
    <w:name w:val="No Spacing"/>
    <w:uiPriority w:val="1"/>
    <w:qFormat/>
    <w:rsid w:val="00b86801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BalloonText">
    <w:name w:val="Balloon Text"/>
    <w:basedOn w:val="Normal"/>
    <w:link w:val="Style15"/>
    <w:uiPriority w:val="99"/>
    <w:semiHidden/>
    <w:unhideWhenUsed/>
    <w:qFormat/>
    <w:rsid w:val="00973fe1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tyle18">
    <w:name w:val="Колонтитул"/>
    <w:basedOn w:val="Normal"/>
    <w:qFormat/>
    <w:pPr/>
    <w:rPr/>
  </w:style>
  <w:style w:type="paragraph" w:styleId="Header">
    <w:name w:val="Header"/>
    <w:basedOn w:val="Style18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login.consultant.ru/link/?req=doc&amp;base=LAW&amp;n=480453&amp;dst=427&amp;field=134&amp;date=19.11.2024" TargetMode="Externa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header" Target="header3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Application>LibreOffice/7.6.4.1$Windows_X86_64 LibreOffice_project/e19e193f88cd6c0525a17fb7a176ed8e6a3e2aa1</Application>
  <AppVersion>15.0000</AppVersion>
  <Pages>4</Pages>
  <Words>760</Words>
  <Characters>6072</Characters>
  <CharactersWithSpaces>7030</CharactersWithSpaces>
  <Paragraphs>51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2024-11-19T06:35:00Z</dcterms:created>
  <dc:creator>Пользователь Windows</dc:creator>
  <dc:description/>
  <dc:language>ru-RU</dc:language>
  <cp:lastModifiedBy>Пользователь Windows</cp:lastModifiedBy>
  <cp:lastPrinted>2024-11-20T02:46:00Z</cp:lastPrinted>
  <dcterms:modified xsi:type="dcterms:W3CDTF">2024-11-21T06:59:00Z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