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Администрации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города Шарыпово от 21.10.2021г. №210 «Об установлении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размера платы за пользование жилым помещением (плата за наем)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для нанимателей жилых помещений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по договорам социального найма и договорам найма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жилых помещений муниципального жилищного фонда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«город Шарыпово Красноярского края» (в ред. от 10.11.2022 № 361)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 w:right="0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В соответствии со статьями 154,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города Шарыпово 03.12.2024 № 280 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края», руководствуясь </w:t>
      </w:r>
      <w:r>
        <w:rPr>
          <w:bCs/>
          <w:sz w:val="27"/>
          <w:szCs w:val="27"/>
        </w:rPr>
        <w:t>ст. 34 Устава города Шарыпово,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ПОСТАНОВЛЯЮ:</w:t>
      </w:r>
    </w:p>
    <w:p>
      <w:pPr>
        <w:pStyle w:val="Normal"/>
        <w:ind w:firstLine="709" w:right="0"/>
        <w:jc w:val="both"/>
        <w:rPr/>
      </w:pPr>
      <w:r>
        <w:rPr>
          <w:bCs/>
          <w:sz w:val="27"/>
          <w:szCs w:val="27"/>
        </w:rPr>
        <w:t>1. Внести в постановление Администрации города Шарыпово от 21.10.2021г.  №210 «</w:t>
      </w:r>
      <w:bookmarkStart w:id="2" w:name="_Hlk182923799"/>
      <w:r>
        <w:rPr>
          <w:bCs/>
          <w:sz w:val="27"/>
          <w:szCs w:val="27"/>
        </w:rPr>
        <w:t>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</w:t>
      </w:r>
      <w:bookmarkEnd w:id="2"/>
      <w:r>
        <w:rPr>
          <w:bCs/>
          <w:sz w:val="27"/>
          <w:szCs w:val="27"/>
        </w:rPr>
        <w:t xml:space="preserve"> (в ред. от 10.11.2022 № 361) следующие изменения: </w:t>
        <w:tab/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1.1. </w:t>
      </w:r>
      <w:r>
        <w:rPr>
          <w:sz w:val="27"/>
          <w:szCs w:val="27"/>
        </w:rPr>
        <w:t>Приложение к постановлению</w:t>
      </w:r>
      <w:r>
        <w:rPr>
          <w:bCs/>
          <w:sz w:val="27"/>
          <w:szCs w:val="27"/>
        </w:rPr>
        <w:t xml:space="preserve"> «Об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 изложить в новой редакции, согласно приложению к настоящему постановлению.</w:t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3.  </w:t>
      </w:r>
      <w:r>
        <w:rPr>
          <w:bCs/>
          <w:sz w:val="27"/>
          <w:szCs w:val="27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r>
        <w:rPr>
          <w:bCs/>
          <w:sz w:val="27"/>
          <w:szCs w:val="27"/>
          <w:lang w:val="en-US"/>
        </w:rPr>
        <w:t>https</w:t>
      </w:r>
      <w:r>
        <w:rPr>
          <w:bCs/>
          <w:sz w:val="27"/>
          <w:szCs w:val="27"/>
        </w:rPr>
        <w:t>://</w:t>
      </w:r>
      <w:r>
        <w:rPr>
          <w:bCs/>
          <w:sz w:val="27"/>
          <w:szCs w:val="27"/>
          <w:lang w:val="en-US"/>
        </w:rPr>
        <w:t>sharypovo</w:t>
      </w:r>
      <w:r>
        <w:rPr>
          <w:bCs/>
          <w:sz w:val="27"/>
          <w:szCs w:val="27"/>
        </w:rPr>
        <w:t>.</w:t>
      </w:r>
      <w:r>
        <w:rPr>
          <w:bCs/>
          <w:sz w:val="27"/>
          <w:szCs w:val="27"/>
          <w:lang w:val="en-US"/>
        </w:rPr>
        <w:t>gosuslugi</w:t>
      </w:r>
      <w:r>
        <w:rPr>
          <w:bCs/>
          <w:sz w:val="27"/>
          <w:szCs w:val="27"/>
        </w:rPr>
        <w:t>.</w:t>
      </w:r>
      <w:r>
        <w:rPr>
          <w:bCs/>
          <w:sz w:val="27"/>
          <w:szCs w:val="27"/>
          <w:lang w:val="en-US"/>
        </w:rPr>
        <w:t>ru</w:t>
      </w:r>
      <w:r>
        <w:rPr>
          <w:bCs/>
          <w:sz w:val="27"/>
          <w:szCs w:val="27"/>
        </w:rPr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/>
            </w:pPr>
            <w:r>
              <w:rPr>
                <w:bCs/>
                <w:sz w:val="27"/>
                <w:szCs w:val="27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br w:type="page"/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</w:p>
    <w:p>
      <w:pPr>
        <w:pStyle w:val="Normal"/>
        <w:jc w:val="right"/>
        <w:rPr/>
      </w:pPr>
      <w:r>
        <w:rPr>
          <w:sz w:val="27"/>
          <w:szCs w:val="27"/>
        </w:rPr>
        <w:t>к постановлению Администрации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города Шарыпово           </w:t>
      </w:r>
    </w:p>
    <w:p>
      <w:pPr>
        <w:pStyle w:val="Normal"/>
        <w:jc w:val="right"/>
        <w:rPr>
          <w:b/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от ___________ г. № ___ 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РАЗМЕР ПЛАТЫ</w:t>
      </w:r>
    </w:p>
    <w:p>
      <w:pPr>
        <w:pStyle w:val="Normal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за пользование жилыми помещениями (плата за наем) для нанимателей </w:t>
      </w:r>
      <w:r>
        <w:rPr>
          <w:color w:val="000000"/>
          <w:sz w:val="27"/>
          <w:szCs w:val="27"/>
        </w:rPr>
        <w:t xml:space="preserve">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</w:p>
    <w:p>
      <w:pPr>
        <w:pStyle w:val="Normal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«город Шарыпово Красноярского края»</w:t>
      </w:r>
    </w:p>
    <w:p>
      <w:pPr>
        <w:pStyle w:val="Normal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jc w:val="center"/>
        <w:rPr>
          <w:b/>
          <w:i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г. Шарыпово размер платы за наем, руб./кв.м.</w:t>
      </w:r>
    </w:p>
    <w:tbl>
      <w:tblPr>
        <w:tblW w:w="87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176"/>
        <w:gridCol w:w="2977"/>
      </w:tblGrid>
      <w:tr>
        <w:trPr/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дома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Жилые помещения, имеющие не все виды благоустройства (отсутствует один и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более вид)</w:t>
            </w:r>
          </w:p>
        </w:tc>
      </w:tr>
      <w:tr>
        <w:trPr/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многослойные, панельные, крупнопанельные, железобетонные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12,02</w:t>
            </w:r>
          </w:p>
        </w:tc>
      </w:tr>
      <w:tr>
        <w:trPr/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 и прочие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11,58</w:t>
            </w:r>
          </w:p>
        </w:tc>
      </w:tr>
    </w:tbl>
    <w:p>
      <w:pPr>
        <w:pStyle w:val="Normal"/>
        <w:jc w:val="center"/>
        <w:rPr/>
      </w:pPr>
      <w:r>
        <w:rPr/>
        <w:t>п. Дубинино размер платы за наем, руб./кв.м.</w:t>
      </w:r>
    </w:p>
    <w:tbl>
      <w:tblPr>
        <w:tblW w:w="87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2127"/>
        <w:gridCol w:w="2958"/>
      </w:tblGrid>
      <w:tr>
        <w:trPr/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дома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Жилые помещения, имеющие не все виды благоустройства (отсутствует один и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более вид)</w:t>
            </w:r>
          </w:p>
        </w:tc>
      </w:tr>
      <w:tr>
        <w:trPr/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многослойные, панельные, крупнопанельные, железобетонные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11,58</w:t>
            </w:r>
          </w:p>
        </w:tc>
      </w:tr>
      <w:tr>
        <w:trPr/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 и прочие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11,13</w:t>
            </w:r>
          </w:p>
        </w:tc>
      </w:tr>
    </w:tbl>
    <w:p>
      <w:pPr>
        <w:pStyle w:val="Normal"/>
        <w:jc w:val="center"/>
        <w:rPr/>
      </w:pPr>
      <w:r>
        <w:rPr>
          <w:b/>
          <w:i/>
          <w:color w:val="000000"/>
          <w:sz w:val="27"/>
          <w:szCs w:val="27"/>
        </w:rPr>
        <w:t xml:space="preserve">п. Горячегорск размер платы за наем, </w:t>
      </w:r>
      <w:r>
        <w:rPr/>
        <w:t>руб./кв.м.</w:t>
      </w:r>
    </w:p>
    <w:tbl>
      <w:tblPr>
        <w:tblW w:w="8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2127"/>
        <w:gridCol w:w="2959"/>
      </w:tblGrid>
      <w:tr>
        <w:trPr/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дома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Жилые помещения, имеющие не все виды благоустройства (отсутствует один и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более вид)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многослойные, панельные, крупнопанельные, железобетонные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11,13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 и прочие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10,68</w:t>
            </w:r>
          </w:p>
        </w:tc>
      </w:tr>
    </w:tbl>
    <w:p>
      <w:pPr>
        <w:pStyle w:val="Normal"/>
        <w:jc w:val="center"/>
        <w:rPr>
          <w:b/>
          <w:i/>
          <w:i/>
          <w:color w:val="000000"/>
          <w:szCs w:val="28"/>
        </w:rPr>
      </w:pPr>
      <w:r>
        <w:rPr>
          <w:b/>
          <w:i/>
          <w:color w:val="000000"/>
          <w:szCs w:val="28"/>
        </w:rPr>
      </w:r>
    </w:p>
    <w:p>
      <w:pPr>
        <w:pStyle w:val="Normal"/>
        <w:jc w:val="center"/>
        <w:rPr>
          <w:b/>
          <w:i/>
          <w:i/>
          <w:color w:val="000000"/>
          <w:szCs w:val="28"/>
        </w:rPr>
      </w:pPr>
      <w:r>
        <w:rPr>
          <w:b/>
          <w:i/>
          <w:color w:val="000000"/>
          <w:szCs w:val="28"/>
        </w:rPr>
      </w:r>
    </w:p>
    <w:p>
      <w:pPr>
        <w:pStyle w:val="Normal"/>
        <w:jc w:val="center"/>
        <w:rPr>
          <w:b/>
          <w:i/>
          <w:i/>
          <w:color w:val="000000"/>
          <w:szCs w:val="28"/>
        </w:rPr>
      </w:pPr>
      <w:r>
        <w:rPr>
          <w:b/>
          <w:i/>
          <w:color w:val="000000"/>
          <w:szCs w:val="28"/>
        </w:rPr>
      </w:r>
    </w:p>
    <w:p>
      <w:pPr>
        <w:pStyle w:val="Normal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LibreOffice/7.6.4.1$Windows_X86_64 LibreOffice_project/e19e193f88cd6c0525a17fb7a176ed8e6a3e2aa1</Application>
  <AppVersion>15.0000</AppVersion>
  <Pages>3</Pages>
  <Words>455</Words>
  <Characters>3150</Characters>
  <CharactersWithSpaces>3599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2022-10-06T13:44:00Z</dcterms:created>
  <dc:creator>Admin</dc:creator>
  <dc:description/>
  <cp:keywords/>
  <dc:language>ru-RU</dc:language>
  <cp:lastModifiedBy/>
  <cp:lastPrinted>2024-12-04T15:33:00Z</cp:lastPrinted>
  <dcterms:modified xsi:type="dcterms:W3CDTF">2024-12-04T16:32:38Z</dcterms:modified>
  <cp:revision>13</cp:revision>
  <dc:subject/>
  <dc:title>АДМИНИСТРАЦИЯ ГОРОДА ШАРЫПОВО</dc:title>
</cp:coreProperties>
</file>