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  2024г.                   г. Шарыпово </w:t>
        <w:tab/>
        <w:tab/>
        <w:tab/>
        <w:t xml:space="preserve">            №122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№56; от 26.04.2024г №83; от 17.06.2024г №89; от 09.09.2024г №111)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«30» 09. 2024г. № 122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2"/>
        <w:gridCol w:w="3149"/>
        <w:gridCol w:w="1015"/>
        <w:gridCol w:w="911"/>
        <w:gridCol w:w="912"/>
        <w:gridCol w:w="911"/>
        <w:gridCol w:w="1530"/>
        <w:gridCol w:w="1532"/>
        <w:gridCol w:w="1529"/>
      </w:tblGrid>
      <w:tr>
        <w:trPr/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123907,975926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«30» 09. 2024г. № 122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2216"/>
        <w:gridCol w:w="1015"/>
        <w:gridCol w:w="1729"/>
        <w:gridCol w:w="1728"/>
        <w:gridCol w:w="2074"/>
        <w:gridCol w:w="2211"/>
        <w:gridCol w:w="1627"/>
      </w:tblGrid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1,196068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5599988,71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1,143072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13964430,18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122864,641481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3345515,35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22909934,24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«30» 09. 2024г. № 122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2"/>
        <w:gridCol w:w="2021"/>
        <w:gridCol w:w="924"/>
        <w:gridCol w:w="782"/>
        <w:gridCol w:w="784"/>
        <w:gridCol w:w="1398"/>
        <w:gridCol w:w="1417"/>
        <w:gridCol w:w="1134"/>
        <w:gridCol w:w="1418"/>
        <w:gridCol w:w="1417"/>
        <w:gridCol w:w="1494"/>
      </w:tblGrid>
      <w:tr>
        <w:trPr/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выполненных услуг, </w:t>
              <w:br/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  <w:br/>
              <w:t>в рамках муниципального задания (руб.)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LibreOffice/7.6.4.1$Windows_X86_64 LibreOffice_project/e19e193f88cd6c0525a17fb7a176ed8e6a3e2aa1</Application>
  <AppVersion>15.0000</AppVersion>
  <Pages>7</Pages>
  <Words>703</Words>
  <Characters>4614</Characters>
  <CharactersWithSpaces>5246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Alexey</cp:lastModifiedBy>
  <cp:lastPrinted>2023-12-21T09:09:00Z</cp:lastPrinted>
  <dcterms:modified xsi:type="dcterms:W3CDTF">2024-10-04T05:43:00Z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