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7"/>
          <w:szCs w:val="27"/>
        </w:rPr>
        <w:t xml:space="preserve">Город Шарыпово Красноярского края </w:t>
      </w:r>
    </w:p>
    <w:p>
      <w:pPr>
        <w:pStyle w:val="Normal"/>
        <w:pBdr>
          <w:bottom w:val="single" w:sz="12" w:space="1" w:color="000000"/>
        </w:pBdr>
        <w:jc w:val="center"/>
        <w:rPr/>
      </w:pPr>
      <w:r>
        <w:rPr>
          <w:rFonts w:cs="Times New Roman" w:ascii="Times New Roman" w:hAnsi="Times New Roman"/>
          <w:b/>
          <w:sz w:val="27"/>
          <w:szCs w:val="27"/>
        </w:rPr>
        <w:t>Комитет по управлению муниципальным имуществом и земельными отношениями Администрации города Шарыпово</w:t>
      </w:r>
    </w:p>
    <w:p>
      <w:pPr>
        <w:pStyle w:val="Normal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Проект</w:t>
      </w:r>
    </w:p>
    <w:p>
      <w:pPr>
        <w:pStyle w:val="Normal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 xml:space="preserve">ПРИКАЗ </w:t>
      </w:r>
    </w:p>
    <w:p>
      <w:pPr>
        <w:pStyle w:val="Normal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4786"/>
      </w:tblGrid>
      <w:tr>
        <w:trPr/>
        <w:tc>
          <w:tcPr>
            <w:tcW w:w="4784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786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  <w:t xml:space="preserve">                    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№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  <w:t xml:space="preserve"> 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/>
      </w:pPr>
      <w:r>
        <w:rPr>
          <w:rStyle w:val="Style16"/>
          <w:rFonts w:cs="Times New Roman" w:ascii="Times New Roman" w:hAnsi="Times New Roman"/>
          <w:b w:val="false"/>
          <w:sz w:val="27"/>
          <w:szCs w:val="27"/>
        </w:rPr>
        <w:t xml:space="preserve">Об утверждении Доклада 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о результатах обобщения </w:t>
      </w:r>
    </w:p>
    <w:p>
      <w:pPr>
        <w:pStyle w:val="Normal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cs="Times New Roman" w:ascii="Times New Roman" w:hAnsi="Times New Roman"/>
          <w:color w:val="000000"/>
          <w:sz w:val="27"/>
          <w:szCs w:val="27"/>
        </w:rPr>
        <w:t xml:space="preserve">правоприменительной практики по осуществлению 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7"/>
          <w:szCs w:val="27"/>
        </w:rPr>
        <w:t>муниципального земельного контроля на</w:t>
      </w:r>
      <w:r>
        <w:rPr>
          <w:rFonts w:cs="Times New Roman" w:ascii="Times New Roman" w:hAnsi="Times New Roman"/>
          <w:sz w:val="27"/>
          <w:szCs w:val="27"/>
        </w:rPr>
        <w:t xml:space="preserve"> территории </w:t>
      </w:r>
    </w:p>
    <w:p>
      <w:pPr>
        <w:pStyle w:val="Normal"/>
        <w:rPr/>
      </w:pPr>
      <w:r>
        <w:rPr>
          <w:rFonts w:cs="Times New Roman" w:ascii="Times New Roman" w:hAnsi="Times New Roman"/>
          <w:sz w:val="27"/>
          <w:szCs w:val="27"/>
        </w:rPr>
        <w:t>муниципального образования города Шарыпово за 2023 год</w:t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numPr>
          <w:ilvl w:val="0"/>
          <w:numId w:val="0"/>
        </w:numPr>
        <w:autoSpaceDE w:val="false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В соответствии со ст. 47 </w:t>
      </w:r>
      <w:hyperlink r:id="rId2">
        <w:r>
          <w:rPr>
            <w:rStyle w:val="-"/>
            <w:rFonts w:cs="Times New Roman" w:ascii="Times New Roman" w:hAnsi="Times New Roman"/>
            <w:i w:val="false"/>
            <w:iCs/>
            <w:sz w:val="27"/>
            <w:szCs w:val="27"/>
          </w:rPr>
          <w:t>Федеральный закон от 31.07.2020 № 248-ФЗ  «О государственном контроле (надзоре) и муниципальном контроле в Российской Федерации</w:t>
        </w:r>
      </w:hyperlink>
      <w:r>
        <w:rPr>
          <w:rStyle w:val="Style15"/>
          <w:rFonts w:cs="Times New Roman" w:ascii="Times New Roman" w:hAnsi="Times New Roman"/>
          <w:i w:val="false"/>
          <w:sz w:val="27"/>
          <w:szCs w:val="27"/>
        </w:rPr>
        <w:t>», П</w:t>
      </w:r>
      <w:r>
        <w:rPr>
          <w:rFonts w:cs="Times New Roman" w:ascii="Times New Roman" w:hAnsi="Times New Roman"/>
          <w:bCs/>
          <w:color w:val="000000"/>
          <w:sz w:val="27"/>
          <w:szCs w:val="27"/>
        </w:rPr>
        <w:t>оложением от 21.12.2021 № 16-55 «О муниципальном земельном контроле в границах г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ородского округа </w:t>
      </w:r>
      <w:r>
        <w:rPr>
          <w:rFonts w:cs="Times New Roman" w:ascii="Times New Roman" w:hAnsi="Times New Roman"/>
          <w:bCs/>
          <w:color w:val="000000"/>
          <w:sz w:val="27"/>
          <w:szCs w:val="27"/>
        </w:rPr>
        <w:t>город Шарыпово Красноярского края» утвержденным решением Шарыповского городского Совета депутатов,</w:t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ПРИКАЗЫВАЮ: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7"/>
          <w:szCs w:val="27"/>
        </w:rPr>
        <w:tab/>
        <w:t xml:space="preserve">1. Утвердить Доклад </w:t>
      </w:r>
      <w:r>
        <w:rPr>
          <w:rFonts w:cs="Times New Roman" w:ascii="Times New Roman" w:hAnsi="Times New Roman"/>
          <w:color w:val="000000"/>
          <w:sz w:val="27"/>
          <w:szCs w:val="27"/>
        </w:rPr>
        <w:t>о результатах обобщения правоприменительной практики по осуществлению муниципального земельного контроля на</w:t>
      </w:r>
      <w:r>
        <w:rPr>
          <w:rFonts w:cs="Times New Roman" w:ascii="Times New Roman" w:hAnsi="Times New Roman"/>
          <w:sz w:val="27"/>
          <w:szCs w:val="27"/>
        </w:rPr>
        <w:t xml:space="preserve"> территории муниципального образования города Шарыпово за 2023 год, согласно приложению № 1 к настоящему приказу.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2. О</w:t>
      </w:r>
      <w:r>
        <w:rPr>
          <w:rFonts w:cs="Times New Roman" w:ascii="Times New Roman" w:hAnsi="Times New Roman"/>
          <w:sz w:val="27"/>
          <w:szCs w:val="27"/>
          <w:shd w:fill="FFFFFF" w:val="clear"/>
        </w:rPr>
        <w:t>публиковать настоящий Приказ на официальном сайте администрации города Шарыпово в информационно-телекоммуникационной сети «Интернет» в разделе «Муниципальный земельный контроль».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4. Контроль за исполнением настоящего приказа оставляю за собой.</w:t>
      </w:r>
    </w:p>
    <w:p>
      <w:pPr>
        <w:pStyle w:val="Style22"/>
        <w:ind w:left="0" w:firstLine="709"/>
        <w:jc w:val="both"/>
        <w:rPr/>
      </w:pPr>
      <w:r>
        <w:rPr>
          <w:rFonts w:cs="Times New Roman" w:ascii="Times New Roman" w:hAnsi="Times New Roman"/>
          <w:sz w:val="27"/>
          <w:szCs w:val="27"/>
          <w:lang w:val="ru-RU"/>
        </w:rPr>
        <w:t>5</w:t>
      </w:r>
      <w:r>
        <w:rPr>
          <w:rFonts w:cs="Times New Roman" w:ascii="Times New Roman" w:hAnsi="Times New Roman"/>
          <w:sz w:val="27"/>
          <w:szCs w:val="27"/>
        </w:rPr>
        <w:t xml:space="preserve">. </w:t>
      </w:r>
      <w:r>
        <w:rPr>
          <w:rFonts w:cs="Times New Roman" w:ascii="Times New Roman" w:hAnsi="Times New Roman"/>
          <w:sz w:val="27"/>
          <w:szCs w:val="27"/>
          <w:lang w:val="ru-RU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Приказ вступает в силу  со дня подписания.</w:t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Руководитель КУМИ</w:t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Администрации города Шарыпово                                                 О.Г. Андриянова</w:t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  <w:gridCol w:w="4360"/>
      </w:tblGrid>
      <w:tr>
        <w:trPr/>
        <w:tc>
          <w:tcPr>
            <w:tcW w:w="5210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60" w:type="dxa"/>
            <w:tcBorders/>
          </w:tcPr>
          <w:p>
            <w:pPr>
              <w:pStyle w:val="Normal"/>
              <w:suppressAutoHyphens w:val="true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Приложение № 1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sz w:val="27"/>
                <w:szCs w:val="27"/>
                <w:lang w:eastAsia="zh-CN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к Приказу КУМИ Администрации города Шарыпово                                                                  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sz w:val="27"/>
                <w:szCs w:val="27"/>
                <w:u w:val="single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  <w:t>от ___________ № ____</w:t>
            </w:r>
          </w:p>
          <w:p>
            <w:pPr>
              <w:pStyle w:val="Normal"/>
              <w:suppressAutoHyphens w:val="true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  <w:lang w:eastAsia="zh-CN"/>
              </w:rPr>
            </w:r>
          </w:p>
        </w:tc>
      </w:tr>
    </w:tbl>
    <w:p>
      <w:pPr>
        <w:pStyle w:val="ConsPlusTitle"/>
        <w:jc w:val="center"/>
        <w:rPr>
          <w:rFonts w:ascii="Times New Roman" w:hAnsi="Times New Roman" w:cs="Times New Roman"/>
          <w:color w:val="000000"/>
          <w:szCs w:val="26"/>
        </w:rPr>
      </w:pPr>
      <w:r>
        <w:rPr>
          <w:rFonts w:cs="Times New Roman" w:ascii="Times New Roman" w:hAnsi="Times New Roman"/>
          <w:color w:val="000000"/>
          <w:szCs w:val="26"/>
        </w:rPr>
      </w:r>
    </w:p>
    <w:p>
      <w:pPr>
        <w:pStyle w:val="ConsPlusTitle"/>
        <w:jc w:val="center"/>
        <w:rPr>
          <w:rFonts w:ascii="Times New Roman" w:hAnsi="Times New Roman" w:cs="Times New Roman"/>
          <w:color w:val="000000"/>
          <w:szCs w:val="26"/>
        </w:rPr>
      </w:pPr>
      <w:r>
        <w:rPr>
          <w:rFonts w:cs="Times New Roman" w:ascii="Times New Roman" w:hAnsi="Times New Roman"/>
          <w:color w:val="000000"/>
          <w:szCs w:val="26"/>
        </w:rPr>
        <w:t>Доклад</w:t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color w:val="000000"/>
          <w:szCs w:val="26"/>
        </w:rPr>
        <w:t>о результатах обобщения правоприменительной практики по осуществлению муниципального земельного контроля на</w:t>
      </w:r>
      <w:r>
        <w:rPr>
          <w:rFonts w:cs="Times New Roman" w:ascii="Times New Roman" w:hAnsi="Times New Roman"/>
          <w:szCs w:val="26"/>
        </w:rPr>
        <w:t xml:space="preserve"> территории муниципального образования города Шарыпово за 2023 год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Cs w:val="false"/>
          <w:kern w:val="2"/>
          <w:szCs w:val="26"/>
        </w:rPr>
      </w:pPr>
      <w:r>
        <w:rPr>
          <w:rFonts w:cs="Times New Roman" w:ascii="Times New Roman" w:hAnsi="Times New Roman"/>
          <w:b w:val="false"/>
          <w:bCs w:val="false"/>
          <w:kern w:val="2"/>
          <w:szCs w:val="26"/>
        </w:rPr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6"/>
        </w:rPr>
        <w:t xml:space="preserve">Обобщение практики осуществления муниципального земельного контроля  за 2023 год подготовлено в соответствии с </w:t>
      </w:r>
      <w:r>
        <w:rPr>
          <w:rFonts w:cs="Times New Roman" w:ascii="Times New Roman" w:hAnsi="Times New Roman"/>
          <w:color w:val="000000"/>
          <w:sz w:val="24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cs="Times New Roman" w:ascii="Times New Roman" w:hAnsi="Times New Roman"/>
          <w:sz w:val="24"/>
          <w:szCs w:val="26"/>
        </w:rPr>
        <w:t xml:space="preserve">, согласно Решению Шарыповского городского Совета депутатов                                   от 21.12.2021 № 16-55 «О </w:t>
      </w:r>
      <w:r>
        <w:rPr>
          <w:rFonts w:cs="Times New Roman" w:ascii="Times New Roman" w:hAnsi="Times New Roman"/>
          <w:bCs/>
          <w:color w:val="000000"/>
          <w:sz w:val="24"/>
          <w:szCs w:val="26"/>
        </w:rPr>
        <w:t>муниципальном земельном контроле в границах городского округа</w:t>
      </w:r>
      <w:r>
        <w:rPr>
          <w:rFonts w:cs="Times New Roman" w:ascii="Times New Roman" w:hAnsi="Times New Roman"/>
          <w:color w:val="000000"/>
          <w:sz w:val="24"/>
          <w:szCs w:val="26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4"/>
          <w:szCs w:val="26"/>
        </w:rPr>
        <w:t>город Шарыпово Красноярского края»</w:t>
      </w:r>
      <w:r>
        <w:rPr>
          <w:rFonts w:cs="Times New Roman" w:ascii="Times New Roman" w:hAnsi="Times New Roman"/>
          <w:sz w:val="24"/>
          <w:szCs w:val="26"/>
        </w:rPr>
        <w:t xml:space="preserve"> (далее - административный Регламент).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color w:val="000000"/>
          <w:sz w:val="24"/>
          <w:szCs w:val="26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6"/>
        </w:rPr>
        <w:t xml:space="preserve">Объектами земельных отношений являются земли, земельные участки или части земельных участков в границах </w:t>
      </w:r>
      <w:r>
        <w:rPr>
          <w:rFonts w:cs="Times New Roman" w:ascii="Times New Roman" w:hAnsi="Times New Roman"/>
          <w:bCs/>
          <w:color w:val="000000"/>
          <w:sz w:val="24"/>
          <w:szCs w:val="26"/>
        </w:rPr>
        <w:t>муниципального образования «Городской округ город Шарыпово Красноярского края».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color w:val="000000"/>
          <w:sz w:val="24"/>
          <w:szCs w:val="26"/>
        </w:rPr>
        <w:t>КУМИ осуществляет муниципальный земельный контроль за соблюдением: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color w:val="000000"/>
          <w:sz w:val="24"/>
          <w:szCs w:val="26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color w:val="000000"/>
          <w:sz w:val="24"/>
          <w:szCs w:val="26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color w:val="000000"/>
          <w:sz w:val="24"/>
          <w:szCs w:val="26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color w:val="000000"/>
          <w:sz w:val="24"/>
          <w:szCs w:val="26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color w:val="000000"/>
          <w:sz w:val="24"/>
          <w:szCs w:val="26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>
      <w:pPr>
        <w:pStyle w:val="Normal"/>
        <w:widowControl w:val="false"/>
        <w:autoSpaceDE w:val="false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6"/>
        </w:rPr>
        <w:t>В рамках осуществления муниципального земельного контроля                                   при взаимодействии с контролируемым лицом проводятся следующие контрольные мероприятия:</w:t>
      </w:r>
    </w:p>
    <w:p>
      <w:pPr>
        <w:pStyle w:val="Normal"/>
        <w:widowControl w:val="false"/>
        <w:autoSpaceDE w:val="false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6"/>
        </w:rPr>
        <w:t>1) инспекционный визит;</w:t>
      </w:r>
    </w:p>
    <w:p>
      <w:pPr>
        <w:pStyle w:val="Normal"/>
        <w:widowControl w:val="false"/>
        <w:autoSpaceDE w:val="false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6"/>
        </w:rPr>
        <w:t>2) рейдовый осмотр;</w:t>
      </w:r>
    </w:p>
    <w:p>
      <w:pPr>
        <w:pStyle w:val="Normal"/>
        <w:widowControl w:val="false"/>
        <w:autoSpaceDE w:val="false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6"/>
        </w:rPr>
        <w:t>3) документарная проверка;</w:t>
      </w:r>
    </w:p>
    <w:p>
      <w:pPr>
        <w:pStyle w:val="Normal"/>
        <w:widowControl w:val="false"/>
        <w:autoSpaceDE w:val="false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6"/>
        </w:rPr>
        <w:t>4) выездная проверка.</w:t>
      </w:r>
    </w:p>
    <w:p>
      <w:pPr>
        <w:pStyle w:val="Normal"/>
        <w:widowControl w:val="false"/>
        <w:autoSpaceDE w:val="false"/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iCs/>
          <w:color w:val="000000"/>
          <w:sz w:val="24"/>
          <w:szCs w:val="26"/>
          <w:lang w:eastAsia="en-US"/>
        </w:rPr>
      </w:pPr>
      <w:r>
        <w:rPr>
          <w:rFonts w:eastAsia="Calibri" w:cs="Times New Roman" w:ascii="Times New Roman" w:hAnsi="Times New Roman"/>
          <w:color w:val="000000"/>
          <w:sz w:val="24"/>
          <w:szCs w:val="26"/>
          <w:lang w:eastAsia="en-US"/>
        </w:rPr>
        <w:t>Без взаимодействия с контролируемым лицом проводятся следующие контрольные мероприятия:</w:t>
      </w:r>
    </w:p>
    <w:p>
      <w:pPr>
        <w:pStyle w:val="Normal"/>
        <w:widowControl w:val="false"/>
        <w:autoSpaceDE w:val="false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6"/>
        </w:rPr>
        <w:t>1) наблюдение за соблюдением обязательных требований (мониторинг безопасности);</w:t>
      </w:r>
    </w:p>
    <w:p>
      <w:pPr>
        <w:pStyle w:val="Normal"/>
        <w:widowControl w:val="false"/>
        <w:autoSpaceDE w:val="false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6"/>
        </w:rPr>
        <w:t>2) выездное обследование.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Times New Roman" w:hAnsi="Times New Roman" w:eastAsia="Times New Roman" w:cs="Times New Roman"/>
          <w:color w:val="010101"/>
          <w:sz w:val="24"/>
          <w:szCs w:val="26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6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2023 году проводились исключительно контрольные мероприятия без взаимодействия с контролируемым лицом. </w:t>
      </w:r>
    </w:p>
    <w:p>
      <w:pPr>
        <w:pStyle w:val="Normal"/>
        <w:widowControl w:val="false"/>
        <w:suppressAutoHyphens w:val="true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10101"/>
          <w:sz w:val="24"/>
          <w:szCs w:val="26"/>
        </w:rPr>
        <w:t>В течении 2023 года проведено 6 контрольно (надзорных) мероприятий без взаимодействия с контролируемым лицом.</w:t>
      </w:r>
    </w:p>
    <w:p>
      <w:pPr>
        <w:pStyle w:val="Normal"/>
        <w:widowControl w:val="false"/>
        <w:suppressAutoHyphens w:val="true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10101"/>
          <w:sz w:val="24"/>
          <w:szCs w:val="26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КУМИ Администрации города Шарыпово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города Шарыпово на 2023 год, утвержденной постановлением администрации муниципального образования город Шарыпово от 14.12.2022 № 408.</w:t>
      </w:r>
    </w:p>
    <w:p>
      <w:pPr>
        <w:pStyle w:val="Normal"/>
        <w:widowControl w:val="false"/>
        <w:suppressAutoHyphens w:val="true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10101"/>
          <w:sz w:val="24"/>
          <w:szCs w:val="26"/>
        </w:rPr>
        <w:t xml:space="preserve">В соответствии с планом мероприятий по профилактике нарушений законодательства в сфере муниципального земельного контроля на территории муниципального образования город Шарыпово на 2023 год осуществлялись следующие мероприятия: </w:t>
      </w:r>
    </w:p>
    <w:p>
      <w:pPr>
        <w:pStyle w:val="Normal"/>
        <w:shd w:fill="FFFFFF" w:val="clear"/>
        <w:ind w:firstLine="709"/>
        <w:jc w:val="both"/>
        <w:rPr>
          <w:rFonts w:ascii="Times New Roman" w:hAnsi="Times New Roman" w:eastAsia="Times New Roman" w:cs="Times New Roman"/>
          <w:color w:val="010101"/>
          <w:sz w:val="24"/>
          <w:szCs w:val="26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6"/>
        </w:rPr>
        <w:t>- информирование;</w:t>
      </w:r>
    </w:p>
    <w:p>
      <w:pPr>
        <w:pStyle w:val="Normal"/>
        <w:shd w:fill="FFFFFF" w:val="clear"/>
        <w:ind w:firstLine="709"/>
        <w:jc w:val="both"/>
        <w:rPr>
          <w:rFonts w:ascii="Times New Roman" w:hAnsi="Times New Roman" w:eastAsia="Times New Roman" w:cs="Times New Roman"/>
          <w:color w:val="010101"/>
          <w:sz w:val="24"/>
          <w:szCs w:val="26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6"/>
        </w:rPr>
        <w:t>- консультирование;</w:t>
      </w:r>
    </w:p>
    <w:p>
      <w:pPr>
        <w:pStyle w:val="Normal"/>
        <w:shd w:fill="FFFFFF" w:val="clear"/>
        <w:ind w:firstLine="709"/>
        <w:jc w:val="both"/>
        <w:rPr>
          <w:rFonts w:ascii="Times New Roman" w:hAnsi="Times New Roman" w:eastAsia="Times New Roman" w:cs="Times New Roman"/>
          <w:color w:val="010101"/>
          <w:sz w:val="24"/>
          <w:szCs w:val="26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6"/>
        </w:rPr>
        <w:t>- объявление предостережения.</w:t>
      </w:r>
    </w:p>
    <w:p>
      <w:pPr>
        <w:pStyle w:val="Normal"/>
        <w:shd w:fill="FFFFFF" w:val="clear"/>
        <w:ind w:firstLine="709"/>
        <w:jc w:val="both"/>
        <w:rPr>
          <w:rFonts w:ascii="Times New Roman" w:hAnsi="Times New Roman" w:eastAsia="Times New Roman" w:cs="Times New Roman"/>
          <w:color w:val="010101"/>
          <w:sz w:val="24"/>
          <w:szCs w:val="26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6"/>
        </w:rPr>
        <w:t xml:space="preserve">С целью осуществления мероприятий в рамках «Информирование» на официальном сайте муниципального образования город Шарыпово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земельного контроля на территории муниципального образования город Шарыпово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</w:t>
      </w:r>
    </w:p>
    <w:p>
      <w:pPr>
        <w:pStyle w:val="Normal"/>
        <w:shd w:fill="FFFFFF" w:val="clear"/>
        <w:ind w:firstLine="709"/>
        <w:jc w:val="both"/>
        <w:rPr>
          <w:rFonts w:ascii="Times New Roman" w:hAnsi="Times New Roman" w:eastAsia="Times New Roman" w:cs="Times New Roman"/>
          <w:color w:val="010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4"/>
        </w:rPr>
        <w:t xml:space="preserve"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земельного контроля.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4"/>
        </w:rPr>
        <w:t xml:space="preserve">Подконтрольным субъектам объявлено 1 предостережение о недопустимости нарушения обязательных требований и предложено принять меры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по обеспечению охраны земельного участка от воздействия негативных влияний на окружающую среду, принять соответствующие меры по недопущению загрязнения, истощения, деградации, порчи земель и почв, а также иного негативного воздействия отходов жизнедеятельности человека. </w:t>
      </w:r>
    </w:p>
    <w:p>
      <w:pPr>
        <w:pStyle w:val="Normal"/>
        <w:shd w:fill="FFFFFF" w:val="clear"/>
        <w:ind w:firstLine="709"/>
        <w:jc w:val="both"/>
        <w:rPr>
          <w:rFonts w:ascii="Times New Roman" w:hAnsi="Times New Roman" w:eastAsia="Times New Roman" w:cs="Times New Roman"/>
          <w:color w:val="010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4"/>
        </w:rPr>
        <w:t>Профилактическая работа также проводилась также посредством проведения совещаний с подконтрольными субъектами и заинтересованными лицами.</w:t>
      </w:r>
    </w:p>
    <w:p>
      <w:pPr>
        <w:pStyle w:val="Normal"/>
        <w:shd w:fill="FFFFFF" w:val="clear"/>
        <w:ind w:firstLine="709"/>
        <w:jc w:val="both"/>
        <w:rPr>
          <w:rFonts w:ascii="Times New Roman" w:hAnsi="Times New Roman" w:eastAsia="Times New Roman" w:cs="Times New Roman"/>
          <w:color w:val="010101"/>
          <w:sz w:val="24"/>
          <w:szCs w:val="26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6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>
      <w:pPr>
        <w:pStyle w:val="Normal"/>
        <w:shd w:fill="FFFFFF" w:val="clear"/>
        <w:ind w:firstLine="709"/>
        <w:jc w:val="both"/>
        <w:rPr>
          <w:rFonts w:ascii="Times New Roman" w:hAnsi="Times New Roman" w:eastAsia="Times New Roman" w:cs="Times New Roman"/>
          <w:color w:val="010101"/>
          <w:sz w:val="24"/>
          <w:szCs w:val="26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  <w:r>
        <w:rPr>
          <w:rFonts w:eastAsia="Times New Roman" w:cs="Times New Roman" w:ascii="Times New Roman" w:hAnsi="Times New Roman"/>
          <w:sz w:val="24"/>
          <w:szCs w:val="26"/>
          <w:lang w:val="en-US" w:eastAsia="en-US"/>
        </w:rPr>
        <w:t>   </w:t>
      </w:r>
    </w:p>
    <w:p>
      <w:pPr>
        <w:pStyle w:val="Normal"/>
        <w:shd w:fill="FFFFFF" w:val="clear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6"/>
          <w:shd w:fill="FFFFFF" w:val="clear"/>
        </w:rPr>
        <w:t>В случае возникновения ситуаций, требующих дополнительного разъяснения относительно соблюдения требований земельного законодательства, получить квалифицированную помощь по существу возможно посредством личного обращения к должностным лицам Комитета по управлению муниципальным имуществом и земельными отношениями Администрации города Шарыпово по адресу: г. Шарыпово,                 ул. Горького, 12, телефон: 8 (39153) 34-0-95.</w:t>
      </w:r>
      <w:r>
        <w:rPr>
          <w:sz w:val="28"/>
          <w:szCs w:val="28"/>
        </w:rPr>
        <w:t xml:space="preserve">       </w:t>
      </w:r>
    </w:p>
    <w:sectPr>
      <w:type w:val="nextPage"/>
      <w:pgSz w:w="11906" w:h="16838"/>
      <w:pgMar w:left="1701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Algerian">
    <w:altName w:val="comic"/>
    <w:charset w:val="00"/>
    <w:family w:val="decorative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Cambria" w:hAnsi="Cambria" w:eastAsia="Cambria" w:cs="Cambria"/>
      <w:color w:val="auto"/>
      <w:sz w:val="20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shd w:fill="FFFFFF" w:val="clear"/>
      <w:autoSpaceDE w:val="false"/>
      <w:spacing w:lineRule="exact" w:line="278"/>
      <w:ind w:right="96" w:hanging="0"/>
      <w:outlineLvl w:val="0"/>
    </w:pPr>
    <w:rPr>
      <w:color w:val="000000"/>
      <w:spacing w:val="-3"/>
      <w:sz w:val="2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hd w:fill="FFFFFF" w:val="clear"/>
      <w:spacing w:lineRule="exact" w:line="278"/>
      <w:ind w:right="96" w:hanging="0"/>
      <w:outlineLvl w:val="1"/>
    </w:pPr>
    <w:rPr>
      <w:color w:val="000000"/>
      <w:spacing w:val="-3"/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lgerian" w:hAnsi="Algerian" w:cs="Algerian"/>
      <w:b/>
      <w:bCs/>
      <w:sz w:val="26"/>
      <w:szCs w:val="26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cs="Cambria"/>
    </w:rPr>
  </w:style>
  <w:style w:type="character" w:styleId="WW8Num3z0">
    <w:name w:val="WW8Num3z0"/>
    <w:qFormat/>
    <w:rPr/>
  </w:style>
  <w:style w:type="character" w:styleId="WW8Num5z0">
    <w:name w:val="WW8Num5z0"/>
    <w:qFormat/>
    <w:rPr/>
  </w:style>
  <w:style w:type="character" w:styleId="WW8Num7z0">
    <w:name w:val="WW8Num7z0"/>
    <w:qFormat/>
    <w:rPr/>
  </w:style>
  <w:style w:type="character" w:styleId="Style11">
    <w:name w:val="Основной шрифт абзаца"/>
    <w:qFormat/>
    <w:rPr/>
  </w:style>
  <w:style w:type="character" w:styleId="-">
    <w:name w:val="Hyperlink"/>
    <w:rPr>
      <w:color w:val="0000FF"/>
      <w:u w:val="single"/>
    </w:rPr>
  </w:style>
  <w:style w:type="character" w:styleId="Style12">
    <w:name w:val="Текст Знак"/>
    <w:qFormat/>
    <w:rPr>
      <w:rFonts w:ascii="Algerian" w:hAnsi="Algerian" w:cs="Algerian"/>
      <w:lang w:val="ru-RU" w:bidi="ar-SA"/>
    </w:rPr>
  </w:style>
  <w:style w:type="character" w:styleId="Style13">
    <w:name w:val="Верхний колонтитул Знак"/>
    <w:basedOn w:val="Style11"/>
    <w:qFormat/>
    <w:rPr/>
  </w:style>
  <w:style w:type="character" w:styleId="Style14">
    <w:name w:val="Основной текст с отступом Знак"/>
    <w:qFormat/>
    <w:rPr>
      <w:sz w:val="24"/>
    </w:rPr>
  </w:style>
  <w:style w:type="character" w:styleId="Style15">
    <w:name w:val="Emphasis"/>
    <w:qFormat/>
    <w:rPr>
      <w:i/>
      <w:iCs/>
    </w:rPr>
  </w:style>
  <w:style w:type="character" w:styleId="Style16">
    <w:name w:val="Strong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Body Text Indent"/>
    <w:basedOn w:val="Normal"/>
    <w:pPr>
      <w:widowControl w:val="false"/>
      <w:autoSpaceDE w:val="false"/>
      <w:ind w:left="2700" w:hanging="2700"/>
    </w:pPr>
    <w:rPr>
      <w:rFonts w:cs="Times New Roman"/>
      <w:sz w:val="24"/>
      <w:lang w:val="ru-RU"/>
    </w:rPr>
  </w:style>
  <w:style w:type="paragraph" w:styleId="Style23">
    <w:name w:val="Знак"/>
    <w:basedOn w:val="Normal"/>
    <w:qFormat/>
    <w:pPr>
      <w:spacing w:before="280" w:after="280"/>
    </w:pPr>
    <w:rPr>
      <w:rFonts w:ascii="Cambria" w:hAnsi="Cambria" w:cs="Cambria"/>
      <w:lang w:val="en-US"/>
    </w:rPr>
  </w:style>
  <w:style w:type="paragraph" w:styleId="Style24">
    <w:name w:val="Текст выноски"/>
    <w:basedOn w:val="Normal"/>
    <w:qFormat/>
    <w:pPr/>
    <w:rPr>
      <w:rFonts w:ascii="Cambria" w:hAnsi="Cambria" w:cs="Cambria"/>
      <w:sz w:val="16"/>
      <w:szCs w:val="16"/>
    </w:rPr>
  </w:style>
  <w:style w:type="paragraph" w:styleId="21">
    <w:name w:val="Основной текст с отступом 2"/>
    <w:basedOn w:val="Normal"/>
    <w:qFormat/>
    <w:pPr>
      <w:ind w:left="180" w:hanging="0"/>
    </w:pPr>
    <w:rPr>
      <w:sz w:val="24"/>
      <w:szCs w:val="24"/>
    </w:rPr>
  </w:style>
  <w:style w:type="paragraph" w:styleId="Style25">
    <w:name w:val="Текст"/>
    <w:basedOn w:val="Normal"/>
    <w:qFormat/>
    <w:pPr>
      <w:autoSpaceDE w:val="false"/>
    </w:pPr>
    <w:rPr>
      <w:rFonts w:ascii="Algerian" w:hAnsi="Algerian" w:cs="Algerian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Cambria" w:hAnsi="Cambria" w:eastAsia="Cambria" w:cs="Cambria"/>
      <w:b/>
      <w:bCs/>
      <w:color w:val="auto"/>
      <w:sz w:val="24"/>
      <w:szCs w:val="24"/>
      <w:lang w:val="ru-RU" w:bidi="ar-SA" w:eastAsia="zh-CN"/>
    </w:rPr>
  </w:style>
  <w:style w:type="paragraph" w:styleId="Style26">
    <w:name w:val=" Знак"/>
    <w:basedOn w:val="Normal"/>
    <w:qFormat/>
    <w:pPr>
      <w:spacing w:before="280" w:after="280"/>
    </w:pPr>
    <w:rPr>
      <w:rFonts w:ascii="Cambria" w:hAnsi="Cambria" w:cs="Cambri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Algerian" w:hAnsi="Algerian" w:eastAsia="Cambria" w:cs="Algerian"/>
      <w:color w:val="auto"/>
      <w:sz w:val="20"/>
      <w:szCs w:val="20"/>
      <w:lang w:val="ru-RU" w:bidi="ar-SA" w:eastAsia="zh-CN"/>
    </w:rPr>
  </w:style>
  <w:style w:type="paragraph" w:styleId="Style27">
    <w:name w:val="Цитата"/>
    <w:basedOn w:val="Normal"/>
    <w:qFormat/>
    <w:pPr>
      <w:spacing w:lineRule="auto" w:line="360"/>
      <w:ind w:left="720" w:right="535" w:hanging="0"/>
      <w:jc w:val="both"/>
    </w:pPr>
    <w:rPr>
      <w:sz w:val="24"/>
      <w:szCs w:val="24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lgerian" w:hAnsi="Algerian" w:eastAsia="Cambria" w:cs="Algerian"/>
      <w:color w:val="auto"/>
      <w:sz w:val="20"/>
      <w:szCs w:val="20"/>
      <w:lang w:val="ru-RU" w:bidi="ar-SA" w:eastAsia="zh-CN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/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Header"/>
    <w:basedOn w:val="Normal"/>
    <w:pPr>
      <w:tabs>
        <w:tab w:val="clear" w:pos="708"/>
        <w:tab w:val="center" w:pos="4153" w:leader="none"/>
        <w:tab w:val="right" w:pos="8306" w:leader="none"/>
      </w:tabs>
      <w:autoSpaceDE w:val="false"/>
    </w:pPr>
    <w:rPr/>
  </w:style>
  <w:style w:type="paragraph" w:styleId="ConsNormal">
    <w:name w:val="ConsNormal"/>
    <w:qFormat/>
    <w:pPr>
      <w:widowControl w:val="false"/>
      <w:autoSpaceDE w:val="false"/>
      <w:bidi w:val="0"/>
      <w:ind w:firstLine="720"/>
    </w:pPr>
    <w:rPr>
      <w:rFonts w:ascii="Cambria" w:hAnsi="Cambria" w:eastAsia="Cambria" w:cs="Cambria"/>
      <w:color w:val="auto"/>
      <w:sz w:val="20"/>
      <w:szCs w:val="20"/>
      <w:lang w:val="ru-RU" w:bidi="ar-SA" w:eastAsia="zh-CN"/>
    </w:rPr>
  </w:style>
  <w:style w:type="paragraph" w:styleId="Style30">
    <w:name w:val="Footnote Text"/>
    <w:basedOn w:val="Normal"/>
    <w:pPr/>
    <w:rPr/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Algerian" w:hAnsi="Algerian" w:eastAsia="Cambria" w:cs="Algerian"/>
      <w:color w:val="auto"/>
      <w:sz w:val="20"/>
      <w:szCs w:val="20"/>
      <w:lang w:val="ru-RU" w:bidi="ar-SA" w:eastAsia="zh-CN"/>
    </w:rPr>
  </w:style>
  <w:style w:type="paragraph" w:styleId="Style31">
    <w:name w:val="Обычный (веб)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32">
    <w:name w:val="Содержимое таблицы"/>
    <w:basedOn w:val="Normal"/>
    <w:qFormat/>
    <w:pPr>
      <w:widowControl w:val="false"/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document/cons_doc_LAW_358750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144</TotalTime>
  <Application>LibreOffice/7.5.5.2$Windows_X86_64 LibreOffice_project/ca8fe7424262805f223b9a2334bc7181abbcbf5e</Application>
  <AppVersion>15.0000</AppVersion>
  <Pages>3</Pages>
  <Words>858</Words>
  <Characters>6780</Characters>
  <CharactersWithSpaces>7832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2020-02-27T17:04:00Z</dcterms:created>
  <dc:creator>Трункин М.А.</dc:creator>
  <dc:description/>
  <cp:keywords/>
  <dc:language>ru-RU</dc:language>
  <cp:lastModifiedBy>User</cp:lastModifiedBy>
  <cp:lastPrinted>2023-02-27T13:47:00Z</cp:lastPrinted>
  <dcterms:modified xsi:type="dcterms:W3CDTF">2024-02-06T15:54:00Z</dcterms:modified>
  <cp:revision>17</cp:revision>
  <dc:subject/>
  <dc:title>Город Шарыпово Красноярского  края</dc:title>
</cp:coreProperties>
</file>