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suppressAutoHyphens w:val="true"/>
        <w:ind w:firstLine="708" w:right="0"/>
        <w:jc w:val="center"/>
        <w:rPr/>
      </w:pPr>
      <w:r>
        <w:rPr>
          <w:b/>
        </w:rPr>
        <w:t xml:space="preserve">Город Шарыпово Красноярского края </w:t>
      </w:r>
    </w:p>
    <w:p>
      <w:pPr>
        <w:pStyle w:val="Normal"/>
        <w:keepNext w:val="true"/>
        <w:keepLines/>
        <w:suppressAutoHyphens w:val="true"/>
        <w:jc w:val="center"/>
        <w:rPr/>
      </w:pPr>
      <w:r>
        <w:rPr>
          <w:b/>
        </w:rPr>
        <w:t xml:space="preserve">Комитет по управлению муниципальным имуществом и </w:t>
      </w:r>
    </w:p>
    <w:p>
      <w:pPr>
        <w:pStyle w:val="Normal"/>
        <w:keepNext w:val="true"/>
        <w:keepLines/>
        <w:suppressAutoHyphens w:val="true"/>
        <w:jc w:val="center"/>
        <w:rPr>
          <w:b/>
        </w:rPr>
      </w:pPr>
      <w:r>
        <w:rPr>
          <w:b/>
        </w:rPr>
        <w:t xml:space="preserve">земельными отношениями  </w:t>
      </w:r>
    </w:p>
    <w:p>
      <w:pPr>
        <w:pStyle w:val="Normal"/>
        <w:keepNext w:val="true"/>
        <w:keepLines/>
        <w:suppressAutoHyphens w:val="true"/>
        <w:jc w:val="center"/>
        <w:rPr>
          <w:b/>
        </w:rPr>
      </w:pPr>
      <w:r>
        <w:rPr>
          <w:b/>
        </w:rPr>
        <w:t>Администрации города Шарыпово</w:t>
      </w:r>
    </w:p>
    <w:p>
      <w:pPr>
        <w:pStyle w:val="Normal"/>
        <w:keepNext w:val="true"/>
        <w:keepLines/>
        <w:suppressAutoHyphens w:val="true"/>
        <w:ind w:left="-567" w:right="0"/>
        <w:jc w:val="right"/>
        <w:rPr>
          <w:b/>
          <w:lang w:val="ru-RU" w:eastAsia="ru-RU"/>
        </w:rPr>
      </w:pPr>
      <w:r>
        <w:rPr>
          <w:b/>
          <w:lang w:val="ru-RU" w:eastAsia="ru-RU"/>
        </w:rPr>
        <mc:AlternateContent>
          <mc:Choice Requires="wps">
            <w:drawing>
              <wp:anchor behindDoc="0" distT="0" distB="0" distL="114935" distR="114935" simplePos="0" locked="0" layoutInCell="1" allowOverlap="1" relativeHeight="6">
                <wp:simplePos x="0" y="0"/>
                <wp:positionH relativeFrom="column">
                  <wp:posOffset>-960120</wp:posOffset>
                </wp:positionH>
                <wp:positionV relativeFrom="paragraph">
                  <wp:posOffset>52070</wp:posOffset>
                </wp:positionV>
                <wp:extent cx="7224395" cy="635"/>
                <wp:effectExtent l="635" t="5080" r="635" b="5080"/>
                <wp:wrapNone/>
                <wp:docPr id="1" name=""/>
                <a:graphic xmlns:a="http://schemas.openxmlformats.org/drawingml/2006/main">
                  <a:graphicData uri="http://schemas.microsoft.com/office/word/2010/wordprocessingShape">
                    <wps:wsp>
                      <wps:cNvSpPr/>
                      <wps:spPr>
                        <a:xfrm>
                          <a:off x="0" y="0"/>
                          <a:ext cx="72244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75.6pt,4.1pt" to="493.2pt,4.1pt" stroked="t" o:allowincell="f" style="position:absolute">
                <v:stroke color="black" weight="9360" joinstyle="miter" endcap="flat"/>
                <v:fill o:detectmouseclick="t" on="false"/>
                <w10:wrap type="none"/>
              </v:line>
            </w:pict>
          </mc:Fallback>
        </mc:AlternateContent>
      </w:r>
    </w:p>
    <w:p>
      <w:pPr>
        <w:pStyle w:val="Normal"/>
        <w:keepNext w:val="true"/>
        <w:keepLines/>
        <w:suppressAutoHyphens w:val="true"/>
        <w:jc w:val="center"/>
        <w:rPr>
          <w:lang w:val="ru-RU" w:eastAsia="ru-RU"/>
        </w:rPr>
      </w:pPr>
      <w:r>
        <w:rPr>
          <w:lang w:val="ru-RU" w:eastAsia="ru-RU"/>
        </w:rPr>
        <mc:AlternateContent>
          <mc:Choice Requires="wps">
            <w:drawing>
              <wp:anchor behindDoc="0" distT="0" distB="0" distL="114935" distR="114935" simplePos="0" locked="0" layoutInCell="1" allowOverlap="1" relativeHeight="7">
                <wp:simplePos x="0" y="0"/>
                <wp:positionH relativeFrom="column">
                  <wp:posOffset>-960120</wp:posOffset>
                </wp:positionH>
                <wp:positionV relativeFrom="paragraph">
                  <wp:posOffset>-5715</wp:posOffset>
                </wp:positionV>
                <wp:extent cx="7224395" cy="635"/>
                <wp:effectExtent l="635" t="12700" r="635" b="12700"/>
                <wp:wrapNone/>
                <wp:docPr id="2" name=""/>
                <a:graphic xmlns:a="http://schemas.openxmlformats.org/drawingml/2006/main">
                  <a:graphicData uri="http://schemas.microsoft.com/office/word/2010/wordprocessingShape">
                    <wps:wsp>
                      <wps:cNvSpPr/>
                      <wps:spPr>
                        <a:xfrm>
                          <a:off x="0" y="0"/>
                          <a:ext cx="7224480" cy="720"/>
                        </a:xfrm>
                        <a:prstGeom prst="line">
                          <a:avLst/>
                        </a:prstGeom>
                        <a:ln w="25560">
                          <a:solidFill>
                            <a:srgbClr val="000000"/>
                          </a:solidFill>
                          <a:miter/>
                        </a:ln>
                      </wps:spPr>
                      <wps:style>
                        <a:lnRef idx="0"/>
                        <a:fillRef idx="0"/>
                        <a:effectRef idx="0"/>
                        <a:fontRef idx="minor"/>
                      </wps:style>
                      <wps:bodyPr/>
                    </wps:wsp>
                  </a:graphicData>
                </a:graphic>
              </wp:anchor>
            </w:drawing>
          </mc:Choice>
          <mc:Fallback>
            <w:pict>
              <v:line id="shape_0" from="-75.6pt,-0.45pt" to="493.2pt,-0.45pt" stroked="t" o:allowincell="f" style="position:absolute">
                <v:stroke color="black" weight="25560" joinstyle="miter" endcap="flat"/>
                <v:fill o:detectmouseclick="t" on="false"/>
                <w10:wrap type="none"/>
              </v:line>
            </w:pict>
          </mc:Fallback>
        </mc:AlternateContent>
      </w:r>
    </w:p>
    <w:p>
      <w:pPr>
        <w:pStyle w:val="Normal"/>
        <w:keepNext w:val="true"/>
        <w:keepLines/>
        <w:suppressAutoHyphens w:val="true"/>
        <w:jc w:val="center"/>
        <w:rPr>
          <w:b/>
        </w:rPr>
      </w:pPr>
      <w:r>
        <w:rPr>
          <w:b/>
        </w:rPr>
        <w:t xml:space="preserve">ПРИКАЗ </w:t>
      </w:r>
    </w:p>
    <w:p>
      <w:pPr>
        <w:pStyle w:val="Normal"/>
        <w:keepNext w:val="true"/>
        <w:keepLines/>
        <w:suppressAutoHyphens w:val="true"/>
        <w:jc w:val="center"/>
        <w:rPr>
          <w:b/>
        </w:rPr>
      </w:pPr>
      <w:r>
        <w:rPr>
          <w:b/>
        </w:rPr>
      </w:r>
    </w:p>
    <w:p>
      <w:pPr>
        <w:pStyle w:val="Normal"/>
        <w:keepNext w:val="true"/>
        <w:keepLines/>
        <w:suppressAutoHyphens w:val="true"/>
        <w:rPr>
          <w:b/>
        </w:rPr>
      </w:pPr>
      <w:r>
        <w:rPr>
          <w:b/>
        </w:rPr>
        <w:t>«15» мая 2025 года                                                                                            №23</w:t>
      </w:r>
    </w:p>
    <w:p>
      <w:pPr>
        <w:pStyle w:val="Normal"/>
        <w:keepNext w:val="true"/>
        <w:keepLines/>
        <w:suppressAutoHyphens w:val="true"/>
        <w:rPr>
          <w:b/>
        </w:rPr>
      </w:pPr>
      <w:r>
        <w:rPr>
          <w:b/>
        </w:rPr>
      </w:r>
    </w:p>
    <w:p>
      <w:pPr>
        <w:pStyle w:val="Normal"/>
        <w:keepNext w:val="true"/>
        <w:keepLines/>
        <w:suppressAutoHyphens w:val="true"/>
        <w:ind w:right="-425"/>
        <w:jc w:val="both"/>
        <w:rPr/>
      </w:pPr>
      <w:r>
        <w:rPr/>
        <w:t>О проведении аукциона в электронной форме</w:t>
      </w:r>
    </w:p>
    <w:p>
      <w:pPr>
        <w:pStyle w:val="Normal"/>
        <w:keepNext w:val="true"/>
        <w:keepLines/>
        <w:suppressAutoHyphens w:val="true"/>
        <w:ind w:right="-425"/>
        <w:jc w:val="both"/>
        <w:rPr/>
      </w:pPr>
      <w:r>
        <w:rPr/>
        <w:t>на право заключения договора аренды</w:t>
      </w:r>
    </w:p>
    <w:p>
      <w:pPr>
        <w:pStyle w:val="Normal"/>
        <w:keepNext w:val="true"/>
        <w:keepLines/>
        <w:suppressAutoHyphens w:val="true"/>
        <w:ind w:right="-425"/>
        <w:jc w:val="both"/>
        <w:rPr/>
      </w:pPr>
      <w:r>
        <w:rPr/>
        <w:t xml:space="preserve">муниципального недвижимого имущества </w:t>
      </w:r>
    </w:p>
    <w:p>
      <w:pPr>
        <w:pStyle w:val="Normal"/>
        <w:keepNext w:val="true"/>
        <w:keepLines/>
        <w:suppressAutoHyphens w:val="true"/>
        <w:ind w:right="-425"/>
        <w:jc w:val="both"/>
        <w:rPr/>
      </w:pPr>
      <w:r>
        <w:rPr/>
      </w:r>
    </w:p>
    <w:p>
      <w:pPr>
        <w:pStyle w:val="Normal"/>
        <w:keepNext w:val="true"/>
        <w:keepLines/>
        <w:suppressAutoHyphens w:val="true"/>
        <w:ind w:right="-425"/>
        <w:jc w:val="both"/>
        <w:rPr/>
      </w:pPr>
      <w:r>
        <w:rPr/>
      </w:r>
    </w:p>
    <w:p>
      <w:pPr>
        <w:pStyle w:val="Normal"/>
        <w:keepNext w:val="true"/>
        <w:keepLines/>
        <w:suppressAutoHyphens w:val="true"/>
        <w:ind w:firstLine="567" w:right="0"/>
        <w:jc w:val="both"/>
        <w:rPr/>
      </w:pPr>
      <w:r>
        <w:rPr/>
        <w:t xml:space="preserve">В соответствии с Федеральным законом от 06.10.2003 № </w:t>
      </w:r>
      <w:r>
        <w:rPr>
          <w:rFonts w:eastAsia="Calibri"/>
          <w:lang w:eastAsia="en-US"/>
        </w:rPr>
        <w:t>131-ФЗ «Об общих принципах организации местного самоуправления в Российской Федерации»,</w:t>
      </w:r>
      <w:r>
        <w:rPr/>
        <w:t xml:space="preserve"> Федеральным законом от 26.07.2006г. №135-ФЗ «О защите конкуренции», </w:t>
      </w:r>
      <w:r>
        <w:rPr>
          <w:rFonts w:eastAsia="Calibri"/>
          <w:lang w:eastAsia="en-US"/>
        </w:rPr>
        <w:t xml:space="preserve"> </w:t>
      </w:r>
      <w:r>
        <w:rPr/>
        <w:t>в порядке установленном приказом федеральной антимонопольной службы от 21.03.2023г.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имуществом, находящимся в собственности муниципального образования города Шарыпово, утвержденным Решением Шарыповского городского Совета депутатов №24-249 от 30.10.2007г., руководствуясь ст.34 Устава города Шарыпово Красноярского края ПРИКАЗЫВАЮ:</w:t>
      </w:r>
    </w:p>
    <w:p>
      <w:pPr>
        <w:pStyle w:val="Normal"/>
        <w:keepNext w:val="true"/>
        <w:keepLines/>
        <w:suppressAutoHyphens w:val="true"/>
        <w:ind w:firstLine="567" w:right="0"/>
        <w:jc w:val="both"/>
        <w:rPr/>
      </w:pPr>
      <w:r>
        <w:rPr/>
      </w:r>
    </w:p>
    <w:p>
      <w:pPr>
        <w:pStyle w:val="Normal"/>
        <w:keepNext w:val="true"/>
        <w:keepLines/>
        <w:suppressAutoHyphens w:val="true"/>
        <w:ind w:firstLine="540" w:right="0"/>
        <w:jc w:val="both"/>
        <w:rPr/>
      </w:pPr>
      <w:r>
        <w:rPr/>
        <w:t>1.Провести аукцион в электронной форме 11 июня 2025 года на заключение договора аренды муниципального имущества, находящегося в муниципальной собственности МО города Шарыпово Красноярского края. Договор аренды муниципального имущества заключается сроком на 2 года.</w:t>
      </w:r>
    </w:p>
    <w:p>
      <w:pPr>
        <w:pStyle w:val="Normal"/>
        <w:keepNext w:val="true"/>
        <w:keepLines/>
        <w:suppressAutoHyphens w:val="true"/>
        <w:autoSpaceDE w:val="false"/>
        <w:ind w:firstLine="425" w:right="22"/>
        <w:jc w:val="both"/>
        <w:rPr/>
      </w:pPr>
      <w:r>
        <w:rPr/>
        <w:t xml:space="preserve">  </w:t>
      </w:r>
      <w:r>
        <w:rPr/>
        <w:t>2.Создать аукционную комиссию для проведения настоящего аукциона (Приложение №1).</w:t>
      </w:r>
    </w:p>
    <w:p>
      <w:pPr>
        <w:pStyle w:val="Normal"/>
        <w:keepNext w:val="true"/>
        <w:keepLines/>
        <w:suppressAutoHyphens w:val="true"/>
        <w:autoSpaceDE w:val="false"/>
        <w:ind w:firstLine="425" w:right="22"/>
        <w:jc w:val="both"/>
        <w:rPr/>
      </w:pPr>
      <w:r>
        <w:rPr/>
        <w:t xml:space="preserve">  </w:t>
      </w:r>
      <w:r>
        <w:rPr/>
        <w:t>3.Утвердить документацию об аукционе по проведению открытого аукциона на заключение договоров аренды муниципального имущества  (Приложение №2).</w:t>
      </w:r>
    </w:p>
    <w:p>
      <w:pPr>
        <w:pStyle w:val="Normal"/>
        <w:keepNext w:val="true"/>
        <w:keepLines/>
        <w:suppressAutoHyphens w:val="true"/>
        <w:ind w:firstLine="426" w:right="22"/>
        <w:jc w:val="both"/>
        <w:rPr/>
      </w:pPr>
      <w:r>
        <w:rPr/>
        <w:t xml:space="preserve"> </w:t>
      </w:r>
      <w:r>
        <w:rPr/>
        <w:t xml:space="preserve">4.Разместить на  официальном сайте: https://torgi.gov.ru/new/public, на электронной площадке </w:t>
      </w:r>
      <w:hyperlink r:id="rId2">
        <w:r>
          <w:rPr>
            <w:rStyle w:val="Hyperlink"/>
          </w:rPr>
          <w:t>http://utp.sberbank-ast.ru</w:t>
        </w:r>
      </w:hyperlink>
      <w:r>
        <w:rPr/>
        <w:t xml:space="preserve">: </w:t>
      </w:r>
    </w:p>
    <w:p>
      <w:pPr>
        <w:pStyle w:val="Normal"/>
        <w:keepNext w:val="true"/>
        <w:keepLines/>
        <w:suppressAutoHyphens w:val="true"/>
        <w:ind w:firstLine="426" w:right="22"/>
        <w:jc w:val="both"/>
        <w:rPr/>
      </w:pPr>
      <w:r>
        <w:rPr/>
        <w:t xml:space="preserve">      </w:t>
      </w:r>
      <w:r>
        <w:rPr/>
        <w:t>а) извещение;</w:t>
      </w:r>
    </w:p>
    <w:p>
      <w:pPr>
        <w:pStyle w:val="Normal"/>
        <w:keepNext w:val="true"/>
        <w:keepLines/>
        <w:suppressAutoHyphens w:val="true"/>
        <w:ind w:firstLine="426" w:right="22"/>
        <w:jc w:val="both"/>
        <w:rPr/>
      </w:pPr>
      <w:r>
        <w:rPr/>
        <w:t xml:space="preserve">      </w:t>
      </w:r>
      <w:r>
        <w:rPr/>
        <w:t>б) аукционную документацию.</w:t>
      </w:r>
    </w:p>
    <w:p>
      <w:pPr>
        <w:pStyle w:val="Normal"/>
        <w:jc w:val="both"/>
        <w:rPr>
          <w:spacing w:val="-1"/>
        </w:rPr>
      </w:pPr>
      <w:r>
        <w:rPr/>
        <w:t xml:space="preserve">        </w:t>
      </w:r>
      <w:r>
        <w:rPr/>
        <w:t>5.</w:t>
      </w:r>
      <w:r>
        <w:rPr>
          <w:spacing w:val="-1"/>
          <w:sz w:val="22"/>
          <w:szCs w:val="22"/>
        </w:rPr>
        <w:t xml:space="preserve"> </w:t>
      </w:r>
      <w:r>
        <w:rPr>
          <w:spacing w:val="-1"/>
        </w:rPr>
        <w:t>Контроль за выполнением настоящего приказа возложить на главного специалиста по имущественным отношениям КУМИ Администрации г.Шарыпово Пилимонкину Т.В.</w:t>
      </w:r>
    </w:p>
    <w:p>
      <w:pPr>
        <w:pStyle w:val="Normal"/>
        <w:rPr/>
      </w:pPr>
      <w:r>
        <w:rPr>
          <w:spacing w:val="-1"/>
        </w:rPr>
        <w:t xml:space="preserve">        </w:t>
      </w:r>
      <w:r>
        <w:rPr>
          <w:spacing w:val="-1"/>
        </w:rPr>
        <w:t>6</w:t>
      </w:r>
      <w:r>
        <w:rPr/>
        <w:t>.Приказ вступает в силу со дня подписания.</w:t>
      </w:r>
    </w:p>
    <w:p>
      <w:pPr>
        <w:pStyle w:val="Normal"/>
        <w:rPr/>
      </w:pPr>
      <w:r>
        <w:rPr/>
      </w:r>
    </w:p>
    <w:p>
      <w:pPr>
        <w:pStyle w:val="Normal"/>
        <w:rPr/>
      </w:pPr>
      <w:r>
        <w:rPr/>
      </w:r>
    </w:p>
    <w:p>
      <w:pPr>
        <w:pStyle w:val="Normal"/>
        <w:rPr/>
      </w:pPr>
      <w:r>
        <w:rPr/>
      </w:r>
    </w:p>
    <w:tbl>
      <w:tblPr>
        <w:tblW w:w="9576" w:type="dxa"/>
        <w:jc w:val="left"/>
        <w:tblInd w:w="0" w:type="dxa"/>
        <w:tblLayout w:type="fixed"/>
        <w:tblCellMar>
          <w:top w:w="0" w:type="dxa"/>
          <w:left w:w="108" w:type="dxa"/>
          <w:bottom w:w="0" w:type="dxa"/>
          <w:right w:w="108" w:type="dxa"/>
        </w:tblCellMar>
      </w:tblPr>
      <w:tblGrid>
        <w:gridCol w:w="4788"/>
        <w:gridCol w:w="4788"/>
      </w:tblGrid>
      <w:tr>
        <w:trPr/>
        <w:tc>
          <w:tcPr>
            <w:tcW w:w="4788" w:type="dxa"/>
            <w:tcBorders/>
          </w:tcPr>
          <w:p>
            <w:pPr>
              <w:pStyle w:val="Normal"/>
              <w:rPr>
                <w:sz w:val="26"/>
                <w:szCs w:val="26"/>
              </w:rPr>
            </w:pPr>
            <w:r>
              <w:rPr>
                <w:sz w:val="26"/>
                <w:szCs w:val="26"/>
              </w:rPr>
              <w:t>Руководитель КУМИ  Администрации города Шарыпово</w:t>
            </w:r>
          </w:p>
        </w:tc>
        <w:tc>
          <w:tcPr>
            <w:tcW w:w="4788" w:type="dxa"/>
            <w:tcBorders/>
          </w:tcPr>
          <w:p>
            <w:pPr>
              <w:pStyle w:val="Normal"/>
              <w:snapToGrid w:val="false"/>
              <w:rPr>
                <w:b/>
                <w:sz w:val="26"/>
                <w:szCs w:val="26"/>
              </w:rPr>
            </w:pPr>
            <w:r>
              <w:rPr>
                <w:b/>
                <w:sz w:val="26"/>
                <w:szCs w:val="26"/>
              </w:rPr>
            </w:r>
          </w:p>
          <w:p>
            <w:pPr>
              <w:pStyle w:val="Normal"/>
              <w:jc w:val="right"/>
              <w:rPr>
                <w:sz w:val="26"/>
                <w:szCs w:val="26"/>
              </w:rPr>
            </w:pPr>
            <w:r>
              <w:rPr>
                <w:sz w:val="26"/>
                <w:szCs w:val="26"/>
              </w:rPr>
              <w:t>О.Г. Андриянова</w:t>
            </w:r>
          </w:p>
        </w:tc>
      </w:tr>
    </w:tbl>
    <w:p>
      <w:pPr>
        <w:pStyle w:val="Normal"/>
        <w:rPr/>
      </w:pPr>
      <w:r>
        <w:rPr/>
        <w:t xml:space="preserve">                  </w:t>
      </w:r>
    </w:p>
    <w:p>
      <w:pPr>
        <w:pStyle w:val="11"/>
        <w:keepNext w:val="true"/>
        <w:keepLines/>
        <w:suppressAutoHyphens w:val="true"/>
        <w:ind w:right="-5"/>
        <w:rPr/>
      </w:pPr>
      <w:r>
        <w:rPr/>
      </w:r>
    </w:p>
    <w:p>
      <w:pPr>
        <w:pStyle w:val="11"/>
        <w:keepNext w:val="true"/>
        <w:keepLines/>
        <w:suppressAutoHyphens w:val="true"/>
        <w:ind w:right="-5"/>
        <w:rPr/>
      </w:pPr>
      <w:r>
        <w:rPr/>
        <w:t>Исполнитель:                                                                                                  Т.В. Пилимонкина</w:t>
      </w:r>
    </w:p>
    <w:p>
      <w:pPr>
        <w:pStyle w:val="11"/>
        <w:keepNext w:val="true"/>
        <w:keepLines/>
        <w:suppressAutoHyphens w:val="true"/>
        <w:ind w:right="-5"/>
        <w:rPr/>
      </w:pPr>
      <w:r>
        <w:rPr/>
      </w:r>
    </w:p>
    <w:p>
      <w:pPr>
        <w:pStyle w:val="11"/>
        <w:keepNext w:val="true"/>
        <w:keepLines/>
        <w:suppressAutoHyphens w:val="true"/>
        <w:ind w:right="-5"/>
        <w:rPr/>
      </w:pPr>
      <w:r>
        <w:rPr/>
      </w:r>
    </w:p>
    <w:p>
      <w:pPr>
        <w:pStyle w:val="11"/>
        <w:keepNext w:val="true"/>
        <w:keepLines/>
        <w:suppressAutoHyphens w:val="true"/>
        <w:ind w:right="-5"/>
        <w:rPr/>
      </w:pPr>
      <w:r>
        <w:rPr/>
        <w:t xml:space="preserve">Юридический отдел                                                                                   </w:t>
      </w:r>
    </w:p>
    <w:p>
      <w:pPr>
        <w:pStyle w:val="11"/>
        <w:keepNext w:val="true"/>
        <w:keepLines/>
        <w:suppressAutoHyphens w:val="true"/>
        <w:ind w:right="-5"/>
        <w:rPr/>
      </w:pPr>
      <w:r>
        <w:rPr/>
      </w:r>
    </w:p>
    <w:p>
      <w:pPr>
        <w:pStyle w:val="11"/>
        <w:keepNext w:val="true"/>
        <w:keepLines/>
        <w:suppressAutoHyphens w:val="true"/>
        <w:ind w:right="-5"/>
        <w:rPr/>
      </w:pPr>
      <w:r>
        <w:rPr/>
      </w:r>
    </w:p>
    <w:p>
      <w:pPr>
        <w:pStyle w:val="Normal"/>
        <w:keepNext w:val="true"/>
        <w:keepLines/>
        <w:suppressAutoHyphens w:val="true"/>
        <w:jc w:val="both"/>
        <w:rPr/>
      </w:pPr>
      <w:r>
        <w:rPr/>
      </w:r>
    </w:p>
    <w:p>
      <w:pPr>
        <w:pStyle w:val="Normal"/>
        <w:rPr/>
      </w:pPr>
      <w:r>
        <w:rPr/>
      </w:r>
    </w:p>
    <w:p>
      <w:pPr>
        <w:pStyle w:val="Normal"/>
        <w:rPr/>
      </w:pPr>
      <w:r>
        <w:rPr/>
      </w:r>
    </w:p>
    <w:p>
      <w:pPr>
        <w:pStyle w:val="11"/>
        <w:keepNext w:val="true"/>
        <w:keepLines/>
        <w:suppressAutoHyphens w:val="true"/>
        <w:ind w:right="-5"/>
        <w:rPr/>
      </w:pPr>
      <w:r>
        <w:rPr/>
        <w:t xml:space="preserve"> </w:t>
      </w:r>
    </w:p>
    <w:p>
      <w:pPr>
        <w:pStyle w:val="11"/>
        <w:keepNext w:val="true"/>
        <w:keepLines/>
        <w:suppressAutoHyphens w:val="true"/>
        <w:ind w:right="-5"/>
        <w:rPr/>
      </w:pPr>
      <w:r>
        <w:rPr/>
      </w:r>
    </w:p>
    <w:p>
      <w:pPr>
        <w:pStyle w:val="11"/>
        <w:keepNext w:val="true"/>
        <w:keepLines/>
        <w:suppressAutoHyphens w:val="true"/>
        <w:ind w:right="-5"/>
        <w:rPr/>
      </w:pPr>
      <w:r>
        <w:rPr/>
      </w:r>
    </w:p>
    <w:p>
      <w:pPr>
        <w:pStyle w:val="11"/>
        <w:keepNext w:val="true"/>
        <w:keepLines/>
        <w:suppressAutoHyphens w:val="true"/>
        <w:ind w:right="-5"/>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Приложение №1</w:t>
      </w:r>
    </w:p>
    <w:p>
      <w:pPr>
        <w:pStyle w:val="Normal"/>
        <w:jc w:val="right"/>
        <w:rPr/>
      </w:pPr>
      <w:r>
        <w:rPr/>
        <w:t>к приказу № 23 от 15.05.2025 года</w:t>
      </w:r>
    </w:p>
    <w:p>
      <w:pPr>
        <w:pStyle w:val="Normal"/>
        <w:jc w:val="right"/>
        <w:rPr/>
      </w:pPr>
      <w:r>
        <w:rPr/>
      </w:r>
    </w:p>
    <w:p>
      <w:pPr>
        <w:pStyle w:val="Normal"/>
        <w:rPr/>
      </w:pPr>
      <w:r>
        <w:rPr/>
      </w:r>
    </w:p>
    <w:p>
      <w:pPr>
        <w:pStyle w:val="Normal"/>
        <w:rPr/>
      </w:pPr>
      <w:r>
        <w:rPr/>
      </w:r>
    </w:p>
    <w:p>
      <w:pPr>
        <w:pStyle w:val="Normal"/>
        <w:rPr/>
      </w:pPr>
      <w:r>
        <w:rPr/>
      </w:r>
    </w:p>
    <w:p>
      <w:pPr>
        <w:pStyle w:val="BodyTextIndent"/>
        <w:keepNext w:val="true"/>
        <w:keepLines/>
        <w:suppressAutoHyphens w:val="true"/>
        <w:ind w:left="0" w:right="0"/>
        <w:jc w:val="center"/>
        <w:rPr/>
      </w:pPr>
      <w:r>
        <w:rPr>
          <w:b/>
        </w:rPr>
        <w:t>Состав   аукционной комиссии</w:t>
      </w:r>
    </w:p>
    <w:p>
      <w:pPr>
        <w:pStyle w:val="Normal"/>
        <w:keepNext w:val="true"/>
        <w:keepLines/>
        <w:suppressAutoHyphens w:val="true"/>
        <w:jc w:val="both"/>
        <w:rPr/>
      </w:pPr>
      <w:r>
        <w:rPr/>
        <w:t>для проведения аукциона в электронной форме на право заключения договора аренды муниципального имущества, находящегося в муниципальной собственности МО города Шарыпово Красноярского края.</w:t>
      </w:r>
    </w:p>
    <w:p>
      <w:pPr>
        <w:pStyle w:val="BodyTextIndent"/>
        <w:keepNext w:val="true"/>
        <w:keepLines/>
        <w:suppressAutoHyphens w:val="true"/>
        <w:ind w:left="0" w:right="0"/>
        <w:rPr>
          <w:b/>
        </w:rPr>
      </w:pPr>
      <w:r>
        <w:rPr>
          <w:b/>
        </w:rPr>
      </w:r>
    </w:p>
    <w:p>
      <w:pPr>
        <w:pStyle w:val="BodyTextIndent"/>
        <w:keepNext w:val="true"/>
        <w:keepLines/>
        <w:suppressAutoHyphens w:val="true"/>
        <w:ind w:left="0" w:right="0"/>
        <w:jc w:val="both"/>
        <w:rPr>
          <w:b/>
        </w:rPr>
      </w:pPr>
      <w:r>
        <w:rPr>
          <w:b/>
        </w:rPr>
        <w:t>Председатель комиссии:</w:t>
      </w:r>
    </w:p>
    <w:p>
      <w:pPr>
        <w:pStyle w:val="BodyTextIndent"/>
        <w:keepNext w:val="true"/>
        <w:keepLines/>
        <w:suppressAutoHyphens w:val="true"/>
        <w:ind w:left="0" w:right="0"/>
        <w:jc w:val="both"/>
        <w:rPr>
          <w:b/>
        </w:rPr>
      </w:pPr>
      <w:r>
        <w:rPr>
          <w:b/>
        </w:rPr>
      </w:r>
    </w:p>
    <w:p>
      <w:pPr>
        <w:pStyle w:val="Heading4"/>
        <w:ind w:hanging="0" w:left="0"/>
        <w:jc w:val="both"/>
        <w:rPr/>
      </w:pPr>
      <w:r>
        <w:rPr>
          <w:b/>
        </w:rPr>
        <w:t xml:space="preserve">Андриянова О.Г.  </w:t>
      </w:r>
      <w:r>
        <w:rPr/>
        <w:t xml:space="preserve">           Руководитель КУМИ Администрации города Шарыпово  </w:t>
      </w:r>
    </w:p>
    <w:p>
      <w:pPr>
        <w:pStyle w:val="Heading4"/>
        <w:ind w:hanging="0" w:left="0"/>
        <w:jc w:val="both"/>
        <w:rPr>
          <w:b/>
        </w:rPr>
      </w:pPr>
      <w:r>
        <w:rPr/>
        <w:t xml:space="preserve">                                             </w:t>
      </w:r>
    </w:p>
    <w:p>
      <w:pPr>
        <w:pStyle w:val="BodyTextIndent"/>
        <w:keepNext w:val="true"/>
        <w:keepLines/>
        <w:suppressAutoHyphens w:val="true"/>
        <w:ind w:left="0" w:right="0"/>
        <w:jc w:val="both"/>
        <w:rPr>
          <w:b/>
        </w:rPr>
      </w:pPr>
      <w:r>
        <w:rPr>
          <w:b/>
        </w:rPr>
      </w:r>
    </w:p>
    <w:p>
      <w:pPr>
        <w:pStyle w:val="BodyTextIndent"/>
        <w:keepNext w:val="true"/>
        <w:keepLines/>
        <w:suppressAutoHyphens w:val="true"/>
        <w:ind w:left="0" w:right="0"/>
        <w:jc w:val="both"/>
        <w:rPr>
          <w:b/>
        </w:rPr>
      </w:pPr>
      <w:r>
        <w:rPr>
          <w:b/>
        </w:rPr>
        <w:t>Члены комиссии:</w:t>
      </w:r>
    </w:p>
    <w:p>
      <w:pPr>
        <w:pStyle w:val="BodyTextIndent"/>
        <w:keepNext w:val="true"/>
        <w:keepLines/>
        <w:suppressAutoHyphens w:val="true"/>
        <w:ind w:left="0" w:right="0"/>
        <w:jc w:val="both"/>
        <w:rPr>
          <w:b/>
        </w:rPr>
      </w:pPr>
      <w:r>
        <w:rPr>
          <w:b/>
        </w:rPr>
      </w:r>
    </w:p>
    <w:p>
      <w:pPr>
        <w:pStyle w:val="Normal"/>
        <w:keepNext w:val="true"/>
        <w:keepLines/>
        <w:suppressAutoHyphens w:val="true"/>
        <w:jc w:val="both"/>
        <w:rPr/>
      </w:pPr>
      <w:r>
        <w:rPr>
          <w:b/>
        </w:rPr>
        <w:t xml:space="preserve">Иванова И.А.   </w:t>
      </w:r>
      <w:r>
        <w:rPr/>
        <w:t>–               Начальник отдела земельно-имущественных отношений</w:t>
      </w:r>
    </w:p>
    <w:p>
      <w:pPr>
        <w:pStyle w:val="Normal"/>
        <w:keepNext w:val="true"/>
        <w:keepLines/>
        <w:suppressAutoHyphens w:val="true"/>
        <w:jc w:val="both"/>
        <w:rPr/>
      </w:pPr>
      <w:r>
        <w:rPr/>
        <w:t xml:space="preserve">                                             </w:t>
      </w:r>
      <w:r>
        <w:rPr/>
        <w:t>Комитета по управлению</w:t>
      </w:r>
    </w:p>
    <w:p>
      <w:pPr>
        <w:pStyle w:val="Normal"/>
        <w:keepNext w:val="true"/>
        <w:keepLines/>
        <w:suppressAutoHyphens w:val="true"/>
        <w:jc w:val="both"/>
        <w:rPr/>
      </w:pPr>
      <w:r>
        <w:rPr/>
        <w:t xml:space="preserve">                                             </w:t>
      </w:r>
      <w:r>
        <w:rPr/>
        <w:t>муниципальным имуществом и земельными</w:t>
      </w:r>
    </w:p>
    <w:p>
      <w:pPr>
        <w:pStyle w:val="Normal"/>
        <w:keepNext w:val="true"/>
        <w:keepLines/>
        <w:suppressAutoHyphens w:val="true"/>
        <w:jc w:val="both"/>
        <w:rPr>
          <w:b/>
        </w:rPr>
      </w:pPr>
      <w:r>
        <w:rPr/>
        <w:t xml:space="preserve">                                             </w:t>
      </w:r>
      <w:r>
        <w:rPr/>
        <w:t>отношениями Администрации города Шарыпово.</w:t>
      </w:r>
    </w:p>
    <w:p>
      <w:pPr>
        <w:pStyle w:val="BodyTextIndent"/>
        <w:keepNext w:val="true"/>
        <w:keepLines/>
        <w:suppressAutoHyphens w:val="true"/>
        <w:ind w:left="0" w:right="0"/>
        <w:jc w:val="both"/>
        <w:rPr>
          <w:b/>
        </w:rPr>
      </w:pPr>
      <w:r>
        <w:rPr>
          <w:b/>
        </w:rPr>
      </w:r>
    </w:p>
    <w:p>
      <w:pPr>
        <w:pStyle w:val="Normal"/>
        <w:keepNext w:val="true"/>
        <w:keepLines/>
        <w:suppressAutoHyphens w:val="true"/>
        <w:rPr/>
      </w:pPr>
      <w:r>
        <w:rPr>
          <w:b/>
        </w:rPr>
        <w:t xml:space="preserve">Шевченко К.В.    -           </w:t>
      </w:r>
      <w:r>
        <w:rPr/>
        <w:t xml:space="preserve">Главный специалист по земельно-имущественным отношениям                                                                        </w:t>
      </w:r>
    </w:p>
    <w:p>
      <w:pPr>
        <w:pStyle w:val="Normal"/>
        <w:keepNext w:val="true"/>
        <w:keepLines/>
        <w:suppressAutoHyphens w:val="true"/>
        <w:rPr/>
      </w:pPr>
      <w:r>
        <w:rPr/>
        <w:t xml:space="preserve">                                             </w:t>
      </w:r>
      <w:r>
        <w:rPr/>
        <w:t xml:space="preserve">Комитета по управлению муниципальным имуществом и </w:t>
      </w:r>
    </w:p>
    <w:p>
      <w:pPr>
        <w:pStyle w:val="Normal"/>
        <w:keepNext w:val="true"/>
        <w:keepLines/>
        <w:suppressAutoHyphens w:val="true"/>
        <w:rPr/>
      </w:pPr>
      <w:r>
        <w:rPr/>
        <w:t xml:space="preserve">                                             </w:t>
      </w:r>
      <w:r>
        <w:rPr/>
        <w:t>земельными отношениями Администрации города Шарыпово.</w:t>
      </w:r>
    </w:p>
    <w:p>
      <w:pPr>
        <w:pStyle w:val="BodyTextIndent"/>
        <w:keepNext w:val="true"/>
        <w:keepLines/>
        <w:suppressAutoHyphens w:val="true"/>
        <w:ind w:left="0" w:right="0"/>
        <w:jc w:val="both"/>
        <w:rPr>
          <w:b/>
        </w:rPr>
      </w:pPr>
      <w:r>
        <w:rPr>
          <w:b/>
        </w:rPr>
      </w:r>
    </w:p>
    <w:p>
      <w:pPr>
        <w:pStyle w:val="Normal"/>
        <w:keepNext w:val="true"/>
        <w:keepLines/>
        <w:suppressAutoHyphens w:val="true"/>
        <w:rPr/>
      </w:pPr>
      <w:r>
        <w:rPr>
          <w:b/>
        </w:rPr>
        <w:t xml:space="preserve">Смагина Т.А.      </w:t>
      </w:r>
      <w:r>
        <w:rPr/>
        <w:t xml:space="preserve">-             Начальник отдела по учету жилищного фонда и работе с  </w:t>
      </w:r>
    </w:p>
    <w:p>
      <w:pPr>
        <w:pStyle w:val="Normal"/>
        <w:keepNext w:val="true"/>
        <w:keepLines/>
        <w:suppressAutoHyphens w:val="true"/>
        <w:rPr/>
      </w:pPr>
      <w:r>
        <w:rPr/>
        <w:t xml:space="preserve">                                             </w:t>
      </w:r>
      <w:r>
        <w:rPr/>
        <w:t xml:space="preserve">должниками Комитета по управлению муниципальным </w:t>
      </w:r>
    </w:p>
    <w:p>
      <w:pPr>
        <w:pStyle w:val="Normal"/>
        <w:keepNext w:val="true"/>
        <w:keepLines/>
        <w:suppressAutoHyphens w:val="true"/>
        <w:rPr/>
      </w:pPr>
      <w:r>
        <w:rPr/>
        <w:t xml:space="preserve">                                             </w:t>
      </w:r>
      <w:r>
        <w:rPr/>
        <w:t xml:space="preserve">имуществом и земельными отношениями Администрации                </w:t>
      </w:r>
    </w:p>
    <w:p>
      <w:pPr>
        <w:pStyle w:val="Normal"/>
        <w:keepNext w:val="true"/>
        <w:keepLines/>
        <w:suppressAutoHyphens w:val="true"/>
        <w:rPr/>
      </w:pPr>
      <w:r>
        <w:rPr/>
        <w:t xml:space="preserve">                                             </w:t>
      </w:r>
      <w:r>
        <w:rPr/>
        <w:t>города Шарыпово – контрактный управляющий.</w:t>
      </w:r>
    </w:p>
    <w:p>
      <w:pPr>
        <w:pStyle w:val="BodyTextIndent"/>
        <w:keepNext w:val="true"/>
        <w:keepLines/>
        <w:suppressAutoHyphens w:val="true"/>
        <w:ind w:left="0" w:right="0"/>
        <w:jc w:val="both"/>
        <w:rPr/>
      </w:pPr>
      <w:r>
        <w:rPr/>
      </w:r>
    </w:p>
    <w:p>
      <w:pPr>
        <w:pStyle w:val="Normal"/>
        <w:keepNext w:val="true"/>
        <w:keepLines/>
        <w:suppressAutoHyphens w:val="true"/>
        <w:rPr/>
      </w:pPr>
      <w:r>
        <w:rPr>
          <w:b/>
        </w:rPr>
        <w:t xml:space="preserve">Пилимонкина Т.В.     -    </w:t>
      </w:r>
      <w:r>
        <w:rPr/>
        <w:t xml:space="preserve">Главный специалист по имущественным отношениям   </w:t>
      </w:r>
    </w:p>
    <w:p>
      <w:pPr>
        <w:pStyle w:val="Normal"/>
        <w:keepNext w:val="true"/>
        <w:keepLines/>
        <w:suppressAutoHyphens w:val="true"/>
        <w:rPr/>
      </w:pPr>
      <w:r>
        <w:rPr/>
        <w:t xml:space="preserve">                                             </w:t>
      </w:r>
      <w:r>
        <w:rPr/>
        <w:t xml:space="preserve">Комитета по управлению муниципальным имуществом и </w:t>
      </w:r>
    </w:p>
    <w:p>
      <w:pPr>
        <w:pStyle w:val="Normal"/>
        <w:keepNext w:val="true"/>
        <w:keepLines/>
        <w:suppressAutoHyphens w:val="true"/>
        <w:rPr/>
      </w:pPr>
      <w:r>
        <w:rPr/>
        <w:t xml:space="preserve">                                             </w:t>
      </w:r>
      <w:r>
        <w:rPr/>
        <w:t>земельными отношениями Администрации города Шарыпово.</w:t>
      </w:r>
    </w:p>
    <w:p>
      <w:pPr>
        <w:pStyle w:val="Normal"/>
        <w:keepNext w:val="true"/>
        <w:keepLines/>
        <w:suppressAutoHyphens w:val="true"/>
        <w:rPr/>
      </w:pPr>
      <w:r>
        <w:rPr/>
      </w:r>
    </w:p>
    <w:p>
      <w:pPr>
        <w:pStyle w:val="Normal"/>
        <w:keepNext w:val="true"/>
        <w:keepLines/>
        <w:suppressAutoHyphens w:val="true"/>
        <w:rPr/>
      </w:pPr>
      <w:r>
        <w:rPr>
          <w:b/>
        </w:rPr>
        <w:t xml:space="preserve">Бачукина О.Н.     </w:t>
      </w:r>
      <w:r>
        <w:rPr/>
        <w:t xml:space="preserve">-           Главный специалист по учету жилищного фонда и работе с  </w:t>
      </w:r>
    </w:p>
    <w:p>
      <w:pPr>
        <w:pStyle w:val="Normal"/>
        <w:keepNext w:val="true"/>
        <w:keepLines/>
        <w:suppressAutoHyphens w:val="true"/>
        <w:rPr/>
      </w:pPr>
      <w:r>
        <w:rPr/>
        <w:t xml:space="preserve">                                             </w:t>
      </w:r>
      <w:r>
        <w:rPr/>
        <w:t xml:space="preserve">должниками Комитета по управлению муниципальным </w:t>
      </w:r>
    </w:p>
    <w:p>
      <w:pPr>
        <w:pStyle w:val="Normal"/>
        <w:keepNext w:val="true"/>
        <w:keepLines/>
        <w:suppressAutoHyphens w:val="true"/>
        <w:rPr/>
      </w:pPr>
      <w:r>
        <w:rPr/>
        <w:t xml:space="preserve">                                             </w:t>
      </w:r>
      <w:r>
        <w:rPr/>
        <w:t xml:space="preserve">имуществом и земельными отношениями Администрации                </w:t>
      </w:r>
    </w:p>
    <w:p>
      <w:pPr>
        <w:pStyle w:val="Normal"/>
        <w:keepNext w:val="true"/>
        <w:keepLines/>
        <w:suppressAutoHyphens w:val="true"/>
        <w:rPr/>
      </w:pPr>
      <w:r>
        <w:rPr/>
        <w:t xml:space="preserve">                                             </w:t>
      </w:r>
      <w:r>
        <w:rPr/>
        <w:t>города Шарыпово.</w:t>
      </w:r>
    </w:p>
    <w:p>
      <w:pPr>
        <w:pStyle w:val="BodyTextIndent"/>
        <w:keepNext w:val="true"/>
        <w:keepLines/>
        <w:suppressAutoHyphens w:val="true"/>
        <w:ind w:left="0" w:right="0"/>
        <w:jc w:val="both"/>
        <w:rPr/>
      </w:pPr>
      <w:r>
        <w:rPr/>
      </w:r>
    </w:p>
    <w:p>
      <w:pPr>
        <w:pStyle w:val="Normal"/>
        <w:keepNext w:val="true"/>
        <w:keepLines/>
        <w:suppressAutoHyphens w:val="true"/>
        <w:rPr/>
      </w:pPr>
      <w:r>
        <w:rPr/>
      </w:r>
    </w:p>
    <w:p>
      <w:pPr>
        <w:pStyle w:val="Normal"/>
        <w:rPr/>
      </w:pPr>
      <w:r>
        <w:rPr/>
      </w:r>
    </w:p>
    <w:p>
      <w:pPr>
        <w:pStyle w:val="Normal"/>
        <w:rPr/>
      </w:pPr>
      <w:r>
        <w:rPr/>
      </w:r>
    </w:p>
    <w:p>
      <w:pPr>
        <w:pStyle w:val="Normal"/>
        <w:rPr/>
      </w:pPr>
      <w:r>
        <w:rPr/>
      </w:r>
    </w:p>
    <w:p>
      <w:pPr>
        <w:pStyle w:val="Normal"/>
        <w:keepNext w:val="true"/>
        <w:keepLines/>
        <w:suppressAutoHyphens w:val="true"/>
        <w:rPr/>
      </w:pPr>
      <w:r>
        <w:rPr/>
      </w:r>
    </w:p>
    <w:p>
      <w:pPr>
        <w:pStyle w:val="Normal"/>
        <w:rPr/>
      </w:pPr>
      <w:r>
        <w:rPr/>
      </w:r>
    </w:p>
    <w:p>
      <w:pPr>
        <w:pStyle w:val="Normal"/>
        <w:rPr/>
      </w:pPr>
      <w:r>
        <w:rPr/>
      </w:r>
    </w:p>
    <w:p>
      <w:pPr>
        <w:pStyle w:val="11"/>
        <w:keepNext w:val="true"/>
        <w:keepLines/>
        <w:suppressAutoHyphens w:val="true"/>
        <w:ind w:right="-5"/>
        <w:jc w:val="right"/>
        <w:rPr/>
      </w:pPr>
      <w:r>
        <w:rPr/>
        <w:t>Приложение №2</w:t>
      </w:r>
    </w:p>
    <w:p>
      <w:pPr>
        <w:pStyle w:val="11"/>
        <w:keepNext w:val="true"/>
        <w:keepLines/>
        <w:suppressAutoHyphens w:val="true"/>
        <w:ind w:right="-5"/>
        <w:jc w:val="right"/>
        <w:rPr/>
      </w:pPr>
      <w:r>
        <w:rPr/>
        <w:t>к приказу №23 от 15.05.2025 года</w:t>
      </w:r>
    </w:p>
    <w:p>
      <w:pPr>
        <w:pStyle w:val="11"/>
        <w:keepNext w:val="true"/>
        <w:keepLines/>
        <w:suppressAutoHyphens w:val="true"/>
        <w:ind w:left="5664" w:right="-5"/>
        <w:jc w:val="right"/>
        <w:rPr/>
      </w:pPr>
      <w:r>
        <w:rPr/>
      </w:r>
    </w:p>
    <w:p>
      <w:pPr>
        <w:pStyle w:val="11"/>
        <w:keepNext w:val="true"/>
        <w:keepLines/>
        <w:suppressAutoHyphens w:val="true"/>
        <w:ind w:left="5664" w:right="-5"/>
        <w:jc w:val="right"/>
        <w:rPr>
          <w:b/>
        </w:rPr>
      </w:pPr>
      <w:r>
        <w:rPr>
          <w:b/>
        </w:rPr>
      </w:r>
    </w:p>
    <w:p>
      <w:pPr>
        <w:pStyle w:val="11"/>
        <w:keepNext w:val="true"/>
        <w:keepLines/>
        <w:suppressAutoHyphens w:val="true"/>
        <w:ind w:left="5664" w:right="-5"/>
        <w:jc w:val="right"/>
        <w:rPr>
          <w:b/>
        </w:rPr>
      </w:pPr>
      <w:r>
        <w:rPr>
          <w:b/>
        </w:rPr>
      </w:r>
    </w:p>
    <w:p>
      <w:pPr>
        <w:pStyle w:val="11"/>
        <w:keepNext w:val="true"/>
        <w:keepLines/>
        <w:suppressAutoHyphens w:val="true"/>
        <w:ind w:left="5664" w:right="-5"/>
        <w:jc w:val="right"/>
        <w:rPr/>
      </w:pPr>
      <w:r>
        <w:rPr/>
      </w:r>
    </w:p>
    <w:p>
      <w:pPr>
        <w:pStyle w:val="11"/>
        <w:keepNext w:val="true"/>
        <w:keepLines/>
        <w:suppressAutoHyphens w:val="true"/>
        <w:ind w:left="5664" w:right="-5"/>
        <w:jc w:val="right"/>
        <w:rPr/>
      </w:pPr>
      <w:r>
        <w:rPr/>
      </w:r>
    </w:p>
    <w:p>
      <w:pPr>
        <w:pStyle w:val="11"/>
        <w:keepNext w:val="true"/>
        <w:keepLines/>
        <w:suppressAutoHyphens w:val="true"/>
        <w:ind w:left="5664" w:right="-5"/>
        <w:jc w:val="right"/>
        <w:rPr/>
      </w:pPr>
      <w:r>
        <w:rPr/>
      </w:r>
    </w:p>
    <w:p>
      <w:pPr>
        <w:pStyle w:val="11"/>
        <w:keepNext w:val="true"/>
        <w:keepLines/>
        <w:suppressAutoHyphens w:val="true"/>
        <w:ind w:left="5664" w:right="-5"/>
        <w:jc w:val="right"/>
        <w:rPr/>
      </w:pPr>
      <w:r>
        <w:rPr/>
      </w:r>
    </w:p>
    <w:p>
      <w:pPr>
        <w:pStyle w:val="11"/>
        <w:keepNext w:val="true"/>
        <w:keepLines/>
        <w:suppressAutoHyphens w:val="true"/>
        <w:ind w:left="5664" w:right="-5"/>
        <w:jc w:val="right"/>
        <w:rPr/>
      </w:pPr>
      <w:r>
        <w:rPr/>
      </w:r>
    </w:p>
    <w:p>
      <w:pPr>
        <w:pStyle w:val="11"/>
        <w:keepNext w:val="true"/>
        <w:keepLines/>
        <w:suppressAutoHyphens w:val="true"/>
        <w:ind w:left="5664" w:right="-5"/>
        <w:jc w:val="right"/>
        <w:rPr/>
      </w:pPr>
      <w:r>
        <w:rPr/>
      </w:r>
    </w:p>
    <w:p>
      <w:pPr>
        <w:pStyle w:val="11"/>
        <w:keepNext w:val="true"/>
        <w:keepLines/>
        <w:suppressAutoHyphens w:val="true"/>
        <w:ind w:left="5664" w:right="-5"/>
        <w:jc w:val="right"/>
        <w:rPr/>
      </w:pPr>
      <w:r>
        <w:rPr/>
      </w:r>
    </w:p>
    <w:p>
      <w:pPr>
        <w:pStyle w:val="11"/>
        <w:keepNext w:val="true"/>
        <w:keepLines/>
        <w:suppressAutoHyphens w:val="true"/>
        <w:ind w:left="5664" w:right="-5"/>
        <w:jc w:val="right"/>
        <w:rPr/>
      </w:pPr>
      <w:r>
        <w:rPr/>
      </w:r>
    </w:p>
    <w:p>
      <w:pPr>
        <w:pStyle w:val="11"/>
        <w:keepNext w:val="true"/>
        <w:keepLines/>
        <w:suppressAutoHyphens w:val="true"/>
        <w:ind w:left="5664" w:right="-5"/>
        <w:jc w:val="right"/>
        <w:rPr/>
      </w:pPr>
      <w:r>
        <w:rPr/>
      </w:r>
    </w:p>
    <w:p>
      <w:pPr>
        <w:pStyle w:val="Normal"/>
        <w:keepNext w:val="true"/>
        <w:keepLines/>
        <w:suppressAutoHyphens w:val="true"/>
        <w:autoSpaceDE w:val="false"/>
        <w:spacing w:lineRule="exact" w:line="1"/>
        <w:rPr>
          <w:sz w:val="2"/>
          <w:szCs w:val="2"/>
        </w:rPr>
      </w:pPr>
      <w:r>
        <w:rPr>
          <w:sz w:val="2"/>
          <w:szCs w:val="2"/>
        </w:rPr>
      </w:r>
    </w:p>
    <w:p>
      <w:pPr>
        <w:pStyle w:val="Normal"/>
        <w:keepNext w:val="true"/>
        <w:keepLines/>
        <w:suppressAutoHyphens w:val="true"/>
        <w:jc w:val="center"/>
        <w:rPr>
          <w:b/>
          <w:sz w:val="28"/>
          <w:szCs w:val="32"/>
        </w:rPr>
      </w:pPr>
      <w:r>
        <w:rPr>
          <w:b/>
          <w:sz w:val="28"/>
          <w:szCs w:val="32"/>
        </w:rPr>
      </w:r>
    </w:p>
    <w:p>
      <w:pPr>
        <w:pStyle w:val="Normal"/>
        <w:keepNext w:val="true"/>
        <w:keepLines/>
        <w:suppressAutoHyphens w:val="true"/>
        <w:jc w:val="center"/>
        <w:rPr>
          <w:b/>
          <w:sz w:val="28"/>
          <w:szCs w:val="32"/>
        </w:rPr>
      </w:pPr>
      <w:r>
        <w:rPr>
          <w:b/>
          <w:sz w:val="28"/>
          <w:szCs w:val="32"/>
        </w:rPr>
        <w:t>ДОКУМЕНТАЦИЯ ОБ АУКЦИОНЕ</w:t>
      </w:r>
    </w:p>
    <w:p>
      <w:pPr>
        <w:pStyle w:val="Normal"/>
        <w:keepNext w:val="true"/>
        <w:keepLines/>
        <w:suppressAutoHyphens w:val="true"/>
        <w:ind w:left="180" w:right="0"/>
        <w:jc w:val="center"/>
        <w:rPr>
          <w:b/>
          <w:sz w:val="28"/>
          <w:szCs w:val="28"/>
        </w:rPr>
      </w:pPr>
      <w:r>
        <w:rPr>
          <w:b/>
          <w:sz w:val="28"/>
          <w:szCs w:val="28"/>
        </w:rPr>
        <w:t xml:space="preserve">по проведению аукциона в электронной форме на право заключения договора аренды муниципального имущества, находящегося в муниципальной собственности МО города Шарыпово Красноярского края </w:t>
      </w:r>
    </w:p>
    <w:p>
      <w:pPr>
        <w:pStyle w:val="Normal"/>
        <w:keepNext w:val="true"/>
        <w:keepLines/>
        <w:suppressAutoHyphens w:val="true"/>
        <w:ind w:left="180" w:right="0"/>
        <w:jc w:val="center"/>
        <w:rPr>
          <w:b/>
          <w:sz w:val="28"/>
          <w:szCs w:val="28"/>
        </w:rPr>
      </w:pPr>
      <w:r>
        <w:rPr>
          <w:b/>
          <w:sz w:val="28"/>
          <w:szCs w:val="28"/>
        </w:rPr>
      </w:r>
    </w:p>
    <w:p>
      <w:pPr>
        <w:pStyle w:val="Normal"/>
        <w:keepNext w:val="true"/>
        <w:keepLines/>
        <w:suppressAutoHyphens w:val="true"/>
        <w:ind w:left="180" w:right="0"/>
        <w:jc w:val="center"/>
        <w:rPr>
          <w:b/>
          <w:sz w:val="28"/>
          <w:szCs w:val="28"/>
        </w:rPr>
      </w:pPr>
      <w:r>
        <w:rPr>
          <w:b/>
          <w:sz w:val="28"/>
          <w:szCs w:val="28"/>
        </w:rPr>
      </w:r>
    </w:p>
    <w:p>
      <w:pPr>
        <w:pStyle w:val="Normal"/>
        <w:keepNext w:val="true"/>
        <w:keepLines/>
        <w:suppressAutoHyphens w:val="true"/>
        <w:rPr>
          <w:b/>
          <w:sz w:val="28"/>
          <w:szCs w:val="28"/>
        </w:rPr>
      </w:pPr>
      <w:r>
        <w:rPr>
          <w:b/>
          <w:sz w:val="28"/>
          <w:szCs w:val="28"/>
        </w:rPr>
      </w:r>
    </w:p>
    <w:p>
      <w:pPr>
        <w:pStyle w:val="Normal"/>
        <w:keepNext w:val="true"/>
        <w:keepLines/>
        <w:suppressAutoHyphens w:val="true"/>
        <w:rPr>
          <w:b/>
          <w:sz w:val="28"/>
          <w:szCs w:val="28"/>
        </w:rPr>
      </w:pPr>
      <w:r>
        <w:rPr>
          <w:b/>
          <w:sz w:val="28"/>
          <w:szCs w:val="28"/>
        </w:rPr>
      </w:r>
    </w:p>
    <w:p>
      <w:pPr>
        <w:pStyle w:val="Normal"/>
        <w:keepNext w:val="true"/>
        <w:keepLines/>
        <w:suppressAutoHyphens w:val="true"/>
        <w:rPr>
          <w:b/>
          <w:sz w:val="28"/>
          <w:szCs w:val="28"/>
        </w:rPr>
      </w:pPr>
      <w:r>
        <w:rPr>
          <w:b/>
          <w:sz w:val="28"/>
          <w:szCs w:val="28"/>
        </w:rPr>
      </w:r>
    </w:p>
    <w:p>
      <w:pPr>
        <w:pStyle w:val="Normal"/>
        <w:keepNext w:val="true"/>
        <w:keepLines/>
        <w:suppressAutoHyphens w:val="true"/>
        <w:jc w:val="center"/>
        <w:rPr/>
      </w:pPr>
      <w:r>
        <w:rPr>
          <w:b/>
          <w:sz w:val="28"/>
          <w:szCs w:val="28"/>
          <w:u w:val="single"/>
        </w:rPr>
        <w:t>Организатор аукциона:</w:t>
      </w:r>
      <w:r>
        <w:rPr>
          <w:b/>
          <w:sz w:val="28"/>
          <w:szCs w:val="28"/>
        </w:rPr>
        <w:t xml:space="preserve"> </w:t>
      </w:r>
    </w:p>
    <w:p>
      <w:pPr>
        <w:pStyle w:val="Normal"/>
        <w:keepNext w:val="true"/>
        <w:keepLines/>
        <w:suppressAutoHyphens w:val="true"/>
        <w:jc w:val="center"/>
        <w:rPr>
          <w:b/>
          <w:sz w:val="28"/>
          <w:szCs w:val="28"/>
        </w:rPr>
      </w:pPr>
      <w:r>
        <w:rPr>
          <w:b/>
          <w:sz w:val="28"/>
          <w:szCs w:val="28"/>
        </w:rPr>
        <w:t>Комитет по управлению муниципальным имуществом  и земельными отношениями Администрации города Шарыпово</w:t>
      </w:r>
    </w:p>
    <w:p>
      <w:pPr>
        <w:pStyle w:val="Normal"/>
        <w:keepNext w:val="true"/>
        <w:keepLines/>
        <w:suppressAutoHyphens w:val="true"/>
        <w:jc w:val="center"/>
        <w:rPr>
          <w:b/>
          <w:sz w:val="28"/>
          <w:szCs w:val="28"/>
        </w:rPr>
      </w:pPr>
      <w:r>
        <w:rPr>
          <w:b/>
          <w:sz w:val="28"/>
          <w:szCs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Normal"/>
        <w:keepNext w:val="true"/>
        <w:keepLines/>
        <w:suppressAutoHyphens w:val="true"/>
        <w:jc w:val="center"/>
        <w:rPr>
          <w:b/>
          <w:sz w:val="28"/>
        </w:rPr>
      </w:pPr>
      <w:r>
        <w:rPr>
          <w:b/>
          <w:sz w:val="28"/>
        </w:rPr>
      </w:r>
    </w:p>
    <w:p>
      <w:pPr>
        <w:pStyle w:val="ConsPlusNormal"/>
        <w:keepNext w:val="true"/>
        <w:keepLines/>
        <w:widowControl/>
        <w:numPr>
          <w:ilvl w:val="0"/>
          <w:numId w:val="0"/>
        </w:numPr>
        <w:suppressAutoHyphens w:val="true"/>
        <w:ind w:left="0" w:hanging="0" w:right="0"/>
        <w:jc w:val="center"/>
        <w:outlineLvl w:val="1"/>
        <w:rPr/>
      </w:pPr>
      <w:r>
        <w:rPr>
          <w:rFonts w:cs="Times New Roman" w:ascii="Times New Roman" w:hAnsi="Times New Roman"/>
          <w:b/>
          <w:sz w:val="28"/>
          <w:szCs w:val="28"/>
        </w:rPr>
        <w:t>г. Шарыпово 2025г.</w:t>
      </w:r>
    </w:p>
    <w:p>
      <w:pPr>
        <w:pStyle w:val="Normal"/>
        <w:keepNext w:val="true"/>
        <w:jc w:val="center"/>
        <w:rPr>
          <w:b/>
        </w:rPr>
      </w:pPr>
      <w:r>
        <w:rPr>
          <w:b/>
        </w:rPr>
        <w:t>1.Общие положения</w:t>
      </w:r>
    </w:p>
    <w:p>
      <w:pPr>
        <w:pStyle w:val="Normal"/>
        <w:keepNext w:val="true"/>
        <w:jc w:val="center"/>
        <w:rPr>
          <w:b/>
        </w:rPr>
      </w:pPr>
      <w:r>
        <w:rPr>
          <w:b/>
        </w:rPr>
      </w:r>
    </w:p>
    <w:p>
      <w:pPr>
        <w:pStyle w:val="Normal"/>
        <w:widowControl w:val="false"/>
        <w:spacing w:before="0" w:after="0"/>
        <w:ind w:firstLine="708" w:right="-2"/>
        <w:contextualSpacing/>
        <w:jc w:val="both"/>
        <w:rPr/>
      </w:pPr>
      <w:r>
        <w:rPr/>
        <w:t>Аукцион проводится в соответствии с Гражданским кодексом Российской Федерации, на основании Федерального закона от 26 июля 2006 № 135-ФЗ «О защите конкуренции», приказом Федеральной антимонопольной службы от 21 марта 2023 года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приказа КУМИ Администрации города Шарыпово.</w:t>
      </w:r>
    </w:p>
    <w:p>
      <w:pPr>
        <w:pStyle w:val="Normal"/>
        <w:ind w:firstLine="567" w:right="0"/>
        <w:jc w:val="both"/>
        <w:rPr/>
      </w:pPr>
      <w:r>
        <w:rPr/>
        <w:t>Условия аукциона в электронной форме, порядок и условия заключения договора аренды с участником аукциона в электронной форме являются условиями публичной оферты в соответствии со статьей 437 Гражданского кодекса Российской Федерации, а подача заявки на участие в аукционе в электронной форме является акцептом такой оферты в соответствии со статьей 438 Гражданского кодекса Российской Федерации.</w:t>
      </w:r>
    </w:p>
    <w:p>
      <w:pPr>
        <w:pStyle w:val="Normal"/>
        <w:ind w:firstLine="567" w:right="0"/>
        <w:jc w:val="both"/>
        <w:rPr/>
      </w:pPr>
      <w:r>
        <w:rPr/>
        <w:t xml:space="preserve">- </w:t>
      </w:r>
      <w:r>
        <w:rPr>
          <w:i/>
          <w:u w:val="single"/>
        </w:rPr>
        <w:t>Организатор аукциона (далее – организатор):</w:t>
      </w:r>
      <w:r>
        <w:rPr/>
        <w:t xml:space="preserve"> Комитет по управлению муниципальным имуществом и земельными отношениями Администрации города Шарыпово (КУМИ Администрации г. Шарыпово);</w:t>
      </w:r>
    </w:p>
    <w:p>
      <w:pPr>
        <w:pStyle w:val="22"/>
        <w:spacing w:lineRule="auto" w:line="240" w:before="0" w:after="0"/>
        <w:ind w:firstLine="567" w:right="0"/>
        <w:jc w:val="both"/>
        <w:rPr/>
      </w:pPr>
      <w:r>
        <w:rPr>
          <w:bCs/>
          <w:iCs/>
          <w:sz w:val="24"/>
          <w:szCs w:val="24"/>
        </w:rPr>
        <w:t xml:space="preserve">- </w:t>
      </w:r>
      <w:r>
        <w:rPr>
          <w:bCs/>
          <w:i/>
          <w:iCs/>
          <w:sz w:val="24"/>
          <w:szCs w:val="24"/>
          <w:u w:val="single"/>
        </w:rPr>
        <w:t>Адрес:</w:t>
      </w:r>
      <w:r>
        <w:rPr>
          <w:bCs/>
          <w:sz w:val="24"/>
          <w:szCs w:val="24"/>
        </w:rPr>
        <w:t xml:space="preserve"> Красноярский край, г.Шарыпово, ул.Горького, д.12;</w:t>
      </w:r>
    </w:p>
    <w:p>
      <w:pPr>
        <w:pStyle w:val="22"/>
        <w:spacing w:lineRule="auto" w:line="240" w:before="0" w:after="0"/>
        <w:ind w:firstLine="567" w:right="0"/>
        <w:jc w:val="both"/>
        <w:rPr>
          <w:bCs/>
          <w:sz w:val="24"/>
          <w:szCs w:val="24"/>
        </w:rPr>
      </w:pPr>
      <w:r>
        <w:rPr>
          <w:bCs/>
          <w:i/>
          <w:iCs/>
          <w:sz w:val="24"/>
          <w:szCs w:val="24"/>
          <w:u w:val="single"/>
        </w:rPr>
        <w:t>- Почтовый адрес</w:t>
      </w:r>
      <w:r>
        <w:rPr>
          <w:bCs/>
          <w:i/>
          <w:sz w:val="24"/>
          <w:szCs w:val="24"/>
          <w:u w:val="single"/>
        </w:rPr>
        <w:t>:</w:t>
      </w:r>
      <w:r>
        <w:rPr>
          <w:bCs/>
          <w:sz w:val="24"/>
          <w:szCs w:val="24"/>
        </w:rPr>
        <w:t xml:space="preserve"> 662314, Красноярский край, г.Шарыпово, ул.Горького, д.12;</w:t>
      </w:r>
    </w:p>
    <w:p>
      <w:pPr>
        <w:pStyle w:val="Normal"/>
        <w:spacing w:lineRule="atLeast" w:line="240"/>
        <w:rPr/>
      </w:pPr>
      <w:r>
        <w:rPr>
          <w:bCs/>
        </w:rPr>
        <w:t xml:space="preserve">          </w:t>
      </w:r>
      <w:r>
        <w:rPr>
          <w:bCs/>
        </w:rPr>
        <w:t>-</w:t>
      </w:r>
      <w:r>
        <w:rPr>
          <w:bCs/>
          <w:i/>
          <w:iCs/>
          <w:u w:val="single"/>
        </w:rPr>
        <w:t xml:space="preserve">  Адрес электронной почты</w:t>
      </w:r>
      <w:r>
        <w:rPr>
          <w:bCs/>
          <w:u w:val="single"/>
        </w:rPr>
        <w:t>:</w:t>
      </w:r>
      <w:r>
        <w:rPr>
          <w:b/>
          <w:bCs/>
        </w:rPr>
        <w:t xml:space="preserve"> </w:t>
      </w:r>
      <w:hyperlink r:id="rId3" w:tgtFrame="_blank">
        <w:r>
          <w:rPr>
            <w:rStyle w:val="Hyperlink"/>
            <w:bCs/>
            <w:lang w:val="en-US"/>
          </w:rPr>
          <w:t>kumi</w:t>
        </w:r>
        <w:r>
          <w:rPr>
            <w:rStyle w:val="Hyperlink"/>
            <w:bCs/>
          </w:rPr>
          <w:t>@57.</w:t>
        </w:r>
        <w:r>
          <w:rPr>
            <w:rStyle w:val="Hyperlink"/>
            <w:bCs/>
            <w:lang w:val="en-US"/>
          </w:rPr>
          <w:t>krskcit</w:t>
        </w:r>
        <w:r>
          <w:rPr>
            <w:rStyle w:val="Hyperlink"/>
            <w:bCs/>
          </w:rPr>
          <w:t>.</w:t>
        </w:r>
        <w:r>
          <w:rPr>
            <w:rStyle w:val="Hyperlink"/>
            <w:bCs/>
            <w:lang w:val="en-US"/>
          </w:rPr>
          <w:t>ru</w:t>
        </w:r>
      </w:hyperlink>
      <w:r>
        <w:rPr>
          <w:rStyle w:val="Strong"/>
          <w:b w:val="false"/>
        </w:rPr>
        <w:t>;</w:t>
      </w:r>
    </w:p>
    <w:p>
      <w:pPr>
        <w:pStyle w:val="22"/>
        <w:spacing w:lineRule="auto" w:line="240" w:before="0" w:after="0"/>
        <w:ind w:firstLine="567" w:right="0"/>
        <w:jc w:val="both"/>
        <w:rPr/>
      </w:pPr>
      <w:r>
        <w:rPr>
          <w:b/>
          <w:bCs/>
          <w:sz w:val="24"/>
          <w:szCs w:val="24"/>
        </w:rPr>
        <w:t xml:space="preserve">- </w:t>
      </w:r>
      <w:r>
        <w:rPr>
          <w:bCs/>
          <w:i/>
          <w:iCs/>
          <w:sz w:val="24"/>
          <w:szCs w:val="24"/>
          <w:u w:val="single"/>
        </w:rPr>
        <w:t>Контактный телефон</w:t>
      </w:r>
      <w:r>
        <w:rPr>
          <w:bCs/>
          <w:sz w:val="24"/>
          <w:szCs w:val="24"/>
          <w:u w:val="single"/>
        </w:rPr>
        <w:t>:</w:t>
      </w:r>
      <w:r>
        <w:rPr>
          <w:b/>
          <w:bCs/>
          <w:sz w:val="24"/>
          <w:szCs w:val="24"/>
        </w:rPr>
        <w:t xml:space="preserve"> </w:t>
      </w:r>
      <w:r>
        <w:rPr>
          <w:bCs/>
          <w:sz w:val="24"/>
          <w:szCs w:val="24"/>
        </w:rPr>
        <w:t>(8</w:t>
      </w:r>
      <w:r>
        <w:rPr>
          <w:bCs/>
          <w:sz w:val="24"/>
          <w:szCs w:val="24"/>
          <w:lang w:val="en-US"/>
        </w:rPr>
        <w:t> </w:t>
      </w:r>
      <w:r>
        <w:rPr>
          <w:bCs/>
          <w:sz w:val="24"/>
          <w:szCs w:val="24"/>
        </w:rPr>
        <w:t>39-153) 34-0-95, контактное лицо Пилимонкина Татьяна Викторовна;</w:t>
      </w:r>
    </w:p>
    <w:p>
      <w:pPr>
        <w:pStyle w:val="Normal"/>
        <w:tabs>
          <w:tab w:val="clear" w:pos="708"/>
          <w:tab w:val="left" w:pos="0" w:leader="none"/>
          <w:tab w:val="left" w:pos="1080" w:leader="none"/>
        </w:tabs>
        <w:ind w:firstLine="567" w:right="0"/>
        <w:jc w:val="both"/>
        <w:rPr/>
      </w:pPr>
      <w:r>
        <w:rPr>
          <w:i/>
          <w:iCs/>
        </w:rPr>
        <w:t xml:space="preserve">- </w:t>
      </w:r>
      <w:r>
        <w:rPr>
          <w:i/>
          <w:iCs/>
          <w:u w:val="single"/>
        </w:rPr>
        <w:t>Официальный сайт торгов</w:t>
      </w:r>
      <w:r>
        <w:rPr>
          <w:u w:val="single"/>
        </w:rPr>
        <w:t>:</w:t>
      </w:r>
      <w:r>
        <w:rPr/>
        <w:t xml:space="preserve">  </w:t>
      </w:r>
      <w:hyperlink r:id="rId4">
        <w:r>
          <w:rPr>
            <w:rStyle w:val="Hyperlink"/>
            <w:lang w:val="en-US"/>
          </w:rPr>
          <w:t>https</w:t>
        </w:r>
        <w:r>
          <w:rPr>
            <w:rStyle w:val="Hyperlink"/>
          </w:rPr>
          <w:t>://</w:t>
        </w:r>
        <w:r>
          <w:rPr>
            <w:rStyle w:val="Hyperlink"/>
            <w:lang w:val="en-US"/>
          </w:rPr>
          <w:t>torgi</w:t>
        </w:r>
        <w:r>
          <w:rPr>
            <w:rStyle w:val="Hyperlink"/>
          </w:rPr>
          <w:t>.</w:t>
        </w:r>
        <w:r>
          <w:rPr>
            <w:rStyle w:val="Hyperlink"/>
            <w:lang w:val="en-US"/>
          </w:rPr>
          <w:t>gov</w:t>
        </w:r>
        <w:r>
          <w:rPr>
            <w:rStyle w:val="Hyperlink"/>
          </w:rPr>
          <w:t>.</w:t>
        </w:r>
        <w:r>
          <w:rPr>
            <w:rStyle w:val="Hyperlink"/>
            <w:lang w:val="en-US"/>
          </w:rPr>
          <w:t>ru</w:t>
        </w:r>
        <w:r>
          <w:rPr>
            <w:rStyle w:val="Hyperlink"/>
          </w:rPr>
          <w:t>/</w:t>
        </w:r>
        <w:r>
          <w:rPr>
            <w:rStyle w:val="Hyperlink"/>
            <w:lang w:val="en-US"/>
          </w:rPr>
          <w:t>new</w:t>
        </w:r>
        <w:r>
          <w:rPr>
            <w:rStyle w:val="Hyperlink"/>
          </w:rPr>
          <w:t>/</w:t>
        </w:r>
        <w:r>
          <w:rPr>
            <w:rStyle w:val="Hyperlink"/>
            <w:lang w:val="en-US"/>
          </w:rPr>
          <w:t>public</w:t>
        </w:r>
      </w:hyperlink>
      <w:r>
        <w:rPr>
          <w:u w:val="single"/>
        </w:rPr>
        <w:t xml:space="preserve">; </w:t>
      </w:r>
    </w:p>
    <w:p>
      <w:pPr>
        <w:pStyle w:val="Normal"/>
        <w:ind w:firstLine="567" w:right="0"/>
        <w:jc w:val="both"/>
        <w:rPr/>
      </w:pPr>
      <w:r>
        <w:rPr/>
        <w:t xml:space="preserve">- </w:t>
      </w:r>
      <w:r>
        <w:rPr>
          <w:i/>
          <w:u w:val="single"/>
        </w:rPr>
        <w:t>Электронная торговая площадка:</w:t>
      </w:r>
      <w:r>
        <w:rPr/>
        <w:t xml:space="preserve"> федеральная торговая площадка (далее — ЭТП), владельцем и оператором, которой является </w:t>
      </w:r>
      <w:r>
        <w:rPr>
          <w:rFonts w:eastAsia="Calibri"/>
          <w:lang w:eastAsia="en-US"/>
        </w:rPr>
        <w:t>ЗАО «Сбербанк-АСТ</w:t>
      </w:r>
      <w:r>
        <w:rPr/>
        <w:t xml:space="preserve">», размещённая на сайте </w:t>
      </w:r>
      <w:hyperlink r:id="rId5">
        <w:r>
          <w:rPr>
            <w:rStyle w:val="Hyperlink"/>
          </w:rPr>
          <w:t>http://utp.sberbank-ast.ru</w:t>
        </w:r>
      </w:hyperlink>
      <w:r>
        <w:rPr/>
        <w:t xml:space="preserve">  в сети Интернет.</w:t>
      </w:r>
    </w:p>
    <w:p>
      <w:pPr>
        <w:pStyle w:val="Normal"/>
        <w:ind w:firstLine="567" w:right="0"/>
        <w:jc w:val="both"/>
        <w:rPr/>
      </w:pPr>
      <w:r>
        <w:rPr>
          <w:sz w:val="22"/>
          <w:szCs w:val="22"/>
        </w:rPr>
        <w:t xml:space="preserve"> </w:t>
      </w:r>
      <w:r>
        <w:rPr/>
        <w:t xml:space="preserve">Информация о проведении аукциона и данная аукционная документация размещается на официальном сайте Российской Федерации в сети «Интернет» </w:t>
      </w:r>
      <w:hyperlink r:id="rId6">
        <w:r>
          <w:rPr>
            <w:rStyle w:val="Hyperlink"/>
          </w:rPr>
          <w:t>https://torgi.gov.ru/new/public</w:t>
        </w:r>
      </w:hyperlink>
      <w:r>
        <w:rPr/>
        <w:t xml:space="preserve"> - официальном сайте торгов, электронной торговой площадке ЗАО «Сбербанк-АСТ», размещенной в сети "Интернет" </w:t>
      </w:r>
      <w:hyperlink r:id="rId7">
        <w:r>
          <w:rPr>
            <w:rStyle w:val="Hyperlink"/>
          </w:rPr>
          <w:t>http://utp.sberbank-ast.ru</w:t>
        </w:r>
      </w:hyperlink>
      <w:r>
        <w:rPr/>
        <w:t xml:space="preserve">, на официальном сайте Организатора аукциона </w:t>
      </w:r>
      <w:r>
        <w:rPr>
          <w:lang w:val="en-US"/>
        </w:rPr>
        <w:t>http</w:t>
      </w:r>
      <w:r>
        <w:rPr/>
        <w:t xml:space="preserve">:// </w:t>
      </w:r>
      <w:r>
        <w:rPr>
          <w:lang w:val="en-US"/>
        </w:rPr>
        <w:t>sharypovo</w:t>
      </w:r>
      <w:r>
        <w:rPr/>
        <w:t>.</w:t>
      </w:r>
      <w:r>
        <w:rPr>
          <w:lang w:val="en-US"/>
        </w:rPr>
        <w:t>gosuslugi</w:t>
      </w:r>
      <w:r>
        <w:rPr/>
        <w:t>.</w:t>
      </w:r>
      <w:r>
        <w:rPr>
          <w:lang w:val="en-US"/>
        </w:rPr>
        <w:t>ru</w:t>
      </w:r>
      <w:r>
        <w:rPr/>
        <w:t>.</w:t>
      </w:r>
    </w:p>
    <w:p>
      <w:pPr>
        <w:pStyle w:val="Normal"/>
        <w:keepNext w:val="true"/>
        <w:ind w:firstLine="708" w:right="0"/>
        <w:jc w:val="both"/>
        <w:rPr/>
      </w:pPr>
      <w:r>
        <w:rPr/>
      </w:r>
    </w:p>
    <w:p>
      <w:pPr>
        <w:pStyle w:val="Normal"/>
        <w:ind w:firstLine="567" w:right="0"/>
        <w:jc w:val="center"/>
        <w:rPr>
          <w:b/>
        </w:rPr>
      </w:pPr>
      <w:r>
        <w:rPr>
          <w:b/>
        </w:rPr>
        <w:t>2. Стартовые условия проведения аукциона в электронной форме на право заключения договора аренды на временное владение и пользование имуществом</w:t>
      </w:r>
    </w:p>
    <w:p>
      <w:pPr>
        <w:pStyle w:val="Normal"/>
        <w:ind w:firstLine="567" w:right="0"/>
        <w:jc w:val="both"/>
        <w:rPr>
          <w:b/>
        </w:rPr>
      </w:pPr>
      <w:r>
        <w:rPr>
          <w:b/>
        </w:rPr>
      </w:r>
    </w:p>
    <w:p>
      <w:pPr>
        <w:pStyle w:val="Normal"/>
        <w:ind w:firstLine="567" w:right="0"/>
        <w:jc w:val="both"/>
        <w:rPr/>
      </w:pPr>
      <w:r>
        <w:rPr>
          <w:i/>
          <w:u w:val="single"/>
        </w:rPr>
        <w:t>Форма торгов:</w:t>
      </w:r>
      <w:r>
        <w:rPr/>
        <w:t xml:space="preserve"> Электронный аукцион; </w:t>
      </w:r>
    </w:p>
    <w:p>
      <w:pPr>
        <w:pStyle w:val="Normal"/>
        <w:ind w:firstLine="567" w:right="0"/>
        <w:jc w:val="both"/>
        <w:rPr/>
      </w:pPr>
      <w:r>
        <w:rPr>
          <w:u w:val="single"/>
        </w:rPr>
        <w:t>Предмет договоров аренды:</w:t>
      </w:r>
      <w:r>
        <w:rPr/>
        <w:t xml:space="preserve"> временное владение и пользование муниципальным имуществом;</w:t>
      </w:r>
    </w:p>
    <w:p>
      <w:pPr>
        <w:pStyle w:val="Normal"/>
        <w:ind w:firstLine="567" w:right="0"/>
        <w:jc w:val="both"/>
        <w:rPr>
          <w:b/>
          <w:u w:val="single"/>
        </w:rPr>
      </w:pPr>
      <w:r>
        <w:rPr>
          <w:b/>
          <w:u w:val="single"/>
        </w:rPr>
        <w:t>Лот №1:</w:t>
      </w:r>
    </w:p>
    <w:p>
      <w:pPr>
        <w:pStyle w:val="Normal"/>
        <w:autoSpaceDE w:val="false"/>
        <w:ind w:firstLine="567" w:right="0"/>
        <w:jc w:val="both"/>
        <w:rPr/>
      </w:pPr>
      <w:r>
        <w:rPr/>
        <w:t xml:space="preserve">- Нежилое помещение, назначение: нежилое, расположенное по адресу: </w:t>
      </w:r>
      <w:bookmarkStart w:id="0" w:name="_Hlk198199157"/>
      <w:r>
        <w:rPr/>
        <w:t>Красноярский край, г.Шарыпово, ул. Привокзальная, д.4, пом.2, общей площадью 40,0 кв.м., кадастровый номер 24:57:0000033:506</w:t>
      </w:r>
      <w:bookmarkEnd w:id="0"/>
      <w:r>
        <w:rPr/>
        <w:t xml:space="preserve">, находящееся на первом этаже жилого одно этажного жилого дома. </w:t>
      </w:r>
    </w:p>
    <w:p>
      <w:pPr>
        <w:pStyle w:val="Normal"/>
        <w:ind w:firstLine="567" w:right="0"/>
        <w:jc w:val="both"/>
        <w:rPr/>
      </w:pPr>
      <w:r>
        <w:rPr/>
        <w:t xml:space="preserve">- </w:t>
      </w:r>
      <w:r>
        <w:rPr>
          <w:i/>
          <w:u w:val="single"/>
        </w:rPr>
        <w:t>Вид предоставляемого права:</w:t>
      </w:r>
      <w:r>
        <w:rPr/>
        <w:t xml:space="preserve"> аренда; </w:t>
      </w:r>
    </w:p>
    <w:p>
      <w:pPr>
        <w:pStyle w:val="Normal"/>
        <w:ind w:firstLine="567" w:right="0"/>
        <w:jc w:val="both"/>
        <w:rPr/>
      </w:pPr>
      <w:r>
        <w:rPr/>
        <w:t xml:space="preserve">- </w:t>
      </w:r>
      <w:r>
        <w:rPr>
          <w:i/>
        </w:rPr>
        <w:t>Срок действия договора</w:t>
      </w:r>
      <w:r>
        <w:rPr/>
        <w:t>:   2 (два) года со дня заключения договора;</w:t>
      </w:r>
    </w:p>
    <w:p>
      <w:pPr>
        <w:pStyle w:val="Normal"/>
        <w:ind w:firstLine="567" w:right="0"/>
        <w:jc w:val="both"/>
        <w:rPr/>
      </w:pPr>
      <w:r>
        <w:rPr/>
        <w:t xml:space="preserve">- </w:t>
      </w:r>
      <w:r>
        <w:rPr>
          <w:i/>
          <w:u w:val="single"/>
        </w:rPr>
        <w:t>Целевое назначение</w:t>
      </w:r>
      <w:r>
        <w:rPr>
          <w:u w:val="single"/>
        </w:rPr>
        <w:t>:</w:t>
      </w:r>
      <w:r>
        <w:rPr/>
        <w:t xml:space="preserve"> административно-деловое;</w:t>
      </w:r>
    </w:p>
    <w:p>
      <w:pPr>
        <w:pStyle w:val="Normal"/>
        <w:ind w:firstLine="567" w:right="0"/>
        <w:jc w:val="both"/>
        <w:rPr/>
      </w:pPr>
      <w:r>
        <w:rPr/>
        <w:t xml:space="preserve">- </w:t>
      </w:r>
      <w:r>
        <w:rPr>
          <w:i/>
          <w:u w:val="single"/>
        </w:rPr>
        <w:t>Технические  характеристики:</w:t>
      </w:r>
      <w:r>
        <w:rPr/>
        <w:t xml:space="preserve"> нежилое помещение 24:57:0000033:506, находится в удовлетворительном состоянии, оборудовано системой электроснабжения.</w:t>
      </w:r>
    </w:p>
    <w:p>
      <w:pPr>
        <w:pStyle w:val="Normal"/>
        <w:ind w:firstLine="567" w:right="0"/>
        <w:jc w:val="both"/>
        <w:rPr/>
      </w:pPr>
      <w:r>
        <w:rPr/>
        <w:t xml:space="preserve">- </w:t>
      </w:r>
      <w:r>
        <w:rPr>
          <w:i/>
          <w:u w:val="single"/>
        </w:rPr>
        <w:t>Начальная (минимальная) цена договора:</w:t>
      </w:r>
      <w:r>
        <w:rPr/>
        <w:t xml:space="preserve"> величина ежемесячной арендной платы 8727,00 рублей (восемь тысяч семьсот двадцать семь рублей 00 копеек) без учета НДС, коммунальных услуг и прочих платежей и сборов;</w:t>
      </w:r>
    </w:p>
    <w:p>
      <w:pPr>
        <w:pStyle w:val="Normal"/>
        <w:ind w:firstLine="567" w:right="0"/>
        <w:jc w:val="both"/>
        <w:rPr/>
      </w:pPr>
      <w:r>
        <w:rPr>
          <w:i/>
          <w:u w:val="single"/>
        </w:rPr>
        <w:t>- Размер задатка:</w:t>
      </w:r>
      <w:r>
        <w:rPr/>
        <w:t xml:space="preserve"> 20 % от начальной (минимальной) цены договора – 1745,40 рублей (одна тысяча  семьсот сорок пять рублей 40 копеек).</w:t>
      </w:r>
    </w:p>
    <w:p>
      <w:pPr>
        <w:pStyle w:val="Normal"/>
        <w:ind w:firstLine="567" w:right="0"/>
        <w:jc w:val="both"/>
        <w:rPr/>
      </w:pPr>
      <w:r>
        <w:rPr>
          <w:i/>
          <w:u w:val="single"/>
        </w:rPr>
        <w:t>- Величина повышения начальной цены (минимальной) цены договора («Шаг аукциона») 5 %</w:t>
      </w:r>
      <w:r>
        <w:rPr>
          <w:i/>
        </w:rPr>
        <w:t xml:space="preserve"> </w:t>
      </w:r>
      <w:r>
        <w:rPr/>
        <w:t>- 436,35 рублей (четыреста тридцать шесть рублей 35 копеек) от начального размера арендной платы за 1 месяц;</w:t>
      </w:r>
    </w:p>
    <w:p>
      <w:pPr>
        <w:pStyle w:val="Normal"/>
        <w:ind w:firstLine="567" w:right="0"/>
        <w:jc w:val="both"/>
        <w:rPr/>
      </w:pPr>
      <w:r>
        <w:rPr/>
        <w:t xml:space="preserve"> </w:t>
      </w:r>
      <w:r>
        <w:rPr>
          <w:u w:val="single"/>
        </w:rPr>
        <w:t xml:space="preserve">- </w:t>
      </w:r>
      <w:r>
        <w:rPr>
          <w:i/>
          <w:u w:val="single"/>
        </w:rPr>
        <w:t>Форма платежа</w:t>
      </w:r>
      <w:r>
        <w:rPr>
          <w:u w:val="single"/>
        </w:rPr>
        <w:t>:</w:t>
      </w:r>
      <w:r>
        <w:rPr/>
        <w:t xml:space="preserve"> безналичная;</w:t>
      </w:r>
    </w:p>
    <w:p>
      <w:pPr>
        <w:pStyle w:val="Normal"/>
        <w:ind w:firstLine="567" w:right="0"/>
        <w:jc w:val="both"/>
        <w:rPr/>
      </w:pPr>
      <w:r>
        <w:rPr>
          <w:u w:val="single"/>
        </w:rPr>
        <w:t xml:space="preserve">- </w:t>
      </w:r>
      <w:r>
        <w:rPr>
          <w:i/>
          <w:u w:val="single"/>
        </w:rPr>
        <w:t>Форма собственности</w:t>
      </w:r>
      <w:r>
        <w:rPr>
          <w:u w:val="single"/>
        </w:rPr>
        <w:t>:</w:t>
      </w:r>
      <w:r>
        <w:rPr/>
        <w:t xml:space="preserve"> собственность муниципального образования городской округ город Шарыпово Красноярского края.</w:t>
      </w:r>
    </w:p>
    <w:p>
      <w:pPr>
        <w:pStyle w:val="Normal"/>
        <w:autoSpaceDE w:val="false"/>
        <w:ind w:firstLine="567" w:right="0"/>
        <w:jc w:val="both"/>
        <w:rPr/>
      </w:pPr>
      <w:r>
        <w:rPr/>
        <w:t>Начальная (минимальная) цена договора (начальный размер арендной платы) определена на основании отчёта  № 67 от 18.04.2025 года.</w:t>
      </w:r>
    </w:p>
    <w:p>
      <w:pPr>
        <w:pStyle w:val="Normal"/>
        <w:ind w:firstLine="567" w:right="0"/>
        <w:jc w:val="both"/>
        <w:rPr/>
      </w:pPr>
      <w:r>
        <w:rPr/>
        <w:t xml:space="preserve">Предшествующие торги:  торги не проводились.  </w:t>
      </w:r>
    </w:p>
    <w:p>
      <w:pPr>
        <w:pStyle w:val="Normal"/>
        <w:ind w:firstLine="567" w:right="0"/>
        <w:jc w:val="both"/>
        <w:rPr/>
      </w:pPr>
      <w:r>
        <w:rPr/>
      </w:r>
    </w:p>
    <w:p>
      <w:pPr>
        <w:pStyle w:val="Normal"/>
        <w:ind w:firstLine="567" w:right="0"/>
        <w:jc w:val="both"/>
        <w:rPr/>
      </w:pPr>
      <w:r>
        <w:rPr>
          <w:i/>
          <w:u w:val="single"/>
        </w:rPr>
        <w:t>Порядок расчетов:</w:t>
      </w:r>
      <w:r>
        <w:rPr/>
        <w:t xml:space="preserve"> арендатор вносит арендную плату, без учета НДС, ежемесячно, не позднее 10 числа месяца, следующего за расчетным месяцем. В случае заключения договора аренды позднее 10 числа текущего месяца, арендная плата подлежит перечислению не позднее 10 числа месяца, следующего за месяцем заключения договора аренды.</w:t>
      </w:r>
    </w:p>
    <w:p>
      <w:pPr>
        <w:pStyle w:val="Normal"/>
        <w:ind w:firstLine="567" w:right="0"/>
        <w:jc w:val="both"/>
        <w:rPr/>
      </w:pPr>
      <w:r>
        <w:rPr/>
        <w:t xml:space="preserve"> </w:t>
      </w:r>
      <w:r>
        <w:rPr/>
        <w:t>Цена договора может быть пересмотрена в сторону увеличения, в случае увеличение рыночной цены аренды, основанием для пересмотра цены является отчет «Об оценке рыночно обоснованной арендной платы». В течение десяти дней, следующих за датой отчета, победитель аукциона обязан заключить дополнительное соглашение к договору аренды муниципального имущества об изменении размера арендной платы</w:t>
      </w:r>
    </w:p>
    <w:p>
      <w:pPr>
        <w:pStyle w:val="Normal"/>
        <w:ind w:firstLine="567" w:right="0"/>
        <w:jc w:val="both"/>
        <w:rPr/>
      </w:pPr>
      <w:r>
        <w:rPr/>
        <w:t>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счет арендодателя.</w:t>
      </w:r>
    </w:p>
    <w:p>
      <w:pPr>
        <w:pStyle w:val="Normal"/>
        <w:ind w:firstLine="567" w:right="0"/>
        <w:jc w:val="both"/>
        <w:rPr/>
      </w:pPr>
      <w:r>
        <w:rPr/>
        <w:t>НДС начисляется и перечисляется арендатором в соответствии с Налоговым кодексом Российской Федерации.</w:t>
      </w:r>
    </w:p>
    <w:p>
      <w:pPr>
        <w:pStyle w:val="Normal"/>
        <w:ind w:firstLine="567" w:right="0"/>
        <w:jc w:val="both"/>
        <w:rPr/>
      </w:pPr>
      <w:r>
        <w:rPr/>
        <w:t>Цена договора не может быть пересмотрена в сторону уменьшения.</w:t>
      </w:r>
    </w:p>
    <w:p>
      <w:pPr>
        <w:pStyle w:val="Normal"/>
        <w:ind w:firstLine="567" w:right="0"/>
        <w:jc w:val="both"/>
        <w:rPr/>
      </w:pPr>
      <w:r>
        <w:rPr/>
        <w:t>Организатор аукциона вправе:</w:t>
      </w:r>
    </w:p>
    <w:p>
      <w:pPr>
        <w:pStyle w:val="Normal"/>
        <w:ind w:firstLine="567" w:right="0"/>
        <w:jc w:val="both"/>
        <w:rPr/>
      </w:pPr>
      <w:r>
        <w:rPr/>
        <w:t>-</w:t>
        <w:tab/>
        <w:t>отказаться от проведения аукциона в электронной форме. Извещение об отказе от проведения аукциона формируется организатором аукциона и размещается на официальном сайте не позднее чем за 5 (пять) дней до даты окончания срока подачи заявок на участие в аукционе в электронной форме;</w:t>
      </w:r>
    </w:p>
    <w:p>
      <w:pPr>
        <w:pStyle w:val="Normal"/>
        <w:ind w:firstLine="567" w:right="0"/>
        <w:jc w:val="both"/>
        <w:rPr/>
      </w:pPr>
      <w:r>
        <w:rPr/>
        <w:t>-</w:t>
        <w:tab/>
        <w:t xml:space="preserve">принять решение о внесении изменений в извещение о проведение аукциона в электронной форме. Такие изменения формируются организатором аукциона и размещаются на официальном сайте не позднее чем за 5 (пять) дней до дачи окончания подачи заявок на участие в аукционе.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от составлял не менее 30 (тридцати) дней; </w:t>
      </w:r>
    </w:p>
    <w:p>
      <w:pPr>
        <w:pStyle w:val="Normal"/>
        <w:ind w:firstLine="567" w:right="0"/>
        <w:jc w:val="both"/>
        <w:rPr/>
      </w:pPr>
      <w:r>
        <w:rPr/>
        <w:t>- по собственной инициативе или в соответствии с запросом заинтересованного лица вправе внести изменения в документацию об аукционе не позднее чем за 5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30 (тридцати) дней.</w:t>
      </w:r>
    </w:p>
    <w:p>
      <w:pPr>
        <w:pStyle w:val="Normal"/>
        <w:ind w:firstLine="567" w:right="0"/>
        <w:jc w:val="both"/>
        <w:rPr>
          <w:sz w:val="22"/>
          <w:szCs w:val="22"/>
        </w:rPr>
      </w:pPr>
      <w:r>
        <w:rPr>
          <w:sz w:val="22"/>
          <w:szCs w:val="22"/>
        </w:rPr>
      </w:r>
    </w:p>
    <w:p>
      <w:pPr>
        <w:pStyle w:val="Normal"/>
        <w:ind w:firstLine="567" w:right="0"/>
        <w:jc w:val="center"/>
        <w:rPr>
          <w:b/>
        </w:rPr>
      </w:pPr>
      <w:r>
        <w:rPr>
          <w:b/>
        </w:rPr>
        <w:t>3. Требования к участникам аукциона</w:t>
      </w:r>
    </w:p>
    <w:p>
      <w:pPr>
        <w:pStyle w:val="Normal"/>
        <w:ind w:firstLine="567" w:right="0"/>
        <w:jc w:val="center"/>
        <w:rPr>
          <w:b/>
          <w:sz w:val="22"/>
          <w:szCs w:val="22"/>
          <w:highlight w:val="green"/>
        </w:rPr>
      </w:pPr>
      <w:r>
        <w:rPr>
          <w:b/>
          <w:sz w:val="22"/>
          <w:szCs w:val="22"/>
          <w:highlight w:val="green"/>
        </w:rPr>
      </w:r>
    </w:p>
    <w:p>
      <w:pPr>
        <w:pStyle w:val="ConsPlusNormal"/>
        <w:ind w:firstLine="567" w:right="0"/>
        <w:jc w:val="both"/>
        <w:rPr/>
      </w:pPr>
      <w:r>
        <w:rPr>
          <w:rFonts w:cs="Times New Roman" w:ascii="Times New Roman" w:hAnsi="Times New Roman"/>
          <w:sz w:val="24"/>
          <w:szCs w:val="24"/>
        </w:rPr>
        <w:t>Участником аукциона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(далее - заявитель).</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Организатор аукциона, аукционная комиссия вправе запрашивать информацию и документы в целях проверки соответствия заявителя требованиям, указанным в настоящей документации, у органов власти в соответствии с их компетенцией и иных лиц, за исключением лиц, подавших заявку на участие в соответствующем аукционе.</w:t>
      </w:r>
    </w:p>
    <w:p>
      <w:pPr>
        <w:pStyle w:val="Normal"/>
        <w:autoSpaceDE w:val="false"/>
        <w:ind w:firstLine="540" w:right="0"/>
        <w:jc w:val="both"/>
        <w:rPr/>
      </w:pPr>
      <w:r>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8">
        <w:r>
          <w:rPr>
            <w:rStyle w:val="Hyperlink"/>
          </w:rPr>
          <w:t>главой II</w:t>
        </w:r>
      </w:hyperlink>
      <w:r>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№38н (зарегистрирован Министерством юстиции Российской Федерации 2 декабря 2021 г., регистрационный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pPr>
        <w:pStyle w:val="Normal"/>
        <w:keepNext w:val="true"/>
        <w:ind w:firstLine="708" w:right="0"/>
        <w:jc w:val="both"/>
        <w:rPr/>
      </w:pPr>
      <w:r>
        <w:rPr/>
      </w:r>
    </w:p>
    <w:p>
      <w:pPr>
        <w:pStyle w:val="Normal"/>
        <w:autoSpaceDE w:val="false"/>
        <w:ind w:firstLine="540" w:right="0"/>
        <w:jc w:val="center"/>
        <w:rPr>
          <w:b/>
        </w:rPr>
      </w:pPr>
      <w:r>
        <w:rPr>
          <w:b/>
        </w:rPr>
        <w:t>4. Сроки, порядок подачи и отзыва заявок на участие в аукционе в электронной форме. Сроки проведения аукциона</w:t>
      </w:r>
    </w:p>
    <w:p>
      <w:pPr>
        <w:pStyle w:val="Normal"/>
        <w:autoSpaceDE w:val="false"/>
        <w:ind w:firstLine="540" w:right="0"/>
        <w:jc w:val="both"/>
        <w:rPr>
          <w:b/>
        </w:rPr>
      </w:pPr>
      <w:r>
        <w:rPr>
          <w:b/>
        </w:rPr>
      </w:r>
    </w:p>
    <w:p>
      <w:pPr>
        <w:pStyle w:val="Normal"/>
        <w:autoSpaceDE w:val="false"/>
        <w:ind w:firstLine="540" w:right="0"/>
        <w:jc w:val="both"/>
        <w:rPr/>
      </w:pPr>
      <w:r>
        <w:rPr/>
        <w:t>При исчислении сроков, указанных в настоящем извещении, принимается время сервера федеральной торговой площадки ЗАО «Сбербанк-АСТ» московское.</w:t>
      </w:r>
    </w:p>
    <w:p>
      <w:pPr>
        <w:pStyle w:val="Normal"/>
        <w:autoSpaceDE w:val="false"/>
        <w:ind w:firstLine="540" w:right="0"/>
        <w:jc w:val="both"/>
        <w:rPr/>
      </w:pPr>
      <w:r>
        <w:rPr>
          <w:b/>
        </w:rPr>
        <w:t>Дата и время начала приема заявок:</w:t>
      </w:r>
      <w:r>
        <w:rPr/>
        <w:t xml:space="preserve"> </w:t>
      </w:r>
      <w:r>
        <w:rPr>
          <w:b/>
          <w:bCs/>
        </w:rPr>
        <w:t>16 мая 2025</w:t>
      </w:r>
      <w:r>
        <w:rPr>
          <w:b/>
        </w:rPr>
        <w:t xml:space="preserve"> года в 12:00</w:t>
      </w:r>
      <w:r>
        <w:rPr/>
        <w:t xml:space="preserve">. </w:t>
      </w:r>
    </w:p>
    <w:p>
      <w:pPr>
        <w:pStyle w:val="Normal"/>
        <w:autoSpaceDE w:val="false"/>
        <w:ind w:firstLine="540" w:right="0"/>
        <w:jc w:val="both"/>
        <w:rPr/>
      </w:pPr>
      <w:r>
        <w:rPr>
          <w:b/>
        </w:rPr>
        <w:t>Дата и время окончания приема заявок:</w:t>
      </w:r>
      <w:r>
        <w:rPr/>
        <w:t xml:space="preserve"> </w:t>
      </w:r>
      <w:r>
        <w:rPr>
          <w:b/>
          <w:bCs/>
        </w:rPr>
        <w:t>09 и</w:t>
      </w:r>
      <w:r>
        <w:rPr>
          <w:b/>
        </w:rPr>
        <w:t>юня 2025 года в 17:00</w:t>
      </w:r>
      <w:r>
        <w:rPr/>
        <w:t>.</w:t>
      </w:r>
    </w:p>
    <w:p>
      <w:pPr>
        <w:pStyle w:val="Normal"/>
        <w:autoSpaceDE w:val="false"/>
        <w:ind w:firstLine="540" w:right="0"/>
        <w:jc w:val="both"/>
        <w:rPr/>
      </w:pPr>
      <w:r>
        <w:rPr>
          <w:b/>
        </w:rPr>
        <w:t>Дата и время начала рассмотрения заявок: 10 июня 2025 года в 10:00</w:t>
      </w:r>
      <w:r>
        <w:rPr/>
        <w:t>.</w:t>
      </w:r>
    </w:p>
    <w:p>
      <w:pPr>
        <w:pStyle w:val="Normal"/>
        <w:autoSpaceDE w:val="false"/>
        <w:ind w:firstLine="540" w:right="0"/>
        <w:jc w:val="both"/>
        <w:rPr/>
      </w:pPr>
      <w:r>
        <w:rPr>
          <w:b/>
        </w:rPr>
        <w:t>Дата и время начала проведения аукциона в электронной форме</w:t>
      </w:r>
      <w:r>
        <w:rPr/>
        <w:t xml:space="preserve"> </w:t>
      </w:r>
      <w:r>
        <w:rPr>
          <w:b/>
        </w:rPr>
        <w:t>(дата и время начала приема предложений по цене от участников аукциона:</w:t>
      </w:r>
      <w:r>
        <w:rPr/>
        <w:t xml:space="preserve"> </w:t>
      </w:r>
      <w:r>
        <w:rPr>
          <w:b/>
        </w:rPr>
        <w:t>11 июня 2025 года в 10:00</w:t>
      </w:r>
      <w:r>
        <w:rPr/>
        <w:t>.</w:t>
      </w:r>
    </w:p>
    <w:p>
      <w:pPr>
        <w:pStyle w:val="Normal"/>
        <w:autoSpaceDE w:val="false"/>
        <w:ind w:firstLine="540" w:right="0"/>
        <w:jc w:val="both"/>
        <w:rPr/>
      </w:pPr>
      <w:r>
        <w:rPr/>
        <w:t>Для подачи заявки на участие в аукционе заявитель должен быть зарегистрирован на электронной площадке.</w:t>
      </w:r>
    </w:p>
    <w:p>
      <w:pPr>
        <w:pStyle w:val="Normal"/>
        <w:autoSpaceDE w:val="false"/>
        <w:ind w:firstLine="540" w:right="0"/>
        <w:jc w:val="both"/>
        <w:rPr/>
      </w:pPr>
      <w:r>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pPr>
        <w:pStyle w:val="Normal"/>
        <w:autoSpaceDE w:val="false"/>
        <w:ind w:firstLine="540" w:right="0"/>
        <w:jc w:val="both"/>
        <w:rPr/>
      </w:pPr>
      <w:r>
        <w:rPr/>
        <w:t>Претендент имеет право подать одну заявку на участие в аукционе в отношении каждого лота в соответствии с настоящей документацией.</w:t>
      </w:r>
    </w:p>
    <w:p>
      <w:pPr>
        <w:pStyle w:val="Normal"/>
        <w:autoSpaceDE w:val="false"/>
        <w:ind w:firstLine="540" w:right="0"/>
        <w:jc w:val="both"/>
        <w:rPr/>
      </w:pPr>
      <w:r>
        <w:rPr/>
        <w:t>Каждая заявка на участие в аукционе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pPr>
        <w:pStyle w:val="Normal"/>
        <w:autoSpaceDE w:val="false"/>
        <w:ind w:firstLine="540" w:right="0"/>
        <w:jc w:val="both"/>
        <w:rPr/>
      </w:pPr>
      <w:r>
        <w:rPr/>
        <w:t>Заявка на участие в торгах с приложением необходимых документов подается по утвержденной форме настоящей документацией об аукционе (Приложение 1), заполняется согласно приложенной инструкции (Приложение 3).</w:t>
      </w:r>
    </w:p>
    <w:p>
      <w:pPr>
        <w:pStyle w:val="Normal"/>
        <w:autoSpaceDE w:val="false"/>
        <w:ind w:firstLine="540" w:right="0"/>
        <w:jc w:val="both"/>
        <w:rPr/>
      </w:pPr>
      <w:r>
        <w:rPr/>
        <w:t>Заявка и прилагаемые к ней документы должны соответствовать требованиям, установленным п. 103 Приказа ФАС России № 147/23 от 21.03.2023 и содержать следующие документы и сведения:</w:t>
      </w:r>
    </w:p>
    <w:p>
      <w:pPr>
        <w:pStyle w:val="Normal"/>
        <w:ind w:firstLine="567" w:right="0"/>
        <w:jc w:val="both"/>
        <w:rPr/>
      </w:pPr>
      <w:r>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pPr>
        <w:pStyle w:val="Normal"/>
        <w:ind w:firstLine="567" w:right="0"/>
        <w:jc w:val="both"/>
        <w:rPr/>
      </w:pPr>
      <w:r>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pPr>
        <w:pStyle w:val="Normal"/>
        <w:ind w:firstLine="567" w:right="0"/>
        <w:jc w:val="both"/>
        <w:rPr/>
      </w:pPr>
      <w:r>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pPr>
        <w:pStyle w:val="Normal"/>
        <w:ind w:firstLine="567" w:right="0"/>
        <w:jc w:val="both"/>
        <w:rPr/>
      </w:pPr>
      <w:r>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pPr>
        <w:pStyle w:val="Normal"/>
        <w:ind w:firstLine="567" w:right="0"/>
        <w:jc w:val="both"/>
        <w:rPr/>
      </w:pPr>
      <w:r>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pPr>
        <w:pStyle w:val="Normal"/>
        <w:ind w:firstLine="567" w:right="0"/>
        <w:jc w:val="both"/>
        <w:rPr/>
      </w:pPr>
      <w:r>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pPr>
        <w:pStyle w:val="Normal"/>
        <w:ind w:firstLine="567" w:right="0"/>
        <w:jc w:val="both"/>
        <w:rPr/>
      </w:pPr>
      <w:r>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pPr>
        <w:pStyle w:val="Normal"/>
        <w:ind w:firstLine="567" w:right="0"/>
        <w:jc w:val="both"/>
        <w:rPr/>
      </w:pPr>
      <w:r>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pPr>
        <w:pStyle w:val="Normal"/>
        <w:ind w:firstLine="567" w:right="0"/>
        <w:jc w:val="both"/>
        <w:rPr/>
      </w:pPr>
      <w:r>
        <w:rPr/>
        <w:t>9) документы или копии документов, подтверждающие внесение задатка.</w:t>
      </w:r>
    </w:p>
    <w:p>
      <w:pPr>
        <w:pStyle w:val="Normal"/>
        <w:ind w:firstLine="567" w:right="0"/>
        <w:jc w:val="both"/>
        <w:rPr>
          <w:rFonts w:eastAsia="Calibri"/>
          <w:b/>
          <w:lang w:eastAsia="en-US"/>
        </w:rPr>
      </w:pPr>
      <w:r>
        <w:rPr>
          <w:rFonts w:eastAsia="Calibri"/>
          <w:b/>
          <w:lang w:eastAsia="en-US"/>
        </w:rPr>
      </w:r>
    </w:p>
    <w:p>
      <w:pPr>
        <w:pStyle w:val="Normal"/>
        <w:ind w:firstLine="567" w:right="0"/>
        <w:jc w:val="both"/>
        <w:rPr>
          <w:rFonts w:eastAsia="Calibri"/>
          <w:b/>
          <w:lang w:eastAsia="en-US"/>
        </w:rPr>
      </w:pPr>
      <w:r>
        <w:rPr>
          <w:rFonts w:eastAsia="Calibri"/>
          <w:b/>
          <w:lang w:eastAsia="en-US"/>
        </w:rPr>
        <w:t>Заявка на участие в процедуре проведения торгов не может быть подана в случае:</w:t>
      </w:r>
    </w:p>
    <w:p>
      <w:pPr>
        <w:pStyle w:val="Normal"/>
        <w:ind w:firstLine="567" w:right="0"/>
        <w:jc w:val="both"/>
        <w:rPr/>
      </w:pPr>
      <w:r>
        <w:rPr>
          <w:rFonts w:eastAsia="Calibri"/>
          <w:lang w:eastAsia="en-US"/>
        </w:rPr>
        <w:t>1. Подачи заявителем второй заявки на участие в отношении одного и того же предмета договора (лота) при условии, что поданная ранее заявка таким заявителем не отозвана;</w:t>
      </w:r>
    </w:p>
    <w:p>
      <w:pPr>
        <w:pStyle w:val="Normal"/>
        <w:ind w:firstLine="567" w:right="0"/>
        <w:jc w:val="both"/>
        <w:rPr>
          <w:rFonts w:eastAsia="Calibri"/>
          <w:lang w:eastAsia="en-US"/>
        </w:rPr>
      </w:pPr>
      <w:r>
        <w:rPr>
          <w:rFonts w:eastAsia="Calibri"/>
          <w:lang w:eastAsia="en-US"/>
        </w:rPr>
        <w:t>2. Подачи заявки по истечении срока подачи заявок;</w:t>
      </w:r>
    </w:p>
    <w:p>
      <w:pPr>
        <w:pStyle w:val="Normal"/>
        <w:ind w:firstLine="567" w:right="0"/>
        <w:jc w:val="both"/>
        <w:rPr/>
      </w:pPr>
      <w:r>
        <w:rPr>
          <w:rFonts w:eastAsia="Calibri"/>
          <w:lang w:eastAsia="en-US"/>
        </w:rPr>
        <w:t>3. Некорректное заполнение формы заявки, в том числе не заполнение полей, являющихся обязательными для заполнения.</w:t>
      </w:r>
    </w:p>
    <w:p>
      <w:pPr>
        <w:pStyle w:val="Normal"/>
        <w:ind w:firstLine="567" w:right="0"/>
        <w:jc w:val="both"/>
        <w:rPr/>
      </w:pPr>
      <w:r>
        <w:rPr>
          <w:rFonts w:eastAsia="Calibri"/>
          <w:lang w:eastAsia="en-US"/>
        </w:rPr>
        <w:t>При приеме заявок от заявителей оператор электронной площадки обеспечивает конфиденциальность данных о заявителях и участниках аукциона.</w:t>
      </w:r>
    </w:p>
    <w:p>
      <w:pPr>
        <w:pStyle w:val="Normal"/>
        <w:ind w:firstLine="567" w:right="0"/>
        <w:jc w:val="both"/>
        <w:rPr/>
      </w:pPr>
      <w:r>
        <w:rPr/>
        <w:t>Решения о допуске или не допуске заявителей к участию в аукционе в электронной форме принимает исключительно Комиссия.</w:t>
      </w:r>
    </w:p>
    <w:p>
      <w:pPr>
        <w:pStyle w:val="Normal"/>
        <w:ind w:firstLine="567" w:right="0"/>
        <w:jc w:val="both"/>
        <w:rPr/>
      </w:pPr>
      <w:r>
        <w:rPr/>
        <w:t>Оператор электронной площадки в момент подачи заявки на участие, присваивает ей номер и в течение одного часа подтверждает в форме электронного документа, направляемого заявителю, подавшему заявку, ее получение с указанием номера заявки.</w:t>
      </w:r>
    </w:p>
    <w:p>
      <w:pPr>
        <w:pStyle w:val="Normal"/>
        <w:ind w:firstLine="567" w:right="0"/>
        <w:jc w:val="both"/>
        <w:rPr/>
      </w:pPr>
      <w:r>
        <w:rPr/>
        <w:t>Представление заявки (заявления и документы, входящие в состав заявки), с отклонением от установленных в документации об аукционе порядке и форме может быть расценено Комиссией как несоответствие заявки на участие в аукционе требованиям, установленным документацией об аукционе.</w:t>
      </w:r>
    </w:p>
    <w:p>
      <w:pPr>
        <w:pStyle w:val="Normal"/>
        <w:autoSpaceDE w:val="false"/>
        <w:jc w:val="both"/>
        <w:rPr/>
      </w:pPr>
      <w:r>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pPr>
        <w:pStyle w:val="Normal"/>
        <w:ind w:firstLine="567" w:right="0"/>
        <w:jc w:val="both"/>
        <w:rPr/>
      </w:pPr>
      <w:r>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pPr>
        <w:pStyle w:val="Normal"/>
        <w:ind w:firstLine="567" w:right="0"/>
        <w:jc w:val="both"/>
        <w:rPr/>
      </w:pPr>
      <w:r>
        <w:rPr/>
      </w:r>
    </w:p>
    <w:p>
      <w:pPr>
        <w:pStyle w:val="Normal"/>
        <w:ind w:firstLine="567" w:right="0"/>
        <w:jc w:val="center"/>
        <w:rPr>
          <w:b/>
        </w:rPr>
      </w:pPr>
      <w:r>
        <w:rPr>
          <w:b/>
        </w:rPr>
        <w:t>5. Порядок внесения и возврата задатка</w:t>
      </w:r>
    </w:p>
    <w:p>
      <w:pPr>
        <w:pStyle w:val="Normal"/>
        <w:ind w:firstLine="567" w:right="0"/>
        <w:jc w:val="center"/>
        <w:rPr>
          <w:b/>
        </w:rPr>
      </w:pPr>
      <w:r>
        <w:rPr>
          <w:b/>
        </w:rPr>
      </w:r>
    </w:p>
    <w:p>
      <w:pPr>
        <w:pStyle w:val="Normal"/>
        <w:ind w:firstLine="567" w:right="0"/>
        <w:jc w:val="both"/>
        <w:rPr/>
      </w:pPr>
      <w:r>
        <w:rPr/>
        <w:t>Организатором аукциона устанавливается требование о внесении задатка. При этом размер задатка определяется организатором аукциона.</w:t>
      </w:r>
    </w:p>
    <w:p>
      <w:pPr>
        <w:pStyle w:val="ConsPlusNormal"/>
        <w:ind w:firstLine="567" w:right="0"/>
        <w:jc w:val="both"/>
        <w:rPr>
          <w:rFonts w:ascii="Times New Roman" w:hAnsi="Times New Roman" w:cs="Times New Roman"/>
          <w:b/>
          <w:sz w:val="22"/>
          <w:szCs w:val="22"/>
        </w:rPr>
      </w:pPr>
      <w:r>
        <w:rPr>
          <w:rFonts w:cs="Times New Roman" w:ascii="Times New Roman" w:hAnsi="Times New Roman"/>
          <w:b/>
          <w:sz w:val="22"/>
          <w:szCs w:val="22"/>
        </w:rPr>
      </w:r>
    </w:p>
    <w:p>
      <w:pPr>
        <w:pStyle w:val="Normal"/>
        <w:widowControl w:val="false"/>
        <w:spacing w:before="0" w:after="0"/>
        <w:ind w:firstLine="708"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lang w:eastAsia="en-US"/>
        </w:rPr>
      </w:pPr>
      <w:r>
        <w:rPr>
          <w:rFonts w:eastAsia="Calibri"/>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Normal"/>
        <w:widowControl w:val="false"/>
        <w:spacing w:before="0" w:after="0"/>
        <w:ind w:firstLine="708" w:right="-2"/>
        <w:contextualSpacing/>
        <w:rPr>
          <w:rFonts w:eastAsia="Calibri"/>
          <w:sz w:val="21"/>
          <w:szCs w:val="21"/>
          <w:lang w:eastAsia="en-US"/>
        </w:rPr>
      </w:pPr>
      <w:r>
        <w:rPr>
          <w:rFonts w:eastAsia="Calibri"/>
          <w:sz w:val="21"/>
          <w:szCs w:val="21"/>
          <w:lang w:eastAsia="en-US"/>
        </w:rPr>
      </w:r>
    </w:p>
    <w:p>
      <w:pPr>
        <w:pStyle w:val="Normal"/>
        <w:widowControl w:val="false"/>
        <w:tabs>
          <w:tab w:val="clear" w:pos="708"/>
          <w:tab w:val="left" w:pos="1134" w:leader="none"/>
        </w:tabs>
        <w:spacing w:before="0" w:after="0"/>
        <w:ind w:firstLine="709" w:right="-2"/>
        <w:contextualSpacing/>
        <w:jc w:val="both"/>
        <w:rPr/>
      </w:pPr>
      <w:r>
        <w:rPr>
          <w:rFonts w:eastAsia="Calibri"/>
          <w:lang w:eastAsia="en-US"/>
        </w:rPr>
        <w:t xml:space="preserve">Задаток вносится претендентом лично платежом в валюте Российской Федерации и должен поступить на указанный выше счет на момент подачи заявки. </w:t>
      </w:r>
    </w:p>
    <w:p>
      <w:pPr>
        <w:pStyle w:val="Normal"/>
        <w:widowControl w:val="false"/>
        <w:tabs>
          <w:tab w:val="clear" w:pos="708"/>
          <w:tab w:val="left" w:pos="1134" w:leader="none"/>
        </w:tabs>
        <w:spacing w:before="0" w:after="0"/>
        <w:ind w:firstLine="709" w:right="-2"/>
        <w:contextualSpacing/>
        <w:jc w:val="both"/>
        <w:rPr>
          <w:rFonts w:eastAsia="Calibri"/>
          <w:lang w:eastAsia="en-US"/>
        </w:rPr>
      </w:pPr>
      <w:r>
        <w:rPr>
          <w:rFonts w:eastAsia="Calibri"/>
          <w:lang w:eastAsia="en-US"/>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pPr>
        <w:pStyle w:val="Normal"/>
        <w:widowControl w:val="false"/>
        <w:tabs>
          <w:tab w:val="clear" w:pos="708"/>
          <w:tab w:val="left" w:pos="1134" w:leader="none"/>
        </w:tabs>
        <w:spacing w:before="0" w:after="0"/>
        <w:ind w:firstLine="709" w:right="-2"/>
        <w:contextualSpacing/>
        <w:jc w:val="both"/>
        <w:rPr/>
      </w:pPr>
      <w:r>
        <w:rPr>
          <w:rFonts w:eastAsia="Calibri"/>
          <w:lang w:eastAsia="en-US"/>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pPr>
        <w:pStyle w:val="Normal"/>
        <w:widowControl w:val="false"/>
        <w:tabs>
          <w:tab w:val="clear" w:pos="708"/>
          <w:tab w:val="left" w:pos="1134" w:leader="none"/>
        </w:tabs>
        <w:spacing w:before="0" w:after="0"/>
        <w:ind w:firstLine="709" w:right="-2"/>
        <w:contextualSpacing/>
        <w:jc w:val="both"/>
        <w:rPr/>
      </w:pPr>
      <w:r>
        <w:rPr>
          <w:rFonts w:eastAsia="Calibri"/>
          <w:lang w:eastAsia="en-US"/>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widowControl w:val="false"/>
        <w:tabs>
          <w:tab w:val="clear" w:pos="708"/>
          <w:tab w:val="left" w:pos="1134" w:leader="none"/>
        </w:tabs>
        <w:spacing w:before="0" w:after="0"/>
        <w:ind w:firstLine="709" w:right="-2"/>
        <w:contextualSpacing/>
        <w:jc w:val="both"/>
        <w:rPr>
          <w:rFonts w:eastAsia="Calibri"/>
          <w:lang w:eastAsia="en-US"/>
        </w:rPr>
      </w:pPr>
      <w:r>
        <w:rPr>
          <w:rFonts w:eastAsia="Calibri"/>
          <w:lang w:eastAsia="en-US"/>
        </w:rPr>
        <w:t>Внесенный победителем аукциона задаток засчитывается победителю   аукциона в счет арендной платы за предоставляемое в аренду имущество.</w:t>
      </w:r>
    </w:p>
    <w:p>
      <w:pPr>
        <w:pStyle w:val="Normal"/>
        <w:widowControl w:val="false"/>
        <w:tabs>
          <w:tab w:val="clear" w:pos="708"/>
          <w:tab w:val="left" w:pos="1134" w:leader="none"/>
        </w:tabs>
        <w:spacing w:before="0" w:after="0"/>
        <w:ind w:firstLine="709" w:right="-2"/>
        <w:contextualSpacing/>
        <w:jc w:val="both"/>
        <w:rPr/>
      </w:pPr>
      <w:r>
        <w:rPr>
          <w:rFonts w:eastAsia="Calibri"/>
          <w:lang w:eastAsia="en-US"/>
        </w:rPr>
        <w:t>Лицам, перечислившим задаток для участия в аукционе, денежные средства возвращаются в следующем порядке:</w:t>
      </w:r>
    </w:p>
    <w:p>
      <w:pPr>
        <w:pStyle w:val="Normal"/>
        <w:widowControl w:val="false"/>
        <w:tabs>
          <w:tab w:val="clear" w:pos="708"/>
          <w:tab w:val="left" w:pos="1134" w:leader="none"/>
        </w:tabs>
        <w:spacing w:before="0" w:after="0"/>
        <w:ind w:right="-2"/>
        <w:contextualSpacing/>
        <w:jc w:val="both"/>
        <w:rPr/>
      </w:pPr>
      <w:r>
        <w:rPr>
          <w:rFonts w:eastAsia="Times New Roman"/>
          <w:lang w:eastAsia="en-US"/>
        </w:rPr>
        <w:t xml:space="preserve">          </w:t>
      </w:r>
      <w:r>
        <w:rPr>
          <w:rFonts w:eastAsia="Calibri"/>
          <w:lang w:eastAsia="en-US"/>
        </w:rPr>
        <w:t>- участникам аукциона, за исключением его победителя и участника аукциона, который сделал предпоследнее предложение о цене договора – в течение 5 рабочих дней с даты подписания протокола аукциона;</w:t>
      </w:r>
    </w:p>
    <w:p>
      <w:pPr>
        <w:pStyle w:val="Normal"/>
        <w:widowControl w:val="false"/>
        <w:tabs>
          <w:tab w:val="clear" w:pos="708"/>
          <w:tab w:val="left" w:pos="1134" w:leader="none"/>
        </w:tabs>
        <w:spacing w:before="0" w:after="0"/>
        <w:ind w:right="-2"/>
        <w:contextualSpacing/>
        <w:jc w:val="both"/>
        <w:rPr/>
      </w:pPr>
      <w:r>
        <w:rPr>
          <w:rFonts w:eastAsia="Times New Roman"/>
          <w:lang w:eastAsia="en-US"/>
        </w:rPr>
        <w:t xml:space="preserve">         </w:t>
      </w:r>
      <w:r>
        <w:rPr>
          <w:rFonts w:eastAsia="Calibri"/>
          <w:lang w:eastAsia="en-US"/>
        </w:rPr>
        <w:t>- претендентам, не допущенным к участию в аукционе – в течение                       5 рабочих дней с даты подписания протокола о признании претендентов участниками аукциона;</w:t>
      </w:r>
    </w:p>
    <w:p>
      <w:pPr>
        <w:pStyle w:val="Normal"/>
        <w:widowControl w:val="false"/>
        <w:tabs>
          <w:tab w:val="clear" w:pos="708"/>
          <w:tab w:val="left" w:pos="1134" w:leader="none"/>
        </w:tabs>
        <w:spacing w:before="0" w:after="0"/>
        <w:ind w:right="-2"/>
        <w:contextualSpacing/>
        <w:jc w:val="both"/>
        <w:rPr/>
      </w:pPr>
      <w:r>
        <w:rPr>
          <w:rFonts w:eastAsia="Times New Roman"/>
          <w:lang w:eastAsia="en-US"/>
        </w:rPr>
        <w:t xml:space="preserve">         </w:t>
      </w:r>
      <w:r>
        <w:rPr>
          <w:rFonts w:eastAsia="Calibri"/>
          <w:lang w:eastAsia="en-US"/>
        </w:rPr>
        <w:t>- участнику аукциона, который сделал предпоследнее предложение о цене договора, задаток возвращается в течение 5 рабочих дней с даты подписания договора с победителем аукциона или с таким участником аукциона.</w:t>
      </w:r>
    </w:p>
    <w:p>
      <w:pPr>
        <w:pStyle w:val="Normal"/>
        <w:ind w:firstLine="567" w:right="0"/>
        <w:jc w:val="both"/>
        <w:rPr/>
      </w:pPr>
      <w:r>
        <w:rPr/>
        <w:t>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заключение договора аренды, задаток ему не возвращается. Заключение договора осуществляется с участником аукциона, сделавшим предпоследнее предложение о цене договора.</w:t>
      </w:r>
    </w:p>
    <w:p>
      <w:pPr>
        <w:pStyle w:val="Normal"/>
        <w:ind w:firstLine="567" w:right="0"/>
        <w:jc w:val="both"/>
        <w:rPr/>
      </w:pPr>
      <w:r>
        <w:rPr/>
        <w:t>В случае уклонения участника аукциона, сделавшего предпоследнее предложение о цене договора от заключения договора аренды, он утрачивает право на заключение договора аренды, задаток ему не возвращается.</w:t>
      </w:r>
    </w:p>
    <w:p>
      <w:pPr>
        <w:pStyle w:val="Normal"/>
        <w:keepNext w:val="true"/>
        <w:ind w:firstLine="708" w:right="0"/>
        <w:jc w:val="both"/>
        <w:rPr/>
      </w:pPr>
      <w:r>
        <w:rPr/>
      </w:r>
    </w:p>
    <w:p>
      <w:pPr>
        <w:pStyle w:val="Normal"/>
        <w:ind w:firstLine="567" w:right="0"/>
        <w:jc w:val="center"/>
        <w:rPr>
          <w:b/>
        </w:rPr>
      </w:pPr>
      <w:r>
        <w:rPr>
          <w:b/>
        </w:rPr>
        <w:t>6. Условия допуска к участию в аукционе в электронной форме</w:t>
      </w:r>
    </w:p>
    <w:p>
      <w:pPr>
        <w:pStyle w:val="Normal"/>
        <w:ind w:firstLine="567" w:right="0"/>
        <w:jc w:val="both"/>
        <w:rPr>
          <w:b/>
        </w:rPr>
      </w:pPr>
      <w:r>
        <w:rPr>
          <w:b/>
        </w:rPr>
      </w:r>
    </w:p>
    <w:p>
      <w:pPr>
        <w:pStyle w:val="Normal"/>
        <w:ind w:firstLine="567" w:right="0"/>
        <w:jc w:val="both"/>
        <w:rPr>
          <w:color w:val="000000"/>
          <w:shd w:fill="FFFFFF" w:val="clear"/>
        </w:rPr>
      </w:pPr>
      <w:r>
        <w:rPr>
          <w:color w:val="000000"/>
          <w:shd w:fill="FFFFFF" w:val="clear"/>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pPr>
        <w:pStyle w:val="Normal"/>
        <w:ind w:firstLine="567" w:right="0"/>
        <w:jc w:val="both"/>
        <w:rPr>
          <w:color w:val="000000"/>
          <w:shd w:fill="FFFFFF" w:val="clear"/>
        </w:rPr>
      </w:pPr>
      <w:r>
        <w:rPr/>
        <w:t>Аукционная комиссия принимает решение об отклонении заявки на участие в аукционе в случаях:</w:t>
      </w:r>
    </w:p>
    <w:p>
      <w:pPr>
        <w:pStyle w:val="Normal"/>
        <w:ind w:firstLine="567" w:right="0"/>
        <w:jc w:val="both"/>
        <w:rPr/>
      </w:pPr>
      <w:r>
        <w:rPr/>
        <w:t>1. Несоответствие требований к участникам аукциона в электронной форме в соответствии с пунктом 3 аукционной документации;</w:t>
      </w:r>
    </w:p>
    <w:p>
      <w:pPr>
        <w:pStyle w:val="Normal"/>
        <w:ind w:firstLine="567" w:right="0"/>
        <w:jc w:val="both"/>
        <w:rPr/>
      </w:pPr>
      <w:r>
        <w:rPr/>
        <w:t>2.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указанных в документации об аукционе в электронной форме, либо наличия в представленных документах недостоверных сведений;</w:t>
      </w:r>
    </w:p>
    <w:p>
      <w:pPr>
        <w:pStyle w:val="Normal"/>
        <w:ind w:firstLine="567" w:right="0"/>
        <w:jc w:val="both"/>
        <w:rPr/>
      </w:pPr>
      <w:r>
        <w:rPr/>
        <w:t>3. Несоответствия заявки на участие в аукционе требованиям документации об аукционе в электронной форме;</w:t>
      </w:r>
    </w:p>
    <w:p>
      <w:pPr>
        <w:pStyle w:val="Normal"/>
        <w:ind w:firstLine="567" w:right="0"/>
        <w:jc w:val="both"/>
        <w:rPr/>
      </w:pPr>
      <w:r>
        <w:rPr/>
        <w:t>4. Невнесения задатка;</w:t>
      </w:r>
    </w:p>
    <w:p>
      <w:pPr>
        <w:pStyle w:val="Normal"/>
        <w:ind w:firstLine="567" w:right="0"/>
        <w:jc w:val="both"/>
        <w:rPr/>
      </w:pPr>
      <w:r>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pPr>
        <w:pStyle w:val="Normal"/>
        <w:ind w:firstLine="567" w:right="0"/>
        <w:jc w:val="both"/>
        <w:rPr/>
      </w:pPr>
      <w:r>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pPr>
        <w:pStyle w:val="Normal"/>
        <w:ind w:firstLine="567" w:right="0"/>
        <w:jc w:val="both"/>
        <w:rPr/>
      </w:pPr>
      <w:r>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п.4 настоящей аукционной документации,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аукционе на электронной площадке указанный протокол размещается оператором электронной площадки на официальном сайте.</w:t>
      </w:r>
    </w:p>
    <w:p>
      <w:pPr>
        <w:pStyle w:val="Normal"/>
        <w:ind w:left="521" w:right="0"/>
        <w:jc w:val="center"/>
        <w:rPr>
          <w:b/>
        </w:rPr>
      </w:pPr>
      <w:r>
        <w:rPr>
          <w:b/>
        </w:rPr>
      </w:r>
    </w:p>
    <w:p>
      <w:pPr>
        <w:pStyle w:val="Normal"/>
        <w:ind w:left="521" w:right="0"/>
        <w:jc w:val="center"/>
        <w:rPr>
          <w:b/>
        </w:rPr>
      </w:pPr>
      <w:r>
        <w:rPr>
          <w:b/>
        </w:rPr>
        <w:t>7. Разъяснение положений аукционной документации и внесение изменений</w:t>
      </w:r>
    </w:p>
    <w:p>
      <w:pPr>
        <w:pStyle w:val="Normal"/>
        <w:ind w:left="521" w:right="0"/>
        <w:jc w:val="center"/>
        <w:rPr>
          <w:b/>
        </w:rPr>
      </w:pPr>
      <w:r>
        <w:rPr>
          <w:b/>
        </w:rPr>
      </w:r>
    </w:p>
    <w:p>
      <w:pPr>
        <w:pStyle w:val="Normal"/>
        <w:ind w:firstLine="567" w:right="0"/>
        <w:jc w:val="both"/>
        <w:rPr/>
      </w:pPr>
      <w:r>
        <w:rPr/>
        <w:t xml:space="preserve">Документация об аукционе в электронной форме размещается на официальном сайте Российской Федерации для размещения информации о проведении торгов </w:t>
      </w:r>
      <w:hyperlink r:id="rId9">
        <w:r>
          <w:rPr>
            <w:rStyle w:val="Hyperlink"/>
          </w:rPr>
          <w:t>https://torgi.gov.ru/new</w:t>
        </w:r>
      </w:hyperlink>
      <w:r>
        <w:rPr/>
        <w:t xml:space="preserve"> и на Федеральной электронной площадке </w:t>
      </w:r>
      <w:hyperlink r:id="rId10">
        <w:r>
          <w:rPr>
            <w:rStyle w:val="Hyperlink"/>
          </w:rPr>
          <w:t>http://utp.sberbank-ast.ru</w:t>
        </w:r>
      </w:hyperlink>
    </w:p>
    <w:p>
      <w:pPr>
        <w:pStyle w:val="Normal"/>
        <w:ind w:firstLine="567" w:right="0"/>
        <w:jc w:val="both"/>
        <w:rPr/>
      </w:pPr>
      <w:r>
        <w:rPr/>
        <w:t>После размещения на официальном сайте извещения о проведении аукциона 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w:t>
      </w:r>
    </w:p>
    <w:p>
      <w:pPr>
        <w:pStyle w:val="Normal"/>
        <w:autoSpaceDE w:val="false"/>
        <w:ind w:firstLine="567" w:right="0"/>
        <w:jc w:val="both"/>
        <w:rPr/>
      </w:pPr>
      <w:r>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pPr>
        <w:pStyle w:val="Normal"/>
        <w:ind w:firstLine="567" w:right="0"/>
        <w:jc w:val="both"/>
        <w:rPr/>
      </w:pPr>
      <w:r>
        <w:rPr/>
        <w:t>Плата за предоставление разъяснений положений аукционной документации не взимается.</w:t>
      </w:r>
    </w:p>
    <w:p>
      <w:pPr>
        <w:pStyle w:val="Normal"/>
        <w:jc w:val="center"/>
        <w:rPr>
          <w:b/>
          <w:bCs/>
        </w:rPr>
      </w:pPr>
      <w:r>
        <w:rPr>
          <w:b/>
          <w:bCs/>
        </w:rPr>
        <w:t>8. Осмотр имущества</w:t>
      </w:r>
    </w:p>
    <w:p>
      <w:pPr>
        <w:pStyle w:val="Normal"/>
        <w:jc w:val="center"/>
        <w:rPr>
          <w:b/>
          <w:bCs/>
        </w:rPr>
      </w:pPr>
      <w:r>
        <w:rPr>
          <w:b/>
          <w:bCs/>
        </w:rPr>
      </w:r>
    </w:p>
    <w:p>
      <w:pPr>
        <w:pStyle w:val="Normal"/>
        <w:ind w:firstLine="567" w:right="0"/>
        <w:jc w:val="both"/>
        <w:rPr/>
      </w:pPr>
      <w:r>
        <w:rPr/>
        <w:t xml:space="preserve">Осмотр имущества проводится без внимания платы не реже, чем через каждые пять рабочих дней. Проведение такого осмотра осуществляется с даты размещения на официальном сайте Российской Федерации для размещения информации о проведении торгов https://torgi.gov.ru/new, на Федеральной электронной площадке </w:t>
      </w:r>
      <w:hyperlink r:id="rId11">
        <w:r>
          <w:rPr>
            <w:rStyle w:val="Hyperlink"/>
          </w:rPr>
          <w:t>http://utp.sberbank-ast.ru</w:t>
        </w:r>
      </w:hyperlink>
      <w:r>
        <w:rPr/>
        <w:t xml:space="preserve"> извещения о проведении торгов, но не позднее, чем за 2 (два) рабочих дня до даты окончания подачи заявок на участие в аукционе. </w:t>
      </w:r>
    </w:p>
    <w:p>
      <w:pPr>
        <w:pStyle w:val="Normal"/>
        <w:ind w:firstLine="567" w:right="0"/>
        <w:jc w:val="both"/>
        <w:rPr/>
      </w:pPr>
      <w:r>
        <w:rPr/>
        <w:t>В рабочие дни с 8 чacoв 00 минут до 17 часов 00 минут (перерыв на обед с 12 часов 00 минут до 13 часов 00 минут).</w:t>
      </w:r>
    </w:p>
    <w:p>
      <w:pPr>
        <w:pStyle w:val="Normal"/>
        <w:ind w:firstLine="567" w:right="0"/>
        <w:jc w:val="both"/>
        <w:rPr/>
      </w:pPr>
      <w:r>
        <w:rPr/>
        <w:t>Для осмотра имущества необходимо обратиться по адресу: Красноярский край, г.Шарыпово, ул.Горького, д.12, тел 8 (39153) 34-0-95.</w:t>
      </w:r>
    </w:p>
    <w:p>
      <w:pPr>
        <w:pStyle w:val="Normal"/>
        <w:ind w:firstLine="567" w:right="0"/>
        <w:jc w:val="both"/>
        <w:rPr/>
      </w:pPr>
      <w:r>
        <w:rPr/>
      </w:r>
    </w:p>
    <w:p>
      <w:pPr>
        <w:pStyle w:val="Normal"/>
        <w:jc w:val="center"/>
        <w:rPr>
          <w:b/>
        </w:rPr>
      </w:pPr>
      <w:r>
        <w:rPr>
          <w:b/>
        </w:rPr>
        <w:t>9. Порядок проведения аукциона в электронной форме</w:t>
      </w:r>
    </w:p>
    <w:p>
      <w:pPr>
        <w:pStyle w:val="Normal"/>
        <w:jc w:val="center"/>
        <w:rPr>
          <w:b/>
        </w:rPr>
      </w:pPr>
      <w:r>
        <w:rPr>
          <w:b/>
        </w:rPr>
      </w:r>
    </w:p>
    <w:p>
      <w:pPr>
        <w:pStyle w:val="Normal"/>
        <w:ind w:firstLine="567" w:right="0"/>
        <w:jc w:val="both"/>
        <w:rPr/>
      </w:pPr>
      <w:r>
        <w:rPr/>
        <w:t>В аукционе могут участвовать только заявители, признанные участниками аукциона.</w:t>
      </w:r>
    </w:p>
    <w:p>
      <w:pPr>
        <w:pStyle w:val="Normal"/>
        <w:ind w:firstLine="567" w:right="0"/>
        <w:jc w:val="both"/>
        <w:rPr/>
      </w:pPr>
      <w:r>
        <w:rPr/>
        <w:t xml:space="preserve">Аукцион в электронной форме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w:t>
      </w:r>
    </w:p>
    <w:p>
      <w:pPr>
        <w:pStyle w:val="Normal"/>
        <w:ind w:firstLine="567" w:right="0"/>
        <w:jc w:val="both"/>
        <w:rPr/>
      </w:pPr>
      <w:r>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pPr>
        <w:pStyle w:val="Normal"/>
        <w:ind w:firstLine="567" w:right="0"/>
        <w:jc w:val="both"/>
        <w:rPr/>
      </w:pPr>
      <w:r>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pPr>
        <w:pStyle w:val="Normal"/>
        <w:ind w:firstLine="567" w:right="0"/>
        <w:jc w:val="both"/>
        <w:rPr/>
      </w:pPr>
      <w:r>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pPr>
        <w:pStyle w:val="Normal"/>
        <w:ind w:firstLine="567" w:right="0"/>
        <w:jc w:val="both"/>
        <w:rPr/>
      </w:pPr>
      <w:r>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pPr>
        <w:pStyle w:val="Normal"/>
        <w:ind w:firstLine="567" w:right="0"/>
        <w:jc w:val="both"/>
        <w:rPr/>
      </w:pPr>
      <w:r>
        <w:rPr/>
        <w:t>Победителем аукциона признается лицо, предложившее наиболее высокую цену договора.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проведения итогов аукциона.</w:t>
      </w:r>
    </w:p>
    <w:p>
      <w:pPr>
        <w:pStyle w:val="Normal"/>
        <w:ind w:firstLine="567" w:right="0"/>
        <w:jc w:val="both"/>
        <w:rPr/>
      </w:pPr>
      <w:r>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pPr>
        <w:pStyle w:val="Normal"/>
        <w:ind w:firstLine="567" w:right="0"/>
        <w:jc w:val="both"/>
        <w:rPr/>
      </w:pPr>
      <w:r>
        <w:rPr/>
        <w:t>1. Дата и время проведения аукциона;</w:t>
      </w:r>
    </w:p>
    <w:p>
      <w:pPr>
        <w:pStyle w:val="Normal"/>
        <w:ind w:firstLine="567" w:right="0"/>
        <w:jc w:val="both"/>
        <w:rPr/>
      </w:pPr>
      <w:r>
        <w:rPr/>
        <w:t>2. Полные наименования (для юридических лиц), фамилии, имена, отчества (при наличии) (для физических лиц) участников аукциона;</w:t>
      </w:r>
    </w:p>
    <w:p>
      <w:pPr>
        <w:pStyle w:val="Normal"/>
        <w:ind w:firstLine="567" w:right="0"/>
        <w:jc w:val="both"/>
        <w:rPr/>
      </w:pPr>
      <w:r>
        <w:rPr/>
        <w:t>3. Начальная (минимальна) цена договора (цена лота), последнее и предпоследнее предложения о цене договора;</w:t>
      </w:r>
    </w:p>
    <w:p>
      <w:pPr>
        <w:pStyle w:val="Normal"/>
        <w:ind w:firstLine="567" w:right="0"/>
        <w:jc w:val="both"/>
        <w:rPr/>
      </w:pPr>
      <w:r>
        <w:rPr/>
        <w:t>4. Полные наименования (для юридических лиц),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pPr>
        <w:pStyle w:val="Normal"/>
        <w:ind w:firstLine="567" w:right="0"/>
        <w:jc w:val="both"/>
        <w:rPr/>
      </w:pPr>
      <w:r>
        <w:rPr/>
        <w:t>Протокол подведения итогов аукциона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pPr>
        <w:pStyle w:val="Normal"/>
        <w:ind w:firstLine="567" w:right="0"/>
        <w:jc w:val="both"/>
        <w:rPr/>
      </w:pPr>
      <w:r>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размещения протокола подведения итогов аукциона на официальном сайте.</w:t>
      </w:r>
    </w:p>
    <w:p>
      <w:pPr>
        <w:pStyle w:val="Normal"/>
        <w:ind w:firstLine="567" w:right="0"/>
        <w:jc w:val="both"/>
        <w:rPr/>
      </w:pPr>
      <w:r>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w:t>
      </w:r>
    </w:p>
    <w:p>
      <w:pPr>
        <w:pStyle w:val="Normal"/>
        <w:ind w:firstLine="567" w:right="0"/>
        <w:jc w:val="both"/>
        <w:rPr/>
      </w:pPr>
      <w:r>
        <w:rPr/>
        <w:t>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pPr>
        <w:pStyle w:val="Normal"/>
        <w:ind w:firstLine="567" w:right="0"/>
        <w:jc w:val="both"/>
        <w:rPr/>
      </w:pPr>
      <w:r>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протокол о признании аукциона несостоявшимся.</w:t>
      </w:r>
    </w:p>
    <w:p>
      <w:pPr>
        <w:pStyle w:val="Normal"/>
        <w:ind w:firstLine="567" w:right="0"/>
        <w:jc w:val="both"/>
        <w:rPr/>
      </w:pPr>
      <w:r>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pPr>
        <w:pStyle w:val="Normal"/>
        <w:ind w:firstLine="567" w:right="0"/>
        <w:jc w:val="both"/>
        <w:rPr/>
      </w:pPr>
      <w:r>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pPr>
        <w:pStyle w:val="Normal"/>
        <w:widowControl w:val="false"/>
        <w:numPr>
          <w:ilvl w:val="0"/>
          <w:numId w:val="0"/>
        </w:numPr>
        <w:autoSpaceDE w:val="false"/>
        <w:spacing w:lineRule="exact" w:line="278" w:before="273" w:after="0"/>
        <w:ind w:right="195"/>
        <w:jc w:val="center"/>
        <w:outlineLvl w:val="1"/>
        <w:rPr>
          <w:b/>
          <w:bCs/>
          <w:lang w:eastAsia="en-US"/>
        </w:rPr>
      </w:pPr>
      <w:r>
        <w:rPr>
          <w:b/>
          <w:bCs/>
          <w:spacing w:val="-8"/>
          <w:lang w:eastAsia="en-US"/>
        </w:rPr>
        <w:t>10. Порядок</w:t>
      </w:r>
      <w:r>
        <w:rPr>
          <w:b/>
          <w:bCs/>
          <w:spacing w:val="12"/>
          <w:lang w:eastAsia="en-US"/>
        </w:rPr>
        <w:t xml:space="preserve"> </w:t>
      </w:r>
      <w:r>
        <w:rPr>
          <w:b/>
          <w:bCs/>
          <w:spacing w:val="-8"/>
          <w:lang w:eastAsia="en-US"/>
        </w:rPr>
        <w:t>работы</w:t>
      </w:r>
      <w:r>
        <w:rPr>
          <w:b/>
          <w:bCs/>
          <w:spacing w:val="-7"/>
          <w:lang w:eastAsia="en-US"/>
        </w:rPr>
        <w:t xml:space="preserve"> </w:t>
      </w:r>
      <w:r>
        <w:rPr>
          <w:b/>
          <w:bCs/>
          <w:spacing w:val="-8"/>
          <w:lang w:eastAsia="en-US"/>
        </w:rPr>
        <w:t>Комиссии</w:t>
      </w:r>
      <w:r>
        <w:rPr>
          <w:b/>
          <w:bCs/>
          <w:spacing w:val="11"/>
          <w:lang w:eastAsia="en-US"/>
        </w:rPr>
        <w:t xml:space="preserve"> </w:t>
      </w:r>
      <w:r>
        <w:rPr>
          <w:b/>
          <w:bCs/>
          <w:spacing w:val="-8"/>
          <w:lang w:eastAsia="en-US"/>
        </w:rPr>
        <w:t>по</w:t>
      </w:r>
      <w:r>
        <w:rPr>
          <w:b/>
          <w:bCs/>
          <w:spacing w:val="-7"/>
          <w:lang w:eastAsia="en-US"/>
        </w:rPr>
        <w:t xml:space="preserve"> </w:t>
      </w:r>
      <w:r>
        <w:rPr>
          <w:b/>
          <w:bCs/>
          <w:spacing w:val="-8"/>
          <w:lang w:eastAsia="en-US"/>
        </w:rPr>
        <w:t>проведению</w:t>
      </w:r>
      <w:r>
        <w:rPr>
          <w:b/>
          <w:bCs/>
          <w:spacing w:val="8"/>
          <w:lang w:eastAsia="en-US"/>
        </w:rPr>
        <w:t xml:space="preserve"> </w:t>
      </w:r>
      <w:r>
        <w:rPr>
          <w:b/>
          <w:bCs/>
          <w:spacing w:val="-8"/>
          <w:lang w:eastAsia="en-US"/>
        </w:rPr>
        <w:t>аукциона</w:t>
      </w:r>
    </w:p>
    <w:p>
      <w:pPr>
        <w:pStyle w:val="Normal"/>
        <w:ind w:firstLine="284" w:right="0"/>
        <w:rPr>
          <w:b/>
          <w:bCs/>
          <w:highlight w:val="red"/>
          <w:lang w:eastAsia="en-US"/>
        </w:rPr>
      </w:pPr>
      <w:r>
        <w:rPr>
          <w:b/>
          <w:bCs/>
          <w:highlight w:val="red"/>
          <w:lang w:eastAsia="en-US"/>
        </w:rPr>
      </w:r>
    </w:p>
    <w:p>
      <w:pPr>
        <w:pStyle w:val="Normal"/>
        <w:ind w:firstLine="567" w:right="0"/>
        <w:rPr/>
      </w:pPr>
      <w:r>
        <w:rPr/>
        <w:t>Для проведения аукциона создается Комиссия.</w:t>
      </w:r>
    </w:p>
    <w:p>
      <w:pPr>
        <w:pStyle w:val="Normal"/>
        <w:ind w:firstLine="567" w:right="0"/>
        <w:jc w:val="both"/>
        <w:rPr/>
      </w:pPr>
      <w:r>
        <w:rPr/>
        <w:t>Оператор через «личный кабинет» организатора торгов обеспечивает доступ организатора торгов к поданным заявителями заявкам и документам.</w:t>
      </w:r>
    </w:p>
    <w:p>
      <w:pPr>
        <w:pStyle w:val="Normal"/>
        <w:ind w:firstLine="567" w:right="0"/>
        <w:jc w:val="both"/>
        <w:rPr/>
      </w:pPr>
      <w:r>
        <w:rPr/>
        <w:t>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pPr>
        <w:pStyle w:val="Normal"/>
        <w:ind w:firstLine="567" w:right="0"/>
        <w:jc w:val="both"/>
        <w:rPr/>
      </w:pPr>
      <w:r>
        <w:rPr/>
        <w:t>Члены Комиссии лично участвуют в заседаниях и подписывают протоколы заседаний Комиссии.</w:t>
      </w:r>
    </w:p>
    <w:p>
      <w:pPr>
        <w:pStyle w:val="Normal"/>
        <w:ind w:firstLine="567" w:right="0"/>
        <w:jc w:val="both"/>
        <w:rPr/>
      </w:pPr>
      <w:r>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pPr>
        <w:pStyle w:val="Normal"/>
        <w:ind w:firstLine="567" w:right="0"/>
        <w:jc w:val="both"/>
        <w:rPr/>
      </w:pPr>
      <w:r>
        <w:rPr/>
        <w:t>Комиссия рассматривает заявки на участие в аукционе на предмет соответствия требованиям, установленным документацией об аукционе.</w:t>
      </w:r>
    </w:p>
    <w:p>
      <w:pPr>
        <w:pStyle w:val="Normal"/>
        <w:ind w:firstLine="284" w:right="0"/>
        <w:jc w:val="both"/>
        <w:rPr/>
      </w:pPr>
      <w:r>
        <w:rPr/>
        <w:t xml:space="preserve">    </w:t>
      </w:r>
      <w:r>
        <w:rPr/>
        <w:t>Срок рассмотрения заявок не может превышать 2 (двух) дней с даты окончания подачи заявок.</w:t>
      </w:r>
    </w:p>
    <w:p>
      <w:pPr>
        <w:pStyle w:val="Normal"/>
        <w:ind w:firstLine="567" w:right="0"/>
        <w:jc w:val="both"/>
        <w:rPr/>
      </w:pPr>
      <w:r>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pPr>
        <w:pStyle w:val="Normal"/>
        <w:ind w:firstLine="567" w:right="0"/>
        <w:jc w:val="both"/>
        <w:rPr/>
      </w:pPr>
      <w:r>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организатором аукциона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pPr>
        <w:pStyle w:val="Normal"/>
        <w:ind w:firstLine="567" w:right="0"/>
        <w:jc w:val="both"/>
        <w:rPr/>
      </w:pPr>
      <w:r>
        <w:rPr/>
        <w:t>Не позднее следующего рабочего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w:t>
      </w:r>
    </w:p>
    <w:p>
      <w:pPr>
        <w:pStyle w:val="Normal"/>
        <w:jc w:val="both"/>
        <w:rPr/>
      </w:pPr>
      <w:r>
        <w:rPr/>
        <w:t>оснований такого отказа.</w:t>
      </w:r>
    </w:p>
    <w:p>
      <w:pPr>
        <w:pStyle w:val="Normal"/>
        <w:ind w:firstLine="567" w:right="0"/>
        <w:jc w:val="both"/>
        <w:rPr/>
      </w:pPr>
      <w:r>
        <w:rPr/>
        <w:t>Задаток возвращается заявителям, не допущенным к участию в аукционе, в течение 5 (пяти) рабочих дней с даты подписания протокола рассмотрения заявок на участие в аукционе.</w:t>
      </w:r>
    </w:p>
    <w:p>
      <w:pPr>
        <w:pStyle w:val="Normal"/>
        <w:ind w:firstLine="567" w:right="0"/>
        <w:jc w:val="both"/>
        <w:rPr/>
      </w:pPr>
      <w:r>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pPr>
        <w:pStyle w:val="Normal"/>
        <w:ind w:firstLine="567" w:right="0"/>
        <w:jc w:val="both"/>
        <w:rPr/>
      </w:pPr>
      <w:r>
        <w:rPr/>
        <w:t>Организатором аукциона составляется протокол о признании аукциона несостоявшимся. Указанный протокол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pPr>
        <w:pStyle w:val="Normal"/>
        <w:ind w:firstLine="567" w:right="0"/>
        <w:jc w:val="both"/>
        <w:rPr/>
      </w:pPr>
      <w:r>
        <w:rPr/>
        <w:t>В случае, если документацией об аукционе предусмотрено два и более лота, аукцион признается несостоявшимся только по одному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pPr>
        <w:pStyle w:val="Normal"/>
        <w:ind w:firstLine="567" w:right="0"/>
        <w:jc w:val="both"/>
        <w:rPr/>
      </w:pPr>
      <w:r>
        <w:rPr/>
        <w:t>В случае,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pPr>
        <w:pStyle w:val="Normal"/>
        <w:jc w:val="center"/>
        <w:rPr>
          <w:b/>
        </w:rPr>
      </w:pPr>
      <w:r>
        <w:rPr>
          <w:b/>
        </w:rPr>
      </w:r>
    </w:p>
    <w:p>
      <w:pPr>
        <w:pStyle w:val="Normal"/>
        <w:jc w:val="center"/>
        <w:rPr/>
      </w:pPr>
      <w:r>
        <w:rPr>
          <w:b/>
        </w:rPr>
        <w:t>12. Последствия признания аукциона в электронной форме несостоявшимся</w:t>
      </w:r>
    </w:p>
    <w:p>
      <w:pPr>
        <w:pStyle w:val="Normal"/>
        <w:jc w:val="center"/>
        <w:rPr>
          <w:b/>
        </w:rPr>
      </w:pPr>
      <w:r>
        <w:rPr>
          <w:b/>
        </w:rPr>
      </w:r>
    </w:p>
    <w:p>
      <w:pPr>
        <w:pStyle w:val="Normal"/>
        <w:ind w:firstLine="567" w:right="0"/>
        <w:jc w:val="both"/>
        <w:rPr/>
      </w:pPr>
      <w:r>
        <w:rPr/>
        <w:t>Для организатора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аренды (цены лота), указанной в извещении о проведение аукциона и настоящей документации об аукционе.</w:t>
      </w:r>
    </w:p>
    <w:p>
      <w:pPr>
        <w:pStyle w:val="Normal"/>
        <w:ind w:firstLine="567" w:right="0"/>
        <w:jc w:val="both"/>
        <w:rPr/>
      </w:pPr>
      <w:r>
        <w:rPr/>
        <w:t>В случае если аукцион признан несостоявшимся, Организатор вправе объявить о проведении нового аукциона в установленном порядке.</w:t>
      </w:r>
    </w:p>
    <w:p>
      <w:pPr>
        <w:pStyle w:val="Normal"/>
        <w:ind w:firstLine="567" w:right="0"/>
        <w:jc w:val="both"/>
        <w:rPr/>
      </w:pPr>
      <w:r>
        <w:rPr/>
        <w:t>В случае объявления о проведении нового аукциона Организатор аукциона вправе изменить условия аукциона.</w:t>
      </w:r>
    </w:p>
    <w:p>
      <w:pPr>
        <w:pStyle w:val="Normal"/>
        <w:ind w:firstLine="567" w:right="0"/>
        <w:jc w:val="both"/>
        <w:rPr/>
      </w:pPr>
      <w:r>
        <w:rPr/>
      </w:r>
    </w:p>
    <w:p>
      <w:pPr>
        <w:pStyle w:val="Normal"/>
        <w:ind w:firstLine="567" w:right="0"/>
        <w:jc w:val="center"/>
        <w:rPr>
          <w:b/>
        </w:rPr>
      </w:pPr>
      <w:r>
        <w:rPr>
          <w:b/>
        </w:rPr>
        <w:t>13. Условия и сроки заключение договора по результатам</w:t>
      </w:r>
    </w:p>
    <w:p>
      <w:pPr>
        <w:pStyle w:val="Normal"/>
        <w:jc w:val="center"/>
        <w:rPr>
          <w:b/>
        </w:rPr>
      </w:pPr>
      <w:r>
        <w:rPr>
          <w:b/>
        </w:rPr>
        <w:t xml:space="preserve"> </w:t>
      </w:r>
      <w:r>
        <w:rPr>
          <w:b/>
        </w:rPr>
        <w:t>проведения электронного аукциона</w:t>
      </w:r>
    </w:p>
    <w:p>
      <w:pPr>
        <w:pStyle w:val="Normal"/>
        <w:jc w:val="center"/>
        <w:rPr>
          <w:b/>
        </w:rPr>
      </w:pPr>
      <w:r>
        <w:rPr>
          <w:b/>
        </w:rPr>
      </w:r>
    </w:p>
    <w:p>
      <w:pPr>
        <w:pStyle w:val="Normal"/>
        <w:ind w:firstLine="567" w:right="0"/>
        <w:jc w:val="both"/>
        <w:rPr/>
      </w:pPr>
      <w:r>
        <w:rPr/>
        <w:t>Заключение договора аренды осуществляется в порядке, предусмотренном Гражданским кодексом Российской Федерации и иными федеральными законами.</w:t>
      </w:r>
    </w:p>
    <w:p>
      <w:pPr>
        <w:pStyle w:val="Normal"/>
        <w:ind w:firstLine="567" w:right="0"/>
        <w:jc w:val="both"/>
        <w:rPr/>
      </w:pPr>
      <w:r>
        <w:rPr/>
        <w:t>Проект договора аренды приведен в Приложении № 2 к настоящей документации об аукционе.</w:t>
      </w:r>
    </w:p>
    <w:p>
      <w:pPr>
        <w:pStyle w:val="Normal"/>
        <w:ind w:firstLine="567" w:right="0"/>
        <w:jc w:val="both"/>
        <w:rPr/>
      </w:pPr>
      <w:r>
        <w:rPr/>
        <w:t>Договор аренды должен быть подписан победителем аукциона в срок не ранее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но не позднее 20 дней после завершения торгов (аукциона) и оформления протокола.</w:t>
      </w:r>
    </w:p>
    <w:p>
      <w:pPr>
        <w:pStyle w:val="Normal"/>
        <w:ind w:firstLine="567" w:right="0"/>
        <w:jc w:val="both"/>
        <w:rPr/>
      </w:pPr>
      <w:r>
        <w:rPr/>
        <w:t>При заключении и исполнении договора изменений условий договора, указанных в документации, по соглашению сторон и в одностороннем порядке не допускается.</w:t>
      </w:r>
    </w:p>
    <w:p>
      <w:pPr>
        <w:pStyle w:val="Normal"/>
        <w:ind w:firstLine="567" w:right="0"/>
        <w:jc w:val="both"/>
        <w:rPr/>
      </w:pPr>
      <w:r>
        <w:rPr/>
        <w:t>Передача арендатору имущества осуществляется по акту приема-передачи.</w:t>
      </w:r>
    </w:p>
    <w:p>
      <w:pPr>
        <w:pStyle w:val="Normal"/>
        <w:ind w:firstLine="567" w:right="0"/>
        <w:jc w:val="both"/>
        <w:rPr/>
      </w:pPr>
      <w:r>
        <w:rPr/>
        <w:t>Передача муниципального имущества арендатором в субаренду допускается только с письменного согласия собственника имущества.</w:t>
      </w:r>
    </w:p>
    <w:p>
      <w:pPr>
        <w:pStyle w:val="Normal"/>
        <w:ind w:firstLine="567" w:right="0"/>
        <w:jc w:val="both"/>
        <w:rPr/>
      </w:pPr>
      <w:r>
        <w:rPr/>
        <w:t>Арендодатель не отвечает за недостатки сданного в аренду имущества, которые были им оговорены при заключении договора в акте приема-передачи или были заранее известны Арендатору, либо должны были быть обнаружены Арендатором во время осмотра имущества при передаче его в аренду. Расходы и убытки, понесенные Арендатором на устранение недостатков имущества, Арендодателем не возмещаются.</w:t>
      </w:r>
    </w:p>
    <w:p>
      <w:pPr>
        <w:pStyle w:val="Normal"/>
        <w:ind w:firstLine="567" w:right="0"/>
        <w:jc w:val="both"/>
        <w:rPr/>
      </w:pPr>
      <w:r>
        <w:rPr/>
        <w:t>На момент окончания срока действия договора техническое состояние имущества, право на которое передается по договору, заключенному по результатам аукциона, проведенного на основании настоящей документации, должно соответствовать его описанию в договоре с учетом нормального износа.</w:t>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firstLine="567" w:right="0"/>
        <w:jc w:val="both"/>
        <w:rPr/>
      </w:pPr>
      <w:r>
        <w:rPr/>
      </w:r>
    </w:p>
    <w:p>
      <w:pPr>
        <w:pStyle w:val="Normal"/>
        <w:ind w:left="6521" w:right="0"/>
        <w:rPr/>
      </w:pPr>
      <w:r>
        <w:rPr/>
        <w:t>Приложение № 1</w:t>
      </w:r>
    </w:p>
    <w:p>
      <w:pPr>
        <w:pStyle w:val="Normal"/>
        <w:ind w:left="6521" w:right="0"/>
        <w:rPr/>
      </w:pPr>
      <w:r>
        <w:rPr/>
        <w:t>к аукционной документации</w:t>
      </w:r>
    </w:p>
    <w:p>
      <w:pPr>
        <w:pStyle w:val="Normal"/>
        <w:ind w:left="6521" w:right="0"/>
        <w:rPr>
          <w:u w:val="single"/>
        </w:rPr>
      </w:pPr>
      <w:r>
        <w:rPr>
          <w:u w:val="single"/>
        </w:rPr>
        <w:t xml:space="preserve">   </w:t>
      </w:r>
    </w:p>
    <w:p>
      <w:pPr>
        <w:pStyle w:val="Normal"/>
        <w:ind w:left="6521" w:right="0"/>
        <w:rPr>
          <w:sz w:val="28"/>
          <w:szCs w:val="28"/>
          <w:u w:val="single"/>
        </w:rPr>
      </w:pPr>
      <w:r>
        <w:rPr>
          <w:sz w:val="28"/>
          <w:szCs w:val="28"/>
          <w:u w:val="single"/>
        </w:rPr>
      </w:r>
    </w:p>
    <w:p>
      <w:pPr>
        <w:pStyle w:val="Normal"/>
        <w:keepNext w:val="true"/>
        <w:numPr>
          <w:ilvl w:val="0"/>
          <w:numId w:val="0"/>
        </w:numPr>
        <w:jc w:val="center"/>
        <w:outlineLvl w:val="0"/>
        <w:rPr>
          <w:b/>
          <w:bCs/>
        </w:rPr>
      </w:pPr>
      <w:r>
        <w:rPr>
          <w:b/>
          <w:bCs/>
        </w:rPr>
        <w:t>Заявка на участие в аукционе</w:t>
      </w:r>
    </w:p>
    <w:p>
      <w:pPr>
        <w:pStyle w:val="Normal"/>
        <w:jc w:val="center"/>
        <w:rPr>
          <w:b/>
        </w:rPr>
      </w:pPr>
      <w:r>
        <w:rPr>
          <w:b/>
        </w:rPr>
        <w:t>на право заключения договора аренды</w:t>
      </w:r>
    </w:p>
    <w:p>
      <w:pPr>
        <w:pStyle w:val="Normal"/>
        <w:jc w:val="center"/>
        <w:rPr>
          <w:b/>
        </w:rPr>
      </w:pPr>
      <w:r>
        <w:rPr>
          <w:b/>
        </w:rPr>
        <w:t xml:space="preserve"> </w:t>
      </w:r>
      <w:r>
        <w:rPr>
          <w:b/>
        </w:rPr>
        <w:t xml:space="preserve">имущества, находящегося в собственности  </w:t>
      </w:r>
    </w:p>
    <w:p>
      <w:pPr>
        <w:pStyle w:val="Normal"/>
        <w:jc w:val="center"/>
        <w:rPr>
          <w:b/>
        </w:rPr>
      </w:pPr>
      <w:r>
        <w:rPr>
          <w:b/>
        </w:rPr>
        <w:t>муниципального образования городской округ</w:t>
      </w:r>
    </w:p>
    <w:p>
      <w:pPr>
        <w:pStyle w:val="Normal"/>
        <w:jc w:val="center"/>
        <w:rPr/>
      </w:pPr>
      <w:r>
        <w:rPr>
          <w:b/>
        </w:rPr>
        <w:t xml:space="preserve"> </w:t>
      </w:r>
      <w:r>
        <w:rPr>
          <w:b/>
        </w:rPr>
        <w:t>город Шарыпово Красноярского края</w:t>
      </w:r>
      <w:r>
        <w:rPr/>
        <w:t xml:space="preserve"> </w:t>
      </w:r>
    </w:p>
    <w:p>
      <w:pPr>
        <w:pStyle w:val="Normal"/>
        <w:rPr>
          <w:sz w:val="22"/>
          <w:szCs w:val="22"/>
        </w:rPr>
      </w:pPr>
      <w:r>
        <w:rPr>
          <w:sz w:val="22"/>
          <w:szCs w:val="22"/>
        </w:rPr>
      </w:r>
    </w:p>
    <w:p>
      <w:pPr>
        <w:pStyle w:val="Normal"/>
        <w:rPr>
          <w:sz w:val="22"/>
          <w:szCs w:val="22"/>
        </w:rPr>
      </w:pPr>
      <w:r>
        <w:rPr>
          <w:sz w:val="22"/>
          <w:szCs w:val="22"/>
        </w:rPr>
      </w:r>
    </w:p>
    <w:p>
      <w:pPr>
        <w:pStyle w:val="Normal"/>
        <w:rPr/>
      </w:pPr>
      <w:r>
        <w:rPr/>
        <w:t xml:space="preserve">                           </w:t>
      </w:r>
      <w:r>
        <w:rPr/>
        <w:tab/>
        <w:tab/>
        <w:tab/>
        <w:tab/>
        <w:t xml:space="preserve">                 «_____» _____________2025г</w:t>
      </w:r>
      <w:r>
        <w:rPr>
          <w:sz w:val="22"/>
          <w:szCs w:val="22"/>
        </w:rPr>
        <w:t>.</w:t>
      </w:r>
    </w:p>
    <w:p>
      <w:pPr>
        <w:pStyle w:val="Normal"/>
        <w:pBdr>
          <w:bottom w:val="single" w:sz="12" w:space="1" w:color="000000"/>
        </w:pBdr>
        <w:jc w:val="both"/>
        <w:rPr>
          <w:sz w:val="22"/>
          <w:szCs w:val="22"/>
        </w:rPr>
      </w:pPr>
      <w:r>
        <w:rPr>
          <w:sz w:val="22"/>
          <w:szCs w:val="22"/>
        </w:rPr>
      </w:r>
    </w:p>
    <w:p>
      <w:pPr>
        <w:pStyle w:val="Normal"/>
        <w:pBdr>
          <w:bottom w:val="single" w:sz="12" w:space="1" w:color="000000"/>
        </w:pBdr>
        <w:jc w:val="both"/>
        <w:rPr>
          <w:sz w:val="22"/>
          <w:szCs w:val="22"/>
        </w:rPr>
      </w:pPr>
      <w:r>
        <w:rPr>
          <w:sz w:val="22"/>
          <w:szCs w:val="22"/>
        </w:rPr>
      </w:r>
    </w:p>
    <w:p>
      <w:pPr>
        <w:pStyle w:val="Normal"/>
        <w:ind w:firstLine="708" w:right="0"/>
        <w:jc w:val="center"/>
        <w:rPr>
          <w:sz w:val="16"/>
          <w:szCs w:val="16"/>
        </w:rPr>
      </w:pPr>
      <w:r>
        <w:rPr>
          <w:sz w:val="18"/>
          <w:szCs w:val="18"/>
        </w:rPr>
        <w:t>(</w:t>
      </w:r>
      <w:r>
        <w:rPr>
          <w:i/>
          <w:iCs/>
          <w:sz w:val="18"/>
          <w:szCs w:val="18"/>
        </w:rPr>
        <w:t xml:space="preserve">для юридического лица: наименование, почтовый адрес, ИНН,ОГРН, </w:t>
      </w:r>
      <w:r>
        <w:rPr>
          <w:i/>
          <w:iCs/>
          <w:sz w:val="16"/>
          <w:szCs w:val="16"/>
        </w:rPr>
        <w:t>для физического лица и индивидуального предпринимателя: ФИО, адрес места жительства)</w:t>
      </w:r>
    </w:p>
    <w:p>
      <w:pPr>
        <w:pStyle w:val="Normal"/>
        <w:ind w:firstLine="708" w:right="0"/>
        <w:jc w:val="center"/>
        <w:rPr>
          <w:i/>
          <w:i/>
          <w:iCs/>
          <w:sz w:val="18"/>
          <w:szCs w:val="18"/>
        </w:rPr>
      </w:pPr>
      <w:r>
        <w:rPr>
          <w:i/>
          <w:iCs/>
          <w:sz w:val="18"/>
          <w:szCs w:val="18"/>
        </w:rPr>
      </w:r>
    </w:p>
    <w:p>
      <w:pPr>
        <w:pStyle w:val="Normal"/>
        <w:jc w:val="both"/>
        <w:rPr>
          <w:iCs/>
          <w:sz w:val="22"/>
          <w:szCs w:val="22"/>
        </w:rPr>
      </w:pPr>
      <w:r>
        <w:rPr>
          <w:iCs/>
          <w:sz w:val="22"/>
          <w:szCs w:val="22"/>
        </w:rPr>
        <w:t>_____________________________________________________________________________________</w:t>
      </w:r>
    </w:p>
    <w:p>
      <w:pPr>
        <w:pStyle w:val="Normal"/>
        <w:jc w:val="both"/>
        <w:rPr/>
      </w:pPr>
      <w:r>
        <w:rPr/>
        <w:t xml:space="preserve">далее именуемый </w:t>
      </w:r>
      <w:r>
        <w:rPr>
          <w:b/>
          <w:bCs/>
        </w:rPr>
        <w:t>«Заявитель»</w:t>
      </w:r>
      <w:r>
        <w:rPr>
          <w:bCs/>
        </w:rPr>
        <w:t xml:space="preserve">, </w:t>
      </w:r>
      <w:r>
        <w:rPr/>
        <w:t>в лице____________________________________________</w:t>
      </w:r>
    </w:p>
    <w:p>
      <w:pPr>
        <w:pStyle w:val="Normal"/>
        <w:jc w:val="both"/>
        <w:rPr/>
      </w:pPr>
      <w:r>
        <w:rPr/>
        <w:t xml:space="preserve"> </w:t>
      </w:r>
      <w:r>
        <w:rPr/>
        <w:t>_____________________________________________________________________________,</w:t>
      </w:r>
    </w:p>
    <w:p>
      <w:pPr>
        <w:pStyle w:val="Normal"/>
        <w:rPr/>
      </w:pPr>
      <w:r>
        <w:rPr>
          <w:i/>
          <w:iCs/>
          <w:sz w:val="22"/>
          <w:szCs w:val="22"/>
        </w:rPr>
        <w:t xml:space="preserve">                                                                    </w:t>
      </w:r>
      <w:r>
        <w:rPr>
          <w:i/>
          <w:iCs/>
          <w:sz w:val="16"/>
          <w:szCs w:val="16"/>
        </w:rPr>
        <w:t>(должность, ФИО)</w:t>
      </w:r>
    </w:p>
    <w:p>
      <w:pPr>
        <w:pStyle w:val="Normal"/>
        <w:jc w:val="both"/>
        <w:rPr/>
      </w:pPr>
      <w:r>
        <w:rPr>
          <w:sz w:val="22"/>
          <w:szCs w:val="22"/>
        </w:rPr>
        <w:t xml:space="preserve"> </w:t>
      </w:r>
      <w:r>
        <w:rPr/>
        <w:t>действующего на основании</w:t>
      </w:r>
      <w:r>
        <w:rPr>
          <w:sz w:val="22"/>
          <w:szCs w:val="22"/>
        </w:rPr>
        <w:t xml:space="preserve"> ________________________________________________________</w:t>
      </w:r>
    </w:p>
    <w:p>
      <w:pPr>
        <w:pStyle w:val="Normal"/>
        <w:jc w:val="both"/>
        <w:rPr/>
      </w:pPr>
      <w:r>
        <w:rPr>
          <w:sz w:val="22"/>
          <w:szCs w:val="22"/>
        </w:rPr>
        <w:t xml:space="preserve">____________________________________________________________________________________,    </w:t>
      </w:r>
    </w:p>
    <w:p>
      <w:pPr>
        <w:pStyle w:val="Normal"/>
        <w:jc w:val="center"/>
        <w:rPr>
          <w:sz w:val="16"/>
          <w:szCs w:val="16"/>
        </w:rPr>
      </w:pPr>
      <w:r>
        <w:rPr>
          <w:i/>
          <w:iCs/>
          <w:sz w:val="16"/>
          <w:szCs w:val="16"/>
        </w:rPr>
        <w:t>(наименование документа: для юридического лица - Устав, Положение доверенность и т.д., для физического лица и индивидуального предпринимателя - паспортные данные, СНИЛС)</w:t>
      </w:r>
    </w:p>
    <w:p>
      <w:pPr>
        <w:pStyle w:val="Normal"/>
        <w:jc w:val="both"/>
        <w:rPr/>
      </w:pPr>
      <w:r>
        <w:rPr/>
        <w:t>принимает решение об участии в аукционе на право заключения договора аренды недвижимого имущества, находящегося в муниципальной  собственности муниципального образования городской округ город Шарыпово Красноярского края области:</w:t>
      </w:r>
    </w:p>
    <w:p>
      <w:pPr>
        <w:pStyle w:val="Normal"/>
        <w:ind w:firstLine="567" w:right="0"/>
        <w:jc w:val="both"/>
        <w:rPr/>
      </w:pPr>
      <w:r>
        <w:rPr>
          <w:b/>
          <w:i/>
        </w:rPr>
        <w:t xml:space="preserve"> </w:t>
      </w:r>
      <w:r>
        <w:rPr>
          <w:b/>
          <w:i/>
          <w:u w:val="single"/>
        </w:rPr>
        <w:t xml:space="preserve">Лот № __: </w:t>
      </w:r>
    </w:p>
    <w:p>
      <w:pPr>
        <w:pStyle w:val="Normal"/>
        <w:autoSpaceDE w:val="false"/>
        <w:ind w:firstLine="567" w:right="0"/>
        <w:jc w:val="both"/>
        <w:rPr/>
      </w:pPr>
      <w:r>
        <w:rPr/>
        <w:t>-  _______________________________________________________________________</w:t>
      </w:r>
    </w:p>
    <w:p>
      <w:pPr>
        <w:pStyle w:val="Normal"/>
        <w:jc w:val="both"/>
        <w:rPr/>
      </w:pPr>
      <w:r>
        <w:rPr/>
        <w:t xml:space="preserve">проводимом </w:t>
      </w:r>
      <w:r>
        <w:rPr>
          <w:b/>
        </w:rPr>
        <w:t xml:space="preserve">«11» июня 2025 года в 10:00 час. </w:t>
      </w:r>
      <w:r>
        <w:rPr/>
        <w:t xml:space="preserve"> комитетом по управлению муниципальным имуществом и земельными отношениями Администрации города Шарыпово - Организатором торгов.</w:t>
      </w:r>
    </w:p>
    <w:p>
      <w:pPr>
        <w:pStyle w:val="Normal"/>
        <w:numPr>
          <w:ilvl w:val="0"/>
          <w:numId w:val="2"/>
        </w:numPr>
        <w:spacing w:lineRule="auto" w:line="276" w:before="0" w:after="200"/>
        <w:ind w:firstLine="567" w:left="0" w:right="0"/>
        <w:jc w:val="both"/>
        <w:rPr/>
      </w:pPr>
      <w:r>
        <w:rPr/>
        <w:t xml:space="preserve">Настоящей заявкой </w:t>
      </w:r>
      <w:r>
        <w:rPr>
          <w:b/>
          <w:bCs/>
        </w:rPr>
        <w:t>«Заявитель»</w:t>
      </w:r>
      <w:r>
        <w:rPr/>
        <w:t xml:space="preserve"> подтверждает, что в отношении</w:t>
      </w:r>
    </w:p>
    <w:p>
      <w:pPr>
        <w:pStyle w:val="Normal"/>
        <w:jc w:val="both"/>
        <w:rPr/>
      </w:pPr>
      <w:r>
        <w:rPr/>
        <w:t>_____________________________________________________________________________:</w:t>
      </w:r>
    </w:p>
    <w:p>
      <w:pPr>
        <w:pStyle w:val="Normal"/>
        <w:ind w:firstLine="567" w:right="0"/>
        <w:jc w:val="center"/>
        <w:rPr/>
      </w:pPr>
      <w:r>
        <w:rPr>
          <w:sz w:val="16"/>
          <w:szCs w:val="16"/>
        </w:rPr>
        <w:t>(</w:t>
      </w:r>
      <w:r>
        <w:rPr>
          <w:i/>
          <w:iCs/>
          <w:sz w:val="16"/>
          <w:szCs w:val="16"/>
        </w:rPr>
        <w:t>наименование заявителя</w:t>
      </w:r>
      <w:r>
        <w:rPr>
          <w:sz w:val="16"/>
          <w:szCs w:val="16"/>
        </w:rPr>
        <w:t>)</w:t>
      </w:r>
    </w:p>
    <w:p>
      <w:pPr>
        <w:pStyle w:val="Normal"/>
        <w:ind w:firstLine="567" w:right="0"/>
        <w:jc w:val="both"/>
        <w:rPr/>
      </w:pPr>
      <w:r>
        <w:rPr/>
        <w:t xml:space="preserve">- не проводится процедура банкротства; </w:t>
      </w:r>
    </w:p>
    <w:p>
      <w:pPr>
        <w:pStyle w:val="Normal"/>
        <w:ind w:firstLine="567" w:right="0"/>
        <w:jc w:val="both"/>
        <w:rPr/>
      </w:pPr>
      <w:r>
        <w:rPr/>
        <w:t>- не введено конкурсное управление;</w:t>
      </w:r>
    </w:p>
    <w:p>
      <w:pPr>
        <w:pStyle w:val="Normal"/>
        <w:ind w:firstLine="567" w:right="0"/>
        <w:jc w:val="both"/>
        <w:rPr/>
      </w:pPr>
      <w:r>
        <w:rPr/>
        <w:t>- не проводится ликвидация;</w:t>
      </w:r>
    </w:p>
    <w:p>
      <w:pPr>
        <w:pStyle w:val="Normal"/>
        <w:ind w:firstLine="567" w:right="0"/>
        <w:jc w:val="both"/>
        <w:rPr/>
      </w:pPr>
      <w:r>
        <w:rPr/>
        <w:t>- не приостановлена деятельность в порядке, предусмотренном Кодексом РФ об административных правонарушениях.</w:t>
      </w:r>
    </w:p>
    <w:p>
      <w:pPr>
        <w:pStyle w:val="Normal"/>
        <w:spacing w:lineRule="auto" w:line="276"/>
        <w:ind w:firstLine="567" w:right="0"/>
        <w:jc w:val="both"/>
        <w:rPr/>
      </w:pPr>
      <w:r>
        <w:rPr>
          <w:bCs/>
        </w:rPr>
        <w:t>2.</w:t>
      </w:r>
      <w:r>
        <w:rPr>
          <w:b/>
          <w:bCs/>
        </w:rPr>
        <w:t xml:space="preserve">  «Заявитель» </w:t>
      </w:r>
      <w:r>
        <w:rPr>
          <w:bCs/>
        </w:rPr>
        <w:t>о</w:t>
      </w:r>
      <w:r>
        <w:rPr/>
        <w:t>бязуется:</w:t>
      </w:r>
    </w:p>
    <w:p>
      <w:pPr>
        <w:pStyle w:val="Normal"/>
        <w:ind w:firstLine="567" w:right="0"/>
        <w:jc w:val="both"/>
        <w:rPr/>
      </w:pPr>
      <w:r>
        <w:rPr/>
        <w:t xml:space="preserve">- соблюдать условия аукциона, содержащиеся в данной аукционной документации, </w:t>
      </w:r>
    </w:p>
    <w:p>
      <w:pPr>
        <w:pStyle w:val="Normal"/>
        <w:ind w:firstLine="567" w:right="0"/>
        <w:jc w:val="both"/>
        <w:rPr/>
      </w:pPr>
      <w:r>
        <w:rPr/>
        <w:t xml:space="preserve">- в случае признания победителем аукциона, в установленный срок с момента проведения аукциона, заключить с Организатором аукциона договор аренды указанного имущества. </w:t>
      </w:r>
    </w:p>
    <w:p>
      <w:pPr>
        <w:pStyle w:val="Normal"/>
        <w:ind w:firstLine="567" w:right="0"/>
        <w:rPr>
          <w:bCs/>
        </w:rPr>
      </w:pPr>
      <w:r>
        <w:rPr>
          <w:bCs/>
        </w:rPr>
        <w:t>3.</w:t>
      </w:r>
      <w:r>
        <w:rPr>
          <w:b/>
          <w:bCs/>
        </w:rPr>
        <w:t xml:space="preserve"> «Заявитель» </w:t>
      </w:r>
      <w:r>
        <w:rPr>
          <w:bCs/>
        </w:rPr>
        <w:t xml:space="preserve">сообщает, что заключение договора аренды, _____________________________________________________________________________  </w:t>
      </w:r>
    </w:p>
    <w:p>
      <w:pPr>
        <w:pStyle w:val="Normal"/>
        <w:rPr>
          <w:bCs/>
          <w:i/>
          <w:i/>
          <w:sz w:val="16"/>
          <w:szCs w:val="16"/>
        </w:rPr>
      </w:pPr>
      <w:r>
        <w:rPr>
          <w:bCs/>
          <w:i/>
          <w:sz w:val="16"/>
          <w:szCs w:val="16"/>
        </w:rPr>
        <w:t xml:space="preserve">                                                                                                 </w:t>
      </w:r>
      <w:r>
        <w:rPr>
          <w:bCs/>
          <w:i/>
          <w:sz w:val="16"/>
          <w:szCs w:val="16"/>
        </w:rPr>
        <w:t>(является, не является)</w:t>
      </w:r>
    </w:p>
    <w:p>
      <w:pPr>
        <w:pStyle w:val="Normal"/>
        <w:rPr>
          <w:bCs/>
          <w:i/>
          <w:i/>
          <w:sz w:val="16"/>
          <w:szCs w:val="16"/>
        </w:rPr>
      </w:pPr>
      <w:r>
        <w:rPr>
          <w:bCs/>
        </w:rPr>
        <w:t xml:space="preserve">для </w:t>
      </w:r>
      <w:r>
        <w:rPr>
          <w:b/>
          <w:bCs/>
        </w:rPr>
        <w:t xml:space="preserve">«Заявителя» </w:t>
      </w:r>
      <w:r>
        <w:rPr>
          <w:bCs/>
        </w:rPr>
        <w:t xml:space="preserve"> крупной сделкой.</w:t>
      </w:r>
      <w:r>
        <w:rPr>
          <w:bCs/>
          <w:sz w:val="22"/>
          <w:szCs w:val="22"/>
        </w:rPr>
        <w:t xml:space="preserve">                                                              </w:t>
      </w:r>
    </w:p>
    <w:p>
      <w:pPr>
        <w:pStyle w:val="Normal"/>
        <w:rPr>
          <w:bCs/>
          <w:i/>
          <w:i/>
          <w:sz w:val="16"/>
          <w:szCs w:val="16"/>
        </w:rPr>
      </w:pPr>
      <w:r>
        <w:rPr>
          <w:bCs/>
          <w:i/>
          <w:sz w:val="16"/>
          <w:szCs w:val="16"/>
        </w:rPr>
      </w:r>
    </w:p>
    <w:p>
      <w:pPr>
        <w:pStyle w:val="Normal"/>
        <w:spacing w:lineRule="auto" w:line="276"/>
        <w:ind w:firstLine="567" w:right="0"/>
        <w:jc w:val="both"/>
        <w:rPr/>
      </w:pPr>
      <w:r>
        <w:rPr>
          <w:bCs/>
        </w:rPr>
        <w:t xml:space="preserve">4. </w:t>
      </w:r>
      <w:r>
        <w:rPr>
          <w:b/>
          <w:bCs/>
        </w:rPr>
        <w:t xml:space="preserve"> «Заявитель»  </w:t>
      </w:r>
      <w:r>
        <w:rPr>
          <w:bCs/>
        </w:rPr>
        <w:t xml:space="preserve">внес задаток на участие в аукционе, предусмотренный аукционной документацией  </w:t>
      </w:r>
      <w:r>
        <w:rPr>
          <w:sz w:val="22"/>
          <w:szCs w:val="22"/>
        </w:rPr>
        <w:t>в сумме______________________________________________________________</w:t>
      </w:r>
    </w:p>
    <w:p>
      <w:pPr>
        <w:pStyle w:val="Normal"/>
        <w:pBdr>
          <w:bottom w:val="single" w:sz="12" w:space="1" w:color="000000"/>
        </w:pBdr>
        <w:tabs>
          <w:tab w:val="clear" w:pos="708"/>
          <w:tab w:val="right" w:pos="9354" w:leader="none"/>
        </w:tabs>
        <w:jc w:val="center"/>
        <w:rPr/>
      </w:pPr>
      <w:r>
        <w:rPr>
          <w:bCs/>
          <w:sz w:val="16"/>
          <w:szCs w:val="16"/>
        </w:rPr>
        <w:t>(</w:t>
      </w:r>
      <w:r>
        <w:rPr>
          <w:b/>
          <w:bCs/>
          <w:i/>
          <w:iCs/>
          <w:sz w:val="16"/>
          <w:szCs w:val="16"/>
        </w:rPr>
        <w:t>у</w:t>
      </w:r>
      <w:r>
        <w:rPr>
          <w:i/>
          <w:iCs/>
          <w:sz w:val="16"/>
          <w:szCs w:val="16"/>
        </w:rPr>
        <w:t>казать сумму задатка числом и прописью</w:t>
      </w:r>
      <w:r>
        <w:rPr>
          <w:b/>
          <w:bCs/>
          <w:sz w:val="16"/>
          <w:szCs w:val="16"/>
        </w:rPr>
        <w:t>)</w:t>
      </w:r>
    </w:p>
    <w:p>
      <w:pPr>
        <w:pStyle w:val="Normal"/>
        <w:jc w:val="both"/>
        <w:rPr/>
      </w:pPr>
      <w:r>
        <w:rPr/>
        <w:t xml:space="preserve">Форма оплаты задатка: </w:t>
      </w:r>
      <w:r>
        <w:rPr>
          <w:b/>
          <w:bCs/>
          <w:i/>
          <w:iCs/>
        </w:rPr>
        <w:t>безналичная.</w:t>
      </w:r>
    </w:p>
    <w:p>
      <w:pPr>
        <w:pStyle w:val="Normal"/>
        <w:ind w:firstLine="567" w:right="0"/>
        <w:jc w:val="both"/>
        <w:rPr/>
      </w:pPr>
      <w:r>
        <w:rPr/>
        <w:t xml:space="preserve">5. В случаях, предусмотренных аукционной документацией, задаток возвращается по следующим реквизитам: </w:t>
      </w:r>
    </w:p>
    <w:p>
      <w:pPr>
        <w:pStyle w:val="Normal"/>
        <w:ind w:firstLine="567" w:right="0"/>
        <w:rPr/>
      </w:pPr>
      <w:r>
        <w:rPr>
          <w:b/>
        </w:rPr>
        <w:t>р/сч</w:t>
      </w:r>
      <w:r>
        <w:rPr>
          <w:b/>
          <w:bCs/>
        </w:rPr>
        <w:t xml:space="preserve"> </w:t>
      </w:r>
      <w:r>
        <w:rPr>
          <w:b/>
          <w:bCs/>
          <w:sz w:val="22"/>
          <w:szCs w:val="22"/>
        </w:rPr>
        <w:t>_____________________________________________________________________________</w:t>
      </w:r>
    </w:p>
    <w:p>
      <w:pPr>
        <w:pStyle w:val="Normal"/>
        <w:ind w:firstLine="567" w:right="0"/>
        <w:rPr>
          <w:b/>
          <w:bCs/>
          <w:sz w:val="22"/>
          <w:szCs w:val="22"/>
        </w:rPr>
      </w:pPr>
      <w:r>
        <w:rPr>
          <w:b/>
          <w:bCs/>
          <w:sz w:val="22"/>
          <w:szCs w:val="22"/>
        </w:rPr>
        <w:t>в________________________________________________________________________________</w:t>
      </w:r>
    </w:p>
    <w:p>
      <w:pPr>
        <w:pStyle w:val="Normal"/>
        <w:ind w:firstLine="567" w:right="0"/>
        <w:rPr/>
      </w:pPr>
      <w:r>
        <w:rPr>
          <w:b/>
          <w:bCs/>
          <w:sz w:val="22"/>
          <w:szCs w:val="22"/>
        </w:rPr>
        <w:t xml:space="preserve">БИК___________________________, к/с_______________________________, </w:t>
      </w:r>
    </w:p>
    <w:p>
      <w:pPr>
        <w:pStyle w:val="Normal"/>
        <w:ind w:firstLine="567" w:right="0"/>
        <w:rPr>
          <w:b/>
          <w:bCs/>
          <w:sz w:val="22"/>
          <w:szCs w:val="22"/>
        </w:rPr>
      </w:pPr>
      <w:r>
        <w:rPr>
          <w:b/>
          <w:bCs/>
          <w:sz w:val="22"/>
          <w:szCs w:val="22"/>
        </w:rPr>
        <w:t>КПП __________________________, ИНН ____________________________</w:t>
      </w:r>
    </w:p>
    <w:p>
      <w:pPr>
        <w:pStyle w:val="Normal"/>
        <w:ind w:firstLine="567" w:right="0"/>
        <w:rPr/>
      </w:pPr>
      <w:r>
        <w:rPr>
          <w:bCs/>
        </w:rPr>
        <w:t xml:space="preserve">        </w:t>
      </w:r>
      <w:r>
        <w:rPr>
          <w:bCs/>
          <w:i/>
          <w:sz w:val="16"/>
          <w:szCs w:val="16"/>
        </w:rPr>
        <w:t xml:space="preserve">(реквизиты банка для возврата задатка заполняются </w:t>
      </w:r>
      <w:r>
        <w:rPr>
          <w:b/>
          <w:bCs/>
          <w:i/>
          <w:sz w:val="16"/>
          <w:szCs w:val="16"/>
        </w:rPr>
        <w:t xml:space="preserve">«Заявителем»  </w:t>
      </w:r>
      <w:r>
        <w:rPr>
          <w:bCs/>
          <w:i/>
          <w:sz w:val="16"/>
          <w:szCs w:val="16"/>
        </w:rPr>
        <w:t>в обязательном порядке)</w:t>
      </w:r>
    </w:p>
    <w:p>
      <w:pPr>
        <w:pStyle w:val="Normal"/>
        <w:jc w:val="both"/>
        <w:rPr/>
      </w:pPr>
      <w:r>
        <w:rPr/>
        <w:t xml:space="preserve">Форма возврата задатка: </w:t>
      </w:r>
      <w:r>
        <w:rPr>
          <w:b/>
          <w:bCs/>
          <w:i/>
          <w:iCs/>
        </w:rPr>
        <w:t>безналичная.</w:t>
      </w:r>
    </w:p>
    <w:p>
      <w:pPr>
        <w:pStyle w:val="Normal"/>
        <w:ind w:firstLine="567" w:right="0"/>
        <w:jc w:val="both"/>
        <w:rPr/>
      </w:pPr>
      <w:r>
        <w:rPr/>
        <w:t>6. Настоящее заявление на участие в аукционе считается заключенным в письменной форме соглашением о задатке между Организатором торгов и заявителем. Условия аукциона,  порядок и условия заключения договора аренды являются условиями публичной оферты, а подача заявки и внесение задатка на участие в аукционе является акцептом такой оферты.</w:t>
      </w:r>
    </w:p>
    <w:p>
      <w:pPr>
        <w:pStyle w:val="Normal"/>
        <w:ind w:firstLine="567" w:right="0"/>
        <w:jc w:val="both"/>
        <w:rPr/>
      </w:pPr>
      <w:r>
        <w:rPr/>
        <w:t>7. К заявке на участие в аукционе «Заявитель» прилагает документы в соответствии с требованиями аукционной документации:</w:t>
      </w:r>
    </w:p>
    <w:p>
      <w:pPr>
        <w:pStyle w:val="Normal"/>
        <w:jc w:val="both"/>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center"/>
        <w:rPr>
          <w:i/>
          <w:i/>
          <w:sz w:val="16"/>
          <w:szCs w:val="16"/>
        </w:rPr>
      </w:pPr>
      <w:r>
        <w:rPr>
          <w:i/>
          <w:sz w:val="16"/>
          <w:szCs w:val="16"/>
        </w:rPr>
        <w:t>(описать перечень предоставляемых документов)</w:t>
      </w:r>
    </w:p>
    <w:p>
      <w:pPr>
        <w:pStyle w:val="Normal"/>
        <w:jc w:val="both"/>
        <w:rPr>
          <w:i/>
          <w:i/>
          <w:sz w:val="16"/>
          <w:szCs w:val="16"/>
        </w:rPr>
      </w:pPr>
      <w:r>
        <w:rPr>
          <w:i/>
          <w:sz w:val="16"/>
          <w:szCs w:val="16"/>
        </w:rPr>
      </w:r>
    </w:p>
    <w:p>
      <w:pPr>
        <w:pStyle w:val="Normal"/>
        <w:jc w:val="both"/>
        <w:rPr/>
      </w:pPr>
      <w:r>
        <w:rPr/>
      </w:r>
    </w:p>
    <w:p>
      <w:pPr>
        <w:pStyle w:val="Normal"/>
        <w:jc w:val="both"/>
        <w:rPr/>
      </w:pPr>
      <w:r>
        <w:rPr/>
        <w:t>Адрес местонахождения: ______________________________________________________</w:t>
      </w:r>
    </w:p>
    <w:p>
      <w:pPr>
        <w:pStyle w:val="Normal"/>
        <w:jc w:val="both"/>
        <w:rPr/>
      </w:pPr>
      <w:r>
        <w:rPr/>
        <w:t>Адрес электронной почты (если имеется) _________________________________________</w:t>
      </w:r>
    </w:p>
    <w:p>
      <w:pPr>
        <w:pStyle w:val="Normal"/>
        <w:jc w:val="both"/>
        <w:rPr/>
      </w:pPr>
      <w:r>
        <w:rPr/>
        <w:t>Контактный телефон: _________________________________________________________</w:t>
      </w:r>
    </w:p>
    <w:p>
      <w:pPr>
        <w:pStyle w:val="Normal"/>
        <w:jc w:val="both"/>
        <w:rPr/>
      </w:pPr>
      <w:r>
        <w:rPr/>
      </w:r>
    </w:p>
    <w:p>
      <w:pPr>
        <w:pStyle w:val="Normal"/>
        <w:widowControl w:val="false"/>
        <w:autoSpaceDE w:val="false"/>
        <w:ind w:firstLine="567" w:right="0"/>
        <w:jc w:val="both"/>
        <w:rPr>
          <w:color w:val="000000"/>
        </w:rPr>
      </w:pPr>
      <w:r>
        <w:rPr/>
        <w:t xml:space="preserve">Согласен  на  обработку, использование и передачу моих персональных данных. </w:t>
      </w:r>
      <w:r>
        <w:rPr>
          <w:color w:val="000000"/>
        </w:rPr>
        <w:t>Согласие субъекта на обработку персональных данных, являющееся неотъемлемой частью настоящей заявки, прилагается</w:t>
      </w:r>
      <w:r>
        <w:rPr/>
        <w:t>.</w:t>
      </w:r>
    </w:p>
    <w:p>
      <w:pPr>
        <w:pStyle w:val="Normal"/>
        <w:jc w:val="both"/>
        <w:rPr>
          <w:color w:val="000000"/>
        </w:rPr>
      </w:pPr>
      <w:r>
        <w:rPr>
          <w:color w:val="000000"/>
        </w:rPr>
      </w:r>
    </w:p>
    <w:p>
      <w:pPr>
        <w:pStyle w:val="Normal"/>
        <w:jc w:val="both"/>
        <w:rPr/>
      </w:pPr>
      <w:r>
        <w:rPr/>
      </w:r>
    </w:p>
    <w:p>
      <w:pPr>
        <w:pStyle w:val="Normal"/>
        <w:jc w:val="both"/>
        <w:rPr/>
      </w:pPr>
      <w:r>
        <w:rPr/>
      </w:r>
    </w:p>
    <w:p>
      <w:pPr>
        <w:pStyle w:val="Normal"/>
        <w:jc w:val="both"/>
        <w:rPr/>
      </w:pPr>
      <w:r>
        <w:rPr/>
        <w:t>Руководитель (должность) _______________________ /                                 /</w:t>
      </w:r>
    </w:p>
    <w:p>
      <w:pPr>
        <w:pStyle w:val="Normal"/>
        <w:jc w:val="both"/>
        <w:rPr/>
      </w:pPr>
      <w:r>
        <w:rPr/>
        <w:tab/>
        <w:tab/>
        <w:tab/>
        <w:tab/>
        <w:tab/>
      </w:r>
      <w:r>
        <w:rPr>
          <w:i/>
          <w:iCs/>
        </w:rPr>
        <w:t>(подпись)</w:t>
      </w:r>
      <w:r>
        <w:rPr>
          <w:i/>
          <w:iCs/>
          <w:sz w:val="22"/>
          <w:szCs w:val="22"/>
        </w:rPr>
        <w:tab/>
        <w:tab/>
        <w:tab/>
        <w:tab/>
      </w:r>
      <w:r>
        <w:rPr>
          <w:i/>
          <w:iCs/>
        </w:rPr>
        <w:t>(ФИО)</w:t>
      </w:r>
    </w:p>
    <w:p>
      <w:pPr>
        <w:pStyle w:val="Normal"/>
        <w:rPr/>
      </w:pPr>
      <w:r>
        <w:rPr/>
        <w:t xml:space="preserve">                  </w:t>
      </w:r>
      <w:r>
        <w:rPr/>
        <w:t xml:space="preserve">М.П. </w:t>
        <w:tab/>
        <w:tab/>
        <w:t xml:space="preserve">                                             </w:t>
      </w:r>
    </w:p>
    <w:p>
      <w:pPr>
        <w:pStyle w:val="Normal"/>
        <w:rPr/>
      </w:pPr>
      <w:r>
        <w:rPr/>
        <w:t xml:space="preserve">                                 </w:t>
      </w:r>
    </w:p>
    <w:tbl>
      <w:tblPr>
        <w:tblW w:w="4962" w:type="dxa"/>
        <w:jc w:val="left"/>
        <w:tblInd w:w="4608" w:type="dxa"/>
        <w:tblLayout w:type="fixed"/>
        <w:tblCellMar>
          <w:top w:w="0" w:type="dxa"/>
          <w:left w:w="108" w:type="dxa"/>
          <w:bottom w:w="0" w:type="dxa"/>
          <w:right w:w="108" w:type="dxa"/>
        </w:tblCellMar>
      </w:tblPr>
      <w:tblGrid>
        <w:gridCol w:w="4962"/>
      </w:tblGrid>
      <w:tr>
        <w:trPr/>
        <w:tc>
          <w:tcPr>
            <w:tcW w:w="4962" w:type="dxa"/>
            <w:tcBorders/>
          </w:tcPr>
          <w:p>
            <w:pPr>
              <w:pStyle w:val="Normal"/>
              <w:rPr/>
            </w:pPr>
            <w:r>
              <w:rPr/>
              <w:t xml:space="preserve">Заявка принята   «___»_____________20___г. </w:t>
            </w:r>
          </w:p>
          <w:p>
            <w:pPr>
              <w:pStyle w:val="Normal"/>
              <w:rPr/>
            </w:pPr>
            <w:r>
              <w:rPr/>
              <w:t xml:space="preserve"> </w:t>
            </w:r>
            <w:r>
              <w:rPr/>
              <w:t>в  ____  часов  _____  минут</w:t>
            </w:r>
          </w:p>
          <w:p>
            <w:pPr>
              <w:pStyle w:val="Normal"/>
              <w:rPr/>
            </w:pPr>
            <w:r>
              <w:rPr/>
            </w:r>
          </w:p>
          <w:p>
            <w:pPr>
              <w:pStyle w:val="Normal"/>
              <w:rPr/>
            </w:pPr>
            <w:r>
              <w:rPr/>
              <w:t>_____________ комиссии: /_______________/</w:t>
            </w:r>
          </w:p>
          <w:p>
            <w:pPr>
              <w:pStyle w:val="Normal"/>
              <w:rPr/>
            </w:pPr>
            <w:r>
              <w:rPr/>
              <w:t xml:space="preserve">                             </w:t>
            </w:r>
          </w:p>
        </w:tc>
      </w:tr>
    </w:tbl>
    <w:p>
      <w:pPr>
        <w:pStyle w:val="Normal"/>
        <w:spacing w:lineRule="auto" w:line="276" w:before="0" w:after="200"/>
        <w:ind w:left="180" w:right="0"/>
        <w:jc w:val="right"/>
        <w:rPr>
          <w:rFonts w:ascii="Calibri" w:hAnsi="Calibri" w:cs="Calibri"/>
        </w:rPr>
      </w:pPr>
      <w:r>
        <w:rPr>
          <w:rFonts w:cs="Calibri" w:ascii="Calibri" w:hAnsi="Calibri"/>
        </w:rPr>
      </w:r>
    </w:p>
    <w:p>
      <w:pPr>
        <w:pStyle w:val="Normal"/>
        <w:spacing w:lineRule="auto" w:line="276" w:before="0" w:after="200"/>
        <w:ind w:left="180" w:right="0"/>
        <w:jc w:val="right"/>
        <w:rPr>
          <w:rFonts w:ascii="Calibri" w:hAnsi="Calibri" w:cs="Calibri"/>
        </w:rPr>
      </w:pPr>
      <w:r>
        <w:rPr>
          <w:rFonts w:cs="Calibri" w:ascii="Calibri" w:hAnsi="Calibri"/>
        </w:rPr>
      </w:r>
    </w:p>
    <w:p>
      <w:pPr>
        <w:pStyle w:val="Normal"/>
        <w:spacing w:lineRule="auto" w:line="276" w:before="0" w:after="200"/>
        <w:ind w:left="180" w:right="0"/>
        <w:jc w:val="right"/>
        <w:rPr>
          <w:rFonts w:ascii="Calibri" w:hAnsi="Calibri" w:cs="Calibri"/>
        </w:rPr>
      </w:pPr>
      <w:r>
        <w:rPr>
          <w:rFonts w:cs="Calibri" w:ascii="Calibri" w:hAnsi="Calibri"/>
        </w:rPr>
      </w:r>
    </w:p>
    <w:p>
      <w:pPr>
        <w:pStyle w:val="Normal"/>
        <w:ind w:left="6237" w:right="0"/>
        <w:rPr/>
      </w:pPr>
      <w:r>
        <w:rPr/>
        <w:t>Приложение к заявке на участие  в аукционе на право заключения договора аренды имущества, находящегося в собственности мо городской округ город Шарыпово Красноярского края</w:t>
      </w:r>
    </w:p>
    <w:p>
      <w:pPr>
        <w:pStyle w:val="Normal"/>
        <w:spacing w:lineRule="auto" w:line="276" w:before="0" w:after="200"/>
        <w:ind w:firstLine="708" w:right="0"/>
        <w:jc w:val="right"/>
        <w:rPr>
          <w:rFonts w:ascii="Calibri" w:hAnsi="Calibri" w:eastAsia="Calibri" w:cs="Calibri"/>
        </w:rPr>
      </w:pPr>
      <w:r>
        <w:rPr>
          <w:rFonts w:eastAsia="Calibri" w:cs="Calibri" w:ascii="Calibri" w:hAnsi="Calibri"/>
        </w:rPr>
        <w:t xml:space="preserve">                                           </w:t>
      </w:r>
    </w:p>
    <w:p>
      <w:pPr>
        <w:pStyle w:val="Normal"/>
        <w:widowControl w:val="false"/>
        <w:autoSpaceDE w:val="false"/>
        <w:jc w:val="center"/>
        <w:rPr>
          <w:b/>
          <w:color w:val="000000"/>
        </w:rPr>
      </w:pPr>
      <w:r>
        <w:rPr>
          <w:b/>
          <w:color w:val="000000"/>
        </w:rPr>
        <w:t>Согласие субъекта</w:t>
      </w:r>
    </w:p>
    <w:p>
      <w:pPr>
        <w:pStyle w:val="Normal"/>
        <w:widowControl w:val="false"/>
        <w:autoSpaceDE w:val="false"/>
        <w:jc w:val="center"/>
        <w:rPr>
          <w:b/>
          <w:color w:val="000000"/>
        </w:rPr>
      </w:pPr>
      <w:r>
        <w:rPr>
          <w:b/>
          <w:color w:val="000000"/>
        </w:rPr>
        <w:t>на обработку персональных данных</w:t>
      </w:r>
    </w:p>
    <w:p>
      <w:pPr>
        <w:pStyle w:val="Normal"/>
        <w:widowControl w:val="false"/>
        <w:autoSpaceDE w:val="false"/>
        <w:jc w:val="center"/>
        <w:rPr>
          <w:b/>
          <w:color w:val="000000"/>
        </w:rPr>
      </w:pPr>
      <w:r>
        <w:rPr>
          <w:b/>
          <w:color w:val="000000"/>
        </w:rPr>
      </w:r>
    </w:p>
    <w:p>
      <w:pPr>
        <w:pStyle w:val="Normal"/>
        <w:widowControl w:val="false"/>
        <w:autoSpaceDE w:val="false"/>
        <w:jc w:val="both"/>
        <w:rPr/>
      </w:pPr>
      <w:r>
        <w:rPr>
          <w:color w:val="000000"/>
        </w:rPr>
        <w:t xml:space="preserve">                                                                                                                 </w:t>
      </w:r>
      <w:r>
        <w:rPr>
          <w:color w:val="000000"/>
        </w:rPr>
        <w:t>"__" _________ 2025 г.</w:t>
      </w:r>
    </w:p>
    <w:p>
      <w:pPr>
        <w:pStyle w:val="Normal"/>
        <w:widowControl w:val="false"/>
        <w:autoSpaceDE w:val="false"/>
        <w:jc w:val="both"/>
        <w:rPr>
          <w:color w:val="000000"/>
        </w:rPr>
      </w:pPr>
      <w:r>
        <w:rPr>
          <w:color w:val="000000"/>
        </w:rPr>
      </w:r>
    </w:p>
    <w:p>
      <w:pPr>
        <w:pStyle w:val="Normal"/>
        <w:widowControl w:val="false"/>
        <w:autoSpaceDE w:val="false"/>
        <w:jc w:val="both"/>
        <w:rPr>
          <w:color w:val="000000"/>
        </w:rPr>
      </w:pPr>
      <w:r>
        <w:rPr>
          <w:color w:val="000000"/>
        </w:rPr>
        <w:t xml:space="preserve">    </w:t>
      </w:r>
      <w:r>
        <w:rPr>
          <w:color w:val="000000"/>
        </w:rPr>
        <w:t>Я, _________________________________________________________________________,</w:t>
      </w:r>
    </w:p>
    <w:p>
      <w:pPr>
        <w:pStyle w:val="Normal"/>
        <w:widowControl w:val="false"/>
        <w:autoSpaceDE w:val="false"/>
        <w:jc w:val="both"/>
        <w:rPr>
          <w:color w:val="000000"/>
        </w:rPr>
      </w:pPr>
      <w:r>
        <w:rPr>
          <w:color w:val="000000"/>
        </w:rPr>
        <w:t xml:space="preserve">                                 </w:t>
      </w:r>
      <w:r>
        <w:rPr>
          <w:color w:val="000000"/>
        </w:rPr>
        <w:t>(Ф.И.О.)</w:t>
      </w:r>
    </w:p>
    <w:p>
      <w:pPr>
        <w:pStyle w:val="Normal"/>
        <w:widowControl w:val="false"/>
        <w:autoSpaceDE w:val="false"/>
        <w:jc w:val="both"/>
        <w:rPr>
          <w:color w:val="000000"/>
        </w:rPr>
      </w:pPr>
      <w:r>
        <w:rPr>
          <w:color w:val="000000"/>
        </w:rPr>
        <w:t>_________________ серия ________ № ____________ выдан __________________________</w:t>
      </w:r>
    </w:p>
    <w:p>
      <w:pPr>
        <w:pStyle w:val="Normal"/>
        <w:widowControl w:val="false"/>
        <w:autoSpaceDE w:val="false"/>
        <w:jc w:val="center"/>
        <w:rPr>
          <w:color w:val="000000"/>
        </w:rPr>
      </w:pPr>
      <w:r>
        <w:rPr>
          <w:color w:val="000000"/>
        </w:rPr>
        <w:t xml:space="preserve">_____________________________________________________________________________ </w:t>
      </w:r>
    </w:p>
    <w:p>
      <w:pPr>
        <w:pStyle w:val="Normal"/>
        <w:widowControl w:val="false"/>
        <w:autoSpaceDE w:val="false"/>
        <w:jc w:val="center"/>
        <w:rPr/>
      </w:pPr>
      <w:r>
        <w:rPr>
          <w:color w:val="000000"/>
        </w:rPr>
        <w:t xml:space="preserve">   </w:t>
      </w:r>
      <w:r>
        <w:rPr>
          <w:i/>
          <w:color w:val="000000"/>
          <w:sz w:val="16"/>
          <w:szCs w:val="16"/>
        </w:rPr>
        <w:t>(вид документа, удостоверяющего личность, когда и кем выдан)</w:t>
      </w:r>
    </w:p>
    <w:p>
      <w:pPr>
        <w:pStyle w:val="Normal"/>
        <w:widowControl w:val="false"/>
        <w:autoSpaceDE w:val="false"/>
        <w:jc w:val="both"/>
        <w:rPr/>
      </w:pPr>
      <w:r>
        <w:rPr>
          <w:color w:val="000000"/>
        </w:rPr>
        <w:t>проживающий(ая) по адресу: ___________________________________________________</w:t>
      </w:r>
    </w:p>
    <w:p>
      <w:pPr>
        <w:pStyle w:val="Normal"/>
        <w:widowControl w:val="false"/>
        <w:autoSpaceDE w:val="false"/>
        <w:jc w:val="both"/>
        <w:rPr>
          <w:color w:val="000000"/>
        </w:rPr>
      </w:pPr>
      <w:r>
        <w:rPr>
          <w:color w:val="000000"/>
        </w:rPr>
        <w:t xml:space="preserve"> </w:t>
      </w:r>
      <w:r>
        <w:rPr>
          <w:color w:val="000000"/>
        </w:rPr>
        <w:t>____________________________________________________________________________,</w:t>
      </w:r>
    </w:p>
    <w:p>
      <w:pPr>
        <w:pStyle w:val="Normal"/>
        <w:widowControl w:val="false"/>
        <w:autoSpaceDE w:val="false"/>
        <w:jc w:val="both"/>
        <w:rPr/>
      </w:pPr>
      <w:r>
        <w:rPr>
          <w:color w:val="000000"/>
        </w:rPr>
        <w:t>настоящим  даю  свое согласие на обработку моих персональных данных и  подтверждаю, что, давая такое согласие, я действую своей волей и в своих интересах.</w:t>
      </w:r>
    </w:p>
    <w:p>
      <w:pPr>
        <w:pStyle w:val="Normal"/>
        <w:autoSpaceDE w:val="false"/>
        <w:ind w:firstLine="567" w:right="0"/>
        <w:jc w:val="both"/>
        <w:rPr/>
      </w:pPr>
      <w:r>
        <w:rPr>
          <w:color w:val="000000"/>
        </w:rPr>
        <w:t xml:space="preserve">    </w:t>
      </w:r>
      <w:r>
        <w:rPr>
          <w:color w:val="000000"/>
        </w:rPr>
        <w:t xml:space="preserve">Согласие дается мною для целей (цель обработки персональных данных): </w:t>
      </w:r>
      <w:r>
        <w:rPr/>
        <w:t>участие в аукционе на право заключения договора аренды недвижимого имущества, находящегося в собственности муниципального образования городской округ город Шарыпово Красноярского края:</w:t>
      </w:r>
    </w:p>
    <w:p>
      <w:pPr>
        <w:pStyle w:val="Normal"/>
        <w:autoSpaceDE w:val="false"/>
        <w:ind w:firstLine="567" w:right="0"/>
        <w:jc w:val="both"/>
        <w:rPr/>
      </w:pPr>
      <w:r>
        <w:rPr>
          <w:b/>
          <w:u w:val="single"/>
        </w:rPr>
        <w:t>Лот №___:</w:t>
      </w:r>
    </w:p>
    <w:p>
      <w:pPr>
        <w:pStyle w:val="Normal"/>
        <w:autoSpaceDE w:val="false"/>
        <w:ind w:firstLine="567" w:right="0"/>
        <w:jc w:val="both"/>
        <w:rPr/>
      </w:pPr>
      <w:r>
        <w:rPr/>
        <w:t>_________________________________________________________________________</w:t>
      </w:r>
    </w:p>
    <w:p>
      <w:pPr>
        <w:pStyle w:val="Normal"/>
        <w:widowControl w:val="false"/>
        <w:autoSpaceDE w:val="false"/>
        <w:jc w:val="both"/>
        <w:rPr>
          <w:color w:val="000000"/>
        </w:rPr>
      </w:pPr>
      <w:r>
        <w:rPr/>
        <w:t xml:space="preserve">проводимом </w:t>
      </w:r>
      <w:r>
        <w:rPr>
          <w:b/>
        </w:rPr>
        <w:t>«11» июня 2025 года в 10:00</w:t>
      </w:r>
      <w:r>
        <w:rPr/>
        <w:t xml:space="preserve"> часов и последующее заключение (при наличии оснований) договора аренды имущества.</w:t>
      </w:r>
    </w:p>
    <w:p>
      <w:pPr>
        <w:pStyle w:val="Normal"/>
        <w:widowControl w:val="false"/>
        <w:autoSpaceDE w:val="false"/>
        <w:ind w:firstLine="284" w:right="0"/>
        <w:rPr>
          <w:color w:val="000000"/>
        </w:rPr>
      </w:pPr>
      <w:r>
        <w:rPr>
          <w:color w:val="000000"/>
        </w:rPr>
        <w:t xml:space="preserve">Согласие  распространяется на следующую информацию (перечень персональных данных): </w:t>
      </w:r>
    </w:p>
    <w:p>
      <w:pPr>
        <w:pStyle w:val="Normal"/>
        <w:widowControl w:val="false"/>
        <w:autoSpaceDE w:val="false"/>
        <w:ind w:firstLine="567" w:right="0"/>
        <w:rPr>
          <w:color w:val="000000"/>
        </w:rPr>
      </w:pPr>
      <w:r>
        <w:rPr>
          <w:color w:val="000000"/>
        </w:rPr>
        <w:t>1) фамилия, имя, отчество (последнее при наличии);</w:t>
      </w:r>
    </w:p>
    <w:p>
      <w:pPr>
        <w:pStyle w:val="Normal"/>
        <w:widowControl w:val="false"/>
        <w:autoSpaceDE w:val="false"/>
        <w:ind w:firstLine="540" w:right="0"/>
        <w:jc w:val="both"/>
        <w:rPr>
          <w:color w:val="000000"/>
        </w:rPr>
      </w:pPr>
      <w:r>
        <w:rPr>
          <w:color w:val="000000"/>
        </w:rPr>
        <w:t>2) почтовый адрес;</w:t>
      </w:r>
    </w:p>
    <w:p>
      <w:pPr>
        <w:pStyle w:val="Normal"/>
        <w:widowControl w:val="false"/>
        <w:autoSpaceDE w:val="false"/>
        <w:ind w:firstLine="540" w:right="0"/>
        <w:jc w:val="both"/>
        <w:rPr>
          <w:color w:val="000000"/>
        </w:rPr>
      </w:pPr>
      <w:r>
        <w:rPr>
          <w:color w:val="000000"/>
        </w:rPr>
        <w:t>3) адрес электронной почты;</w:t>
      </w:r>
    </w:p>
    <w:p>
      <w:pPr>
        <w:pStyle w:val="Normal"/>
        <w:widowControl w:val="false"/>
        <w:autoSpaceDE w:val="false"/>
        <w:ind w:firstLine="540" w:right="0"/>
        <w:jc w:val="both"/>
        <w:rPr>
          <w:color w:val="000000"/>
        </w:rPr>
      </w:pPr>
      <w:r>
        <w:rPr>
          <w:color w:val="000000"/>
        </w:rPr>
        <w:t>4) указанный в обращении контактный телефон;</w:t>
      </w:r>
    </w:p>
    <w:p>
      <w:pPr>
        <w:pStyle w:val="Normal"/>
        <w:widowControl w:val="false"/>
        <w:autoSpaceDE w:val="false"/>
        <w:ind w:firstLine="540" w:right="0"/>
        <w:jc w:val="both"/>
        <w:rPr>
          <w:color w:val="000000"/>
        </w:rPr>
      </w:pPr>
      <w:r>
        <w:rPr>
          <w:color w:val="000000"/>
        </w:rPr>
        <w:t>5) иные персональные данные, указанные в обращении, а также ставшие известными в процессе рассмотрения обращения.</w:t>
      </w:r>
    </w:p>
    <w:p>
      <w:pPr>
        <w:pStyle w:val="Normal"/>
        <w:widowControl w:val="false"/>
        <w:autoSpaceDE w:val="false"/>
        <w:jc w:val="both"/>
        <w:rPr/>
      </w:pPr>
      <w:r>
        <w:rPr>
          <w:color w:val="000000"/>
        </w:rPr>
        <w:t xml:space="preserve">    </w:t>
      </w:r>
      <w:r>
        <w:rPr>
          <w:color w:val="000000"/>
        </w:rPr>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 </w:t>
      </w:r>
    </w:p>
    <w:p>
      <w:pPr>
        <w:pStyle w:val="Normal"/>
        <w:widowControl w:val="false"/>
        <w:autoSpaceDE w:val="false"/>
        <w:jc w:val="both"/>
        <w:rPr/>
      </w:pPr>
      <w:r>
        <w:rPr>
          <w:color w:val="000000"/>
        </w:rPr>
        <w:t xml:space="preserve">       </w:t>
      </w:r>
      <w:r>
        <w:rPr>
          <w:color w:val="000000"/>
        </w:rPr>
        <w:t>В случае неправомерного использования предоставленных мною персональных данных согласие отзывается моим письменным заявлением.</w:t>
      </w:r>
    </w:p>
    <w:p>
      <w:pPr>
        <w:pStyle w:val="Normal"/>
        <w:widowControl w:val="false"/>
        <w:autoSpaceDE w:val="false"/>
        <w:jc w:val="both"/>
        <w:rPr>
          <w:color w:val="000000"/>
        </w:rPr>
      </w:pPr>
      <w:r>
        <w:rPr>
          <w:color w:val="000000"/>
        </w:rPr>
        <w:t xml:space="preserve">    </w:t>
      </w:r>
      <w:r>
        <w:rPr>
          <w:color w:val="000000"/>
        </w:rPr>
        <w:t>Данное  согласие  действует  с  "__" ________ ____ г. бессрочно и может быть отозвано в любое время по моему письменному заявлению.</w:t>
      </w:r>
    </w:p>
    <w:p>
      <w:pPr>
        <w:pStyle w:val="Normal"/>
        <w:widowControl w:val="false"/>
        <w:autoSpaceDE w:val="false"/>
        <w:jc w:val="both"/>
        <w:rPr>
          <w:color w:val="000000"/>
        </w:rPr>
      </w:pPr>
      <w:r>
        <w:rPr>
          <w:color w:val="000000"/>
        </w:rPr>
      </w:r>
    </w:p>
    <w:p>
      <w:pPr>
        <w:pStyle w:val="Normal"/>
        <w:widowControl w:val="false"/>
        <w:autoSpaceDE w:val="false"/>
        <w:jc w:val="both"/>
        <w:rPr>
          <w:color w:val="000000"/>
        </w:rPr>
      </w:pPr>
      <w:r>
        <w:rPr>
          <w:color w:val="000000"/>
        </w:rPr>
        <w:t xml:space="preserve"> </w:t>
      </w:r>
      <w:r>
        <w:rPr>
          <w:color w:val="000000"/>
        </w:rPr>
        <w:t>/_______________________/           _________________</w:t>
      </w:r>
    </w:p>
    <w:p>
      <w:pPr>
        <w:pStyle w:val="Normal"/>
        <w:widowControl w:val="false"/>
        <w:autoSpaceDE w:val="false"/>
        <w:jc w:val="both"/>
        <w:rPr>
          <w:color w:val="000000"/>
        </w:rPr>
      </w:pPr>
      <w:r>
        <w:rPr>
          <w:color w:val="000000"/>
        </w:rPr>
        <w:t xml:space="preserve">             </w:t>
      </w:r>
      <w:r>
        <w:rPr>
          <w:color w:val="000000"/>
        </w:rPr>
        <w:t>(подпись)</w:t>
      </w:r>
    </w:p>
    <w:p>
      <w:pPr>
        <w:pStyle w:val="ConsPlusNormal"/>
        <w:keepNext w:val="true"/>
        <w:keepLines/>
        <w:widowControl/>
        <w:suppressAutoHyphens w:val="true"/>
        <w:ind w:hanging="0" w:right="0"/>
        <w:jc w:val="right"/>
        <w:rPr>
          <w:rFonts w:ascii="Times New Roman" w:hAnsi="Times New Roman" w:cs="Times New Roman"/>
          <w:sz w:val="24"/>
          <w:szCs w:val="24"/>
        </w:rPr>
      </w:pPr>
      <w:r>
        <w:rPr>
          <w:rFonts w:cs="Times New Roman" w:ascii="Times New Roman" w:hAnsi="Times New Roman"/>
          <w:sz w:val="24"/>
          <w:szCs w:val="24"/>
        </w:rPr>
        <w:t>Приложение 2</w:t>
      </w:r>
    </w:p>
    <w:p>
      <w:pPr>
        <w:pStyle w:val="Normal"/>
        <w:keepNext w:val="true"/>
        <w:keepLines/>
        <w:suppressAutoHyphens w:val="true"/>
        <w:jc w:val="right"/>
        <w:rPr/>
      </w:pPr>
      <w:r>
        <w:rPr/>
        <w:t>к аукционной документации</w:t>
      </w:r>
    </w:p>
    <w:p>
      <w:pPr>
        <w:pStyle w:val="Normal"/>
        <w:keepNext w:val="true"/>
        <w:keepLines/>
        <w:suppressAutoHyphens w:val="true"/>
        <w:jc w:val="center"/>
        <w:rPr/>
      </w:pPr>
      <w:r>
        <w:rPr/>
      </w:r>
    </w:p>
    <w:p>
      <w:pPr>
        <w:pStyle w:val="Heading1"/>
        <w:ind w:hanging="0" w:left="0" w:right="43"/>
        <w:rPr>
          <w:b/>
          <w:szCs w:val="24"/>
        </w:rPr>
      </w:pPr>
      <w:r>
        <w:rPr>
          <w:b/>
        </w:rPr>
        <w:t xml:space="preserve">                                                                </w:t>
      </w:r>
      <w:r>
        <w:rPr>
          <w:b/>
        </w:rPr>
        <w:t>ПРОЕКТ</w:t>
      </w:r>
    </w:p>
    <w:p>
      <w:pPr>
        <w:pStyle w:val="Heading1"/>
        <w:ind w:hanging="0" w:left="0" w:right="43"/>
        <w:jc w:val="center"/>
        <w:rPr>
          <w:b/>
          <w:szCs w:val="24"/>
        </w:rPr>
      </w:pPr>
      <w:r>
        <w:rPr>
          <w:b/>
          <w:szCs w:val="24"/>
        </w:rPr>
        <w:t>ДОГОВОР  №_____</w:t>
      </w:r>
    </w:p>
    <w:p>
      <w:pPr>
        <w:pStyle w:val="Normal"/>
        <w:ind w:right="43"/>
        <w:jc w:val="center"/>
        <w:rPr>
          <w:b/>
        </w:rPr>
      </w:pPr>
      <w:r>
        <w:rPr>
          <w:b/>
        </w:rPr>
        <w:t>аренды муниципального имущества</w:t>
      </w:r>
    </w:p>
    <w:p>
      <w:pPr>
        <w:pStyle w:val="Normal"/>
        <w:ind w:right="43"/>
        <w:jc w:val="center"/>
        <w:rPr>
          <w:b/>
        </w:rPr>
      </w:pPr>
      <w:r>
        <w:rPr>
          <w:b/>
        </w:rPr>
      </w:r>
    </w:p>
    <w:p>
      <w:pPr>
        <w:pStyle w:val="Normal"/>
        <w:ind w:right="43"/>
        <w:jc w:val="center"/>
        <w:rPr>
          <w:b/>
        </w:rPr>
      </w:pPr>
      <w:r>
        <w:rPr>
          <w:b/>
        </w:rPr>
      </w:r>
    </w:p>
    <w:p>
      <w:pPr>
        <w:pStyle w:val="Normal"/>
        <w:ind w:right="43"/>
        <w:rPr/>
      </w:pPr>
      <w:r>
        <w:rPr>
          <w:b/>
        </w:rPr>
        <w:t>г. Шарыпово                                                                                              «___» _______2025 г.</w:t>
      </w:r>
    </w:p>
    <w:p>
      <w:pPr>
        <w:pStyle w:val="BodyText"/>
        <w:ind w:firstLine="720" w:right="43"/>
        <w:jc w:val="both"/>
        <w:rPr>
          <w:b/>
          <w:sz w:val="16"/>
          <w:szCs w:val="16"/>
        </w:rPr>
      </w:pPr>
      <w:r>
        <w:rPr>
          <w:b/>
          <w:sz w:val="16"/>
          <w:szCs w:val="16"/>
        </w:rPr>
      </w:r>
    </w:p>
    <w:p>
      <w:pPr>
        <w:pStyle w:val="Normal"/>
        <w:ind w:firstLine="708" w:right="0"/>
        <w:jc w:val="both"/>
        <w:rPr/>
      </w:pPr>
      <w:r>
        <w:rPr>
          <w:b/>
          <w:bCs/>
        </w:rPr>
        <w:t>Комитет по управлению муниципальным имуществом и земельными отношениями Администрации города Шарыпово</w:t>
      </w:r>
      <w:r>
        <w:rPr/>
        <w:t xml:space="preserve"> действующий от имени и в интересах муниципального образования городской округ город Шарыпово Красноярского края, в лице  руководителя КУМИ Администрации города Шарыпово </w:t>
      </w:r>
      <w:r>
        <w:rPr>
          <w:b/>
        </w:rPr>
        <w:t>Андрияновой Ольги</w:t>
      </w:r>
      <w:r>
        <w:rPr/>
        <w:t xml:space="preserve"> </w:t>
      </w:r>
      <w:r>
        <w:rPr>
          <w:b/>
        </w:rPr>
        <w:t>Геннадьевны</w:t>
      </w:r>
      <w:r>
        <w:rPr/>
        <w:t xml:space="preserve">, действующей на основании Положения о КУМИ, утвержденного Постановлением Администрации города Шарыпово от 27.08.2012г. №151 и распоряжения Главы Администрации города Шарыпово от 29.12.2017 №122-к,  именуемое в дальнейшем </w:t>
      </w:r>
      <w:r>
        <w:rPr>
          <w:b/>
        </w:rPr>
        <w:t>«Арендодатель»</w:t>
      </w:r>
      <w:r>
        <w:rPr/>
        <w:t xml:space="preserve"> с одной стороны,</w:t>
      </w:r>
    </w:p>
    <w:p>
      <w:pPr>
        <w:pStyle w:val="BodyText"/>
        <w:spacing w:before="0" w:after="0"/>
        <w:ind w:firstLine="720" w:right="43"/>
        <w:jc w:val="both"/>
        <w:rPr/>
      </w:pPr>
      <w:r>
        <w:rPr/>
        <w:t>и победитель аукциона на заключение договора аренды муниципального объекта недвижимости на основании Протокола  от __________г., по лоту №___, ___________________________________________</w:t>
      </w:r>
      <w:r>
        <w:rPr>
          <w:b/>
        </w:rPr>
        <w:t>,</w:t>
      </w:r>
      <w:r>
        <w:rPr/>
        <w:t xml:space="preserve"> действующего на основании __________________________________, именуемое в дальнейшем </w:t>
      </w:r>
      <w:r>
        <w:rPr>
          <w:b/>
        </w:rPr>
        <w:t>«Арендатор»</w:t>
      </w:r>
      <w:r>
        <w:rPr/>
        <w:t>, с другой стороны, а вместе в дальнейшем именуемые как «Стороны», заключили между собой договор о нижеследующем:</w:t>
      </w:r>
    </w:p>
    <w:p>
      <w:pPr>
        <w:pStyle w:val="BodyText"/>
        <w:numPr>
          <w:ilvl w:val="0"/>
          <w:numId w:val="3"/>
        </w:numPr>
        <w:spacing w:before="0" w:after="0"/>
        <w:ind w:hanging="360" w:left="0" w:right="43"/>
        <w:jc w:val="center"/>
        <w:rPr/>
      </w:pPr>
      <w:r>
        <w:rPr>
          <w:b/>
        </w:rPr>
        <w:t>Предмет договора</w:t>
      </w:r>
    </w:p>
    <w:p>
      <w:pPr>
        <w:pStyle w:val="BodyText"/>
        <w:spacing w:before="0" w:after="0"/>
        <w:ind w:firstLine="720" w:right="43"/>
        <w:jc w:val="both"/>
        <w:rPr/>
      </w:pPr>
      <w:r>
        <w:rPr/>
        <w:t>1.1.Арендодатель сдает, а Арендатор принимает в аренду муниципальное имущество: нежилое помещение</w:t>
      </w:r>
      <w:r>
        <w:rPr>
          <w:b/>
        </w:rPr>
        <w:t xml:space="preserve"> </w:t>
      </w:r>
      <w:r>
        <w:rPr/>
        <w:t>по адресу:</w:t>
      </w:r>
      <w:r>
        <w:rPr>
          <w:b/>
        </w:rPr>
        <w:t xml:space="preserve"> __________________________________ </w:t>
      </w:r>
      <w:r>
        <w:rPr/>
        <w:t xml:space="preserve">общей площадью ______________, </w:t>
      </w:r>
      <w:r>
        <w:rPr>
          <w:b/>
        </w:rPr>
        <w:t xml:space="preserve"> </w:t>
      </w:r>
      <w:r>
        <w:rPr/>
        <w:t>для  ____________________</w:t>
      </w:r>
      <w:r>
        <w:rPr>
          <w:b/>
        </w:rPr>
        <w:t xml:space="preserve"> </w:t>
      </w:r>
      <w:r>
        <w:rPr/>
        <w:t xml:space="preserve">(далее Имущество). </w:t>
      </w:r>
    </w:p>
    <w:p>
      <w:pPr>
        <w:pStyle w:val="BodyText"/>
        <w:spacing w:before="0" w:after="0"/>
        <w:ind w:firstLine="720" w:right="43"/>
        <w:rPr>
          <w:sz w:val="16"/>
          <w:szCs w:val="16"/>
        </w:rPr>
      </w:pPr>
      <w:r>
        <w:rPr>
          <w:sz w:val="16"/>
          <w:szCs w:val="16"/>
        </w:rPr>
      </w:r>
    </w:p>
    <w:p>
      <w:pPr>
        <w:pStyle w:val="BodyText"/>
        <w:spacing w:before="0" w:after="0"/>
        <w:ind w:firstLine="720" w:right="43"/>
        <w:jc w:val="center"/>
        <w:rPr>
          <w:b/>
        </w:rPr>
      </w:pPr>
      <w:r>
        <w:rPr>
          <w:b/>
        </w:rPr>
        <w:t>2. Общие положения</w:t>
      </w:r>
    </w:p>
    <w:p>
      <w:pPr>
        <w:pStyle w:val="BodyText"/>
        <w:spacing w:before="0" w:after="0"/>
        <w:ind w:firstLine="720" w:right="43"/>
        <w:jc w:val="center"/>
        <w:rPr>
          <w:b/>
          <w:sz w:val="16"/>
          <w:szCs w:val="16"/>
        </w:rPr>
      </w:pPr>
      <w:r>
        <w:rPr>
          <w:b/>
          <w:sz w:val="16"/>
          <w:szCs w:val="16"/>
        </w:rPr>
      </w:r>
    </w:p>
    <w:p>
      <w:pPr>
        <w:pStyle w:val="BodyText"/>
        <w:spacing w:before="0" w:after="0"/>
        <w:ind w:firstLine="720" w:right="0"/>
        <w:jc w:val="both"/>
        <w:rPr/>
      </w:pPr>
      <w:r>
        <w:rPr/>
        <w:t xml:space="preserve">2.1.Срок договора устанавливается </w:t>
      </w:r>
      <w:r>
        <w:rPr>
          <w:b/>
        </w:rPr>
        <w:t>с</w:t>
      </w:r>
      <w:r>
        <w:rPr/>
        <w:t xml:space="preserve"> </w:t>
      </w:r>
      <w:r>
        <w:rPr>
          <w:b/>
        </w:rPr>
        <w:t>«___» ________ года до «___» ________года</w:t>
      </w:r>
      <w:r>
        <w:rPr/>
        <w:t>.</w:t>
      </w:r>
    </w:p>
    <w:p>
      <w:pPr>
        <w:pStyle w:val="BodyText"/>
        <w:spacing w:before="0" w:after="0"/>
        <w:ind w:left="708" w:right="0"/>
        <w:jc w:val="both"/>
        <w:rPr/>
      </w:pPr>
      <w:r>
        <w:rPr/>
        <w:t>2.2.Передача Имущества Арендатору осуществляется по акту приема-передачи. 2.3.Переданное в аренду Имущество является собственностью Арендодателя.</w:t>
      </w:r>
    </w:p>
    <w:p>
      <w:pPr>
        <w:pStyle w:val="BodyText"/>
        <w:spacing w:before="0" w:after="0"/>
        <w:ind w:firstLine="12" w:right="0"/>
        <w:jc w:val="both"/>
        <w:rPr/>
      </w:pPr>
      <w:r>
        <w:rPr/>
        <w:t xml:space="preserve">            </w:t>
      </w:r>
      <w:r>
        <w:rPr/>
        <w:t>2.4.Арендодатель не отвечает за недостатки сданного в аренду Имущества, которые были  им оговорены при заключении договора аренды и подписании акта приема-передачи, или были заранее известны Арендатору либо должны быть обнаружены Арендатором во время осмотра Имущества или проверки его исправности при заключении договора и передачи Имущества в аренду.</w:t>
      </w:r>
    </w:p>
    <w:p>
      <w:pPr>
        <w:pStyle w:val="BodyText"/>
        <w:spacing w:before="0" w:after="0"/>
        <w:ind w:firstLine="720" w:right="0"/>
        <w:jc w:val="both"/>
        <w:rPr/>
      </w:pPr>
      <w:r>
        <w:rPr/>
        <w:t>2.5.Арендодатель не отвечает по долгам и обязательствам Арендатора, а Арендатор не отвечает по долгам и обязательствам Арендодателя.</w:t>
      </w:r>
    </w:p>
    <w:p>
      <w:pPr>
        <w:pStyle w:val="BodyText"/>
        <w:ind w:firstLine="708" w:right="43"/>
        <w:jc w:val="both"/>
        <w:rPr/>
      </w:pPr>
      <w:r>
        <w:rPr/>
        <w:t>2.6. Договор вступает в силу с даты его подписания и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pPr>
        <w:pStyle w:val="BodyText"/>
        <w:spacing w:before="0" w:after="0"/>
        <w:ind w:right="43"/>
        <w:jc w:val="center"/>
        <w:rPr>
          <w:b/>
        </w:rPr>
      </w:pPr>
      <w:r>
        <w:rPr>
          <w:b/>
        </w:rPr>
        <w:t>3.Обязанности сторон</w:t>
      </w:r>
    </w:p>
    <w:p>
      <w:pPr>
        <w:pStyle w:val="BodyText"/>
        <w:spacing w:before="0" w:after="0"/>
        <w:ind w:firstLine="720" w:right="43"/>
        <w:jc w:val="both"/>
        <w:rPr/>
      </w:pPr>
      <w:r>
        <w:rPr>
          <w:u w:val="single"/>
        </w:rPr>
        <w:t>3.1.Арендодатель обязан</w:t>
      </w:r>
      <w:r>
        <w:rPr/>
        <w:t>:</w:t>
      </w:r>
    </w:p>
    <w:p>
      <w:pPr>
        <w:pStyle w:val="BodyText"/>
        <w:spacing w:before="0" w:after="0"/>
        <w:ind w:right="43"/>
        <w:jc w:val="both"/>
        <w:rPr/>
      </w:pPr>
      <w:r>
        <w:rPr/>
        <w:tab/>
        <w:t>3.1.1.Передать Арендатору Имущество в соответствии с актом приема-передачи.</w:t>
      </w:r>
    </w:p>
    <w:p>
      <w:pPr>
        <w:pStyle w:val="BodyText"/>
        <w:spacing w:before="0" w:after="0"/>
        <w:ind w:right="43"/>
        <w:jc w:val="both"/>
        <w:rPr/>
      </w:pPr>
      <w:r>
        <w:rPr/>
        <w:tab/>
        <w:t xml:space="preserve">3.1.2.Арендодатель не вмешивается в финансово-хозяйственную деятельность Арендатора.   </w:t>
      </w:r>
    </w:p>
    <w:p>
      <w:pPr>
        <w:pStyle w:val="BodyText"/>
        <w:spacing w:before="0" w:after="0"/>
        <w:ind w:right="43"/>
        <w:jc w:val="both"/>
        <w:rPr/>
      </w:pPr>
      <w:r>
        <w:rPr/>
        <w:tab/>
        <w:t>3.1.3.Контролировать выполнение арендатором обязательств по настоящему договору.</w:t>
      </w:r>
    </w:p>
    <w:p>
      <w:pPr>
        <w:pStyle w:val="BodyText"/>
        <w:spacing w:before="0" w:after="0"/>
        <w:ind w:firstLine="708" w:right="43"/>
        <w:jc w:val="both"/>
        <w:rPr/>
      </w:pPr>
      <w:r>
        <w:rPr>
          <w:u w:val="single"/>
        </w:rPr>
        <w:t>3.2.Арендодатель в праве:</w:t>
      </w:r>
    </w:p>
    <w:p>
      <w:pPr>
        <w:pStyle w:val="BodyText"/>
        <w:spacing w:before="0" w:after="0"/>
        <w:ind w:right="43"/>
        <w:jc w:val="both"/>
        <w:rPr/>
      </w:pPr>
      <w:r>
        <w:rPr/>
        <w:tab/>
        <w:t>3.2.1.Отказать Арендатору по своему усмотрению, без указания каких-либо причин, в согласии на осуществление следующего:</w:t>
      </w:r>
    </w:p>
    <w:p>
      <w:pPr>
        <w:pStyle w:val="BodyText"/>
        <w:spacing w:before="0" w:after="0"/>
        <w:ind w:right="43"/>
        <w:jc w:val="both"/>
        <w:rPr/>
      </w:pPr>
      <w:r>
        <w:rPr/>
        <w:t>-</w:t>
        <w:tab/>
        <w:t>заключение Арендатором договора субаренды Имущества или какой-либо его части;</w:t>
      </w:r>
    </w:p>
    <w:p>
      <w:pPr>
        <w:pStyle w:val="BodyText"/>
        <w:spacing w:before="0" w:after="0"/>
        <w:ind w:right="43"/>
        <w:jc w:val="both"/>
        <w:rPr/>
      </w:pPr>
      <w:r>
        <w:rPr/>
        <w:t>-</w:t>
        <w:tab/>
        <w:t>уступку или передачу в залог Арендатором его прав, вытекающих из настоящего Договора;</w:t>
      </w:r>
    </w:p>
    <w:p>
      <w:pPr>
        <w:pStyle w:val="BodyText"/>
        <w:spacing w:before="0" w:after="0"/>
        <w:ind w:right="43"/>
        <w:jc w:val="both"/>
        <w:rPr/>
      </w:pPr>
      <w:r>
        <w:rPr/>
        <w:t>- совершение Арендатором каких-либо иных гражданско-правовых сделок с правами Арендатора, вытекающими из настоящего Договора.</w:t>
      </w:r>
    </w:p>
    <w:p>
      <w:pPr>
        <w:pStyle w:val="BodyText"/>
        <w:spacing w:before="0" w:after="0"/>
        <w:ind w:right="43"/>
        <w:jc w:val="both"/>
        <w:rPr>
          <w:u w:val="single"/>
        </w:rPr>
      </w:pPr>
      <w:r>
        <w:rPr>
          <w:u w:val="single"/>
        </w:rPr>
      </w:r>
    </w:p>
    <w:p>
      <w:pPr>
        <w:pStyle w:val="BodyText"/>
        <w:spacing w:before="0" w:after="0"/>
        <w:ind w:firstLine="720" w:right="43"/>
        <w:jc w:val="both"/>
        <w:rPr/>
      </w:pPr>
      <w:r>
        <w:rPr>
          <w:u w:val="single"/>
        </w:rPr>
        <w:t>3.3.Арендатор обязан</w:t>
      </w:r>
      <w:r>
        <w:rPr/>
        <w:t>:</w:t>
      </w:r>
    </w:p>
    <w:p>
      <w:pPr>
        <w:pStyle w:val="BodyText"/>
        <w:spacing w:before="0" w:after="0"/>
        <w:ind w:right="43"/>
        <w:jc w:val="both"/>
        <w:rPr/>
      </w:pPr>
      <w:r>
        <w:rPr/>
        <w:t xml:space="preserve">            </w:t>
      </w:r>
      <w:r>
        <w:rPr/>
        <w:t>3.3.1.Пользоваться арендованным Имуществом в соответствии с его назначением.</w:t>
      </w:r>
    </w:p>
    <w:p>
      <w:pPr>
        <w:pStyle w:val="Normal"/>
        <w:ind w:firstLine="708" w:right="0"/>
        <w:jc w:val="both"/>
        <w:rPr/>
      </w:pPr>
      <w:r>
        <w:rPr/>
        <w:t>3.3.2.При заключении договора аренды муниципального Имущества заключать договора на коммунальные услуги (отопление, горячее и холодное водоснабжение, водоотведение, электроснабжение) и прочие целевые услуги с соответствующими службами. Копии заключенных договоров с организациями, осуществляющие горячее водоснабжение, холодное водоснабжение, водоотведение и электроснабжения необходимо в 10-дневный срок предоставлять в КУМИ.</w:t>
      </w:r>
    </w:p>
    <w:p>
      <w:pPr>
        <w:pStyle w:val="BodyText"/>
        <w:spacing w:before="0" w:after="0"/>
        <w:ind w:right="43"/>
        <w:jc w:val="both"/>
        <w:rPr/>
      </w:pPr>
      <w:r>
        <w:rPr/>
        <w:tab/>
        <w:t>3.3.3.Поддерживать арендованное Имущество в исправном состоянии, производить за счет собственных средств необходимый капитальный и текущий ремонт Имущества и работы по благоустройству прилегающих к нему территорий.</w:t>
      </w:r>
    </w:p>
    <w:p>
      <w:pPr>
        <w:pStyle w:val="BodyText"/>
        <w:spacing w:before="0" w:after="0"/>
        <w:ind w:right="43"/>
        <w:jc w:val="both"/>
        <w:rPr/>
      </w:pPr>
      <w:r>
        <w:rPr/>
        <w:tab/>
        <w:t>3.3.4.Содержать арендованное Имущество, внутренние и наружные инженерные сети и коммуникации, а также прилегающие к ним территории в надлежащем санитарном и противопожарном состоянии собственными силами или путем заключения договоров с ремонтно-эксплуатационными службами.</w:t>
      </w:r>
    </w:p>
    <w:p>
      <w:pPr>
        <w:pStyle w:val="BodyText"/>
        <w:spacing w:before="0" w:after="0"/>
        <w:ind w:right="43"/>
        <w:jc w:val="both"/>
        <w:rPr/>
      </w:pPr>
      <w:r>
        <w:rPr/>
        <w:tab/>
        <w:t>3.3.5.Обеспечивать Арендодателю беспрепятственный доступ к арендованному Имуществу для осмотра проверки содержания и использования его по назначению.</w:t>
      </w:r>
    </w:p>
    <w:p>
      <w:pPr>
        <w:pStyle w:val="BodyText"/>
        <w:spacing w:before="0" w:after="0"/>
        <w:ind w:firstLine="720" w:right="43"/>
        <w:jc w:val="both"/>
        <w:rPr/>
      </w:pPr>
      <w:r>
        <w:rPr/>
        <w:t>3.3.6.Не производить никаких капитальных перепланировок и переоборудования арендуемого Имущества, связанных с деятельностью Арендатора, без письменного разрешения Арендодателя. Порядок, условия и сроки проведения капитального ремонта арендуемого Имущества, а также порядок расчета за выполненные работы устанавливаются дополнительным соглашением к настоящему договору.</w:t>
      </w:r>
    </w:p>
    <w:p>
      <w:pPr>
        <w:pStyle w:val="BodyText"/>
        <w:spacing w:before="0" w:after="0"/>
        <w:ind w:firstLine="720" w:right="43"/>
        <w:jc w:val="both"/>
        <w:rPr/>
      </w:pPr>
      <w:r>
        <w:rPr/>
        <w:t>В случае производства улучшения арендованного Имущества Арендатором за счет собственных средств без предварительного письменного согласования с Арендодателем затраты возмещению не подлежат.</w:t>
      </w:r>
    </w:p>
    <w:p>
      <w:pPr>
        <w:pStyle w:val="BodyText"/>
        <w:spacing w:before="0" w:after="0"/>
        <w:ind w:firstLine="720" w:right="43"/>
        <w:jc w:val="both"/>
        <w:rPr/>
      </w:pPr>
      <w:r>
        <w:rPr/>
        <w:t>3.3.7.Неотделимые улучшения арендуемого Имущества производить только с разрешения Арендодателя. Стоимость таких улучшений не возмещается по окончании срока аренды. Все произведенные отделимые улучшения переданного в аренду Имущества являются собственностью Арендатора.</w:t>
      </w:r>
    </w:p>
    <w:p>
      <w:pPr>
        <w:pStyle w:val="BodyText"/>
        <w:spacing w:before="0" w:after="0"/>
        <w:ind w:firstLine="720" w:right="43"/>
        <w:jc w:val="both"/>
        <w:rPr/>
      </w:pPr>
      <w:r>
        <w:rPr/>
        <w:t>В случае, если Арендатор произвел за счет собственных средств и с согласия Арендодателя улучшение арендованного Имущества, неотделимое без вреда для Имущества, Арендатор не имеет права после прекращения договора на возмещение стоимости этих улучшений.</w:t>
      </w:r>
    </w:p>
    <w:p>
      <w:pPr>
        <w:pStyle w:val="BodyText"/>
        <w:spacing w:before="0" w:after="0"/>
        <w:ind w:right="43"/>
        <w:jc w:val="both"/>
        <w:rPr/>
      </w:pPr>
      <w:r>
        <w:rPr/>
        <w:t xml:space="preserve"> </w:t>
      </w:r>
      <w:r>
        <w:rPr/>
        <w:tab/>
        <w:t>3.3.8.В случае нанесения материального ущерба арендованному Имуществу, Арендатор полностью возмещает ущерб либо восстанавливает его за счет собственных средств.</w:t>
      </w:r>
    </w:p>
    <w:p>
      <w:pPr>
        <w:pStyle w:val="BodyText"/>
        <w:spacing w:before="0" w:after="0"/>
        <w:ind w:right="43"/>
        <w:jc w:val="both"/>
        <w:rPr/>
      </w:pPr>
      <w:r>
        <w:rPr/>
        <w:tab/>
        <w:t>3.3.9.Своевременно вносить арендную плату за арендованное Имущество.</w:t>
      </w:r>
    </w:p>
    <w:p>
      <w:pPr>
        <w:pStyle w:val="BodyText"/>
        <w:spacing w:before="0" w:after="0"/>
        <w:ind w:right="43"/>
        <w:jc w:val="both"/>
        <w:rPr/>
      </w:pPr>
      <w:r>
        <w:rPr/>
        <w:tab/>
        <w:t>3.3.10.Сообщить Арендодателю о предстоящем освобождении помещения, как в связи с окончанием срока действия договора, так и при досрочном освобождении. При прекращении договора аренды вернуть Арендодателю имущество в том состоянии, в котором он его получил, с учетом нормального износа.</w:t>
      </w:r>
    </w:p>
    <w:p>
      <w:pPr>
        <w:pStyle w:val="BodyText"/>
        <w:spacing w:before="0" w:after="0"/>
        <w:ind w:right="43"/>
        <w:jc w:val="both"/>
        <w:rPr/>
      </w:pPr>
      <w:r>
        <w:rPr/>
        <w:tab/>
        <w:t>В случае, если Арендатор не передал по окончании срока аренды, а также при досрочном расторжении, арендуемое Имущество по акту приема-передачи, Арендодатель имеет право на вскрытие их и, в случае обнаружения в арендованном помещении материально-технических ценностей ответственности за их дальнейшую сохранность не несет.</w:t>
      </w:r>
    </w:p>
    <w:p>
      <w:pPr>
        <w:pStyle w:val="BodyText"/>
        <w:spacing w:before="0" w:after="0"/>
        <w:ind w:right="43"/>
        <w:jc w:val="both"/>
        <w:rPr/>
      </w:pPr>
      <w:r>
        <w:rPr/>
        <w:tab/>
        <w:t>3.3.11.По истечении срока договора, а также при досрочном прекращении, передать Арендодателю все произведенные в помещении перестройки и переделки, а также улучшения, составляющие принадлежность помещений и неотделимые без вреда для конструкции помещений.</w:t>
      </w:r>
    </w:p>
    <w:p>
      <w:pPr>
        <w:pStyle w:val="BodyText"/>
        <w:spacing w:before="0" w:after="0"/>
        <w:ind w:right="43"/>
        <w:jc w:val="both"/>
        <w:rPr/>
      </w:pPr>
      <w:r>
        <w:rPr/>
        <w:tab/>
        <w:t>3.3.12.Не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без письменного согласия Арендодателя.</w:t>
      </w:r>
    </w:p>
    <w:p>
      <w:pPr>
        <w:pStyle w:val="Normal"/>
        <w:ind w:firstLine="708" w:right="0"/>
        <w:jc w:val="both"/>
        <w:rPr>
          <w:b/>
        </w:rPr>
      </w:pPr>
      <w:r>
        <w:rPr>
          <w:b/>
        </w:rPr>
      </w:r>
    </w:p>
    <w:p>
      <w:pPr>
        <w:pStyle w:val="Normal"/>
        <w:ind w:firstLine="708" w:right="0"/>
        <w:jc w:val="center"/>
        <w:rPr>
          <w:b/>
        </w:rPr>
      </w:pPr>
      <w:r>
        <w:rPr>
          <w:b/>
        </w:rPr>
        <w:t>4. Проведение ремонтных работ</w:t>
      </w:r>
    </w:p>
    <w:p>
      <w:pPr>
        <w:pStyle w:val="Normal"/>
        <w:ind w:firstLine="708" w:right="0"/>
        <w:jc w:val="both"/>
        <w:rPr>
          <w:b/>
        </w:rPr>
      </w:pPr>
      <w:r>
        <w:rPr>
          <w:b/>
        </w:rPr>
      </w:r>
    </w:p>
    <w:p>
      <w:pPr>
        <w:pStyle w:val="Normal"/>
        <w:ind w:firstLine="708" w:right="0"/>
        <w:jc w:val="both"/>
        <w:rPr/>
      </w:pPr>
      <w:r>
        <w:rPr/>
        <w:t>4.1.</w:t>
        <w:tab/>
        <w:t>Стороны договорились что текущий и капитальный ремонт Имущества, осуществляет Арендатор за свой счет, своими силами или с привлечением третьих лиц на основании заключения договоров подряда (оказания услуг),  в  сроки,  когда возникает необходимость в     проведение таких работ.</w:t>
      </w:r>
    </w:p>
    <w:p>
      <w:pPr>
        <w:pStyle w:val="Normal"/>
        <w:ind w:firstLine="708" w:right="0"/>
        <w:jc w:val="both"/>
        <w:rPr/>
      </w:pPr>
      <w:r>
        <w:rPr/>
        <w:t>Необходимость   проведения   текущего   и/или   капитального   ремонта   Имущества определяется самостоятельно Арендатором в соответствии с существующими нормами и правилами эксплуатации каждой единицы передаваемого Имущества.</w:t>
        <w:tab/>
      </w:r>
    </w:p>
    <w:p>
      <w:pPr>
        <w:pStyle w:val="Normal"/>
        <w:ind w:firstLine="708" w:right="0"/>
        <w:jc w:val="both"/>
        <w:rPr/>
      </w:pPr>
      <w:r>
        <w:rPr/>
        <w:t>4.2.</w:t>
        <w:tab/>
        <w:t>Арендатор обязуется в течение всего срока аренды поддерживать Имущество в исправном состоянии, позволяющем эксплуатировать Имущество в целях, предусмотренных п. 3.3.1. настоящего Договора.</w:t>
      </w:r>
    </w:p>
    <w:p>
      <w:pPr>
        <w:pStyle w:val="Normal"/>
        <w:ind w:firstLine="708" w:right="0"/>
        <w:jc w:val="both"/>
        <w:rPr/>
      </w:pPr>
      <w:r>
        <w:rPr/>
        <w:t>4.3.</w:t>
        <w:tab/>
        <w:t xml:space="preserve">Стороны договорились, что неотделимые улучшения Имущества, производятся Арендатором за счет собственных средств только при получении предварительного разрешения от Арендодателя. </w:t>
      </w:r>
    </w:p>
    <w:p>
      <w:pPr>
        <w:pStyle w:val="Normal"/>
        <w:ind w:firstLine="708" w:right="0"/>
        <w:jc w:val="both"/>
        <w:rPr/>
      </w:pPr>
      <w:r>
        <w:rPr/>
        <w:t>Все произведенные за счет собственных средств Арендатора отделимые улучшения Имущества являются собственностью Арендатора и не требуют получения предварительного разрешения от Арендодателя.</w:t>
      </w:r>
    </w:p>
    <w:p>
      <w:pPr>
        <w:pStyle w:val="Normal"/>
        <w:ind w:firstLine="708" w:right="0"/>
        <w:jc w:val="both"/>
        <w:rPr/>
      </w:pPr>
      <w:r>
        <w:rPr/>
        <w:t>4.4.</w:t>
        <w:tab/>
        <w:t xml:space="preserve">Стоимость неотделимых улучшений, произведенных Арендатором без согласия  или с согласия Арендодателя, Арендатору не возмещаются. </w:t>
      </w:r>
    </w:p>
    <w:p>
      <w:pPr>
        <w:pStyle w:val="BodyText"/>
        <w:spacing w:before="0" w:after="0"/>
        <w:ind w:right="43"/>
        <w:jc w:val="both"/>
        <w:rPr>
          <w:b/>
        </w:rPr>
      </w:pPr>
      <w:r>
        <w:rPr>
          <w:b/>
        </w:rPr>
      </w:r>
    </w:p>
    <w:p>
      <w:pPr>
        <w:pStyle w:val="BodyText"/>
        <w:spacing w:before="0" w:after="0"/>
        <w:ind w:right="43"/>
        <w:jc w:val="center"/>
        <w:rPr>
          <w:b/>
        </w:rPr>
      </w:pPr>
      <w:r>
        <w:rPr>
          <w:b/>
        </w:rPr>
        <w:t>5. Платежи и расчеты</w:t>
      </w:r>
    </w:p>
    <w:p>
      <w:pPr>
        <w:pStyle w:val="BodyText"/>
        <w:spacing w:before="0" w:after="0"/>
        <w:ind w:firstLine="720" w:right="185"/>
        <w:jc w:val="both"/>
        <w:rPr/>
      </w:pPr>
      <w:r>
        <w:rPr/>
        <w:t xml:space="preserve"> </w:t>
      </w:r>
      <w:r>
        <w:rPr/>
        <w:t xml:space="preserve">5.1.Размер ежемесячной арендной платы установлен по результатам аукциона и  составляет  </w:t>
      </w:r>
      <w:r>
        <w:rPr>
          <w:b/>
        </w:rPr>
        <w:t xml:space="preserve">__________  руб. _______  коп </w:t>
      </w:r>
      <w:r>
        <w:rPr/>
        <w:t>в месяц без НДС.</w:t>
      </w:r>
    </w:p>
    <w:p>
      <w:pPr>
        <w:pStyle w:val="Normal"/>
        <w:jc w:val="both"/>
        <w:rPr/>
      </w:pPr>
      <w:r>
        <w:rPr/>
        <w:tab/>
        <w:t xml:space="preserve">5.2.Арендная плата за Имущество вносится вперед до 10 числа оплачиваемого месяца на счет: </w:t>
      </w:r>
      <w:r>
        <w:rPr>
          <w:b/>
          <w:sz w:val="22"/>
          <w:szCs w:val="22"/>
        </w:rPr>
        <w:t>УФК по Красноярскому краю (КУМИ Администрации г.Шарыпово л/с 04193020560) ОТДЕЛЕНИЕ КРАСНОЯРСК БАНКА РОССИИ//УФК по Красноярскому краю г.Красноярск</w:t>
      </w:r>
    </w:p>
    <w:p>
      <w:pPr>
        <w:pStyle w:val="Normal"/>
        <w:rPr>
          <w:b/>
          <w:sz w:val="22"/>
          <w:szCs w:val="22"/>
        </w:rPr>
      </w:pPr>
      <w:r>
        <w:rPr>
          <w:b/>
          <w:sz w:val="22"/>
          <w:szCs w:val="22"/>
        </w:rPr>
        <w:t>Казначейский счет 03100643000000011900</w:t>
      </w:r>
    </w:p>
    <w:p>
      <w:pPr>
        <w:pStyle w:val="Normal"/>
        <w:rPr/>
      </w:pPr>
      <w:r>
        <w:rPr>
          <w:b/>
          <w:sz w:val="22"/>
          <w:szCs w:val="22"/>
        </w:rPr>
        <w:t>Единый казначейский счет 40102810245370000011</w:t>
      </w:r>
    </w:p>
    <w:p>
      <w:pPr>
        <w:pStyle w:val="Normal"/>
        <w:rPr>
          <w:b/>
          <w:sz w:val="22"/>
          <w:szCs w:val="22"/>
        </w:rPr>
      </w:pPr>
      <w:r>
        <w:rPr>
          <w:b/>
          <w:sz w:val="22"/>
          <w:szCs w:val="22"/>
        </w:rPr>
        <w:t>БИК 010407105, ОКТМО 04740000,</w:t>
      </w:r>
    </w:p>
    <w:p>
      <w:pPr>
        <w:pStyle w:val="Normal"/>
        <w:rPr/>
      </w:pPr>
      <w:r>
        <w:rPr>
          <w:b/>
          <w:sz w:val="22"/>
          <w:szCs w:val="22"/>
        </w:rPr>
        <w:t>ИНН 2459002454, КПП 245901001, КБК (код бюджетной классификации) 117 111 050 740 4 000 1120.</w:t>
      </w:r>
    </w:p>
    <w:p>
      <w:pPr>
        <w:pStyle w:val="BodyText"/>
        <w:spacing w:before="0" w:after="0"/>
        <w:ind w:right="43"/>
        <w:jc w:val="both"/>
        <w:rPr/>
      </w:pPr>
      <w:r>
        <w:rPr>
          <w:b/>
        </w:rPr>
        <w:tab/>
      </w:r>
      <w:r>
        <w:rPr/>
        <w:t>Арендная плата устанавливается за все имущество в целом. Арендная плата не включает в себя эксплуатационные расходы на содержание муниципального имущества, амортизационные отчисления, налог на имущество, налог на добавленную стоимость (НДС), плату за пользованием земельным участком.</w:t>
      </w:r>
    </w:p>
    <w:p>
      <w:pPr>
        <w:pStyle w:val="BodyText"/>
        <w:spacing w:before="0" w:after="0"/>
        <w:ind w:right="42"/>
        <w:jc w:val="both"/>
        <w:rPr/>
      </w:pPr>
      <w:r>
        <w:rPr/>
        <w:tab/>
      </w:r>
      <w:r>
        <w:rPr>
          <w:b/>
        </w:rPr>
        <w:t>НДС</w:t>
      </w:r>
      <w:r>
        <w:rPr/>
        <w:t xml:space="preserve"> начисляется на указанную в договоре сумму арендной платы самостоятельно Арендатором и уплачивается по месту учета налогоплательщика в налоговых органах</w:t>
      </w:r>
      <w:r>
        <w:rPr>
          <w:b/>
        </w:rPr>
        <w:t xml:space="preserve">  </w:t>
      </w:r>
      <w:r>
        <w:rPr/>
        <w:t>в размерах и сроки, установленные налоговым законодательством.</w:t>
      </w:r>
    </w:p>
    <w:p>
      <w:pPr>
        <w:pStyle w:val="BodyText"/>
        <w:spacing w:before="0" w:after="0"/>
        <w:ind w:right="45"/>
        <w:jc w:val="both"/>
        <w:rPr/>
      </w:pPr>
      <w:r>
        <w:rPr/>
        <w:tab/>
      </w:r>
      <w:r>
        <w:rPr>
          <w:b/>
        </w:rPr>
        <w:t>Копии платежных документов</w:t>
      </w:r>
      <w:r>
        <w:rPr/>
        <w:t xml:space="preserve">, подтверждающих перечисление в бюджет сумм арендной платы, представляются Арендатором Арендодателю </w:t>
      </w:r>
      <w:r>
        <w:rPr>
          <w:b/>
        </w:rPr>
        <w:t xml:space="preserve">в срок до 20 числа оплачиваемого месяца </w:t>
      </w:r>
      <w:r>
        <w:rPr/>
        <w:t>для осуществления контроля за своевременностью внесения арендной платы.</w:t>
      </w:r>
    </w:p>
    <w:p>
      <w:pPr>
        <w:pStyle w:val="BodyText"/>
        <w:spacing w:before="0" w:after="0"/>
        <w:ind w:right="45"/>
        <w:jc w:val="both"/>
        <w:rPr/>
      </w:pPr>
      <w:r>
        <w:rPr/>
        <w:t xml:space="preserve"> </w:t>
      </w:r>
      <w:r>
        <w:rPr/>
        <w:tab/>
        <w:t>5.3.Арендатор производит перечисление арендной платы без предварительного уведомления  его Арендодателем.</w:t>
      </w:r>
    </w:p>
    <w:p>
      <w:pPr>
        <w:pStyle w:val="BodyText"/>
        <w:spacing w:before="0" w:after="0"/>
        <w:ind w:right="45"/>
        <w:jc w:val="both"/>
        <w:rPr/>
      </w:pPr>
      <w:r>
        <w:rPr/>
        <w:tab/>
        <w:t xml:space="preserve">5.4. Начисление арендной платы по новой стоимости производится на основании отчета «Об оценке рыночно обоснованной арендной платы». В течение десяти дней, следующих за датой отчета, Арендатор обязан заключить дополнительное соглашение к договору аренды муниципального имущества об изменении размера арендной платы. </w:t>
      </w:r>
    </w:p>
    <w:p>
      <w:pPr>
        <w:pStyle w:val="BodyText"/>
        <w:spacing w:before="0" w:after="0"/>
        <w:ind w:right="45"/>
        <w:jc w:val="both"/>
        <w:rPr/>
      </w:pPr>
      <w:r>
        <w:rPr/>
        <w:tab/>
        <w:t>5.5.Если действия, указанные в пункте 5.4. настоящего Договора Арендатором не были произведены, то Договор расторгается в одностороннем порядке на основании статьи 310 Гражданского Кодекса РФ.</w:t>
        <w:tab/>
      </w:r>
    </w:p>
    <w:p>
      <w:pPr>
        <w:pStyle w:val="BodyText"/>
        <w:spacing w:before="0" w:after="0"/>
        <w:ind w:firstLine="720" w:right="45"/>
        <w:jc w:val="both"/>
        <w:rPr/>
      </w:pPr>
      <w:r>
        <w:rPr/>
        <w:t>5.6.При неуплате Арендатором арендной платы в срок, предусмотренный настоящим договором, начисляется пеня в размере 0,1 % с просроченной суммы за каждый день просрочки.</w:t>
      </w:r>
    </w:p>
    <w:p>
      <w:pPr>
        <w:pStyle w:val="BodyText"/>
        <w:spacing w:before="0" w:after="0"/>
        <w:ind w:right="45"/>
        <w:jc w:val="both"/>
        <w:rPr/>
      </w:pPr>
      <w:r>
        <w:rPr/>
        <w:tab/>
        <w:t>5.7.Начисление пени производится со следующего дня по истечении срока уплаты и по день уплаты включительно. В случае, когда срок уплаты совпадает с выходным (праздничным) днем, пени начисляются, начиная со второго рабочего дня после выходного (праздничного) дня.</w:t>
      </w:r>
    </w:p>
    <w:p>
      <w:pPr>
        <w:pStyle w:val="BodyText"/>
        <w:spacing w:before="0" w:after="0"/>
        <w:ind w:right="45"/>
        <w:jc w:val="both"/>
        <w:rPr/>
      </w:pPr>
      <w:r>
        <w:rPr/>
        <w:t xml:space="preserve">            </w:t>
      </w:r>
      <w:r>
        <w:rPr/>
        <w:t>5.8.Арендатор оплачивает по отдельным договорам коммунальные и прочие целевые услуги обслуживающим организациям.</w:t>
      </w:r>
    </w:p>
    <w:p>
      <w:pPr>
        <w:pStyle w:val="BodyText"/>
        <w:spacing w:before="0" w:after="0"/>
        <w:ind w:right="43"/>
        <w:jc w:val="center"/>
        <w:rPr>
          <w:b/>
        </w:rPr>
      </w:pPr>
      <w:r>
        <w:rPr>
          <w:b/>
        </w:rPr>
      </w:r>
    </w:p>
    <w:p>
      <w:pPr>
        <w:pStyle w:val="BodyText"/>
        <w:spacing w:before="0" w:after="0"/>
        <w:ind w:right="43"/>
        <w:jc w:val="center"/>
        <w:rPr>
          <w:b/>
        </w:rPr>
      </w:pPr>
      <w:r>
        <w:rPr>
          <w:b/>
        </w:rPr>
        <w:t>6. Ответственность сторон</w:t>
      </w:r>
    </w:p>
    <w:p>
      <w:pPr>
        <w:pStyle w:val="Normal"/>
        <w:jc w:val="both"/>
        <w:rPr/>
      </w:pPr>
      <w:r>
        <w:rPr/>
        <w:tab/>
        <w:t>6.1.В случае несвоевременного возврата арендованного Имущества, предусмотренного п. 3.3.10 Арендатор обязан оплатить в бюджет арендную плату за все время просрочки. В случае, когда арендная плата не покрывает, причиненных Арендодателю убытков, он может потребовать их возмещения.</w:t>
      </w:r>
    </w:p>
    <w:p>
      <w:pPr>
        <w:pStyle w:val="Normal"/>
        <w:jc w:val="both"/>
        <w:rPr/>
      </w:pPr>
      <w:r>
        <w:rPr/>
        <w:tab/>
        <w:t>6.2. Если состояние возвращаемого Имущества по окончании срока действия договора хуже состояния на момент передачи в аренду с учетом нормального износа, Арендатор возмещает Арендодателю причиненный ущерб.</w:t>
      </w:r>
    </w:p>
    <w:p>
      <w:pPr>
        <w:pStyle w:val="Normal"/>
        <w:ind w:firstLine="708" w:right="0"/>
        <w:jc w:val="both"/>
        <w:rPr/>
      </w:pPr>
      <w:r>
        <w:rPr/>
        <w:t>6.3.Договоры субаренды, заключенные Арендатором без согласования с Арендодателем, считаются ничтожными, и все, полученное по таким договорам, взыскивается Арендодателем в доход соответствующего бюджета.</w:t>
      </w:r>
    </w:p>
    <w:p>
      <w:pPr>
        <w:pStyle w:val="Normal"/>
        <w:ind w:firstLine="708" w:right="0"/>
        <w:jc w:val="both"/>
        <w:rPr/>
      </w:pPr>
      <w:r>
        <w:rPr/>
        <w:t>6.4.Уплата санкций, установленных настоящим договором, не освобождает Арендатора от выполнения обязательств по договору.</w:t>
      </w:r>
    </w:p>
    <w:p>
      <w:pPr>
        <w:pStyle w:val="BodyText"/>
        <w:ind w:right="43"/>
        <w:jc w:val="center"/>
        <w:rPr>
          <w:b/>
        </w:rPr>
      </w:pPr>
      <w:r>
        <w:rPr>
          <w:b/>
        </w:rPr>
        <w:t>7. Досрочное расторжение договора</w:t>
      </w:r>
    </w:p>
    <w:p>
      <w:pPr>
        <w:pStyle w:val="BodyText"/>
        <w:spacing w:before="0" w:after="0"/>
        <w:ind w:right="43"/>
        <w:jc w:val="both"/>
        <w:rPr/>
      </w:pPr>
      <w:r>
        <w:rPr/>
        <w:tab/>
        <w:t>7.1.По требованию Арендодателя договор аренды может быть досрочно расторгнут в случае, когда Арендатор:</w:t>
      </w:r>
    </w:p>
    <w:p>
      <w:pPr>
        <w:pStyle w:val="BodyText"/>
        <w:spacing w:before="0" w:after="0"/>
        <w:ind w:right="43"/>
        <w:jc w:val="both"/>
        <w:rPr/>
      </w:pPr>
      <w:r>
        <w:rPr/>
        <w:tab/>
        <w:t>7.1.1.Пользуется Имуществом с существенным нарушением условий настоящего договора  или назначения имущества.</w:t>
        <w:tab/>
      </w:r>
    </w:p>
    <w:p>
      <w:pPr>
        <w:pStyle w:val="BodyText"/>
        <w:spacing w:before="0" w:after="0"/>
        <w:ind w:firstLine="720" w:right="43"/>
        <w:jc w:val="both"/>
        <w:rPr/>
      </w:pPr>
      <w:r>
        <w:rPr/>
        <w:t>7.1.2.Существенно ухудшает Имущество.</w:t>
        <w:tab/>
      </w:r>
    </w:p>
    <w:p>
      <w:pPr>
        <w:pStyle w:val="BodyText"/>
        <w:spacing w:before="0" w:after="0"/>
        <w:ind w:firstLine="720" w:right="43"/>
        <w:jc w:val="both"/>
        <w:rPr/>
      </w:pPr>
      <w:r>
        <w:rPr/>
        <w:t xml:space="preserve">7.1.3.Не производит  текущего ремонта и работы по благоустройству. </w:t>
      </w:r>
    </w:p>
    <w:p>
      <w:pPr>
        <w:pStyle w:val="BodyText"/>
        <w:spacing w:before="0" w:after="0"/>
        <w:ind w:firstLine="720" w:right="43"/>
        <w:jc w:val="both"/>
        <w:rPr/>
      </w:pPr>
      <w:r>
        <w:rPr/>
        <w:t>7.1.4.</w:t>
      </w:r>
      <w:r>
        <w:rPr>
          <w:b/>
        </w:rPr>
        <w:t>Не вносит арендную плату более 2-х месяцев.</w:t>
      </w:r>
    </w:p>
    <w:p>
      <w:pPr>
        <w:pStyle w:val="Normal"/>
        <w:ind w:firstLine="708" w:right="0"/>
        <w:jc w:val="both"/>
        <w:rPr/>
      </w:pPr>
      <w:r>
        <w:rPr/>
        <w:t>7.1.5. Не выполняет требования, согласно п.3.3.2.</w:t>
      </w:r>
    </w:p>
    <w:p>
      <w:pPr>
        <w:pStyle w:val="BodyText"/>
        <w:spacing w:before="0" w:after="0"/>
        <w:ind w:right="43"/>
        <w:jc w:val="both"/>
        <w:rPr/>
      </w:pPr>
      <w:r>
        <w:rPr/>
        <w:tab/>
        <w:t>7.2. О досрочном расторжении договора стороны предупреждают друг друга за один месяц.</w:t>
      </w:r>
    </w:p>
    <w:p>
      <w:pPr>
        <w:pStyle w:val="BodyText"/>
        <w:spacing w:before="0" w:after="0"/>
        <w:ind w:firstLine="720" w:right="43"/>
        <w:jc w:val="both"/>
        <w:rPr/>
      </w:pPr>
      <w:r>
        <w:rPr/>
        <w:t>7.3.В случае досрочного освобождения Арендатором арендуемых помещений без предварительного предупреждения, Арендатор несет ответственность за сохранность муниципального имущества в течение двух месяцев и вносит арендную плату.</w:t>
      </w:r>
    </w:p>
    <w:p>
      <w:pPr>
        <w:pStyle w:val="BodyText"/>
        <w:spacing w:before="0" w:after="0"/>
        <w:ind w:firstLine="720" w:right="43"/>
        <w:jc w:val="both"/>
        <w:rPr/>
      </w:pPr>
      <w:r>
        <w:rPr/>
        <w:t>7.4.Договор прекращает свое действие: при принятии постановлений (распоряжений) администрации города, решений городского Совета:</w:t>
      </w:r>
    </w:p>
    <w:p>
      <w:pPr>
        <w:pStyle w:val="BodyText"/>
        <w:spacing w:before="0" w:after="0"/>
        <w:ind w:firstLine="720" w:right="43"/>
        <w:jc w:val="both"/>
        <w:rPr/>
      </w:pPr>
      <w:r>
        <w:rPr/>
        <w:t>- о размещении в арендуемых помещениях органов местного самоуправления, а также учреждений и предприятий, созданных для решения общегосударственных задач, муниципальных нужд.</w:t>
      </w:r>
    </w:p>
    <w:p>
      <w:pPr>
        <w:pStyle w:val="Normal"/>
        <w:ind w:firstLine="708" w:right="0"/>
        <w:jc w:val="both"/>
        <w:rPr/>
      </w:pPr>
      <w:r>
        <w:rPr/>
        <w:t>7.5.О прекращении действия настоящего договора, Арендатор предупреждается по истечению срока договора, но не позднее 10 дней до его окончания.</w:t>
      </w:r>
    </w:p>
    <w:p>
      <w:pPr>
        <w:pStyle w:val="Normal"/>
        <w:ind w:firstLine="708" w:right="0"/>
        <w:jc w:val="both"/>
        <w:rPr/>
      </w:pPr>
      <w:r>
        <w:rPr/>
        <w:t xml:space="preserve"> </w:t>
      </w:r>
    </w:p>
    <w:p>
      <w:pPr>
        <w:pStyle w:val="BodyText"/>
        <w:ind w:right="43"/>
        <w:jc w:val="center"/>
        <w:rPr>
          <w:b/>
        </w:rPr>
      </w:pPr>
      <w:r>
        <w:rPr>
          <w:b/>
        </w:rPr>
        <w:t>8. Прочие условия</w:t>
      </w:r>
    </w:p>
    <w:p>
      <w:pPr>
        <w:pStyle w:val="Normal"/>
        <w:jc w:val="both"/>
        <w:rPr/>
      </w:pPr>
      <w:r>
        <w:rPr/>
        <w:tab/>
        <w:t>8.1.Арендатор имеет преимущественное право заключения договора аренды на новый срок по результатам  проведенных торгов при прочих равных условиях.</w:t>
      </w:r>
    </w:p>
    <w:p>
      <w:pPr>
        <w:pStyle w:val="Normal"/>
        <w:jc w:val="both"/>
        <w:rPr/>
      </w:pPr>
      <w:r>
        <w:rPr/>
        <w:tab/>
        <w:t>8.2.По вопросам, не предусмотренным настоящим договором, стороны руководствуются действующим законодательством. Споры, возникающие при исполнении договора, рассматриваются в судебном порядке.</w:t>
      </w:r>
    </w:p>
    <w:p>
      <w:pPr>
        <w:pStyle w:val="Normal"/>
        <w:jc w:val="both"/>
        <w:rPr/>
      </w:pPr>
      <w:r>
        <w:rPr/>
        <w:tab/>
        <w:t>8.3.Настоящий договор составлен в 2 (двух) экземплярах имеющих равную юридическую силу. По одному экземпляру каждой из сторон.</w:t>
      </w:r>
    </w:p>
    <w:p>
      <w:pPr>
        <w:pStyle w:val="Normal"/>
        <w:rPr/>
      </w:pPr>
      <w:r>
        <w:rPr/>
        <w:tab/>
      </w:r>
    </w:p>
    <w:p>
      <w:pPr>
        <w:pStyle w:val="Normal"/>
        <w:jc w:val="center"/>
        <w:rPr>
          <w:b/>
        </w:rPr>
      </w:pPr>
      <w:r>
        <w:rPr>
          <w:b/>
        </w:rPr>
        <w:t>9. Реквизиты и подписи сторон:</w:t>
      </w:r>
    </w:p>
    <w:tbl>
      <w:tblPr>
        <w:tblW w:w="9648" w:type="dxa"/>
        <w:jc w:val="left"/>
        <w:tblInd w:w="0" w:type="dxa"/>
        <w:tblLayout w:type="fixed"/>
        <w:tblCellMar>
          <w:top w:w="0" w:type="dxa"/>
          <w:left w:w="108" w:type="dxa"/>
          <w:bottom w:w="0" w:type="dxa"/>
          <w:right w:w="108" w:type="dxa"/>
        </w:tblCellMar>
      </w:tblPr>
      <w:tblGrid>
        <w:gridCol w:w="5353"/>
        <w:gridCol w:w="4295"/>
      </w:tblGrid>
      <w:tr>
        <w:trPr>
          <w:trHeight w:val="3828" w:hRule="atLeast"/>
        </w:trPr>
        <w:tc>
          <w:tcPr>
            <w:tcW w:w="5353" w:type="dxa"/>
            <w:tcBorders/>
          </w:tcPr>
          <w:p>
            <w:pPr>
              <w:pStyle w:val="Normal"/>
              <w:rPr>
                <w:b/>
              </w:rPr>
            </w:pPr>
            <w:r>
              <w:rPr>
                <w:b/>
              </w:rPr>
              <w:t>АРЕНДОДАТЕЛЬ:</w:t>
            </w:r>
          </w:p>
          <w:p>
            <w:pPr>
              <w:pStyle w:val="Normal"/>
              <w:rPr>
                <w:b/>
              </w:rPr>
            </w:pPr>
            <w:r>
              <w:rPr>
                <w:b/>
              </w:rPr>
            </w:r>
          </w:p>
          <w:p>
            <w:pPr>
              <w:pStyle w:val="BodyText"/>
              <w:spacing w:before="0" w:after="0"/>
              <w:ind w:right="43"/>
              <w:rPr>
                <w:b/>
              </w:rPr>
            </w:pPr>
            <w:r>
              <w:rPr>
                <w:b/>
              </w:rPr>
              <w:t>КУМИ Администрации г. Шарыпово</w:t>
            </w:r>
          </w:p>
          <w:p>
            <w:pPr>
              <w:pStyle w:val="BodyText"/>
              <w:spacing w:before="0" w:after="0"/>
              <w:ind w:right="43"/>
              <w:rPr/>
            </w:pPr>
            <w:r>
              <w:rPr/>
              <w:t>662314, г. Шарыпово, ул.Горького,12</w:t>
            </w:r>
          </w:p>
          <w:p>
            <w:pPr>
              <w:pStyle w:val="BodyText"/>
              <w:spacing w:before="0" w:after="0"/>
              <w:ind w:right="43"/>
              <w:rPr/>
            </w:pPr>
            <w:r>
              <w:rPr/>
              <w:t>Телефоны:    8 39 153 34-0-95,</w:t>
            </w:r>
          </w:p>
          <w:p>
            <w:pPr>
              <w:pStyle w:val="BodyText"/>
              <w:spacing w:before="0" w:after="0"/>
              <w:ind w:right="43"/>
              <w:rPr/>
            </w:pPr>
            <w:r>
              <w:rPr/>
              <w:t>ИНН   – 2459002454, КПП – 245901001,</w:t>
            </w:r>
          </w:p>
          <w:p>
            <w:pPr>
              <w:pStyle w:val="BodyText"/>
              <w:spacing w:before="0" w:after="0"/>
              <w:ind w:right="43"/>
              <w:rPr/>
            </w:pPr>
            <w:r>
              <w:rPr/>
              <w:t xml:space="preserve">ОГРН – 1022401745300 </w:t>
            </w:r>
          </w:p>
          <w:p>
            <w:pPr>
              <w:pStyle w:val="BodyText"/>
              <w:spacing w:before="0" w:after="0"/>
              <w:ind w:right="43"/>
              <w:rPr/>
            </w:pPr>
            <w:r>
              <w:rPr/>
              <w:t>Фу администрации г.Шарыпово</w:t>
            </w:r>
          </w:p>
          <w:p>
            <w:pPr>
              <w:pStyle w:val="BodyText"/>
              <w:spacing w:before="0" w:after="0"/>
              <w:ind w:right="43"/>
              <w:rPr/>
            </w:pPr>
            <w:r>
              <w:rPr/>
              <w:t xml:space="preserve">(КУМИ Администрации г.Шарыпово </w:t>
            </w:r>
          </w:p>
          <w:p>
            <w:pPr>
              <w:pStyle w:val="BodyText"/>
              <w:spacing w:before="0" w:after="0"/>
              <w:ind w:right="43"/>
              <w:rPr/>
            </w:pPr>
            <w:r>
              <w:rPr/>
              <w:t>л/с 03193020560)</w:t>
            </w:r>
          </w:p>
          <w:p>
            <w:pPr>
              <w:pStyle w:val="Normal"/>
              <w:rPr/>
            </w:pPr>
            <w:r>
              <w:rPr/>
              <w:t>ОТДЕЛЕНИЕ КРАСНОЯРСК БАНКА РОССИИ//УФК по Красноярскому краю г.Красноярск</w:t>
            </w:r>
          </w:p>
          <w:p>
            <w:pPr>
              <w:pStyle w:val="BodyText"/>
              <w:spacing w:before="0" w:after="0"/>
              <w:ind w:right="43"/>
              <w:rPr/>
            </w:pPr>
            <w:r>
              <w:rPr/>
              <w:t>Единый казначейский счет 40102810245370000011</w:t>
            </w:r>
          </w:p>
          <w:p>
            <w:pPr>
              <w:pStyle w:val="BodyText"/>
              <w:spacing w:before="0" w:after="0"/>
              <w:ind w:right="43"/>
              <w:rPr/>
            </w:pPr>
            <w:r>
              <w:rPr/>
              <w:t>Казначейский счет 03231643047400001900</w:t>
            </w:r>
          </w:p>
          <w:p>
            <w:pPr>
              <w:pStyle w:val="BodyText"/>
              <w:spacing w:before="0" w:after="0"/>
              <w:ind w:right="43"/>
              <w:rPr/>
            </w:pPr>
            <w:r>
              <w:rPr/>
              <w:t>БИК 010407105,  ОКПО 21845894,</w:t>
            </w:r>
          </w:p>
          <w:p>
            <w:pPr>
              <w:pStyle w:val="Normal"/>
              <w:rPr/>
            </w:pPr>
            <w:r>
              <w:rPr/>
              <w:t xml:space="preserve">ОКТМО 04740000, ОКФС 14, ОКВЭД 84.11.3 </w:t>
            </w:r>
          </w:p>
          <w:p>
            <w:pPr>
              <w:pStyle w:val="Normal"/>
              <w:rPr/>
            </w:pPr>
            <w:r>
              <w:rPr/>
            </w:r>
          </w:p>
          <w:p>
            <w:pPr>
              <w:pStyle w:val="Normal"/>
              <w:rPr/>
            </w:pPr>
            <w:r>
              <w:rPr>
                <w:b/>
              </w:rPr>
              <w:t>______________ О.Г.Андриянова</w:t>
            </w:r>
            <w:r>
              <w:rPr/>
              <w:t xml:space="preserve"> </w:t>
            </w:r>
          </w:p>
        </w:tc>
        <w:tc>
          <w:tcPr>
            <w:tcW w:w="4295" w:type="dxa"/>
            <w:tcBorders/>
          </w:tcPr>
          <w:p>
            <w:pPr>
              <w:pStyle w:val="Normal"/>
              <w:rPr>
                <w:b/>
              </w:rPr>
            </w:pPr>
            <w:r>
              <w:rPr>
                <w:b/>
              </w:rPr>
              <w:t>АРЕНДАТОР:</w:t>
            </w:r>
          </w:p>
          <w:p>
            <w:pPr>
              <w:pStyle w:val="Normal"/>
              <w:rPr>
                <w:b/>
              </w:rPr>
            </w:pPr>
            <w:r>
              <w:rPr>
                <w:b/>
              </w:rPr>
            </w:r>
          </w:p>
          <w:p>
            <w:pPr>
              <w:pStyle w:val="Normal"/>
              <w:rPr/>
            </w:pPr>
            <w:r>
              <w:rPr/>
            </w:r>
          </w:p>
        </w:tc>
      </w:tr>
    </w:tbl>
    <w:p>
      <w:pPr>
        <w:pStyle w:val="Normal"/>
        <w:rPr/>
      </w:pPr>
      <w:r>
        <w:rPr/>
      </w:r>
    </w:p>
    <w:p>
      <w:pPr>
        <w:pStyle w:val="Heading4"/>
        <w:ind w:hanging="0" w:left="0" w:right="43"/>
        <w:jc w:val="right"/>
        <w:rPr>
          <w:sz w:val="18"/>
          <w:szCs w:val="18"/>
        </w:rPr>
      </w:pPr>
      <w:r>
        <w:rPr>
          <w:sz w:val="18"/>
          <w:szCs w:val="18"/>
        </w:rPr>
      </w:r>
    </w:p>
    <w:p>
      <w:pPr>
        <w:pStyle w:val="Normal"/>
        <w:rPr>
          <w:sz w:val="18"/>
          <w:szCs w:val="18"/>
        </w:rPr>
      </w:pPr>
      <w:r>
        <w:rPr>
          <w:sz w:val="18"/>
          <w:szCs w:val="1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4"/>
        <w:ind w:hanging="0" w:left="0" w:right="43"/>
        <w:jc w:val="right"/>
        <w:rPr>
          <w:sz w:val="18"/>
          <w:szCs w:val="18"/>
        </w:rPr>
      </w:pPr>
      <w:r>
        <w:rPr>
          <w:sz w:val="18"/>
          <w:szCs w:val="18"/>
        </w:rPr>
        <w:t>Приложение №1 к</w:t>
      </w:r>
    </w:p>
    <w:p>
      <w:pPr>
        <w:pStyle w:val="Normal"/>
        <w:jc w:val="right"/>
        <w:rPr/>
      </w:pPr>
      <w:r>
        <w:rPr/>
        <w:t xml:space="preserve"> </w:t>
      </w:r>
      <w:r>
        <w:rPr>
          <w:sz w:val="18"/>
          <w:szCs w:val="18"/>
        </w:rPr>
        <w:t>договору аренды №______ от_________2025 г.</w:t>
      </w:r>
    </w:p>
    <w:p>
      <w:pPr>
        <w:pStyle w:val="Normal"/>
        <w:rPr/>
      </w:pPr>
      <w:r>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t>Акт</w:t>
      </w:r>
    </w:p>
    <w:p>
      <w:pPr>
        <w:pStyle w:val="Normal"/>
        <w:jc w:val="center"/>
        <w:rPr>
          <w:b/>
        </w:rPr>
      </w:pPr>
      <w:r>
        <w:rPr>
          <w:b/>
        </w:rPr>
        <w:t xml:space="preserve"> </w:t>
      </w:r>
      <w:r>
        <w:rPr>
          <w:b/>
        </w:rPr>
        <w:t>приема – передачи муниципального имущества в аренду</w:t>
      </w:r>
    </w:p>
    <w:p>
      <w:pPr>
        <w:pStyle w:val="Normal"/>
        <w:jc w:val="center"/>
        <w:rPr>
          <w:b/>
        </w:rPr>
      </w:pPr>
      <w:r>
        <w:rPr/>
        <w:t>к договору №____ от ________2025 г.</w:t>
      </w:r>
    </w:p>
    <w:p>
      <w:pPr>
        <w:pStyle w:val="Normal"/>
        <w:jc w:val="both"/>
        <w:rPr>
          <w:b/>
          <w:sz w:val="16"/>
          <w:szCs w:val="16"/>
        </w:rPr>
      </w:pPr>
      <w:r>
        <w:rPr>
          <w:b/>
          <w:sz w:val="16"/>
          <w:szCs w:val="16"/>
        </w:rPr>
      </w:r>
    </w:p>
    <w:p>
      <w:pPr>
        <w:pStyle w:val="Normal"/>
        <w:jc w:val="both"/>
        <w:rPr>
          <w:b/>
          <w:sz w:val="16"/>
          <w:szCs w:val="16"/>
        </w:rPr>
      </w:pPr>
      <w:r>
        <w:rPr>
          <w:b/>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ind w:firstLine="708" w:right="0"/>
        <w:jc w:val="both"/>
        <w:rPr/>
      </w:pPr>
      <w:r>
        <w:rPr>
          <w:b/>
          <w:bCs/>
        </w:rPr>
        <w:t>Комитет по управлению муниципальным имуществом и земельными отношениями Администрации города Шарыпово</w:t>
      </w:r>
      <w:r>
        <w:rPr/>
        <w:t xml:space="preserve"> действующий от имени и в интересах муниципального образования городской округ город Шарыпово Красноярского края, в лице руководителя КУМИ Администрации города Шарыпово </w:t>
      </w:r>
      <w:r>
        <w:rPr>
          <w:b/>
        </w:rPr>
        <w:t>Андрияновой Ольги Геннадьевны</w:t>
      </w:r>
      <w:r>
        <w:rPr/>
        <w:t xml:space="preserve">, действующей на основании Положения о КУМИ, утвержденного Постановлением Администрации города Шарыпово от 27.08.2012г. №151 и распоряжения Главы Администрации города Шарыпово от 29.12.2017 №122-к,  именуемое в дальнейшем </w:t>
      </w:r>
      <w:r>
        <w:rPr>
          <w:b/>
        </w:rPr>
        <w:t>«Арендодатель»</w:t>
      </w:r>
      <w:r>
        <w:rPr/>
        <w:t xml:space="preserve"> с одной стороны, передает,</w:t>
      </w:r>
    </w:p>
    <w:p>
      <w:pPr>
        <w:pStyle w:val="BodyText"/>
        <w:ind w:firstLine="720" w:right="43"/>
        <w:rPr/>
      </w:pPr>
      <w:r>
        <w:rPr/>
        <w:t xml:space="preserve">а </w:t>
      </w:r>
      <w:r>
        <w:rPr>
          <w:b/>
        </w:rPr>
        <w:t>_______________________________________________________</w:t>
      </w:r>
      <w:r>
        <w:rPr/>
        <w:t>, с другой стороны, принимает следующее муниципальное имущество:</w:t>
      </w:r>
    </w:p>
    <w:p>
      <w:pPr>
        <w:pStyle w:val="Normal"/>
        <w:rPr/>
      </w:pPr>
      <w:r>
        <w:rPr/>
      </w:r>
    </w:p>
    <w:tbl>
      <w:tblPr>
        <w:tblW w:w="9570" w:type="dxa"/>
        <w:jc w:val="center"/>
        <w:tblInd w:w="0" w:type="dxa"/>
        <w:tblLayout w:type="fixed"/>
        <w:tblCellMar>
          <w:top w:w="0" w:type="dxa"/>
          <w:left w:w="108" w:type="dxa"/>
          <w:bottom w:w="0" w:type="dxa"/>
          <w:right w:w="108" w:type="dxa"/>
        </w:tblCellMar>
      </w:tblPr>
      <w:tblGrid>
        <w:gridCol w:w="814"/>
        <w:gridCol w:w="3977"/>
        <w:gridCol w:w="2382"/>
        <w:gridCol w:w="2397"/>
      </w:tblGrid>
      <w:tr>
        <w:trPr/>
        <w:tc>
          <w:tcPr>
            <w:tcW w:w="814"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 </w:t>
            </w:r>
            <w:r>
              <w:rPr/>
              <w:t>п/п</w:t>
            </w:r>
          </w:p>
        </w:tc>
        <w:tc>
          <w:tcPr>
            <w:tcW w:w="3977" w:type="dxa"/>
            <w:tcBorders>
              <w:top w:val="single" w:sz="4" w:space="0" w:color="000000"/>
              <w:left w:val="single" w:sz="4" w:space="0" w:color="000000"/>
              <w:bottom w:val="single" w:sz="4" w:space="0" w:color="000000"/>
              <w:right w:val="single" w:sz="4" w:space="0" w:color="000000"/>
            </w:tcBorders>
          </w:tcPr>
          <w:p>
            <w:pPr>
              <w:pStyle w:val="Normal"/>
              <w:jc w:val="center"/>
              <w:rPr/>
            </w:pPr>
            <w:r>
              <w:rPr/>
              <w:t>Наименование</w:t>
            </w:r>
          </w:p>
        </w:tc>
        <w:tc>
          <w:tcPr>
            <w:tcW w:w="2382" w:type="dxa"/>
            <w:tcBorders>
              <w:top w:val="single" w:sz="4" w:space="0" w:color="000000"/>
              <w:left w:val="single" w:sz="4" w:space="0" w:color="000000"/>
              <w:bottom w:val="single" w:sz="4" w:space="0" w:color="000000"/>
              <w:right w:val="single" w:sz="4" w:space="0" w:color="000000"/>
            </w:tcBorders>
          </w:tcPr>
          <w:p>
            <w:pPr>
              <w:pStyle w:val="Normal"/>
              <w:jc w:val="center"/>
              <w:rPr/>
            </w:pPr>
            <w:r>
              <w:rPr/>
              <w:t>Адрес</w:t>
            </w:r>
          </w:p>
        </w:tc>
        <w:tc>
          <w:tcPr>
            <w:tcW w:w="2397" w:type="dxa"/>
            <w:tcBorders>
              <w:top w:val="single" w:sz="4" w:space="0" w:color="000000"/>
              <w:left w:val="single" w:sz="4" w:space="0" w:color="000000"/>
              <w:bottom w:val="single" w:sz="4" w:space="0" w:color="000000"/>
              <w:right w:val="single" w:sz="4" w:space="0" w:color="000000"/>
            </w:tcBorders>
          </w:tcPr>
          <w:p>
            <w:pPr>
              <w:pStyle w:val="Normal"/>
              <w:jc w:val="center"/>
              <w:rPr/>
            </w:pPr>
            <w:r>
              <w:rPr/>
              <w:t>Площадь кв.м.</w:t>
            </w:r>
          </w:p>
        </w:tc>
      </w:tr>
      <w:tr>
        <w:trPr/>
        <w:tc>
          <w:tcPr>
            <w:tcW w:w="81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p>
        </w:tc>
        <w:tc>
          <w:tcPr>
            <w:tcW w:w="39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23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239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c>
          <w:tcPr>
            <w:tcW w:w="81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39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ИТОГО:</w:t>
            </w:r>
          </w:p>
        </w:tc>
        <w:tc>
          <w:tcPr>
            <w:tcW w:w="23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239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bl>
    <w:p>
      <w:pPr>
        <w:pStyle w:val="Normal"/>
        <w:ind w:right="140"/>
        <w:jc w:val="both"/>
        <w:rPr/>
      </w:pPr>
      <w:r>
        <w:rPr/>
      </w:r>
    </w:p>
    <w:p>
      <w:pPr>
        <w:pStyle w:val="Normal"/>
        <w:ind w:right="140"/>
        <w:jc w:val="both"/>
        <w:rPr/>
      </w:pPr>
      <w:r>
        <w:rPr/>
      </w:r>
    </w:p>
    <w:p>
      <w:pPr>
        <w:pStyle w:val="Normal"/>
        <w:ind w:firstLine="708" w:right="140"/>
        <w:jc w:val="both"/>
        <w:rPr/>
      </w:pPr>
      <w:r>
        <w:rPr/>
        <w:t>Техническое состояние нежилого помещения на момент передачи удовлетворительное, пригодное к эксплуатации, претензий ни у одной из сторон не имеется.</w:t>
      </w:r>
    </w:p>
    <w:p>
      <w:pPr>
        <w:pStyle w:val="Normal"/>
        <w:ind w:right="140"/>
        <w:jc w:val="both"/>
        <w:rPr/>
      </w:pPr>
      <w:r>
        <w:rPr/>
      </w:r>
    </w:p>
    <w:p>
      <w:pPr>
        <w:pStyle w:val="Normal"/>
        <w:ind w:right="140"/>
        <w:jc w:val="both"/>
        <w:rPr/>
      </w:pPr>
      <w:r>
        <w:rPr/>
      </w:r>
    </w:p>
    <w:p>
      <w:pPr>
        <w:pStyle w:val="Normal"/>
        <w:ind w:right="140"/>
        <w:jc w:val="both"/>
        <w:rPr>
          <w:b/>
        </w:rPr>
      </w:pPr>
      <w:r>
        <w:rPr>
          <w:b/>
        </w:rPr>
        <w:t>ПЕРЕДАЛ:                                                                              ПРИНЯЛ:</w:t>
      </w:r>
    </w:p>
    <w:p>
      <w:pPr>
        <w:pStyle w:val="Normal"/>
        <w:ind w:left="-142" w:right="140"/>
        <w:jc w:val="both"/>
        <w:rPr>
          <w:b/>
        </w:rPr>
      </w:pPr>
      <w:r>
        <w:rPr>
          <w:b/>
        </w:rPr>
      </w:r>
    </w:p>
    <w:p>
      <w:pPr>
        <w:pStyle w:val="Normal"/>
        <w:rPr>
          <w:b/>
        </w:rPr>
      </w:pPr>
      <w:r>
        <w:rPr>
          <w:b/>
        </w:rPr>
        <w:t xml:space="preserve">________________ О.Г.Андриянова                                     _______________ </w:t>
      </w:r>
    </w:p>
    <w:p>
      <w:pPr>
        <w:pStyle w:val="Normal"/>
        <w:rPr>
          <w:b/>
        </w:rPr>
      </w:pPr>
      <w:r>
        <w:rPr>
          <w:b/>
        </w:rPr>
      </w:r>
    </w:p>
    <w:p>
      <w:pPr>
        <w:pStyle w:val="Normal"/>
        <w:rPr>
          <w:b/>
        </w:rPr>
      </w:pPr>
      <w:r>
        <w:rPr>
          <w:b/>
        </w:rPr>
      </w:r>
    </w:p>
    <w:p>
      <w:pPr>
        <w:pStyle w:val="Normal"/>
        <w:suppressAutoHyphens w:val="true"/>
        <w:autoSpaceDE w:val="false"/>
        <w:ind w:firstLine="539" w:right="0"/>
        <w:jc w:val="right"/>
        <w:rPr>
          <w:b/>
        </w:rPr>
      </w:pPr>
      <w:r>
        <w:rPr>
          <w:b/>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ind w:left="6096" w:right="0"/>
        <w:rPr/>
      </w:pPr>
      <w:r>
        <w:rPr/>
        <w:t>Приложение № 3</w:t>
      </w:r>
    </w:p>
    <w:p>
      <w:pPr>
        <w:pStyle w:val="Normal"/>
        <w:ind w:left="6096" w:right="0"/>
        <w:rPr/>
      </w:pPr>
      <w:r>
        <w:rPr/>
        <w:t>к аукционной документации</w:t>
      </w:r>
    </w:p>
    <w:p>
      <w:pPr>
        <w:pStyle w:val="Normal"/>
        <w:ind w:left="6096" w:right="0"/>
        <w:jc w:val="both"/>
        <w:rPr>
          <w:u w:val="single"/>
        </w:rPr>
      </w:pPr>
      <w:r>
        <w:rPr>
          <w:u w:val="single"/>
        </w:rPr>
        <w:t xml:space="preserve">  </w:t>
      </w:r>
    </w:p>
    <w:p>
      <w:pPr>
        <w:pStyle w:val="Normal"/>
        <w:ind w:left="6096" w:right="0"/>
        <w:jc w:val="both"/>
        <w:rPr>
          <w:u w:val="single"/>
        </w:rPr>
      </w:pPr>
      <w:r>
        <w:rPr>
          <w:u w:val="single"/>
        </w:rPr>
        <w:t xml:space="preserve"> </w:t>
      </w:r>
    </w:p>
    <w:p>
      <w:pPr>
        <w:pStyle w:val="Normal"/>
        <w:widowControl w:val="false"/>
        <w:autoSpaceDE w:val="false"/>
        <w:jc w:val="center"/>
        <w:rPr>
          <w:sz w:val="22"/>
          <w:szCs w:val="22"/>
          <w:u w:val="single"/>
          <w:lang w:eastAsia="en-US"/>
        </w:rPr>
      </w:pPr>
      <w:r>
        <w:rPr>
          <w:sz w:val="22"/>
          <w:szCs w:val="22"/>
          <w:u w:val="single"/>
          <w:lang w:eastAsia="en-US"/>
        </w:rPr>
      </w:r>
    </w:p>
    <w:p>
      <w:pPr>
        <w:pStyle w:val="Normal"/>
        <w:widowControl w:val="false"/>
        <w:autoSpaceDE w:val="false"/>
        <w:jc w:val="center"/>
        <w:rPr>
          <w:b/>
          <w:lang w:eastAsia="en-US"/>
        </w:rPr>
      </w:pPr>
      <w:r>
        <w:rPr>
          <w:b/>
          <w:lang w:eastAsia="en-US"/>
        </w:rPr>
        <w:t>Инструкция по заполнению заявки на участие в аукционе</w:t>
      </w:r>
    </w:p>
    <w:p>
      <w:pPr>
        <w:pStyle w:val="Normal"/>
        <w:widowControl w:val="false"/>
        <w:autoSpaceDE w:val="false"/>
        <w:jc w:val="center"/>
        <w:rPr>
          <w:b/>
          <w:sz w:val="22"/>
          <w:szCs w:val="22"/>
          <w:lang w:eastAsia="en-US"/>
        </w:rPr>
      </w:pPr>
      <w:r>
        <w:rPr>
          <w:b/>
          <w:sz w:val="22"/>
          <w:szCs w:val="22"/>
          <w:lang w:eastAsia="en-US"/>
        </w:rPr>
      </w:r>
    </w:p>
    <w:p>
      <w:pPr>
        <w:pStyle w:val="Normal"/>
        <w:widowControl w:val="false"/>
        <w:autoSpaceDE w:val="false"/>
        <w:ind w:firstLine="567" w:right="0"/>
        <w:jc w:val="both"/>
        <w:rPr/>
      </w:pPr>
      <w:r>
        <w:rPr>
          <w:sz w:val="22"/>
          <w:szCs w:val="22"/>
          <w:lang w:eastAsia="en-US"/>
        </w:rPr>
        <w:t>В строке 1 - «наименование юридического лица и его организационно-правовая форма ИНН, ОГРН, ФИО индивидуального предпринимателя, ФИО физического лица,» - указывается полное наименование Претендента — юридического лица (например - Общество с ограниченной ответственностью «ААА»ИНН 520401001, ОГРН 222333355566), индивидуального предпринимателя (например Индивидуальный предприниматель Иванов Иван Иванович), физического лица (например — «Иванов Иван Иванович»).</w:t>
      </w:r>
    </w:p>
    <w:p>
      <w:pPr>
        <w:pStyle w:val="Normal"/>
        <w:widowControl w:val="false"/>
        <w:autoSpaceDE w:val="false"/>
        <w:ind w:firstLine="567" w:right="0"/>
        <w:jc w:val="both"/>
        <w:rPr/>
      </w:pPr>
      <w:r>
        <w:rPr>
          <w:sz w:val="22"/>
          <w:szCs w:val="22"/>
          <w:lang w:eastAsia="en-US"/>
        </w:rPr>
        <w:t>В строке 1 — «юридический и фактический адрес места юридического лица, индивидуального предприниматель, физического лица», с указанием индекса, региона, населённого пункта, улицы (проспекта, бульвара и т.п.), номера дома, номера офиса (квартиры и т.п.) (например — Юридический адрес: 606360, Нижегородская  область, Большемурашкинский район, р.п. Большое Мурашкино, 1 мкр., д. 18a, Фактический адрес: 606360, Нижегородская  область, Большемурашкинский район, р.п. Большое Мурашкино, 1 мкр., д. 30). В случае если юридический и фактический адреса совпадают, то юридический и фактический адрес указывается единожды (например: Юридический и фактический адрес: 606360, Нижегородская  область, Большемурашкинский район, р.п. Большое Мурашкино, 1 мкр., д. 30).</w:t>
      </w:r>
    </w:p>
    <w:p>
      <w:pPr>
        <w:pStyle w:val="Normal"/>
        <w:widowControl w:val="false"/>
        <w:autoSpaceDE w:val="false"/>
        <w:ind w:firstLine="567" w:right="0"/>
        <w:jc w:val="both"/>
        <w:rPr/>
      </w:pPr>
      <w:r>
        <w:rPr>
          <w:sz w:val="22"/>
          <w:szCs w:val="22"/>
          <w:lang w:eastAsia="en-US"/>
        </w:rPr>
        <w:t>В строке 3 - «именуемый «Заявитель», в лице» - указывается полное наименование должности уполномоченного представителя Претендента — юридического лица и фамилия, имя, отчество лица занимающего такую должность — юридических лиц (например — директор Иванов Иван Иванович) либо фамилия, имя, отчество лица представляющего Претендента.</w:t>
      </w:r>
    </w:p>
    <w:p>
      <w:pPr>
        <w:pStyle w:val="Normal"/>
        <w:widowControl w:val="false"/>
        <w:autoSpaceDE w:val="false"/>
        <w:ind w:firstLine="567" w:right="0"/>
        <w:jc w:val="both"/>
        <w:rPr/>
      </w:pPr>
      <w:r>
        <w:rPr>
          <w:sz w:val="22"/>
          <w:szCs w:val="22"/>
          <w:lang w:eastAsia="en-US"/>
        </w:rPr>
        <w:t>В строке 5 — ‹действующего на основании» - указывается документ, на основании которого действует Претендент — доверенность или Устав, в случае если претендент действует на основании доверенность, указываются реквизиты такой доверенности. При подаче заявки физ. лицом — указывается документ удостоверяющий личность (номер паспорта, дата выдачи, подразделение выдавшее документ, СНИЛС).</w:t>
      </w:r>
    </w:p>
    <w:p>
      <w:pPr>
        <w:pStyle w:val="Normal"/>
        <w:widowControl w:val="false"/>
        <w:autoSpaceDE w:val="false"/>
        <w:ind w:firstLine="567" w:right="0"/>
        <w:jc w:val="both"/>
        <w:rPr/>
      </w:pPr>
      <w:r>
        <w:rPr>
          <w:sz w:val="22"/>
          <w:szCs w:val="22"/>
          <w:lang w:eastAsia="en-US"/>
        </w:rPr>
        <w:t>К заявке на участие в аукционе прилагается согласие на обработку персональных данных.</w:t>
      </w:r>
    </w:p>
    <w:p>
      <w:pPr>
        <w:pStyle w:val="Normal"/>
        <w:ind w:firstLine="567" w:right="0"/>
        <w:jc w:val="center"/>
        <w:rPr>
          <w:sz w:val="22"/>
          <w:szCs w:val="22"/>
          <w:lang w:eastAsia="en-US"/>
        </w:rPr>
      </w:pPr>
      <w:r>
        <w:rPr>
          <w:sz w:val="22"/>
          <w:szCs w:val="22"/>
          <w:lang w:eastAsia="en-US"/>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suppressAutoHyphens w:val="true"/>
        <w:autoSpaceDE w:val="false"/>
        <w:ind w:firstLine="539" w:right="0"/>
        <w:jc w:val="right"/>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
    </w:p>
    <w:p>
      <w:pPr>
        <w:pStyle w:val="Normal"/>
        <w:ind w:left="6096" w:right="0"/>
        <w:rPr/>
      </w:pPr>
      <w:r>
        <w:rPr>
          <w:rFonts w:eastAsia="Times New Roman"/>
          <w:lang w:eastAsia="en-US"/>
        </w:rPr>
        <w:t xml:space="preserve"> </w:t>
      </w:r>
      <w:r>
        <w:rPr/>
        <w:t>Приложение №4</w:t>
      </w:r>
    </w:p>
    <w:p>
      <w:pPr>
        <w:pStyle w:val="Normal"/>
        <w:ind w:left="6096" w:right="0"/>
        <w:rPr/>
      </w:pPr>
      <w:r>
        <w:rPr/>
        <w:t xml:space="preserve"> </w:t>
      </w:r>
      <w:r>
        <w:rPr/>
        <w:t>к аукционной документации</w:t>
      </w:r>
    </w:p>
    <w:p>
      <w:pPr>
        <w:pStyle w:val="Normal"/>
        <w:widowControl w:val="false"/>
        <w:spacing w:before="0" w:after="0"/>
        <w:ind w:firstLine="708" w:right="-2"/>
        <w:contextualSpacing/>
        <w:jc w:val="both"/>
        <w:rPr/>
      </w:pPr>
      <w:r>
        <w:rPr/>
      </w:r>
    </w:p>
    <w:p>
      <w:pPr>
        <w:pStyle w:val="Normal"/>
        <w:widowControl w:val="false"/>
        <w:spacing w:before="0" w:after="0"/>
        <w:ind w:right="-2"/>
        <w:contextualSpacing/>
        <w:jc w:val="both"/>
        <w:rPr/>
      </w:pPr>
      <w:r>
        <w:rPr/>
        <w:t>ЛОТ №1: Красноярский край, г. Шарыпово, ул. Привокзальная, д.4, пом.2</w:t>
      </w:r>
    </w:p>
    <w:p>
      <w:pPr>
        <w:pStyle w:val="Normal"/>
        <w:widowControl w:val="false"/>
        <w:spacing w:before="0" w:after="0"/>
        <w:ind w:right="-2"/>
        <w:contextualSpacing/>
        <w:jc w:val="both"/>
        <w:rPr/>
      </w:pPr>
      <w:r>
        <w:rPr/>
      </w:r>
    </w:p>
    <w:p>
      <w:pPr>
        <w:pStyle w:val="Normal"/>
        <w:widowControl w:val="false"/>
        <w:spacing w:before="0" w:after="0"/>
        <w:ind w:right="-2"/>
        <w:contextualSpacing/>
        <w:jc w:val="both"/>
        <w:rPr/>
      </w:pPr>
      <w:r>
        <w:rPr/>
        <w:drawing>
          <wp:inline distT="0" distB="0" distL="0" distR="0">
            <wp:extent cx="2916555" cy="3998595"/>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12"/>
                    <a:srcRect l="-4" t="-3" r="-4" b="-3"/>
                    <a:stretch>
                      <a:fillRect/>
                    </a:stretch>
                  </pic:blipFill>
                  <pic:spPr bwMode="auto">
                    <a:xfrm>
                      <a:off x="0" y="0"/>
                      <a:ext cx="2916555" cy="3998595"/>
                    </a:xfrm>
                    <a:prstGeom prst="rect">
                      <a:avLst/>
                    </a:prstGeom>
                  </pic:spPr>
                </pic:pic>
              </a:graphicData>
            </a:graphic>
          </wp:inline>
        </w:drawing>
      </w:r>
      <w:r>
        <w:rPr/>
        <w:drawing>
          <wp:inline distT="0" distB="0" distL="0" distR="0">
            <wp:extent cx="3007995" cy="4010660"/>
            <wp:effectExtent l="0" t="0" r="0" b="0"/>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13"/>
                    <a:srcRect l="-4" t="-3" r="-4" b="-3"/>
                    <a:stretch>
                      <a:fillRect/>
                    </a:stretch>
                  </pic:blipFill>
                  <pic:spPr bwMode="auto">
                    <a:xfrm>
                      <a:off x="0" y="0"/>
                      <a:ext cx="3007995" cy="4010660"/>
                    </a:xfrm>
                    <a:prstGeom prst="rect">
                      <a:avLst/>
                    </a:prstGeom>
                  </pic:spPr>
                </pic:pic>
              </a:graphicData>
            </a:graphic>
          </wp:inline>
        </w:drawing>
      </w:r>
    </w:p>
    <w:p>
      <w:pPr>
        <w:pStyle w:val="Normal"/>
        <w:widowControl w:val="false"/>
        <w:spacing w:before="0" w:after="0"/>
        <w:ind w:right="-2"/>
        <w:contextualSpacing/>
        <w:jc w:val="both"/>
        <w:rPr/>
      </w:pPr>
      <w:r>
        <w:rPr/>
        <w:drawing>
          <wp:inline distT="0" distB="0" distL="0" distR="0">
            <wp:extent cx="2943860" cy="3803650"/>
            <wp:effectExtent l="0" t="0" r="0" b="0"/>
            <wp:docPr id="5"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descr=""/>
                    <pic:cNvPicPr>
                      <a:picLocks noChangeAspect="1" noChangeArrowheads="1"/>
                    </pic:cNvPicPr>
                  </pic:nvPicPr>
                  <pic:blipFill>
                    <a:blip r:embed="rId14"/>
                    <a:srcRect l="-4" t="-3" r="-4" b="-3"/>
                    <a:stretch>
                      <a:fillRect/>
                    </a:stretch>
                  </pic:blipFill>
                  <pic:spPr bwMode="auto">
                    <a:xfrm>
                      <a:off x="0" y="0"/>
                      <a:ext cx="2943860" cy="3803650"/>
                    </a:xfrm>
                    <a:prstGeom prst="rect">
                      <a:avLst/>
                    </a:prstGeom>
                  </pic:spPr>
                </pic:pic>
              </a:graphicData>
            </a:graphic>
          </wp:inline>
        </w:drawing>
      </w:r>
      <w:r>
        <w:rPr/>
        <w:drawing>
          <wp:inline distT="0" distB="0" distL="0" distR="0">
            <wp:extent cx="2980690" cy="3852545"/>
            <wp:effectExtent l="0" t="0" r="0" b="0"/>
            <wp:docPr id="6"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4" descr=""/>
                    <pic:cNvPicPr>
                      <a:picLocks noChangeAspect="1" noChangeArrowheads="1"/>
                    </pic:cNvPicPr>
                  </pic:nvPicPr>
                  <pic:blipFill>
                    <a:blip r:embed="rId15"/>
                    <a:srcRect l="-4" t="-3" r="-4" b="-3"/>
                    <a:stretch>
                      <a:fillRect/>
                    </a:stretch>
                  </pic:blipFill>
                  <pic:spPr bwMode="auto">
                    <a:xfrm>
                      <a:off x="0" y="0"/>
                      <a:ext cx="2980690" cy="3852545"/>
                    </a:xfrm>
                    <a:prstGeom prst="rect">
                      <a:avLst/>
                    </a:prstGeom>
                  </pic:spPr>
                </pic:pic>
              </a:graphicData>
            </a:graphic>
          </wp:inline>
        </w:drawing>
      </w:r>
    </w:p>
    <w:p>
      <w:pPr>
        <w:pStyle w:val="Normal"/>
        <w:widowControl w:val="false"/>
        <w:spacing w:before="0" w:after="0"/>
        <w:ind w:right="-2"/>
        <w:contextualSpacing/>
        <w:jc w:val="both"/>
        <w:rPr/>
      </w:pPr>
      <w:r>
        <w:rPr/>
      </w:r>
    </w:p>
    <w:p>
      <w:pPr>
        <w:pStyle w:val="Normal"/>
        <w:widowControl w:val="false"/>
        <w:spacing w:before="0" w:after="0"/>
        <w:ind w:right="-2"/>
        <w:contextualSpacing/>
        <w:jc w:val="both"/>
        <w:rPr/>
      </w:pPr>
      <w:r>
        <w:rPr/>
      </w:r>
    </w:p>
    <w:p>
      <w:pPr>
        <w:pStyle w:val="Style14"/>
        <w:rPr/>
      </w:pPr>
      <w:r>
        <w:rPr/>
        <w:t>СОГЛАСОВАНИЕ</w:t>
      </w:r>
    </w:p>
    <w:p>
      <w:pPr>
        <w:pStyle w:val="Style14"/>
        <w:rPr/>
      </w:pPr>
      <w:r>
        <w:rPr/>
      </w:r>
    </w:p>
    <w:p>
      <w:pPr>
        <w:pStyle w:val="BodyTextIndent"/>
        <w:jc w:val="center"/>
        <w:rPr/>
      </w:pPr>
      <w:r>
        <w:rPr>
          <w:b/>
        </w:rPr>
        <w:t xml:space="preserve">к приказу №23 от 15.05.2025 года </w:t>
      </w:r>
    </w:p>
    <w:p>
      <w:pPr>
        <w:pStyle w:val="BodyTextIndent"/>
        <w:jc w:val="center"/>
        <w:rPr>
          <w:b/>
        </w:rPr>
      </w:pPr>
      <w:r>
        <w:rPr>
          <w:b/>
        </w:rPr>
      </w:r>
    </w:p>
    <w:p>
      <w:pPr>
        <w:pStyle w:val="Normal"/>
        <w:keepNext w:val="true"/>
        <w:keepLines/>
        <w:suppressAutoHyphens w:val="true"/>
        <w:ind w:right="-425"/>
        <w:jc w:val="center"/>
        <w:rPr/>
      </w:pPr>
      <w:r>
        <w:rPr>
          <w:b/>
        </w:rPr>
        <w:t>«О проведении аукциона в электронной форме на право заключения договора аренды</w:t>
      </w:r>
    </w:p>
    <w:p>
      <w:pPr>
        <w:pStyle w:val="Normal"/>
        <w:keepNext w:val="true"/>
        <w:keepLines/>
        <w:suppressAutoHyphens w:val="true"/>
        <w:ind w:right="-425"/>
        <w:jc w:val="center"/>
        <w:rPr>
          <w:b/>
        </w:rPr>
      </w:pPr>
      <w:r>
        <w:rPr>
          <w:b/>
        </w:rPr>
        <w:t>недвижимого имущества»</w:t>
      </w:r>
    </w:p>
    <w:p>
      <w:pPr>
        <w:pStyle w:val="BodyTextIndent"/>
        <w:rPr/>
      </w:pPr>
      <w:r>
        <w:rPr/>
        <w:t xml:space="preserve">           </w:t>
      </w:r>
    </w:p>
    <w:p>
      <w:pPr>
        <w:pStyle w:val="BodyTextIndent"/>
        <w:rPr/>
      </w:pPr>
      <w:r>
        <w:rPr/>
        <w:t xml:space="preserve">           </w:t>
      </w:r>
    </w:p>
    <w:p>
      <w:pPr>
        <w:pStyle w:val="Heading1"/>
        <w:ind w:hanging="0" w:left="0"/>
        <w:rPr>
          <w:szCs w:val="24"/>
          <w:u w:val="single"/>
        </w:rPr>
      </w:pPr>
      <w:r>
        <w:rPr>
          <w:b/>
          <w:szCs w:val="24"/>
        </w:rPr>
        <w:t>Кто готовит проект: Главный</w:t>
      </w:r>
      <w:r>
        <w:rPr>
          <w:szCs w:val="24"/>
        </w:rPr>
        <w:t xml:space="preserve"> специалист по имущественным отношениям КУМИ Администрации г.Шарыпово   Пилимонкина Т.В.  </w:t>
      </w:r>
    </w:p>
    <w:p>
      <w:pPr>
        <w:pStyle w:val="Normal"/>
        <w:jc w:val="both"/>
        <w:rPr/>
      </w:pPr>
      <w:r>
        <w:rPr/>
        <w:t xml:space="preserve"> </w:t>
      </w:r>
    </w:p>
    <w:p>
      <w:pPr>
        <w:pStyle w:val="Normal"/>
        <w:pBdr>
          <w:bottom w:val="single" w:sz="12" w:space="1" w:color="000000"/>
        </w:pBdr>
        <w:ind w:left="-360" w:right="0"/>
        <w:rPr/>
      </w:pPr>
      <w:r>
        <w:rPr/>
      </w:r>
    </w:p>
    <w:p>
      <w:pPr>
        <w:pStyle w:val="Normal"/>
        <w:jc w:val="both"/>
        <w:rPr/>
      </w:pPr>
      <w:r>
        <w:rPr/>
      </w:r>
    </w:p>
    <w:tbl>
      <w:tblPr>
        <w:tblW w:w="9648" w:type="dxa"/>
        <w:jc w:val="left"/>
        <w:tblInd w:w="0" w:type="dxa"/>
        <w:tblLayout w:type="fixed"/>
        <w:tblCellMar>
          <w:top w:w="0" w:type="dxa"/>
          <w:left w:w="108" w:type="dxa"/>
          <w:bottom w:w="0" w:type="dxa"/>
          <w:right w:w="108" w:type="dxa"/>
        </w:tblCellMar>
      </w:tblPr>
      <w:tblGrid>
        <w:gridCol w:w="2660"/>
        <w:gridCol w:w="5008"/>
        <w:gridCol w:w="1980"/>
      </w:tblGrid>
      <w:tr>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Фамилия, инициалы, визирующего, проект</w:t>
            </w:r>
          </w:p>
        </w:tc>
        <w:tc>
          <w:tcPr>
            <w:tcW w:w="50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Должность</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Замечания*, дата и подпись</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p>
            <w:pPr>
              <w:pStyle w:val="Normal"/>
              <w:rPr/>
            </w:pPr>
            <w:r>
              <w:rPr/>
              <w:t>Пилимонкина Т.В.</w:t>
            </w:r>
          </w:p>
        </w:tc>
        <w:tc>
          <w:tcPr>
            <w:tcW w:w="5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p>
            <w:pPr>
              <w:pStyle w:val="Normal"/>
              <w:jc w:val="both"/>
              <w:rPr/>
            </w:pPr>
            <w:r>
              <w:rPr/>
              <w:t xml:space="preserve">Главный специалист по имущественным отношениям КУМИ     </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pPr>
            <w:r>
              <w:rPr/>
            </w:r>
          </w:p>
          <w:p>
            <w:pPr>
              <w:pStyle w:val="Normal"/>
              <w:jc w:val="both"/>
              <w:rPr/>
            </w:pPr>
            <w:r>
              <w:rPr/>
            </w:r>
          </w:p>
          <w:p>
            <w:pPr>
              <w:pStyle w:val="Normal"/>
              <w:jc w:val="both"/>
              <w:rPr/>
            </w:pPr>
            <w:r>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p>
            <w:pPr>
              <w:pStyle w:val="Normal"/>
              <w:jc w:val="both"/>
              <w:rPr/>
            </w:pPr>
            <w:r>
              <w:rPr/>
              <w:t>Юридический отдел КУМИ Администрации города Шарыпово</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pPr>
            <w:r>
              <w:rPr/>
            </w:r>
          </w:p>
        </w:tc>
      </w:tr>
    </w:tbl>
    <w:p>
      <w:pPr>
        <w:pStyle w:val="Normal"/>
        <w:jc w:val="both"/>
        <w:rPr/>
      </w:pPr>
      <w:r>
        <w:rPr/>
      </w:r>
    </w:p>
    <w:p>
      <w:pPr>
        <w:pStyle w:val="Normal"/>
        <w:jc w:val="both"/>
        <w:rPr/>
      </w:pPr>
      <w:r>
        <w:rPr/>
      </w:r>
    </w:p>
    <w:p>
      <w:pPr>
        <w:pStyle w:val="Normal"/>
        <w:numPr>
          <w:ilvl w:val="0"/>
          <w:numId w:val="4"/>
        </w:numPr>
        <w:jc w:val="both"/>
        <w:rPr/>
      </w:pPr>
      <w:r>
        <w:rPr/>
        <w:t>Замечания, объемные по содержанию, следует оформлять на отдельном листе с визой, вносящего это замечание, датой</w:t>
      </w:r>
    </w:p>
    <w:p>
      <w:pPr>
        <w:pStyle w:val="Normal"/>
        <w:jc w:val="both"/>
        <w:rPr/>
      </w:pPr>
      <w:r>
        <w:rPr/>
      </w:r>
    </w:p>
    <w:p>
      <w:pPr>
        <w:pStyle w:val="Normal"/>
        <w:rPr/>
      </w:pPr>
      <w:r>
        <w:rPr/>
      </w:r>
    </w:p>
    <w:p>
      <w:pPr>
        <w:pStyle w:val="Normal"/>
        <w:rPr/>
      </w:pPr>
      <w:r>
        <w:rPr/>
      </w:r>
    </w:p>
    <w:p>
      <w:pPr>
        <w:pStyle w:val="BodyTextIndent"/>
        <w:rPr/>
      </w:pPr>
      <w:r>
        <w:rPr/>
      </w:r>
    </w:p>
    <w:p>
      <w:pPr>
        <w:pStyle w:val="Normal"/>
        <w:jc w:val="both"/>
        <w:rPr/>
      </w:pPr>
      <w:r>
        <w:rPr/>
      </w:r>
    </w:p>
    <w:p>
      <w:pPr>
        <w:pStyle w:val="Normal"/>
        <w:jc w:val="both"/>
        <w:rPr/>
      </w:pPr>
      <w:r>
        <w:rPr/>
      </w:r>
    </w:p>
    <w:p>
      <w:pPr>
        <w:pStyle w:val="Normal"/>
        <w:rPr/>
      </w:pPr>
      <w:r>
        <w:rPr/>
      </w:r>
    </w:p>
    <w:p>
      <w:pPr>
        <w:pStyle w:val="Normal"/>
        <w:rPr/>
      </w:pPr>
      <w:r>
        <w:rPr/>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pPr>
      <w:r>
        <w:rPr/>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rPr>
        <w:rFonts w:cs="Times New Roman"/>
      </w:rPr>
    </w:lvl>
  </w:abstractNum>
  <w:abstractNum w:abstractNumId="3">
    <w:lvl w:ilvl="0">
      <w:start w:val="1"/>
      <w:numFmt w:val="decimal"/>
      <w:lvlText w:val="%1."/>
      <w:lvlJc w:val="left"/>
      <w:pPr>
        <w:tabs>
          <w:tab w:val="num" w:pos="720"/>
        </w:tabs>
        <w:ind w:left="720" w:hanging="360"/>
      </w:pPr>
      <w:rPr>
        <w:b/>
      </w:rPr>
    </w:lvl>
  </w:abstractNum>
  <w:abstractNum w:abstractNumId="4">
    <w:lvl w:ilvl="0">
      <w:numFmt w:val="bullet"/>
      <w:lvlText w:val=""/>
      <w:lvlJc w:val="left"/>
      <w:pPr>
        <w:tabs>
          <w:tab w:val="num" w:pos="720"/>
        </w:tabs>
        <w:ind w:left="72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outlineLvl w:val="0"/>
    </w:pPr>
    <w:rPr>
      <w:szCs w:val="20"/>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pPr>
      <w:keepNext w:val="true"/>
      <w:numPr>
        <w:ilvl w:val="3"/>
        <w:numId w:val="1"/>
      </w:numPr>
      <w:jc w:val="center"/>
      <w:outlineLvl w:val="3"/>
    </w:pPr>
    <w:rPr>
      <w:szCs w:val="20"/>
    </w:rPr>
  </w:style>
  <w:style w:type="character" w:styleId="WW8Num1z0">
    <w:name w:val="WW8Num1z0"/>
    <w:qFormat/>
    <w:rPr>
      <w:rFonts w:cs="Times New Roman"/>
    </w:rPr>
  </w:style>
  <w:style w:type="character" w:styleId="WW8Num1z1">
    <w:name w:val="WW8Num1z1"/>
    <w:qFormat/>
    <w:rPr>
      <w:rFonts w:cs="Times New Roman"/>
    </w:rPr>
  </w:style>
  <w:style w:type="character" w:styleId="WW8Num2z0">
    <w:name w:val="WW8Num2z0"/>
    <w:qFormat/>
    <w:rPr>
      <w:rFonts w:ascii="Symbol" w:hAnsi="Symbol" w:cs="Symbol"/>
    </w:rPr>
  </w:style>
  <w:style w:type="character" w:styleId="WW8Num3z0">
    <w:name w:val="WW8Num3z0"/>
    <w:qFormat/>
    <w:rPr>
      <w:rFonts w:ascii="Times New Roman" w:hAnsi="Times New Roman" w:cs="Times New Roman"/>
    </w:rPr>
  </w:style>
  <w:style w:type="character" w:styleId="WW8Num5z0">
    <w:name w:val="WW8Num5z0"/>
    <w:qFormat/>
    <w:rPr>
      <w:b w:val="false"/>
      <w:i w:val="false"/>
      <w:sz w:val="28"/>
    </w:rPr>
  </w:style>
  <w:style w:type="character" w:styleId="WW8Num6z0">
    <w:name w:val="WW8Num6z0"/>
    <w:qFormat/>
    <w:rPr>
      <w:b/>
    </w:rPr>
  </w:style>
  <w:style w:type="character" w:styleId="WW8Num7z0">
    <w:name w:val="WW8Num7z0"/>
    <w:qFormat/>
    <w:rPr>
      <w:rFonts w:ascii="Symbol" w:hAnsi="Symbol" w:cs="Symbol"/>
    </w:rPr>
  </w:style>
  <w:style w:type="character" w:styleId="Style11">
    <w:name w:val="Основной шрифт абзаца"/>
    <w:qFormat/>
    <w:rPr/>
  </w:style>
  <w:style w:type="character" w:styleId="Style12">
    <w:name w:val="Заголовок Знак"/>
    <w:qFormat/>
    <w:rPr>
      <w:spacing w:val="4"/>
      <w:sz w:val="32"/>
      <w:szCs w:val="24"/>
      <w:lang w:val="ru-RU" w:bidi="ar-SA"/>
    </w:rPr>
  </w:style>
  <w:style w:type="character" w:styleId="Hyperlink">
    <w:name w:val="Hyperlink"/>
    <w:rPr>
      <w:color w:val="0000FF"/>
      <w:u w:val="single"/>
    </w:rPr>
  </w:style>
  <w:style w:type="character" w:styleId="Style13">
    <w:name w:val="Верхний колонтитул Знак"/>
    <w:qFormat/>
    <w:rPr>
      <w:spacing w:val="4"/>
      <w:sz w:val="32"/>
      <w:szCs w:val="24"/>
      <w:lang w:val="ru-RU" w:bidi="ar-SA"/>
    </w:rPr>
  </w:style>
  <w:style w:type="character" w:styleId="1">
    <w:name w:val="Заголовок 1 Знак"/>
    <w:qFormat/>
    <w:rPr>
      <w:sz w:val="24"/>
      <w:lang w:val="ru-RU" w:bidi="ar-SA"/>
    </w:rPr>
  </w:style>
  <w:style w:type="character" w:styleId="Strong">
    <w:name w:val="Strong"/>
    <w:qFormat/>
    <w:rPr>
      <w:b/>
      <w:bCs/>
    </w:rPr>
  </w:style>
  <w:style w:type="paragraph" w:styleId="Style14">
    <w:name w:val="Заголовок"/>
    <w:basedOn w:val="Normal"/>
    <w:next w:val="BodyText"/>
    <w:qFormat/>
    <w:pPr>
      <w:jc w:val="center"/>
    </w:pPr>
    <w:rPr>
      <w:spacing w:val="4"/>
      <w:sz w:val="32"/>
    </w:rPr>
  </w:style>
  <w:style w:type="paragraph" w:styleId="BodyText">
    <w:name w:val="Body Text"/>
    <w:basedOn w:val="Normal"/>
    <w:pPr>
      <w:spacing w:before="0" w:after="12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5">
    <w:name w:val="Указатель"/>
    <w:basedOn w:val="Normal"/>
    <w:qFormat/>
    <w:pPr>
      <w:suppressLineNumbers/>
    </w:pPr>
    <w:rPr>
      <w:rFonts w:cs="FreeSans"/>
    </w:rPr>
  </w:style>
  <w:style w:type="paragraph" w:styleId="11">
    <w:name w:val="Обычный1"/>
    <w:basedOn w:val="Normal"/>
    <w:qFormat/>
    <w:pPr>
      <w:spacing w:before="0" w:after="13"/>
    </w:pPr>
    <w:rPr/>
  </w:style>
  <w:style w:type="paragraph" w:styleId="Style16">
    <w:name w:val="Знак"/>
    <w:basedOn w:val="Normal"/>
    <w:qFormat/>
    <w:pPr>
      <w:spacing w:before="280" w:after="280"/>
    </w:pPr>
    <w:rPr>
      <w:rFonts w:ascii="Tahoma" w:hAnsi="Tahoma" w:cs="Tahoma"/>
      <w:sz w:val="20"/>
      <w:szCs w:val="20"/>
      <w:lang w:val="en-US"/>
    </w:rPr>
  </w:style>
  <w:style w:type="paragraph" w:styleId="WW-">
    <w:name w:val="WW-Знак"/>
    <w:basedOn w:val="Normal"/>
    <w:qFormat/>
    <w:pPr>
      <w:spacing w:before="280" w:after="280"/>
    </w:pPr>
    <w:rPr>
      <w:rFonts w:ascii="Tahoma" w:hAnsi="Tahoma" w:cs="Tahoma"/>
      <w:sz w:val="20"/>
      <w:szCs w:val="20"/>
      <w:lang w:val="en-US"/>
    </w:rPr>
  </w:style>
  <w:style w:type="paragraph" w:styleId="ConsNormal">
    <w:name w:val="Con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BodyTextIndent">
    <w:name w:val="Body Text Indent"/>
    <w:basedOn w:val="Normal"/>
    <w:pPr>
      <w:spacing w:before="0" w:after="120"/>
      <w:ind w:hanging="0" w:left="283" w:right="0"/>
    </w:pPr>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3">
    <w:name w:val="Основной текст с отступом 3"/>
    <w:basedOn w:val="Normal"/>
    <w:qFormat/>
    <w:pPr>
      <w:spacing w:before="0" w:after="120"/>
      <w:ind w:hanging="0" w:left="283" w:right="0"/>
    </w:pPr>
    <w:rPr>
      <w:sz w:val="16"/>
      <w:szCs w:val="16"/>
    </w:rPr>
  </w:style>
  <w:style w:type="paragraph" w:styleId="2">
    <w:name w:val="Обычный2"/>
    <w:qFormat/>
    <w:pPr>
      <w:widowControl/>
      <w:bidi w:val="0"/>
    </w:pPr>
    <w:rPr>
      <w:rFonts w:ascii="Times New Roman" w:hAnsi="Times New Roman" w:eastAsia="Times New Roman" w:cs="Times New Roman"/>
      <w:color w:val="auto"/>
      <w:sz w:val="28"/>
      <w:szCs w:val="20"/>
      <w:lang w:val="ru-RU" w:bidi="ar-SA" w:eastAsia="zh-CN"/>
    </w:rPr>
  </w:style>
  <w:style w:type="paragraph" w:styleId="Style17">
    <w:name w:val="Текст выноски"/>
    <w:basedOn w:val="Normal"/>
    <w:qFormat/>
    <w:pPr/>
    <w:rPr>
      <w:rFonts w:ascii="Tahoma" w:hAnsi="Tahoma" w:cs="Tahoma"/>
      <w:sz w:val="16"/>
      <w:szCs w:val="16"/>
    </w:rPr>
  </w:style>
  <w:style w:type="paragraph" w:styleId="21">
    <w:name w:val="Основной текст с отступом 2"/>
    <w:basedOn w:val="Normal"/>
    <w:qFormat/>
    <w:pPr>
      <w:spacing w:lineRule="auto" w:line="480" w:before="0" w:after="120"/>
      <w:ind w:hanging="0" w:left="283" w:right="0"/>
    </w:pPr>
    <w:rPr/>
  </w:style>
  <w:style w:type="paragraph" w:styleId="Style18">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rPr>
      <w:spacing w:val="4"/>
      <w:sz w:val="32"/>
    </w:rPr>
  </w:style>
  <w:style w:type="paragraph" w:styleId="22">
    <w:name w:val="Основной текст 2"/>
    <w:basedOn w:val="Normal"/>
    <w:qFormat/>
    <w:pPr>
      <w:spacing w:lineRule="auto" w:line="480" w:before="0" w:after="120"/>
    </w:pPr>
    <w:rPr>
      <w:sz w:val="20"/>
      <w:szCs w:val="20"/>
    </w:rPr>
  </w:style>
  <w:style w:type="paragraph" w:styleId="Style19">
    <w:name w:val=" Знак"/>
    <w:basedOn w:val="Normal"/>
    <w:qFormat/>
    <w:pPr>
      <w:spacing w:before="280" w:after="280"/>
    </w:pPr>
    <w:rPr>
      <w:rFonts w:ascii="Tahoma" w:hAnsi="Tahoma" w:cs="Tahoma"/>
      <w:sz w:val="20"/>
      <w:szCs w:val="20"/>
      <w:lang w:val="en-US"/>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tp.sberbank-ast.ru/" TargetMode="External"/><Relationship Id="rId3" Type="http://schemas.openxmlformats.org/officeDocument/2006/relationships/hyperlink" Target="https://e.mail.ru/compose/?mailto=mailto%3Aoaig@57.krskcit.ru" TargetMode="External"/><Relationship Id="rId4" Type="http://schemas.openxmlformats.org/officeDocument/2006/relationships/hyperlink" Target="https://torgi.gov.ru/new/public" TargetMode="External"/><Relationship Id="rId5" Type="http://schemas.openxmlformats.org/officeDocument/2006/relationships/hyperlink" Target="http://utp.sberbank-ast.ru/" TargetMode="External"/><Relationship Id="rId6" Type="http://schemas.openxmlformats.org/officeDocument/2006/relationships/hyperlink" Target="https://torgi.gov.ru/new/public" TargetMode="External"/><Relationship Id="rId7" Type="http://schemas.openxmlformats.org/officeDocument/2006/relationships/hyperlink" Target="http://utp.sberbank-ast.ru/" TargetMode="External"/><Relationship Id="rId8" Type="http://schemas.openxmlformats.org/officeDocument/2006/relationships/hyperlink" Target="https://login.consultant.ru/link/?req=doc&amp;base=RZB&amp;n=439389&amp;dst=100048" TargetMode="External"/><Relationship Id="rId9" Type="http://schemas.openxmlformats.org/officeDocument/2006/relationships/hyperlink" Target="https://torgi.gov.ru/new" TargetMode="External"/><Relationship Id="rId10" Type="http://schemas.openxmlformats.org/officeDocument/2006/relationships/hyperlink" Target="http://utp.sberbank-ast.ru/" TargetMode="External"/><Relationship Id="rId11" Type="http://schemas.openxmlformats.org/officeDocument/2006/relationships/hyperlink" Target="http://utp.sberbank-ast.ru/" TargetMode="Externa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495</TotalTime>
  <Application>LibreOffice/7.6.4.1$Linux_X86_64 LibreOffice_project/e19e193f88cd6c0525a17fb7a176ed8e6a3e2aa1</Application>
  <AppVersion>15.0000</AppVersion>
  <Pages>35</Pages>
  <Words>7637</Words>
  <Characters>55578</Characters>
  <CharactersWithSpaces>65282</CharactersWithSpaces>
  <Paragraphs>455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2024-04-02T10:44:00Z</dcterms:created>
  <dc:creator>муник</dc:creator>
  <dc:description/>
  <cp:keywords/>
  <dc:language>ru-RU</dc:language>
  <cp:lastModifiedBy>User</cp:lastModifiedBy>
  <cp:lastPrinted>2024-11-22T10:08:00Z</cp:lastPrinted>
  <dcterms:modified xsi:type="dcterms:W3CDTF">2025-05-15T13:39:00Z</dcterms:modified>
  <cp:revision>23</cp:revision>
  <dc:subject/>
  <dc:title>Город Шарыпово Красноярского  края</dc:title>
</cp:coreProperties>
</file>