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55"/>
      </w:tblGrid>
      <w:tr>
        <w:trPr/>
        <w:tc>
          <w:tcPr>
            <w:tcW w:w="9355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ind w:right="-1"/>
              <w:jc w:val="center"/>
              <w:rPr>
                <w:b/>
              </w:rPr>
            </w:pPr>
            <w:r>
              <w:rPr>
                <w:b/>
              </w:rPr>
              <w:t>КОНТРОЛЬНО-СЧЁТНАЯ ПАЛАТА города Шарыпово</w:t>
            </w:r>
          </w:p>
        </w:tc>
      </w:tr>
      <w:tr>
        <w:trPr/>
        <w:tc>
          <w:tcPr>
            <w:tcW w:w="9355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ind w:right="-1"/>
              <w:jc w:val="center"/>
              <w:rPr>
                <w:b/>
              </w:rPr>
            </w:pPr>
            <w:r>
              <w:rPr>
                <w:b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46D1A70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83820</wp:posOffset>
                      </wp:positionV>
                      <wp:extent cx="5486400" cy="635"/>
                      <wp:effectExtent l="6350" t="6350" r="6350" b="6350"/>
                      <wp:wrapNone/>
                      <wp:docPr id="1" name="Lin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7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4.4pt,6.6pt" to="446.35pt,6.6pt" ID="Line 2" stroked="t" o:allowincell="f" style="position:absolute" wp14:anchorId="46D1A705">
                      <v:stroke color="black" weight="1260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>
        <w:trPr/>
        <w:tc>
          <w:tcPr>
            <w:tcW w:w="9355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Горького, д. 14А, г. Шарыпово, Красноярского края, 662314, конт. тел. 2-12-56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ind w:right="-1"/>
              <w:jc w:val="center"/>
              <w:rPr>
                <w:b/>
                <w:lang w:val="en-US"/>
              </w:rPr>
            </w:pP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  <w:lang w:val="en-US"/>
              </w:rPr>
              <w:t xml:space="preserve"> – mail: </w:t>
            </w:r>
            <w:r>
              <w:rPr>
                <w:color w:val="000080"/>
                <w:sz w:val="20"/>
                <w:szCs w:val="20"/>
                <w:u w:val="single"/>
                <w:lang w:val="en-US"/>
              </w:rPr>
              <w:t>KSP</w:t>
            </w:r>
            <w:hyperlink r:id="rId2">
              <w:r>
                <w:rPr>
                  <w:rStyle w:val="Hyperlink"/>
                  <w:color w:val="000080"/>
                  <w:sz w:val="20"/>
                  <w:szCs w:val="20"/>
                  <w:lang w:val="en-US"/>
                </w:rPr>
                <w:t>sharypovo@yandex.ru</w:t>
              </w:r>
            </w:hyperlink>
          </w:p>
        </w:tc>
      </w:tr>
    </w:tbl>
    <w:p>
      <w:pPr>
        <w:pStyle w:val="Normal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13.12.2023</w:t>
        <w:tab/>
        <w:tab/>
        <w:tab/>
        <w:tab/>
        <w:tab/>
        <w:tab/>
        <w:tab/>
        <w:tab/>
        <w:tab/>
        <w:t>№ 26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>О плане работы</w:t>
      </w:r>
    </w:p>
    <w:p>
      <w:pPr>
        <w:pStyle w:val="Normal"/>
        <w:rPr/>
      </w:pPr>
      <w:r>
        <w:rPr/>
        <w:t>Контрольно-счётной палаты</w:t>
      </w:r>
    </w:p>
    <w:p>
      <w:pPr>
        <w:pStyle w:val="Normal"/>
        <w:jc w:val="both"/>
        <w:rPr/>
      </w:pPr>
      <w:r>
        <w:rPr/>
        <w:t>города Шарыпово на 2024 год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3">
        <w:r>
          <w:rPr>
            <w:bCs/>
            <w:sz w:val="28"/>
            <w:szCs w:val="28"/>
          </w:rPr>
          <w:t>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</w:t>
        </w:r>
      </w:hyperlink>
      <w:r>
        <w:rPr>
          <w:sz w:val="28"/>
          <w:szCs w:val="28"/>
        </w:rPr>
        <w:t>», руководствуясь ст. 33.1, Устава города Шарыпово,  Решением Шарыповского городского Совета депутатов от 20.12.2011 № 25-175 «О контрольно-счётной палате города Шарыпово»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Контрольно-счётной палаты города Шарыпово на 2024 год согласно приложению.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приказа оставляю за собой.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Приказ вступает в силу со дня подписания.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Контрольно-счётной палаты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Шарыпово</w:t>
        <w:tab/>
        <w:tab/>
        <w:tab/>
        <w:tab/>
        <w:tab/>
        <w:tab/>
        <w:tab/>
        <w:t>Н.Г.Богданова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10632"/>
        <w:rPr/>
      </w:pPr>
      <w:r>
        <w:rPr/>
        <w:t>приложение к Приказу</w:t>
      </w:r>
    </w:p>
    <w:p>
      <w:pPr>
        <w:pStyle w:val="Normal"/>
        <w:ind w:left="10632"/>
        <w:rPr/>
      </w:pPr>
      <w:r>
        <w:rPr/>
        <w:t>Контрольно-счётной палаты</w:t>
      </w:r>
    </w:p>
    <w:p>
      <w:pPr>
        <w:pStyle w:val="Normal"/>
        <w:ind w:left="10632"/>
        <w:rPr/>
      </w:pPr>
      <w:r>
        <w:rPr/>
        <w:t>города Шарыпово</w:t>
      </w:r>
    </w:p>
    <w:p>
      <w:pPr>
        <w:pStyle w:val="Normal"/>
        <w:ind w:left="10632"/>
        <w:rPr/>
      </w:pPr>
      <w:r>
        <w:rPr/>
        <w:t>от «13» декабря 2023 № 26</w:t>
      </w:r>
    </w:p>
    <w:p>
      <w:pPr>
        <w:pStyle w:val="Normal"/>
        <w:ind w:left="10632"/>
        <w:rPr/>
      </w:pPr>
      <w:r>
        <w:rPr/>
      </w:r>
    </w:p>
    <w:p>
      <w:pPr>
        <w:pStyle w:val="Normal"/>
        <w:ind w:left="10632"/>
        <w:rPr/>
      </w:pPr>
      <w:r>
        <w:rPr/>
      </w:r>
    </w:p>
    <w:tbl>
      <w:tblPr>
        <w:tblStyle w:val="a3"/>
        <w:tblW w:w="14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43"/>
        <w:gridCol w:w="4843"/>
        <w:gridCol w:w="4884"/>
      </w:tblGrid>
      <w:tr>
        <w:trPr/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exact" w:line="22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exact" w:line="22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exact" w:line="226" w:before="0" w:after="0"/>
              <w:jc w:val="lef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kern w:val="0"/>
                <w:lang w:val="ru-RU" w:bidi="ar-SA"/>
              </w:rPr>
              <w:t>УТВЕРЖДАЮ:</w:t>
            </w:r>
          </w:p>
          <w:p>
            <w:pPr>
              <w:pStyle w:val="Normal"/>
              <w:widowControl/>
              <w:spacing w:lineRule="exact" w:line="226" w:before="0" w:after="0"/>
              <w:jc w:val="lef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kern w:val="0"/>
                <w:lang w:val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exact" w:line="226" w:before="0" w:after="0"/>
              <w:ind w:right="384"/>
              <w:jc w:val="left"/>
              <w:rPr>
                <w:kern w:val="0"/>
                <w:lang w:val="ru-RU" w:bidi="ar-SA"/>
              </w:rPr>
            </w:pPr>
            <w:r>
              <w:rPr>
                <w:spacing w:val="-1"/>
                <w:kern w:val="0"/>
                <w:lang w:val="ru-RU" w:bidi="ar-SA"/>
              </w:rPr>
              <w:t xml:space="preserve">Председатель Контрольно-счётной палаты </w:t>
            </w:r>
            <w:r>
              <w:rPr>
                <w:kern w:val="0"/>
                <w:lang w:val="ru-RU" w:bidi="ar-SA"/>
              </w:rPr>
              <w:t>города Шарыпово</w:t>
            </w:r>
          </w:p>
          <w:p>
            <w:pPr>
              <w:pStyle w:val="Normal"/>
              <w:widowControl/>
              <w:spacing w:lineRule="exact" w:line="226" w:before="0" w:after="0"/>
              <w:jc w:val="lef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lineRule="exact" w:line="226" w:before="0" w:after="0"/>
              <w:jc w:val="left"/>
              <w:rPr>
                <w:bCs/>
                <w:spacing w:val="-2"/>
              </w:rPr>
            </w:pPr>
            <w:r>
              <w:rPr>
                <w:bCs/>
                <w:spacing w:val="-2"/>
                <w:kern w:val="0"/>
                <w:lang w:val="ru-RU" w:bidi="ar-SA"/>
              </w:rPr>
              <w:t>___________________ Н.Г.Богданова</w:t>
            </w:r>
          </w:p>
          <w:p>
            <w:pPr>
              <w:pStyle w:val="Normal"/>
              <w:widowControl/>
              <w:spacing w:lineRule="exact" w:line="226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pStyle w:val="Normal"/>
        <w:shd w:val="clear" w:color="auto" w:fill="FFFFFF"/>
        <w:spacing w:lineRule="exact" w:line="278" w:before="278" w:after="0"/>
        <w:ind w:left="567" w:right="-35"/>
        <w:jc w:val="center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ПЛАН </w:t>
      </w:r>
      <w:r>
        <w:rPr>
          <w:spacing w:val="-3"/>
          <w:sz w:val="26"/>
          <w:szCs w:val="26"/>
        </w:rPr>
        <w:t>работы Контрольно-счётной палаты города Шарыпово на 2024 год</w:t>
      </w:r>
    </w:p>
    <w:p>
      <w:pPr>
        <w:pStyle w:val="Normal"/>
        <w:shd w:val="clear" w:color="auto" w:fill="FFFFFF"/>
        <w:jc w:val="center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</w:r>
    </w:p>
    <w:tbl>
      <w:tblPr>
        <w:tblStyle w:val="a3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141"/>
        <w:gridCol w:w="3542"/>
        <w:gridCol w:w="851"/>
        <w:gridCol w:w="1204"/>
        <w:gridCol w:w="1631"/>
        <w:gridCol w:w="1702"/>
        <w:gridCol w:w="4111"/>
        <w:gridCol w:w="1558"/>
      </w:tblGrid>
      <w:tr>
        <w:trPr/>
        <w:tc>
          <w:tcPr>
            <w:tcW w:w="67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№ </w:t>
            </w:r>
            <w:r>
              <w:rPr>
                <w:spacing w:val="-6"/>
                <w:kern w:val="0"/>
                <w:sz w:val="20"/>
                <w:szCs w:val="20"/>
                <w:lang w:val="ru-RU" w:bidi="ar-SA"/>
              </w:rPr>
              <w:t>п/п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Содержание работ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  <w:t>Период</w:t>
            </w:r>
          </w:p>
        </w:tc>
        <w:tc>
          <w:tcPr>
            <w:tcW w:w="1204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Срок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ис</w:t>
            </w:r>
            <w:r>
              <w:rPr>
                <w:spacing w:val="-2"/>
                <w:kern w:val="0"/>
                <w:sz w:val="20"/>
                <w:szCs w:val="20"/>
                <w:lang w:val="ru-RU" w:bidi="ar-SA"/>
              </w:rPr>
              <w:t>полнения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 xml:space="preserve">Ответственные </w:t>
            </w:r>
            <w:r>
              <w:rPr>
                <w:spacing w:val="-2"/>
                <w:kern w:val="0"/>
                <w:sz w:val="20"/>
                <w:szCs w:val="20"/>
                <w:lang w:val="ru-RU" w:bidi="ar-SA"/>
              </w:rPr>
              <w:t>лица за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2"/>
                <w:kern w:val="0"/>
                <w:sz w:val="20"/>
                <w:szCs w:val="20"/>
                <w:lang w:val="ru-RU" w:bidi="ar-SA"/>
              </w:rPr>
              <w:t>исполне</w:t>
            </w:r>
            <w:r>
              <w:rPr>
                <w:kern w:val="0"/>
                <w:sz w:val="20"/>
                <w:szCs w:val="20"/>
                <w:lang w:val="ru-RU" w:bidi="ar-SA"/>
              </w:rPr>
              <w:t>ние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Основание для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включения в план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Объекты контроль</w:t>
            </w:r>
            <w:r>
              <w:rPr>
                <w:kern w:val="0"/>
                <w:sz w:val="20"/>
                <w:szCs w:val="20"/>
                <w:lang w:val="ru-RU" w:bidi="ar-SA"/>
              </w:rPr>
              <w:t>ных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мероприятий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  <w:t>Примечание</w:t>
            </w:r>
          </w:p>
        </w:tc>
      </w:tr>
      <w:tr>
        <w:trPr>
          <w:trHeight w:val="143" w:hRule="atLeast"/>
        </w:trPr>
        <w:tc>
          <w:tcPr>
            <w:tcW w:w="15274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val="en-US" w:bidi="ar-SA"/>
              </w:rPr>
              <w:t xml:space="preserve">I. </w:t>
            </w:r>
            <w:r>
              <w:rPr>
                <w:b/>
                <w:bCs/>
                <w:kern w:val="0"/>
                <w:sz w:val="20"/>
                <w:szCs w:val="20"/>
                <w:lang w:val="ru-RU" w:bidi="ar-SA"/>
              </w:rPr>
              <w:t>КОНТРОЛЬНАЯ ДЕЯТЕЛЬНОСТЬ</w:t>
            </w:r>
          </w:p>
        </w:tc>
      </w:tr>
      <w:tr>
        <w:trPr>
          <w:trHeight w:val="1594" w:hRule="atLeast"/>
        </w:trPr>
        <w:tc>
          <w:tcPr>
            <w:tcW w:w="5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1.1.</w:t>
            </w:r>
          </w:p>
        </w:tc>
        <w:tc>
          <w:tcPr>
            <w:tcW w:w="3683" w:type="dxa"/>
            <w:gridSpan w:val="2"/>
            <w:tcBorders/>
          </w:tcPr>
          <w:p>
            <w:pPr>
              <w:pStyle w:val="Heading6"/>
              <w:widowControl/>
              <w:spacing w:before="200" w:after="0"/>
              <w:jc w:val="center"/>
              <w:rPr>
                <w:rFonts w:ascii="Times New Roman" w:hAnsi="Times New Roman" w:cs="Times New Roman"/>
                <w:i w:val="false"/>
                <w:i w:val="false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kern w:val="0"/>
                <w:sz w:val="20"/>
                <w:szCs w:val="20"/>
                <w:lang w:val="ru-RU" w:bidi="ar-SA"/>
              </w:rPr>
              <w:t>Аудит муниципальных бюджетных учреждений города Шарыпово в сфере закупок товаров, работ, услуг для обеспечения муниципальных нужд за 2023 год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  <w:t>январь-февраль</w:t>
            </w:r>
          </w:p>
        </w:tc>
        <w:tc>
          <w:tcPr>
            <w:tcW w:w="16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Богданова Н.Г.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Стескаль А.В.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ч. 2 ст. 157 БК РФ</w:t>
            </w:r>
          </w:p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п. 4 ч. 2 ст. 9 Закона 6-ФЗ</w:t>
            </w:r>
          </w:p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ст. 98 Закона 44-ФЗ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1" w:type="dxa"/>
            <w:tcBorders/>
            <w:shd w:color="auto" w:fill="FFFFFF" w:themeFill="background1" w:val="clear"/>
            <w:vAlign w:val="center"/>
          </w:tcPr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 Муниципальное автономное образовательное учреждение «Детский оздоровительно-образовательный лагерь «Бригантина»;</w:t>
            </w:r>
          </w:p>
          <w:p>
            <w:pPr>
              <w:pStyle w:val="NormalWeb"/>
              <w:widowControl/>
              <w:shd w:val="clear" w:color="auto" w:fill="FFFFFF"/>
              <w:spacing w:beforeAutospacing="0" w:before="0" w:afterAutospacing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 Муниципальное автономное образовательное учреждение дополнительного образования «Детский оздоровительно-образовательный лагерь «Парус»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557" w:hRule="atLeast"/>
        </w:trPr>
        <w:tc>
          <w:tcPr>
            <w:tcW w:w="5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1.2.</w:t>
            </w:r>
          </w:p>
        </w:tc>
        <w:tc>
          <w:tcPr>
            <w:tcW w:w="3683" w:type="dxa"/>
            <w:gridSpan w:val="2"/>
            <w:tcBorders/>
          </w:tcPr>
          <w:p>
            <w:pPr>
              <w:pStyle w:val="Heading6"/>
              <w:widowControl/>
              <w:spacing w:before="200" w:after="0"/>
              <w:jc w:val="center"/>
              <w:rPr>
                <w:i w:val="false"/>
                <w:i w:val="false"/>
                <w:iCs w:val="false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kern w:val="0"/>
                <w:sz w:val="20"/>
                <w:szCs w:val="20"/>
                <w:lang w:val="ru-RU" w:bidi="ar-SA"/>
              </w:rPr>
              <w:t>Проверка законности и результативности использования средств, выделенных Муниципальному автономному учреждению  «Городской драматический театр»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  <w:t>май</w:t>
            </w:r>
          </w:p>
        </w:tc>
        <w:tc>
          <w:tcPr>
            <w:tcW w:w="16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Богданова Н.Г.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Стескаль А.В.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Решение ШГСД от 20.12.2011 № 25-175 «О контрольно-счётной палате города Шарыпово»</w:t>
            </w:r>
          </w:p>
        </w:tc>
        <w:tc>
          <w:tcPr>
            <w:tcW w:w="411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38" w:right="170"/>
              <w:jc w:val="center"/>
              <w:rPr>
                <w:sz w:val="20"/>
                <w:szCs w:val="20"/>
              </w:rPr>
            </w:pPr>
            <w:r>
              <w:rPr>
                <w:iCs/>
                <w:kern w:val="0"/>
                <w:sz w:val="20"/>
                <w:szCs w:val="20"/>
                <w:lang w:val="ru-RU" w:bidi="ar-SA"/>
              </w:rPr>
              <w:t xml:space="preserve">- </w:t>
            </w:r>
            <w:r>
              <w:rPr>
                <w:kern w:val="0"/>
                <w:sz w:val="20"/>
                <w:szCs w:val="20"/>
                <w:lang w:val="ru-RU" w:bidi="ar-SA"/>
              </w:rPr>
              <w:t>Муниципальное автономное учреждение  «Городской драматический театр»;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ind w:left="38" w:right="170"/>
              <w:jc w:val="center"/>
              <w:rPr>
                <w:iCs/>
                <w:sz w:val="20"/>
                <w:szCs w:val="20"/>
                <w:highlight w:val="yellow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 Отдел культуры администрации города Шарыпово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73" w:hRule="atLeast"/>
        </w:trPr>
        <w:tc>
          <w:tcPr>
            <w:tcW w:w="5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1.3.</w:t>
            </w:r>
          </w:p>
        </w:tc>
        <w:tc>
          <w:tcPr>
            <w:tcW w:w="368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Проверка законности и </w:t>
            </w:r>
            <w:r>
              <w:rPr>
                <w:rFonts w:eastAsia="" w:eastAsiaTheme="majorEastAsia"/>
                <w:iCs/>
                <w:kern w:val="0"/>
                <w:sz w:val="20"/>
                <w:szCs w:val="20"/>
                <w:lang w:val="ru-RU" w:bidi="ar-SA"/>
              </w:rPr>
              <w:t>результативности использования средств, выделенных Муниципальному казенному учреждению "Центр бухгалтерского учета и отчетности"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  <w:t>июнь-июль</w:t>
            </w:r>
          </w:p>
        </w:tc>
        <w:tc>
          <w:tcPr>
            <w:tcW w:w="16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Богданова Н.Г.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Стескаль А.В.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Web"/>
              <w:widowControl/>
              <w:spacing w:beforeAutospacing="0" w:before="225" w:afterAutospacing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ч. 2 ст. 157 БК РФ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п. 1 ч. 2 ст. 9 Закона 6-ФЗ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38" w:right="170"/>
              <w:jc w:val="center"/>
              <w:rPr>
                <w:spacing w:val="-3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shd w:fill="FFFFFF" w:val="clear"/>
                <w:lang w:val="ru-RU" w:bidi="ar-SA"/>
              </w:rPr>
              <w:t xml:space="preserve">- </w:t>
            </w:r>
            <w:r>
              <w:rPr>
                <w:rFonts w:eastAsia="" w:eastAsiaTheme="majorEastAsia"/>
                <w:iCs/>
                <w:kern w:val="0"/>
                <w:sz w:val="20"/>
                <w:szCs w:val="20"/>
                <w:lang w:val="ru-RU" w:bidi="ar-SA"/>
              </w:rPr>
              <w:t>Муниципальное казенное учреждение "Центр бухгалтерского учета и отчетности"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849" w:hRule="atLeast"/>
        </w:trPr>
        <w:tc>
          <w:tcPr>
            <w:tcW w:w="5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1.4</w:t>
            </w:r>
          </w:p>
        </w:tc>
        <w:tc>
          <w:tcPr>
            <w:tcW w:w="368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 xml:space="preserve">Анализ управления </w:t>
              <w:br/>
              <w:t>и распоряжения муниципальным недвижимым имуществом в городе Шарыпово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  <w:t>август-сентябрь</w:t>
            </w:r>
          </w:p>
        </w:tc>
        <w:tc>
          <w:tcPr>
            <w:tcW w:w="16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Богданова Н.Г.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Стескаль А.В.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Решение ШГСД от 20.12.2011 № 25-175 «О контрольно-счётной палате города Шарыпово»</w:t>
            </w:r>
          </w:p>
        </w:tc>
        <w:tc>
          <w:tcPr>
            <w:tcW w:w="4111" w:type="dxa"/>
            <w:tcBorders/>
            <w:vAlign w:val="center"/>
          </w:tcPr>
          <w:p>
            <w:pPr>
              <w:pStyle w:val="Heading6"/>
              <w:widowControl/>
              <w:spacing w:before="0" w:after="0"/>
              <w:jc w:val="center"/>
              <w:rPr>
                <w:rFonts w:ascii="Times New Roman" w:hAnsi="Times New Roman" w:cs="Times New Roman"/>
                <w:i w:val="false"/>
                <w:i w:val="false"/>
                <w:color w:val="auto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color w:val="auto"/>
                <w:kern w:val="0"/>
                <w:sz w:val="20"/>
                <w:szCs w:val="20"/>
                <w:lang w:val="ru-RU" w:bidi="ar-SA"/>
              </w:rPr>
              <w:t>-Комитет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/>
        <w:tc>
          <w:tcPr>
            <w:tcW w:w="15274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val="en-US" w:bidi="ar-SA"/>
              </w:rPr>
              <w:t xml:space="preserve">II. </w:t>
            </w:r>
            <w:r>
              <w:rPr>
                <w:b/>
                <w:bCs/>
                <w:kern w:val="0"/>
                <w:sz w:val="20"/>
                <w:szCs w:val="20"/>
                <w:lang w:val="ru-RU" w:bidi="ar-SA"/>
              </w:rPr>
              <w:t>ЭКСПЕРТНО-АНАЛИТИЧЕСКАЯ ДЕЯТЕЛЬНОСТЬ</w:t>
            </w:r>
          </w:p>
        </w:tc>
      </w:tr>
      <w:tr>
        <w:trPr>
          <w:trHeight w:val="2586" w:hRule="atLeast"/>
        </w:trPr>
        <w:tc>
          <w:tcPr>
            <w:tcW w:w="67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2.1.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33" w:right="33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ind w:left="33" w:right="33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Экспертиза проектов: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ind w:left="33" w:right="33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 Решений ШГСД о внесении изменений и дополнений в Решение о бюджете города Шарыпово на 2023 год и плановый период 2024-2025 годов;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ind w:left="33" w:right="33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 Постановлений Администрации города Шарыпово о внесении изменений в Постановления Администрации города Шарыпово об утверждении муниципальных программ;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ind w:left="33" w:right="33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 Решений «Об утверждении Положения о системе оплаты труда выборных должностных лиц, осуществляющих свои полномочия на постоянной основе, муниципальных служащих в органах местного самоуправления муниципального образования города Шарыпово, их структурных подразделениях».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788" w:leader="none"/>
              </w:tabs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2024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kern w:val="0"/>
                <w:sz w:val="20"/>
                <w:szCs w:val="20"/>
                <w:lang w:val="ru-RU" w:bidi="ar-SA"/>
              </w:rPr>
              <w:t xml:space="preserve">в течение </w:t>
            </w:r>
            <w:r>
              <w:rPr>
                <w:kern w:val="0"/>
                <w:sz w:val="20"/>
                <w:szCs w:val="20"/>
                <w:lang w:val="ru-RU" w:bidi="ar-SA"/>
              </w:rPr>
              <w:t>года</w:t>
            </w:r>
          </w:p>
        </w:tc>
        <w:tc>
          <w:tcPr>
            <w:tcW w:w="163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Богданова Н.Г.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Бюджетный кодекс Российской Федерации </w:t>
              <w:br/>
              <w:t>Решение ШГСД от 20.12.2011 № 25-175 «О контрольно-счётной палате города Шарыпово»</w:t>
            </w:r>
          </w:p>
        </w:tc>
        <w:tc>
          <w:tcPr>
            <w:tcW w:w="411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38" w:right="17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 Структурные подразделения Администрации города Шарыпово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615" w:hRule="atLeast"/>
        </w:trPr>
        <w:tc>
          <w:tcPr>
            <w:tcW w:w="67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2.2.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33" w:right="33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Мониторинг исполнения бюджета города Шарыпово на 2024 год и плановый период 2025-2026 годов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2024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kern w:val="0"/>
                <w:sz w:val="20"/>
                <w:szCs w:val="20"/>
                <w:lang w:val="ru-RU" w:bidi="ar-SA"/>
              </w:rPr>
              <w:t xml:space="preserve">в течение </w:t>
            </w:r>
            <w:r>
              <w:rPr>
                <w:kern w:val="0"/>
                <w:sz w:val="20"/>
                <w:szCs w:val="20"/>
                <w:lang w:val="ru-RU" w:bidi="ar-SA"/>
              </w:rPr>
              <w:t>года</w:t>
            </w:r>
          </w:p>
        </w:tc>
        <w:tc>
          <w:tcPr>
            <w:tcW w:w="16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Богданова Н.Г.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Бюджетный кодекс Российской Федерации </w:t>
              <w:br/>
              <w:t>Решение ШГСД от 20.12.2011 № 25-175 «О контрольно-счётной палате города Шарыпово»</w:t>
            </w:r>
          </w:p>
        </w:tc>
        <w:tc>
          <w:tcPr>
            <w:tcW w:w="411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38" w:right="17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 Финансовое управление Администрации города Шарыпово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896" w:hRule="atLeast"/>
        </w:trPr>
        <w:tc>
          <w:tcPr>
            <w:tcW w:w="67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2.3.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33" w:right="33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Внешняя проверка бюджетной отчётности за 2023 год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март - апрель</w:t>
            </w:r>
          </w:p>
        </w:tc>
        <w:tc>
          <w:tcPr>
            <w:tcW w:w="16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Богданова Н.Г.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Бюджетный кодекс Российской Федерации </w:t>
              <w:br/>
              <w:t>Решение ШГСД от 20.12.2011 № 25-175 «О контрольно-счётной палате города Шарыпово»</w:t>
            </w:r>
          </w:p>
        </w:tc>
        <w:tc>
          <w:tcPr>
            <w:tcW w:w="41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-Отдел культуры администрации города Шарыпово;</w:t>
            </w:r>
          </w:p>
          <w:p>
            <w:pPr>
              <w:pStyle w:val="Normal"/>
              <w:widowControl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-Отдел спорта и молодежной политики Администрации города Шарыпово;</w:t>
            </w:r>
          </w:p>
          <w:p>
            <w:pPr>
              <w:pStyle w:val="Normal"/>
              <w:widowControl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 Администрация города Шарыпово;</w:t>
            </w:r>
          </w:p>
          <w:p>
            <w:pPr>
              <w:pStyle w:val="Normal"/>
              <w:widowControl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 Контрольно-счетная палата города Шарыпово;</w:t>
            </w:r>
          </w:p>
          <w:p>
            <w:pPr>
              <w:pStyle w:val="Normal"/>
              <w:widowControl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-Территориальный отдел по вопросам жизнедеятельности городских поселков Дубинино и Горячегорск Администрации города Шарыпово;</w:t>
            </w:r>
          </w:p>
          <w:p>
            <w:pPr>
              <w:pStyle w:val="Normal"/>
              <w:widowControl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-Шарыповский городской Совет депутатов;</w:t>
            </w:r>
          </w:p>
          <w:p>
            <w:pPr>
              <w:pStyle w:val="Normal"/>
              <w:widowControl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-Комитет по управлению муниципальным имуществом и земельными отношениями администрации города Шарыпово;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ind w:firstLine="567" w:left="38" w:right="17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-Финансовое управление Администрации города Шарыпово;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ind w:firstLine="567" w:left="38" w:right="17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-Муниципальное казенное учреждение «ЦБУ и О города Шарыпово»;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ind w:firstLine="567" w:left="38" w:right="17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-Муниципальное казенное учреждение Управления капитального строительства»;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ind w:firstLine="567" w:left="38" w:right="17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-Муниципальное казенное учреждение «Служба городского хозяйства»;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ind w:firstLine="567" w:left="38" w:right="17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-Управление образованием администрации города Шарыпово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/>
        <w:tc>
          <w:tcPr>
            <w:tcW w:w="67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2.4.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33" w:right="33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Экспертиза проекта Решения ШГСД «Об утверждении отчёта об исполнении бюджета города Шарыпово за 2023 год»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апрель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Богданова Н.Г.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Бюджетный кодекс Российской Федерации </w:t>
              <w:br/>
              <w:t>Решение ШГСД от 20.12.2011 № 25-175 «О контрольно-счётной палате города Шарыпово»</w:t>
            </w:r>
          </w:p>
        </w:tc>
        <w:tc>
          <w:tcPr>
            <w:tcW w:w="41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 Администрация города Шарыпово;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 Финансовое управление Администрации города Шарыпово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842" w:hRule="atLeast"/>
        </w:trPr>
        <w:tc>
          <w:tcPr>
            <w:tcW w:w="67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2.5.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33" w:right="33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Экспертиза проекта Решения ШГСД «О </w:t>
            </w: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 xml:space="preserve">бюджете города Шарыпово на 2025 год и плановый период </w:t>
            </w:r>
            <w:r>
              <w:rPr>
                <w:kern w:val="0"/>
                <w:sz w:val="20"/>
                <w:szCs w:val="20"/>
                <w:lang w:val="ru-RU" w:bidi="ar-SA"/>
              </w:rPr>
              <w:t>2026-2027 годов»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2025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ноябрь-декабрь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Богданова Н.Г.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Бюджетный кодекс Российской Федерации </w:t>
              <w:br/>
              <w:t>Решение ШГСД от 20.12.2011 № 25-175 «О контрольно-счётной палате города Шарыпово»</w:t>
            </w:r>
          </w:p>
        </w:tc>
        <w:tc>
          <w:tcPr>
            <w:tcW w:w="41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 Администрация города Шарыпово;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 Финансовое управление Администрации города Шарыпово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370" w:hRule="atLeast"/>
        </w:trPr>
        <w:tc>
          <w:tcPr>
            <w:tcW w:w="67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2.6.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33" w:right="33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Экспертиза проекта Решения ШГСД «О внесении изменений в Решение ШГСД «О бюджетном процессе в муниципальном образовании городе Шарыпово»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2024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kern w:val="0"/>
                <w:sz w:val="20"/>
                <w:szCs w:val="20"/>
                <w:lang w:val="ru-RU" w:bidi="ar-SA"/>
              </w:rPr>
              <w:t xml:space="preserve">в течение </w:t>
            </w:r>
            <w:r>
              <w:rPr>
                <w:kern w:val="0"/>
                <w:sz w:val="20"/>
                <w:szCs w:val="20"/>
                <w:lang w:val="ru-RU" w:bidi="ar-SA"/>
              </w:rPr>
              <w:t>года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Богданова Н.Г.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Бюджетный кодекс Российской Федерации </w:t>
              <w:br/>
              <w:t>Решение ШГСД от 20.12.2011 № 25-175 «О контрольно-счётной палате города Шарыпово»</w:t>
            </w:r>
          </w:p>
        </w:tc>
        <w:tc>
          <w:tcPr>
            <w:tcW w:w="41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 Администрация города Шарыпово;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 Финансовое управление Администрации города Шарыпово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80" w:hRule="atLeast"/>
        </w:trPr>
        <w:tc>
          <w:tcPr>
            <w:tcW w:w="67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2.7.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33" w:right="33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ru-RU" w:bidi="ar-SA"/>
              </w:rPr>
              <w:t>Оценка реализуемости, рисков и результатов достижения целей социально-экономического развития города, предусмотренных документами стратегического планирования муниципального образования.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2024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kern w:val="0"/>
                <w:sz w:val="20"/>
                <w:szCs w:val="20"/>
                <w:lang w:val="ru-RU" w:bidi="ar-SA"/>
              </w:rPr>
              <w:t>октябрь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Богданова Н.Г.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Бюджетный кодекс Российской Федерации </w:t>
              <w:br/>
              <w:t>Решение ШГСД от 20.12.2011 № 25-175 «О контрольно-счётной палате города Шарыпово»</w:t>
            </w:r>
          </w:p>
        </w:tc>
        <w:tc>
          <w:tcPr>
            <w:tcW w:w="41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 Администрация города Шарыпово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67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bidi="ar-SA"/>
              </w:rPr>
              <w:t>2.8.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33" w:right="33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Экспертиза и подготовка заключения на отчет Администрации Города Шарыпово об итогах реализации Прогнозного плана (Программы) приватизации муниципального имущества за 2023 год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kern w:val="0"/>
                <w:sz w:val="20"/>
                <w:szCs w:val="20"/>
                <w:lang w:val="ru-RU" w:bidi="ar-SA"/>
              </w:rPr>
              <w:t>май-июнь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Богданова Н.Г.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Бюджетный кодекс Российской Федерации </w:t>
              <w:br/>
              <w:t>Решение ШГСД от 20.12.2011 № 25-175 «О контрольно-счётной палате города Шарыпово»</w:t>
            </w:r>
          </w:p>
        </w:tc>
        <w:tc>
          <w:tcPr>
            <w:tcW w:w="41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- Администрация города Шарыпово;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kern w:val="0"/>
                <w:sz w:val="20"/>
                <w:szCs w:val="20"/>
                <w:shd w:fill="FFFFFF" w:val="clear"/>
                <w:lang w:val="ru-RU" w:bidi="ar-SA"/>
              </w:rPr>
              <w:t>- 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  <w:highlight w:val="yellow"/>
              </w:rPr>
            </w:pPr>
            <w:r>
              <w:rPr>
                <w:spacing w:val="-3"/>
                <w:kern w:val="0"/>
                <w:sz w:val="20"/>
                <w:szCs w:val="20"/>
                <w:highlight w:val="yellow"/>
                <w:lang w:val="ru-RU" w:bidi="ar-SA"/>
              </w:rPr>
            </w:r>
          </w:p>
        </w:tc>
      </w:tr>
      <w:tr>
        <w:trPr>
          <w:trHeight w:val="268" w:hRule="atLeast"/>
        </w:trPr>
        <w:tc>
          <w:tcPr>
            <w:tcW w:w="9605" w:type="dxa"/>
            <w:gridSpan w:val="7"/>
            <w:tcBorders/>
          </w:tcPr>
          <w:p>
            <w:pPr>
              <w:pStyle w:val="Normal"/>
              <w:widowControl/>
              <w:tabs>
                <w:tab w:val="clear" w:pos="708"/>
                <w:tab w:val="left" w:pos="2925" w:leader="none"/>
              </w:tabs>
              <w:spacing w:before="0" w:after="0"/>
              <w:ind w:firstLine="4962"/>
              <w:jc w:val="center"/>
              <w:rPr>
                <w:spacing w:val="-3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val="en-US" w:bidi="ar-SA"/>
              </w:rPr>
              <w:t>III</w:t>
            </w:r>
            <w:r>
              <w:rPr>
                <w:b/>
                <w:bCs/>
                <w:kern w:val="0"/>
                <w:sz w:val="20"/>
                <w:szCs w:val="20"/>
                <w:lang w:val="ru-RU" w:bidi="ar-SA"/>
              </w:rPr>
              <w:t>. ИНФОРМАЦИОННАЯ ДЕЯТЕЛЬНОСТЬ</w:t>
            </w:r>
          </w:p>
        </w:tc>
        <w:tc>
          <w:tcPr>
            <w:tcW w:w="566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/>
        <w:tc>
          <w:tcPr>
            <w:tcW w:w="675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3.1.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33"/>
              <w:jc w:val="both"/>
              <w:rPr>
                <w:spacing w:val="-1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Подготовка отчёта о работе Контрольно-счётной палаты города Шарыпово за 2023 год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2024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1076" w:leader="none"/>
              </w:tabs>
              <w:spacing w:before="0" w:after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kern w:val="0"/>
                <w:sz w:val="20"/>
                <w:szCs w:val="20"/>
                <w:lang w:val="ru-RU" w:bidi="ar-SA"/>
              </w:rPr>
              <w:t>декабрь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Богданова Н.Г.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/>
        <w:tc>
          <w:tcPr>
            <w:tcW w:w="675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3.2.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33"/>
              <w:jc w:val="both"/>
              <w:rPr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Участие в работе постоянных комиссий и сессий ШГСД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2024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1076" w:leader="none"/>
              </w:tabs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kern w:val="0"/>
                <w:sz w:val="20"/>
                <w:szCs w:val="20"/>
                <w:lang w:val="ru-RU" w:bidi="ar-SA"/>
              </w:rPr>
              <w:t xml:space="preserve">в течение </w:t>
            </w:r>
            <w:r>
              <w:rPr>
                <w:kern w:val="0"/>
                <w:sz w:val="20"/>
                <w:szCs w:val="20"/>
                <w:lang w:val="ru-RU" w:bidi="ar-SA"/>
              </w:rPr>
              <w:t>года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Богданова Н.Г.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/>
        <w:tc>
          <w:tcPr>
            <w:tcW w:w="675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3.3.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33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Участие в публичных слушаниях по проекту Решения ШГСД «Об утверждении отчёта об исполнении бюджета города Шарыпово за 2023 год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1076" w:leader="none"/>
              </w:tabs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апрель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Богданова Н.Г.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/>
        <w:tc>
          <w:tcPr>
            <w:tcW w:w="675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3.4.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33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Участие в публичных слушаниях по проекту Решения </w:t>
            </w: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ШГСД «О бюджете города Шарыпово на 2025 год и плано</w:t>
            </w:r>
            <w:r>
              <w:rPr>
                <w:kern w:val="0"/>
                <w:sz w:val="20"/>
                <w:szCs w:val="20"/>
                <w:lang w:val="ru-RU" w:bidi="ar-SA"/>
              </w:rPr>
              <w:t>вый период 2026-2027 годов»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2025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1076" w:leader="none"/>
              </w:tabs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декабрь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Богданова Н.Г.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/>
        <w:tc>
          <w:tcPr>
            <w:tcW w:w="675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3.5.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33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Заслушивание на заседаниях комиссий ШГСД информа</w:t>
            </w: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цию об использовании бюджетных средств по итогам проведенных мероприятий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2024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1076" w:leader="none"/>
              </w:tabs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  <w:t xml:space="preserve">в течение </w:t>
            </w:r>
            <w:r>
              <w:rPr>
                <w:kern w:val="0"/>
                <w:sz w:val="20"/>
                <w:szCs w:val="20"/>
                <w:lang w:val="ru-RU" w:bidi="ar-SA"/>
              </w:rPr>
              <w:t>года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Богданова Н.Г.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320" w:hRule="atLeast"/>
        </w:trPr>
        <w:tc>
          <w:tcPr>
            <w:tcW w:w="675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3.6.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3327" w:leader="none"/>
              </w:tabs>
              <w:spacing w:before="0" w:after="0"/>
              <w:ind w:left="33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Предоставление информации о деятельности Контрольно-счётной палаты города Шарыпово на официальном сайте Администрации города Шарыпово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ind w:left="33" w:right="227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2024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1076" w:leader="none"/>
              </w:tabs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  <w:t xml:space="preserve">в течение </w:t>
            </w:r>
            <w:r>
              <w:rPr>
                <w:kern w:val="0"/>
                <w:sz w:val="20"/>
                <w:szCs w:val="20"/>
                <w:lang w:val="ru-RU" w:bidi="ar-SA"/>
              </w:rPr>
              <w:t>года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Богданова Н.Г.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1020" w:hRule="atLeast"/>
        </w:trPr>
        <w:tc>
          <w:tcPr>
            <w:tcW w:w="675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3.7.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33" w:right="33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Разработка и актуализация стандартов внешнего муниципального финансового контроля и иных локальных актов КСП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2024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1076" w:leader="none"/>
              </w:tabs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  <w:t xml:space="preserve">в течение </w:t>
            </w:r>
            <w:r>
              <w:rPr>
                <w:kern w:val="0"/>
                <w:sz w:val="20"/>
                <w:szCs w:val="20"/>
                <w:lang w:val="ru-RU" w:bidi="ar-SA"/>
              </w:rPr>
              <w:t>года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Богданова Н.Г.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627" w:hRule="atLeast"/>
        </w:trPr>
        <w:tc>
          <w:tcPr>
            <w:tcW w:w="675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3.8. 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hd w:val="clear" w:color="auto" w:fill="FFFFFF"/>
              <w:spacing w:before="0" w:after="0"/>
              <w:ind w:left="33" w:right="33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Предоставление информации о деятельности Контрольно-счётной палаты города Шарыпово в социальных сетях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2024</w:t>
            </w:r>
          </w:p>
        </w:tc>
        <w:tc>
          <w:tcPr>
            <w:tcW w:w="120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1076" w:leader="none"/>
              </w:tabs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  <w:t xml:space="preserve">в течение </w:t>
            </w:r>
            <w:r>
              <w:rPr>
                <w:kern w:val="0"/>
                <w:sz w:val="20"/>
                <w:szCs w:val="20"/>
                <w:lang w:val="ru-RU" w:bidi="ar-SA"/>
              </w:rPr>
              <w:t>года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pacing w:val="-1"/>
                <w:kern w:val="0"/>
                <w:sz w:val="20"/>
                <w:szCs w:val="20"/>
                <w:lang w:val="ru-RU" w:bidi="ar-SA"/>
              </w:rPr>
              <w:t>Богданова Н.Г.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1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kern w:val="0"/>
                <w:sz w:val="20"/>
                <w:szCs w:val="20"/>
                <w:lang w:val="ru-RU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687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2">
    <w:name w:val="Heading 2"/>
    <w:basedOn w:val="Normal"/>
    <w:link w:val="2"/>
    <w:uiPriority w:val="9"/>
    <w:qFormat/>
    <w:rsid w:val="00a40f81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0e6802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732f5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09687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c6232"/>
    <w:rPr>
      <w:b/>
      <w:bCs/>
    </w:rPr>
  </w:style>
  <w:style w:type="character" w:styleId="2" w:customStyle="1">
    <w:name w:val="Заголовок 2 Знак"/>
    <w:basedOn w:val="DefaultParagraphFont"/>
    <w:uiPriority w:val="9"/>
    <w:qFormat/>
    <w:rsid w:val="00a40f81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eb5e3a"/>
    <w:rPr>
      <w:rFonts w:ascii="Tahoma" w:hAnsi="Tahoma" w:eastAsia="Times New Roman" w:cs="Tahoma"/>
      <w:sz w:val="16"/>
      <w:szCs w:val="16"/>
      <w:lang w:eastAsia="ru-RU"/>
    </w:rPr>
  </w:style>
  <w:style w:type="character" w:styleId="3" w:customStyle="1">
    <w:name w:val="Заголовок 3 Знак"/>
    <w:basedOn w:val="DefaultParagraphFont"/>
    <w:uiPriority w:val="9"/>
    <w:qFormat/>
    <w:rsid w:val="000e6802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4"/>
      <w:szCs w:val="24"/>
      <w:lang w:eastAsia="ru-RU"/>
    </w:rPr>
  </w:style>
  <w:style w:type="character" w:styleId="6" w:customStyle="1">
    <w:name w:val="Заголовок 6 Знак"/>
    <w:basedOn w:val="DefaultParagraphFont"/>
    <w:uiPriority w:val="9"/>
    <w:qFormat/>
    <w:rsid w:val="00732f5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  <w:lang w:eastAsia="ru-RU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eb5e3a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732f5d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9687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arypovo@yandex.ru" TargetMode="External"/><Relationship Id="rId3" Type="http://schemas.openxmlformats.org/officeDocument/2006/relationships/hyperlink" Target="garantf1://12082695.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4459D-C9F8-4B99-AB99-3B56CC18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Pages>4</Pages>
  <Words>1010</Words>
  <Characters>7082</Characters>
  <CharactersWithSpaces>7932</CharactersWithSpaces>
  <Paragraphs>189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2024-04-25T03:45:00Z</dcterms:created>
  <dc:creator>User</dc:creator>
  <dc:description/>
  <dc:language>ru-RU</dc:language>
  <cp:lastModifiedBy>User</cp:lastModifiedBy>
  <cp:lastPrinted>2022-12-12T07:21:00Z</cp:lastPrinted>
  <dcterms:modified xsi:type="dcterms:W3CDTF">2024-04-25T03:45:00Z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