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D3FD2" w14:textId="77777777" w:rsidR="00EC35DF" w:rsidRDefault="00EC35DF" w:rsidP="00E40387">
      <w:pPr>
        <w:spacing w:before="120"/>
        <w:rPr>
          <w:sz w:val="32"/>
        </w:rPr>
      </w:pPr>
      <w:bookmarkStart w:id="0" w:name="_Toc41399339"/>
    </w:p>
    <w:p w14:paraId="08C63296" w14:textId="77777777" w:rsidR="00F85C3E" w:rsidRDefault="00F85C3E" w:rsidP="00E40387">
      <w:pPr>
        <w:spacing w:before="120"/>
        <w:rPr>
          <w:sz w:val="32"/>
        </w:rPr>
      </w:pPr>
    </w:p>
    <w:p w14:paraId="368F490F" w14:textId="77777777" w:rsidR="00F85C3E" w:rsidRDefault="00F85C3E" w:rsidP="00E40387">
      <w:pPr>
        <w:spacing w:before="120"/>
        <w:rPr>
          <w:sz w:val="32"/>
        </w:rPr>
      </w:pPr>
    </w:p>
    <w:p w14:paraId="31F29081" w14:textId="77777777" w:rsidR="00F85C3E" w:rsidRDefault="00F85C3E" w:rsidP="00E40387">
      <w:pPr>
        <w:spacing w:before="120"/>
        <w:rPr>
          <w:sz w:val="32"/>
        </w:rPr>
      </w:pPr>
    </w:p>
    <w:p w14:paraId="419E665A" w14:textId="77777777" w:rsidR="00D23B71" w:rsidRDefault="00D23B71" w:rsidP="0006141C">
      <w:pPr>
        <w:ind w:firstLine="567"/>
        <w:jc w:val="center"/>
        <w:rPr>
          <w:b/>
          <w:sz w:val="50"/>
          <w:szCs w:val="50"/>
        </w:rPr>
      </w:pPr>
    </w:p>
    <w:p w14:paraId="74C95B17" w14:textId="77777777" w:rsidR="00D23B71" w:rsidRDefault="00D23B71" w:rsidP="0006141C">
      <w:pPr>
        <w:ind w:firstLine="567"/>
        <w:jc w:val="center"/>
        <w:rPr>
          <w:b/>
          <w:sz w:val="50"/>
          <w:szCs w:val="50"/>
        </w:rPr>
      </w:pPr>
    </w:p>
    <w:p w14:paraId="6BB87DBC" w14:textId="77777777" w:rsidR="00F74D96" w:rsidRDefault="00F74D96" w:rsidP="0006141C">
      <w:pPr>
        <w:ind w:firstLine="567"/>
        <w:jc w:val="center"/>
        <w:rPr>
          <w:b/>
          <w:sz w:val="50"/>
          <w:szCs w:val="50"/>
        </w:rPr>
      </w:pPr>
    </w:p>
    <w:p w14:paraId="1FBC8338" w14:textId="77777777" w:rsidR="00F74D96" w:rsidRDefault="00F74D96" w:rsidP="0006141C">
      <w:pPr>
        <w:ind w:firstLine="567"/>
        <w:jc w:val="center"/>
        <w:rPr>
          <w:b/>
          <w:sz w:val="50"/>
          <w:szCs w:val="50"/>
        </w:rPr>
      </w:pPr>
    </w:p>
    <w:p w14:paraId="1E02C0CE" w14:textId="77777777" w:rsidR="0006141C" w:rsidRPr="002E176D" w:rsidRDefault="0006141C" w:rsidP="0006141C">
      <w:pPr>
        <w:ind w:firstLine="567"/>
        <w:jc w:val="center"/>
        <w:rPr>
          <w:b/>
          <w:sz w:val="50"/>
          <w:szCs w:val="50"/>
        </w:rPr>
      </w:pPr>
      <w:r w:rsidRPr="002E176D">
        <w:rPr>
          <w:b/>
          <w:sz w:val="50"/>
          <w:szCs w:val="50"/>
        </w:rPr>
        <w:t xml:space="preserve">Пояснительная записка </w:t>
      </w:r>
    </w:p>
    <w:p w14:paraId="6AAB60EC" w14:textId="77777777" w:rsidR="0006141C" w:rsidRPr="007A594B" w:rsidRDefault="0006141C" w:rsidP="0006141C">
      <w:pPr>
        <w:ind w:firstLine="567"/>
        <w:jc w:val="center"/>
        <w:rPr>
          <w:sz w:val="50"/>
          <w:szCs w:val="50"/>
        </w:rPr>
      </w:pPr>
      <w:r w:rsidRPr="007A594B">
        <w:rPr>
          <w:sz w:val="50"/>
          <w:szCs w:val="50"/>
        </w:rPr>
        <w:t xml:space="preserve">к </w:t>
      </w:r>
      <w:r>
        <w:rPr>
          <w:sz w:val="50"/>
          <w:szCs w:val="50"/>
        </w:rPr>
        <w:t>Решению Шарыповского городского Совета депутатов</w:t>
      </w:r>
      <w:r w:rsidRPr="007A594B">
        <w:rPr>
          <w:sz w:val="50"/>
          <w:szCs w:val="50"/>
        </w:rPr>
        <w:t xml:space="preserve"> </w:t>
      </w:r>
    </w:p>
    <w:p w14:paraId="4BB21F84" w14:textId="77777777" w:rsidR="0006141C" w:rsidRPr="007A594B" w:rsidRDefault="0006141C" w:rsidP="0006141C">
      <w:pPr>
        <w:ind w:firstLine="567"/>
        <w:jc w:val="center"/>
        <w:rPr>
          <w:sz w:val="50"/>
          <w:szCs w:val="50"/>
        </w:rPr>
      </w:pPr>
      <w:r>
        <w:rPr>
          <w:sz w:val="50"/>
          <w:szCs w:val="50"/>
        </w:rPr>
        <w:t>«О</w:t>
      </w:r>
      <w:r w:rsidRPr="007A594B">
        <w:rPr>
          <w:sz w:val="50"/>
          <w:szCs w:val="50"/>
        </w:rPr>
        <w:t xml:space="preserve">б исполнении бюджета </w:t>
      </w:r>
      <w:r>
        <w:rPr>
          <w:sz w:val="50"/>
          <w:szCs w:val="50"/>
        </w:rPr>
        <w:t xml:space="preserve">городского округа </w:t>
      </w:r>
      <w:r w:rsidRPr="007A594B">
        <w:rPr>
          <w:sz w:val="50"/>
          <w:szCs w:val="50"/>
        </w:rPr>
        <w:t xml:space="preserve">города </w:t>
      </w:r>
      <w:r>
        <w:rPr>
          <w:sz w:val="50"/>
          <w:szCs w:val="50"/>
        </w:rPr>
        <w:t>Шарыпово</w:t>
      </w:r>
    </w:p>
    <w:p w14:paraId="0B6FE65F" w14:textId="77777777" w:rsidR="0006141C" w:rsidRPr="007A594B" w:rsidRDefault="0006141C" w:rsidP="0006141C">
      <w:pPr>
        <w:ind w:firstLine="567"/>
        <w:jc w:val="center"/>
        <w:rPr>
          <w:sz w:val="50"/>
          <w:szCs w:val="50"/>
        </w:rPr>
      </w:pPr>
      <w:r w:rsidRPr="007A594B">
        <w:rPr>
          <w:sz w:val="50"/>
          <w:szCs w:val="50"/>
        </w:rPr>
        <w:t>за 20</w:t>
      </w:r>
      <w:r w:rsidR="00D23B71">
        <w:rPr>
          <w:sz w:val="50"/>
          <w:szCs w:val="50"/>
        </w:rPr>
        <w:t>2</w:t>
      </w:r>
      <w:r w:rsidR="005004BC">
        <w:rPr>
          <w:sz w:val="50"/>
          <w:szCs w:val="50"/>
        </w:rPr>
        <w:t>2</w:t>
      </w:r>
      <w:r w:rsidRPr="007A594B">
        <w:rPr>
          <w:sz w:val="50"/>
          <w:szCs w:val="50"/>
        </w:rPr>
        <w:t xml:space="preserve"> год</w:t>
      </w:r>
      <w:r>
        <w:rPr>
          <w:sz w:val="50"/>
          <w:szCs w:val="50"/>
        </w:rPr>
        <w:t>»</w:t>
      </w:r>
    </w:p>
    <w:p w14:paraId="5EE56EB3" w14:textId="77777777" w:rsidR="0006141C" w:rsidRDefault="0006141C" w:rsidP="0005257C">
      <w:pPr>
        <w:pStyle w:val="a8"/>
        <w:spacing w:after="0" w:line="360" w:lineRule="auto"/>
        <w:ind w:right="284"/>
        <w:rPr>
          <w:sz w:val="36"/>
        </w:rPr>
      </w:pPr>
    </w:p>
    <w:p w14:paraId="22D4BEF7" w14:textId="77777777" w:rsidR="0006141C" w:rsidRDefault="0006141C" w:rsidP="0005257C">
      <w:pPr>
        <w:pStyle w:val="a8"/>
        <w:spacing w:after="0" w:line="360" w:lineRule="auto"/>
        <w:ind w:right="284"/>
        <w:rPr>
          <w:sz w:val="36"/>
        </w:rPr>
      </w:pPr>
    </w:p>
    <w:p w14:paraId="56AEDFD2" w14:textId="77777777" w:rsidR="0006141C" w:rsidRDefault="0006141C" w:rsidP="0006141C">
      <w:pPr>
        <w:pStyle w:val="a8"/>
        <w:spacing w:after="0" w:line="360" w:lineRule="auto"/>
        <w:rPr>
          <w:sz w:val="36"/>
        </w:rPr>
      </w:pPr>
    </w:p>
    <w:p w14:paraId="0DCD702E" w14:textId="77777777" w:rsidR="0006141C" w:rsidRDefault="0006141C" w:rsidP="0006141C">
      <w:pPr>
        <w:pStyle w:val="a8"/>
        <w:spacing w:after="0" w:line="360" w:lineRule="auto"/>
        <w:rPr>
          <w:sz w:val="36"/>
        </w:rPr>
      </w:pPr>
    </w:p>
    <w:p w14:paraId="1D5555FA" w14:textId="77777777" w:rsidR="0006141C" w:rsidRDefault="0006141C" w:rsidP="0006141C">
      <w:pPr>
        <w:pStyle w:val="a8"/>
        <w:spacing w:after="0" w:line="360" w:lineRule="auto"/>
        <w:rPr>
          <w:sz w:val="36"/>
        </w:rPr>
      </w:pPr>
    </w:p>
    <w:p w14:paraId="6DD01350" w14:textId="77777777" w:rsidR="0006141C" w:rsidRDefault="0006141C" w:rsidP="0006141C">
      <w:pPr>
        <w:pStyle w:val="a8"/>
        <w:spacing w:after="0" w:line="360" w:lineRule="auto"/>
        <w:rPr>
          <w:sz w:val="36"/>
        </w:rPr>
      </w:pPr>
    </w:p>
    <w:p w14:paraId="6281C671" w14:textId="77777777" w:rsidR="0006141C" w:rsidRDefault="0006141C" w:rsidP="0006141C">
      <w:pPr>
        <w:pStyle w:val="a8"/>
        <w:spacing w:after="0" w:line="360" w:lineRule="auto"/>
        <w:rPr>
          <w:sz w:val="36"/>
        </w:rPr>
      </w:pPr>
    </w:p>
    <w:p w14:paraId="27A6C9EC" w14:textId="77777777" w:rsidR="0006141C" w:rsidRDefault="0006141C" w:rsidP="0006141C">
      <w:pPr>
        <w:pStyle w:val="a8"/>
        <w:spacing w:after="0" w:line="360" w:lineRule="auto"/>
        <w:jc w:val="center"/>
        <w:rPr>
          <w:sz w:val="36"/>
        </w:rPr>
      </w:pPr>
    </w:p>
    <w:p w14:paraId="449D39A7" w14:textId="77777777" w:rsidR="0006141C" w:rsidRDefault="0006141C" w:rsidP="0006141C">
      <w:pPr>
        <w:pStyle w:val="a8"/>
        <w:spacing w:after="0" w:line="360" w:lineRule="auto"/>
        <w:jc w:val="center"/>
        <w:rPr>
          <w:sz w:val="36"/>
        </w:rPr>
      </w:pPr>
    </w:p>
    <w:p w14:paraId="5EB98A1E" w14:textId="77777777" w:rsidR="00083A03" w:rsidRDefault="00083A03" w:rsidP="0006141C">
      <w:pPr>
        <w:pStyle w:val="a8"/>
        <w:spacing w:after="0" w:line="360" w:lineRule="auto"/>
        <w:jc w:val="center"/>
        <w:rPr>
          <w:sz w:val="36"/>
        </w:rPr>
      </w:pPr>
    </w:p>
    <w:p w14:paraId="0EF4818F" w14:textId="77777777" w:rsidR="0006141C" w:rsidRDefault="0006141C" w:rsidP="0006141C">
      <w:pPr>
        <w:pStyle w:val="a8"/>
        <w:spacing w:after="0" w:line="360" w:lineRule="auto"/>
        <w:jc w:val="center"/>
        <w:rPr>
          <w:sz w:val="36"/>
        </w:rPr>
      </w:pPr>
    </w:p>
    <w:p w14:paraId="551B0A90" w14:textId="77777777" w:rsidR="007F7CEC" w:rsidRPr="00ED7D04" w:rsidRDefault="007F7CEC" w:rsidP="007F7CEC">
      <w:pPr>
        <w:pStyle w:val="1"/>
        <w:numPr>
          <w:ilvl w:val="0"/>
          <w:numId w:val="42"/>
        </w:numPr>
        <w:spacing w:before="0" w:after="0" w:line="264" w:lineRule="auto"/>
        <w:jc w:val="left"/>
        <w:rPr>
          <w:sz w:val="20"/>
          <w:szCs w:val="20"/>
        </w:rPr>
      </w:pPr>
      <w:r w:rsidRPr="00ED7D04">
        <w:rPr>
          <w:sz w:val="20"/>
          <w:szCs w:val="20"/>
        </w:rPr>
        <w:lastRenderedPageBreak/>
        <w:t>Итоги реализации бюджетной политики города Шарыпово в 202</w:t>
      </w:r>
      <w:r w:rsidR="003C5A6F" w:rsidRPr="00ED7D04">
        <w:rPr>
          <w:sz w:val="20"/>
          <w:szCs w:val="20"/>
        </w:rPr>
        <w:t>1</w:t>
      </w:r>
      <w:r w:rsidRPr="00ED7D04">
        <w:rPr>
          <w:sz w:val="20"/>
          <w:szCs w:val="20"/>
        </w:rPr>
        <w:t xml:space="preserve"> году</w:t>
      </w:r>
    </w:p>
    <w:p w14:paraId="09711853" w14:textId="77777777" w:rsidR="007F7CEC" w:rsidRPr="00ED7D04" w:rsidRDefault="007F7CEC" w:rsidP="007F7CEC">
      <w:pPr>
        <w:ind w:left="171"/>
        <w:rPr>
          <w:i/>
        </w:rPr>
      </w:pPr>
      <w:r w:rsidRPr="00ED7D04">
        <w:rPr>
          <w:i/>
        </w:rPr>
        <w:t>Об итогах реализации бюджетной политики в 202</w:t>
      </w:r>
      <w:r w:rsidR="007619C1">
        <w:rPr>
          <w:i/>
        </w:rPr>
        <w:t>2</w:t>
      </w:r>
      <w:r w:rsidRPr="00ED7D04">
        <w:rPr>
          <w:i/>
        </w:rPr>
        <w:t xml:space="preserve"> году……………………………………………………</w:t>
      </w:r>
      <w:r w:rsidR="00301311" w:rsidRPr="00ED7D04">
        <w:rPr>
          <w:i/>
        </w:rPr>
        <w:t>……..</w:t>
      </w:r>
      <w:r w:rsidRPr="00ED7D04">
        <w:rPr>
          <w:i/>
        </w:rPr>
        <w:t>……</w:t>
      </w:r>
      <w:r w:rsidR="00ED7D04">
        <w:rPr>
          <w:i/>
        </w:rPr>
        <w:t>.</w:t>
      </w:r>
      <w:r w:rsidRPr="00ED7D04">
        <w:rPr>
          <w:i/>
        </w:rPr>
        <w:t>…</w:t>
      </w:r>
      <w:r w:rsidR="00301311" w:rsidRPr="00ED7D04">
        <w:rPr>
          <w:i/>
        </w:rPr>
        <w:t>.</w:t>
      </w:r>
      <w:r w:rsidRPr="00ED7D04">
        <w:rPr>
          <w:i/>
        </w:rPr>
        <w:t>.</w:t>
      </w:r>
      <w:r w:rsidR="007619C1">
        <w:rPr>
          <w:i/>
        </w:rPr>
        <w:t>3</w:t>
      </w:r>
    </w:p>
    <w:p w14:paraId="52BECBBE" w14:textId="77777777" w:rsidR="007F7CEC" w:rsidRPr="00ED7D04" w:rsidRDefault="007F7CEC" w:rsidP="007F7CEC">
      <w:pPr>
        <w:ind w:left="171"/>
      </w:pPr>
      <w:r w:rsidRPr="00ED7D04">
        <w:rPr>
          <w:i/>
        </w:rPr>
        <w:t>О достижении основных задач бюджетной политики</w:t>
      </w:r>
      <w:r w:rsidRPr="00ED7D04">
        <w:t>…………………………………………………</w:t>
      </w:r>
      <w:r w:rsidR="00E04A39" w:rsidRPr="00ED7D04">
        <w:t>.</w:t>
      </w:r>
      <w:r w:rsidRPr="00ED7D04">
        <w:t>……………</w:t>
      </w:r>
      <w:r w:rsidR="00ED7D04">
        <w:t>.</w:t>
      </w:r>
      <w:r w:rsidR="007619C1">
        <w:t>.3</w:t>
      </w:r>
    </w:p>
    <w:p w14:paraId="7C9B1C93" w14:textId="77777777" w:rsidR="00301311" w:rsidRPr="00ED7D04" w:rsidRDefault="00301311" w:rsidP="007F7CEC">
      <w:pPr>
        <w:ind w:left="171"/>
        <w:rPr>
          <w:i/>
        </w:rPr>
      </w:pPr>
      <w:r w:rsidRPr="00ED7D04">
        <w:rPr>
          <w:i/>
        </w:rPr>
        <w:t>Реализация Указа Президента Российской Федерации от 07.05.2018 № 204 «О национальных целях и стратегических задачах развития Российской Федерации на период до 2024 года……………………………</w:t>
      </w:r>
      <w:r w:rsidR="00E04A39" w:rsidRPr="00ED7D04">
        <w:rPr>
          <w:i/>
        </w:rPr>
        <w:t>.</w:t>
      </w:r>
      <w:r w:rsidRPr="00ED7D04">
        <w:rPr>
          <w:i/>
        </w:rPr>
        <w:t>……</w:t>
      </w:r>
      <w:r w:rsidR="007619C1">
        <w:rPr>
          <w:i/>
        </w:rPr>
        <w:t>….3</w:t>
      </w:r>
    </w:p>
    <w:p w14:paraId="65A42A76" w14:textId="77777777" w:rsidR="00301311" w:rsidRPr="00ED7D04" w:rsidRDefault="00AE36DF" w:rsidP="007F7CEC">
      <w:pPr>
        <w:ind w:left="171"/>
        <w:rPr>
          <w:i/>
        </w:rPr>
      </w:pPr>
      <w:r w:rsidRPr="00ED7D04">
        <w:rPr>
          <w:i/>
        </w:rPr>
        <w:t>Взаимодействие с краевыми органами власти по увеличению объема финансовой поддержки из краевого бюджета………………………………………………………………………………………………………………………</w:t>
      </w:r>
      <w:r w:rsidR="00E04A39" w:rsidRPr="00ED7D04">
        <w:rPr>
          <w:i/>
        </w:rPr>
        <w:t>.</w:t>
      </w:r>
      <w:r w:rsidRPr="00ED7D04">
        <w:rPr>
          <w:i/>
        </w:rPr>
        <w:t>……</w:t>
      </w:r>
      <w:r w:rsidR="00ED7D04">
        <w:rPr>
          <w:i/>
        </w:rPr>
        <w:t>..</w:t>
      </w:r>
      <w:r w:rsidRPr="00ED7D04">
        <w:rPr>
          <w:i/>
        </w:rPr>
        <w:t>…..</w:t>
      </w:r>
      <w:r w:rsidR="003C5A6F" w:rsidRPr="00ED7D04">
        <w:rPr>
          <w:i/>
        </w:rPr>
        <w:t>5</w:t>
      </w:r>
    </w:p>
    <w:p w14:paraId="65FDE2D5" w14:textId="77777777" w:rsidR="00AE36DF" w:rsidRDefault="00AE36DF" w:rsidP="007F7CEC">
      <w:pPr>
        <w:ind w:left="171"/>
        <w:rPr>
          <w:i/>
        </w:rPr>
      </w:pPr>
      <w:r w:rsidRPr="00ED7D04">
        <w:rPr>
          <w:i/>
        </w:rPr>
        <w:t>Повышение эффективности бюджетных расходов……………………………………………………………………</w:t>
      </w:r>
      <w:r w:rsidR="00E04A39" w:rsidRPr="00ED7D04">
        <w:rPr>
          <w:i/>
        </w:rPr>
        <w:t>.</w:t>
      </w:r>
      <w:r w:rsidRPr="00ED7D04">
        <w:rPr>
          <w:i/>
        </w:rPr>
        <w:t>…</w:t>
      </w:r>
      <w:r w:rsidR="00ED7D04">
        <w:rPr>
          <w:i/>
        </w:rPr>
        <w:t>..</w:t>
      </w:r>
      <w:r w:rsidRPr="00ED7D04">
        <w:rPr>
          <w:i/>
        </w:rPr>
        <w:t>…..</w:t>
      </w:r>
      <w:r w:rsidR="007619C1">
        <w:rPr>
          <w:i/>
        </w:rPr>
        <w:t>5</w:t>
      </w:r>
    </w:p>
    <w:p w14:paraId="57F3E9C8" w14:textId="77777777" w:rsidR="00391C49" w:rsidRPr="00ED7D04" w:rsidRDefault="00391C49" w:rsidP="007F7CEC">
      <w:pPr>
        <w:ind w:left="171"/>
      </w:pPr>
      <w:r>
        <w:rPr>
          <w:i/>
        </w:rPr>
        <w:t>Снижение муниципального внутреннегодолга города Шарыпово и поддержание его на безопасном уровне при соблюдении ограничений, установленных бюджетным законодательством……………………………………………..6</w:t>
      </w:r>
    </w:p>
    <w:p w14:paraId="435C86C8" w14:textId="77777777" w:rsidR="0006141C" w:rsidRPr="00ED7D04" w:rsidRDefault="0006141C" w:rsidP="006C3F67">
      <w:pPr>
        <w:pStyle w:val="1"/>
        <w:numPr>
          <w:ilvl w:val="0"/>
          <w:numId w:val="42"/>
        </w:numPr>
        <w:spacing w:before="0" w:after="0" w:line="264" w:lineRule="auto"/>
        <w:jc w:val="left"/>
        <w:rPr>
          <w:b w:val="0"/>
          <w:sz w:val="20"/>
          <w:szCs w:val="20"/>
        </w:rPr>
      </w:pPr>
      <w:r w:rsidRPr="00ED7D04">
        <w:rPr>
          <w:sz w:val="20"/>
          <w:szCs w:val="20"/>
        </w:rPr>
        <w:t>Доходы бюджета муниципального образования город Шарыпово…………</w:t>
      </w:r>
      <w:r w:rsidR="007F7CEC" w:rsidRPr="00ED7D04">
        <w:rPr>
          <w:sz w:val="20"/>
          <w:szCs w:val="20"/>
        </w:rPr>
        <w:t>…</w:t>
      </w:r>
      <w:r w:rsidR="006C3F67" w:rsidRPr="00ED7D04">
        <w:rPr>
          <w:sz w:val="20"/>
          <w:szCs w:val="20"/>
        </w:rPr>
        <w:t>….</w:t>
      </w:r>
      <w:r w:rsidRPr="00ED7D04">
        <w:rPr>
          <w:sz w:val="20"/>
          <w:szCs w:val="20"/>
        </w:rPr>
        <w:t>.…</w:t>
      </w:r>
      <w:r w:rsidR="00ED7D04">
        <w:rPr>
          <w:sz w:val="20"/>
          <w:szCs w:val="20"/>
        </w:rPr>
        <w:t>…………………….</w:t>
      </w:r>
      <w:r w:rsidR="00FA2A2A" w:rsidRPr="00ED7D04">
        <w:rPr>
          <w:sz w:val="20"/>
          <w:szCs w:val="20"/>
        </w:rPr>
        <w:t>…</w:t>
      </w:r>
      <w:r w:rsidR="003C5A6F" w:rsidRPr="00ED7D04">
        <w:rPr>
          <w:sz w:val="20"/>
          <w:szCs w:val="20"/>
        </w:rPr>
        <w:t>7</w:t>
      </w:r>
    </w:p>
    <w:p w14:paraId="4FAB7A6D" w14:textId="77777777" w:rsidR="0006141C" w:rsidRPr="00ED7D04" w:rsidRDefault="0006141C" w:rsidP="0006141C">
      <w:pPr>
        <w:pStyle w:val="1"/>
        <w:spacing w:before="0" w:after="0" w:line="264" w:lineRule="auto"/>
        <w:jc w:val="left"/>
        <w:rPr>
          <w:b w:val="0"/>
          <w:sz w:val="20"/>
          <w:szCs w:val="20"/>
        </w:rPr>
      </w:pPr>
      <w:r w:rsidRPr="00ED7D04">
        <w:rPr>
          <w:b w:val="0"/>
          <w:sz w:val="20"/>
          <w:szCs w:val="20"/>
        </w:rPr>
        <w:t xml:space="preserve">   Динамика доходов бюджета </w:t>
      </w:r>
      <w:r w:rsidR="00EB0406" w:rsidRPr="00ED7D04">
        <w:rPr>
          <w:b w:val="0"/>
          <w:sz w:val="20"/>
          <w:szCs w:val="20"/>
        </w:rPr>
        <w:t xml:space="preserve">городского округа </w:t>
      </w:r>
      <w:r w:rsidRPr="00ED7D04">
        <w:rPr>
          <w:b w:val="0"/>
          <w:sz w:val="20"/>
          <w:szCs w:val="20"/>
        </w:rPr>
        <w:t>г</w:t>
      </w:r>
      <w:r w:rsidR="005075A2" w:rsidRPr="00ED7D04">
        <w:rPr>
          <w:b w:val="0"/>
          <w:sz w:val="20"/>
          <w:szCs w:val="20"/>
        </w:rPr>
        <w:t>орода</w:t>
      </w:r>
      <w:r w:rsidR="00EB0406" w:rsidRPr="00ED7D04">
        <w:rPr>
          <w:b w:val="0"/>
          <w:sz w:val="20"/>
          <w:szCs w:val="20"/>
        </w:rPr>
        <w:t xml:space="preserve"> Шарыпово…..</w:t>
      </w:r>
      <w:r w:rsidR="005075A2" w:rsidRPr="00ED7D04">
        <w:rPr>
          <w:b w:val="0"/>
          <w:sz w:val="20"/>
          <w:szCs w:val="20"/>
        </w:rPr>
        <w:t>……………</w:t>
      </w:r>
      <w:r w:rsidR="00E04A39" w:rsidRPr="00ED7D04">
        <w:rPr>
          <w:b w:val="0"/>
          <w:sz w:val="20"/>
          <w:szCs w:val="20"/>
        </w:rPr>
        <w:t>.</w:t>
      </w:r>
      <w:r w:rsidR="005075A2" w:rsidRPr="00ED7D04">
        <w:rPr>
          <w:b w:val="0"/>
          <w:sz w:val="20"/>
          <w:szCs w:val="20"/>
        </w:rPr>
        <w:t>….…</w:t>
      </w:r>
      <w:r w:rsidR="00ED7D04">
        <w:rPr>
          <w:b w:val="0"/>
          <w:sz w:val="20"/>
          <w:szCs w:val="20"/>
        </w:rPr>
        <w:t>……………………</w:t>
      </w:r>
      <w:r w:rsidR="005075A2" w:rsidRPr="00ED7D04">
        <w:rPr>
          <w:b w:val="0"/>
          <w:sz w:val="20"/>
          <w:szCs w:val="20"/>
        </w:rPr>
        <w:t>…</w:t>
      </w:r>
      <w:r w:rsidR="00ED7D04">
        <w:rPr>
          <w:b w:val="0"/>
          <w:sz w:val="20"/>
          <w:szCs w:val="20"/>
        </w:rPr>
        <w:t>.</w:t>
      </w:r>
      <w:r w:rsidR="00FA2A2A" w:rsidRPr="00ED7D04">
        <w:rPr>
          <w:b w:val="0"/>
          <w:sz w:val="20"/>
          <w:szCs w:val="20"/>
        </w:rPr>
        <w:t>…</w:t>
      </w:r>
      <w:r w:rsidR="005075A2" w:rsidRPr="00ED7D04">
        <w:rPr>
          <w:b w:val="0"/>
          <w:sz w:val="20"/>
          <w:szCs w:val="20"/>
        </w:rPr>
        <w:t>.10</w:t>
      </w:r>
    </w:p>
    <w:p w14:paraId="0084844A" w14:textId="77777777" w:rsidR="0006141C" w:rsidRPr="00ED7D04" w:rsidRDefault="0006141C" w:rsidP="0006141C">
      <w:pPr>
        <w:pStyle w:val="1"/>
        <w:spacing w:before="0" w:after="0" w:line="264" w:lineRule="auto"/>
        <w:ind w:left="75"/>
        <w:jc w:val="left"/>
        <w:rPr>
          <w:b w:val="0"/>
          <w:i/>
          <w:sz w:val="20"/>
          <w:szCs w:val="20"/>
        </w:rPr>
      </w:pPr>
      <w:r w:rsidRPr="00ED7D04">
        <w:rPr>
          <w:b w:val="0"/>
          <w:i/>
          <w:sz w:val="20"/>
          <w:szCs w:val="20"/>
        </w:rPr>
        <w:t>1.1.Налог на доходы физических лиц……………………………………………..………….………….……</w:t>
      </w:r>
      <w:r w:rsidR="00E04A39" w:rsidRPr="00ED7D04">
        <w:rPr>
          <w:b w:val="0"/>
          <w:i/>
          <w:sz w:val="20"/>
          <w:szCs w:val="20"/>
        </w:rPr>
        <w:t>…</w:t>
      </w:r>
      <w:r w:rsidR="00ED7D04">
        <w:rPr>
          <w:b w:val="0"/>
          <w:i/>
          <w:sz w:val="20"/>
          <w:szCs w:val="20"/>
        </w:rPr>
        <w:t>…………….</w:t>
      </w:r>
      <w:r w:rsidRPr="00ED7D04">
        <w:rPr>
          <w:b w:val="0"/>
          <w:i/>
          <w:sz w:val="20"/>
          <w:szCs w:val="20"/>
        </w:rPr>
        <w:t>…</w:t>
      </w:r>
      <w:r w:rsidR="00ED7D04">
        <w:rPr>
          <w:b w:val="0"/>
          <w:i/>
          <w:sz w:val="20"/>
          <w:szCs w:val="20"/>
        </w:rPr>
        <w:t>.</w:t>
      </w:r>
      <w:r w:rsidRPr="00ED7D04">
        <w:rPr>
          <w:b w:val="0"/>
          <w:i/>
          <w:sz w:val="20"/>
          <w:szCs w:val="20"/>
        </w:rPr>
        <w:t>…</w:t>
      </w:r>
      <w:r w:rsidR="005075A2" w:rsidRPr="00ED7D04">
        <w:rPr>
          <w:b w:val="0"/>
          <w:i/>
          <w:sz w:val="20"/>
          <w:szCs w:val="20"/>
        </w:rPr>
        <w:t>11</w:t>
      </w:r>
    </w:p>
    <w:p w14:paraId="76D3B271" w14:textId="77777777" w:rsidR="0006141C" w:rsidRPr="00ED7D04" w:rsidRDefault="0006141C" w:rsidP="0006141C">
      <w:pPr>
        <w:pStyle w:val="1"/>
        <w:spacing w:before="0" w:after="0" w:line="264" w:lineRule="auto"/>
        <w:ind w:left="75"/>
        <w:jc w:val="left"/>
        <w:rPr>
          <w:b w:val="0"/>
          <w:i/>
          <w:sz w:val="20"/>
          <w:szCs w:val="20"/>
        </w:rPr>
      </w:pPr>
      <w:r w:rsidRPr="00ED7D04">
        <w:rPr>
          <w:b w:val="0"/>
          <w:i/>
          <w:sz w:val="20"/>
          <w:szCs w:val="20"/>
        </w:rPr>
        <w:t>1.2.</w:t>
      </w:r>
      <w:r w:rsidR="003C5A6F" w:rsidRPr="00ED7D04">
        <w:rPr>
          <w:b w:val="0"/>
          <w:i/>
          <w:sz w:val="20"/>
          <w:szCs w:val="20"/>
        </w:rPr>
        <w:t xml:space="preserve">Налог, взимаемый в связи  применением упрощенной системы налогобложения </w:t>
      </w:r>
      <w:r w:rsidRPr="00ED7D04">
        <w:rPr>
          <w:b w:val="0"/>
          <w:i/>
          <w:sz w:val="20"/>
          <w:szCs w:val="20"/>
        </w:rPr>
        <w:t>…..…</w:t>
      </w:r>
      <w:r w:rsidR="003C5A6F" w:rsidRPr="00ED7D04">
        <w:rPr>
          <w:b w:val="0"/>
          <w:i/>
          <w:sz w:val="20"/>
          <w:szCs w:val="20"/>
        </w:rPr>
        <w:t>.</w:t>
      </w:r>
      <w:r w:rsidRPr="00ED7D04">
        <w:rPr>
          <w:b w:val="0"/>
          <w:i/>
          <w:sz w:val="20"/>
          <w:szCs w:val="20"/>
        </w:rPr>
        <w:t>……</w:t>
      </w:r>
      <w:r w:rsidR="00E04A39" w:rsidRPr="00ED7D04">
        <w:rPr>
          <w:b w:val="0"/>
          <w:i/>
          <w:sz w:val="20"/>
          <w:szCs w:val="20"/>
        </w:rPr>
        <w:t>..</w:t>
      </w:r>
      <w:r w:rsidRPr="00ED7D04">
        <w:rPr>
          <w:b w:val="0"/>
          <w:i/>
          <w:sz w:val="20"/>
          <w:szCs w:val="20"/>
        </w:rPr>
        <w:t>……</w:t>
      </w:r>
      <w:r w:rsidR="00ED7D04">
        <w:rPr>
          <w:b w:val="0"/>
          <w:i/>
          <w:sz w:val="20"/>
          <w:szCs w:val="20"/>
        </w:rPr>
        <w:t>…….………</w:t>
      </w:r>
      <w:r w:rsidRPr="00ED7D04">
        <w:rPr>
          <w:b w:val="0"/>
          <w:i/>
          <w:sz w:val="20"/>
          <w:szCs w:val="20"/>
        </w:rPr>
        <w:t>…</w:t>
      </w:r>
      <w:r w:rsidR="00FA2A2A" w:rsidRPr="00ED7D04">
        <w:rPr>
          <w:b w:val="0"/>
          <w:i/>
          <w:sz w:val="20"/>
          <w:szCs w:val="20"/>
        </w:rPr>
        <w:t>.</w:t>
      </w:r>
      <w:r w:rsidR="005075A2" w:rsidRPr="00ED7D04">
        <w:rPr>
          <w:b w:val="0"/>
          <w:i/>
          <w:sz w:val="20"/>
          <w:szCs w:val="20"/>
        </w:rPr>
        <w:t>11</w:t>
      </w:r>
    </w:p>
    <w:p w14:paraId="327195A9" w14:textId="77777777" w:rsidR="0006141C" w:rsidRPr="00ED7D04" w:rsidRDefault="0006141C" w:rsidP="0006141C">
      <w:pPr>
        <w:pStyle w:val="1"/>
        <w:spacing w:before="0" w:after="0" w:line="264" w:lineRule="auto"/>
        <w:ind w:left="75"/>
        <w:jc w:val="left"/>
        <w:rPr>
          <w:b w:val="0"/>
          <w:i/>
          <w:sz w:val="20"/>
          <w:szCs w:val="20"/>
        </w:rPr>
      </w:pPr>
      <w:r w:rsidRPr="00ED7D04">
        <w:rPr>
          <w:b w:val="0"/>
          <w:i/>
          <w:sz w:val="20"/>
          <w:szCs w:val="20"/>
        </w:rPr>
        <w:t>1.3. Налог на прибыль…………………………,…..………………………………………………………..…</w:t>
      </w:r>
      <w:r w:rsidR="00E04A39" w:rsidRPr="00ED7D04">
        <w:rPr>
          <w:b w:val="0"/>
          <w:i/>
          <w:sz w:val="20"/>
          <w:szCs w:val="20"/>
        </w:rPr>
        <w:t>……</w:t>
      </w:r>
      <w:r w:rsidR="00ED7D04">
        <w:rPr>
          <w:b w:val="0"/>
          <w:i/>
          <w:sz w:val="20"/>
          <w:szCs w:val="20"/>
        </w:rPr>
        <w:t>…………...</w:t>
      </w:r>
      <w:r w:rsidR="00E04A39" w:rsidRPr="00ED7D04">
        <w:rPr>
          <w:b w:val="0"/>
          <w:i/>
          <w:sz w:val="20"/>
          <w:szCs w:val="20"/>
        </w:rPr>
        <w:t>.</w:t>
      </w:r>
      <w:r w:rsidR="0005072A" w:rsidRPr="00ED7D04">
        <w:rPr>
          <w:b w:val="0"/>
          <w:i/>
          <w:sz w:val="20"/>
          <w:szCs w:val="20"/>
        </w:rPr>
        <w:t>.</w:t>
      </w:r>
      <w:r w:rsidR="00ED7D04">
        <w:rPr>
          <w:b w:val="0"/>
          <w:i/>
          <w:sz w:val="20"/>
          <w:szCs w:val="20"/>
        </w:rPr>
        <w:t>.</w:t>
      </w:r>
      <w:r w:rsidRPr="00ED7D04">
        <w:rPr>
          <w:b w:val="0"/>
          <w:i/>
          <w:sz w:val="20"/>
          <w:szCs w:val="20"/>
        </w:rPr>
        <w:t>….</w:t>
      </w:r>
      <w:r w:rsidR="00FA2A2A" w:rsidRPr="00ED7D04">
        <w:rPr>
          <w:b w:val="0"/>
          <w:i/>
          <w:sz w:val="20"/>
          <w:szCs w:val="20"/>
        </w:rPr>
        <w:t>.</w:t>
      </w:r>
      <w:r w:rsidR="005075A2" w:rsidRPr="00ED7D04">
        <w:rPr>
          <w:b w:val="0"/>
          <w:i/>
          <w:sz w:val="20"/>
          <w:szCs w:val="20"/>
        </w:rPr>
        <w:t>11</w:t>
      </w:r>
    </w:p>
    <w:p w14:paraId="4A87361B" w14:textId="77777777" w:rsidR="0006141C" w:rsidRPr="00ED7D04" w:rsidRDefault="0006141C" w:rsidP="0006141C">
      <w:pPr>
        <w:pStyle w:val="1"/>
        <w:spacing w:before="0" w:after="0" w:line="264" w:lineRule="auto"/>
        <w:ind w:left="75"/>
        <w:jc w:val="left"/>
        <w:rPr>
          <w:b w:val="0"/>
          <w:i/>
          <w:sz w:val="20"/>
          <w:szCs w:val="20"/>
        </w:rPr>
      </w:pPr>
      <w:r w:rsidRPr="00ED7D04">
        <w:rPr>
          <w:b w:val="0"/>
          <w:i/>
          <w:sz w:val="20"/>
          <w:szCs w:val="20"/>
        </w:rPr>
        <w:t>1.4.Земельный налог…………..…………………….…………………………………………………….…</w:t>
      </w:r>
      <w:r w:rsidR="00ED7D04">
        <w:rPr>
          <w:b w:val="0"/>
          <w:i/>
          <w:sz w:val="20"/>
          <w:szCs w:val="20"/>
        </w:rPr>
        <w:t>……………..</w:t>
      </w:r>
      <w:r w:rsidRPr="00ED7D04">
        <w:rPr>
          <w:b w:val="0"/>
          <w:i/>
          <w:sz w:val="20"/>
          <w:szCs w:val="20"/>
        </w:rPr>
        <w:t>……</w:t>
      </w:r>
      <w:r w:rsidR="00E04A39" w:rsidRPr="00ED7D04">
        <w:rPr>
          <w:b w:val="0"/>
          <w:i/>
          <w:sz w:val="20"/>
          <w:szCs w:val="20"/>
        </w:rPr>
        <w:t>.</w:t>
      </w:r>
      <w:r w:rsidRPr="00ED7D04">
        <w:rPr>
          <w:b w:val="0"/>
          <w:i/>
          <w:sz w:val="20"/>
          <w:szCs w:val="20"/>
        </w:rPr>
        <w:t>…</w:t>
      </w:r>
      <w:r w:rsidR="00FA2A2A" w:rsidRPr="00ED7D04">
        <w:rPr>
          <w:b w:val="0"/>
          <w:i/>
          <w:sz w:val="20"/>
          <w:szCs w:val="20"/>
        </w:rPr>
        <w:t>.</w:t>
      </w:r>
      <w:r w:rsidR="005075A2" w:rsidRPr="00ED7D04">
        <w:rPr>
          <w:b w:val="0"/>
          <w:i/>
          <w:sz w:val="20"/>
          <w:szCs w:val="20"/>
        </w:rPr>
        <w:t>…1</w:t>
      </w:r>
      <w:r w:rsidR="007619C1">
        <w:rPr>
          <w:b w:val="0"/>
          <w:i/>
          <w:sz w:val="20"/>
          <w:szCs w:val="20"/>
        </w:rPr>
        <w:t>2</w:t>
      </w:r>
    </w:p>
    <w:p w14:paraId="40338F1D" w14:textId="77777777" w:rsidR="0006141C" w:rsidRPr="00ED7D04" w:rsidRDefault="0006141C" w:rsidP="0006141C">
      <w:pPr>
        <w:pStyle w:val="1"/>
        <w:spacing w:before="0" w:after="0" w:line="264" w:lineRule="auto"/>
        <w:ind w:left="75"/>
        <w:jc w:val="left"/>
        <w:rPr>
          <w:b w:val="0"/>
          <w:i/>
          <w:sz w:val="20"/>
          <w:szCs w:val="20"/>
        </w:rPr>
      </w:pPr>
      <w:r w:rsidRPr="00ED7D04">
        <w:rPr>
          <w:b w:val="0"/>
          <w:i/>
          <w:sz w:val="20"/>
          <w:szCs w:val="20"/>
        </w:rPr>
        <w:t>1.5.Государственная пошлина………………………………………………….………………..…….…</w:t>
      </w:r>
      <w:r w:rsidR="008C7DC6" w:rsidRPr="00ED7D04">
        <w:rPr>
          <w:b w:val="0"/>
          <w:i/>
          <w:sz w:val="20"/>
          <w:szCs w:val="20"/>
        </w:rPr>
        <w:t>…….</w:t>
      </w:r>
      <w:r w:rsidRPr="00ED7D04">
        <w:rPr>
          <w:b w:val="0"/>
          <w:i/>
          <w:sz w:val="20"/>
          <w:szCs w:val="20"/>
        </w:rPr>
        <w:t>..</w:t>
      </w:r>
      <w:r w:rsidR="00ED7D04">
        <w:rPr>
          <w:b w:val="0"/>
          <w:i/>
          <w:sz w:val="20"/>
          <w:szCs w:val="20"/>
        </w:rPr>
        <w:t>..................</w:t>
      </w:r>
      <w:r w:rsidRPr="00ED7D04">
        <w:rPr>
          <w:b w:val="0"/>
          <w:i/>
          <w:sz w:val="20"/>
          <w:szCs w:val="20"/>
        </w:rPr>
        <w:t>…</w:t>
      </w:r>
      <w:r w:rsidR="00ED7D04">
        <w:rPr>
          <w:b w:val="0"/>
          <w:i/>
          <w:sz w:val="20"/>
          <w:szCs w:val="20"/>
        </w:rPr>
        <w:t>.</w:t>
      </w:r>
      <w:r w:rsidR="008C7DC6" w:rsidRPr="00ED7D04">
        <w:rPr>
          <w:b w:val="0"/>
          <w:i/>
          <w:sz w:val="20"/>
          <w:szCs w:val="20"/>
        </w:rPr>
        <w:t>.</w:t>
      </w:r>
      <w:r w:rsidR="00FA2A2A" w:rsidRPr="00ED7D04">
        <w:rPr>
          <w:b w:val="0"/>
          <w:i/>
          <w:sz w:val="20"/>
          <w:szCs w:val="20"/>
        </w:rPr>
        <w:t>.</w:t>
      </w:r>
      <w:r w:rsidRPr="00ED7D04">
        <w:rPr>
          <w:b w:val="0"/>
          <w:i/>
          <w:sz w:val="20"/>
          <w:szCs w:val="20"/>
        </w:rPr>
        <w:t>..</w:t>
      </w:r>
      <w:r w:rsidR="005075A2" w:rsidRPr="00ED7D04">
        <w:rPr>
          <w:b w:val="0"/>
          <w:i/>
          <w:sz w:val="20"/>
          <w:szCs w:val="20"/>
        </w:rPr>
        <w:t>.1</w:t>
      </w:r>
      <w:r w:rsidR="007619C1">
        <w:rPr>
          <w:b w:val="0"/>
          <w:i/>
          <w:sz w:val="20"/>
          <w:szCs w:val="20"/>
        </w:rPr>
        <w:t>2</w:t>
      </w:r>
    </w:p>
    <w:p w14:paraId="15061531" w14:textId="77777777" w:rsidR="0006141C" w:rsidRPr="00ED7D04" w:rsidRDefault="0006141C" w:rsidP="0006141C">
      <w:pPr>
        <w:pStyle w:val="1"/>
        <w:spacing w:before="0" w:after="0" w:line="264" w:lineRule="auto"/>
        <w:ind w:left="75"/>
        <w:jc w:val="left"/>
        <w:rPr>
          <w:b w:val="0"/>
          <w:i/>
          <w:sz w:val="20"/>
          <w:szCs w:val="20"/>
        </w:rPr>
      </w:pPr>
      <w:r w:rsidRPr="00ED7D04">
        <w:rPr>
          <w:b w:val="0"/>
          <w:i/>
          <w:sz w:val="20"/>
          <w:szCs w:val="20"/>
        </w:rPr>
        <w:t>1.6. Налог на имущество физических лиц………..……………………………….………….……….</w:t>
      </w:r>
      <w:r w:rsidR="008C7DC6" w:rsidRPr="00ED7D04">
        <w:rPr>
          <w:b w:val="0"/>
          <w:i/>
          <w:sz w:val="20"/>
          <w:szCs w:val="20"/>
        </w:rPr>
        <w:t>………</w:t>
      </w:r>
      <w:r w:rsidRPr="00ED7D04">
        <w:rPr>
          <w:b w:val="0"/>
          <w:i/>
          <w:sz w:val="20"/>
          <w:szCs w:val="20"/>
        </w:rPr>
        <w:t>..…</w:t>
      </w:r>
      <w:r w:rsidR="00ED7D04">
        <w:rPr>
          <w:b w:val="0"/>
          <w:i/>
          <w:sz w:val="20"/>
          <w:szCs w:val="20"/>
        </w:rPr>
        <w:t>………….….</w:t>
      </w:r>
      <w:r w:rsidRPr="00ED7D04">
        <w:rPr>
          <w:b w:val="0"/>
          <w:i/>
          <w:sz w:val="20"/>
          <w:szCs w:val="20"/>
        </w:rPr>
        <w:t>…</w:t>
      </w:r>
      <w:r w:rsidR="005075A2" w:rsidRPr="00ED7D04">
        <w:rPr>
          <w:b w:val="0"/>
          <w:i/>
          <w:sz w:val="20"/>
          <w:szCs w:val="20"/>
        </w:rPr>
        <w:t>1</w:t>
      </w:r>
      <w:r w:rsidR="007619C1">
        <w:rPr>
          <w:b w:val="0"/>
          <w:i/>
          <w:sz w:val="20"/>
          <w:szCs w:val="20"/>
        </w:rPr>
        <w:t>2</w:t>
      </w:r>
    </w:p>
    <w:p w14:paraId="2567C17C" w14:textId="77777777" w:rsidR="0006141C" w:rsidRPr="00ED7D04" w:rsidRDefault="0006141C" w:rsidP="0006141C">
      <w:pPr>
        <w:pStyle w:val="1"/>
        <w:spacing w:before="0" w:after="0" w:line="264" w:lineRule="auto"/>
        <w:ind w:left="75"/>
        <w:jc w:val="left"/>
        <w:rPr>
          <w:b w:val="0"/>
          <w:i/>
          <w:sz w:val="20"/>
          <w:szCs w:val="20"/>
        </w:rPr>
      </w:pPr>
      <w:r w:rsidRPr="00ED7D04">
        <w:rPr>
          <w:b w:val="0"/>
          <w:i/>
          <w:sz w:val="20"/>
          <w:szCs w:val="20"/>
        </w:rPr>
        <w:t>1.7.Доходы от использования имущества, находящегося в государственной и муниципальной собственности………………………………………………………………...………………………………………</w:t>
      </w:r>
      <w:r w:rsidR="00ED7D04">
        <w:rPr>
          <w:b w:val="0"/>
          <w:i/>
          <w:sz w:val="20"/>
          <w:szCs w:val="20"/>
        </w:rPr>
        <w:t>……………</w:t>
      </w:r>
      <w:r w:rsidR="00FA2A2A" w:rsidRPr="00ED7D04">
        <w:rPr>
          <w:b w:val="0"/>
          <w:i/>
          <w:sz w:val="20"/>
          <w:szCs w:val="20"/>
        </w:rPr>
        <w:t>.</w:t>
      </w:r>
      <w:r w:rsidRPr="00ED7D04">
        <w:rPr>
          <w:b w:val="0"/>
          <w:i/>
          <w:sz w:val="20"/>
          <w:szCs w:val="20"/>
        </w:rPr>
        <w:t>...</w:t>
      </w:r>
      <w:r w:rsidR="00E06FC2" w:rsidRPr="00ED7D04">
        <w:rPr>
          <w:b w:val="0"/>
          <w:i/>
          <w:sz w:val="20"/>
          <w:szCs w:val="20"/>
        </w:rPr>
        <w:t>.</w:t>
      </w:r>
      <w:r w:rsidRPr="00ED7D04">
        <w:rPr>
          <w:b w:val="0"/>
          <w:i/>
          <w:sz w:val="20"/>
          <w:szCs w:val="20"/>
        </w:rPr>
        <w:t>.</w:t>
      </w:r>
      <w:r w:rsidR="005075A2" w:rsidRPr="00ED7D04">
        <w:rPr>
          <w:b w:val="0"/>
          <w:i/>
          <w:sz w:val="20"/>
          <w:szCs w:val="20"/>
        </w:rPr>
        <w:t>1</w:t>
      </w:r>
      <w:r w:rsidR="007619C1">
        <w:rPr>
          <w:b w:val="0"/>
          <w:i/>
          <w:sz w:val="20"/>
          <w:szCs w:val="20"/>
        </w:rPr>
        <w:t>2</w:t>
      </w:r>
    </w:p>
    <w:p w14:paraId="18766CDE" w14:textId="77777777" w:rsidR="0006141C" w:rsidRPr="00ED7D04" w:rsidRDefault="0006141C" w:rsidP="0006141C">
      <w:pPr>
        <w:pStyle w:val="1"/>
        <w:spacing w:before="0" w:after="0" w:line="264" w:lineRule="auto"/>
        <w:ind w:left="75"/>
        <w:jc w:val="left"/>
        <w:rPr>
          <w:b w:val="0"/>
          <w:i/>
          <w:sz w:val="20"/>
          <w:szCs w:val="20"/>
        </w:rPr>
      </w:pPr>
      <w:r w:rsidRPr="00ED7D04">
        <w:rPr>
          <w:b w:val="0"/>
          <w:i/>
          <w:sz w:val="20"/>
          <w:szCs w:val="20"/>
        </w:rPr>
        <w:t xml:space="preserve"> 1.8.Доходы от продажи муниципального имущества и земельных участков……………………….…</w:t>
      </w:r>
      <w:r w:rsidR="00ED7D04">
        <w:rPr>
          <w:b w:val="0"/>
          <w:i/>
          <w:sz w:val="20"/>
          <w:szCs w:val="20"/>
        </w:rPr>
        <w:t>……………</w:t>
      </w:r>
      <w:r w:rsidR="00FA2A2A" w:rsidRPr="00ED7D04">
        <w:rPr>
          <w:b w:val="0"/>
          <w:i/>
          <w:sz w:val="20"/>
          <w:szCs w:val="20"/>
        </w:rPr>
        <w:t>.</w:t>
      </w:r>
      <w:r w:rsidR="00ED7D04">
        <w:rPr>
          <w:b w:val="0"/>
          <w:i/>
          <w:sz w:val="20"/>
          <w:szCs w:val="20"/>
        </w:rPr>
        <w:t>.</w:t>
      </w:r>
      <w:r w:rsidRPr="00ED7D04">
        <w:rPr>
          <w:b w:val="0"/>
          <w:i/>
          <w:sz w:val="20"/>
          <w:szCs w:val="20"/>
        </w:rPr>
        <w:t>…..</w:t>
      </w:r>
      <w:r w:rsidR="005075A2" w:rsidRPr="00ED7D04">
        <w:rPr>
          <w:b w:val="0"/>
          <w:i/>
          <w:sz w:val="20"/>
          <w:szCs w:val="20"/>
        </w:rPr>
        <w:t>12</w:t>
      </w:r>
    </w:p>
    <w:p w14:paraId="123B4AAE" w14:textId="77777777" w:rsidR="0006141C" w:rsidRPr="00ED7D04" w:rsidRDefault="0006141C" w:rsidP="00AE36DF">
      <w:pPr>
        <w:pStyle w:val="1"/>
        <w:numPr>
          <w:ilvl w:val="0"/>
          <w:numId w:val="42"/>
        </w:numPr>
        <w:spacing w:before="0" w:after="0" w:line="264" w:lineRule="auto"/>
        <w:jc w:val="left"/>
        <w:rPr>
          <w:sz w:val="20"/>
          <w:szCs w:val="20"/>
        </w:rPr>
      </w:pPr>
      <w:r w:rsidRPr="00ED7D04">
        <w:rPr>
          <w:sz w:val="20"/>
          <w:szCs w:val="20"/>
        </w:rPr>
        <w:t xml:space="preserve">Расходы бюджета </w:t>
      </w:r>
      <w:r w:rsidR="00FA2A2A" w:rsidRPr="00ED7D04">
        <w:rPr>
          <w:sz w:val="20"/>
          <w:szCs w:val="20"/>
        </w:rPr>
        <w:t xml:space="preserve">городского округа </w:t>
      </w:r>
      <w:r w:rsidRPr="00ED7D04">
        <w:rPr>
          <w:sz w:val="20"/>
          <w:szCs w:val="20"/>
        </w:rPr>
        <w:t>города Шарыпово ….</w:t>
      </w:r>
      <w:r w:rsidR="00FA2A2A" w:rsidRPr="00ED7D04">
        <w:rPr>
          <w:sz w:val="20"/>
          <w:szCs w:val="20"/>
        </w:rPr>
        <w:t>………………….</w:t>
      </w:r>
      <w:r w:rsidRPr="00ED7D04">
        <w:rPr>
          <w:sz w:val="20"/>
          <w:szCs w:val="20"/>
        </w:rPr>
        <w:t>…….</w:t>
      </w:r>
      <w:r w:rsidR="0005072A" w:rsidRPr="00ED7D04">
        <w:rPr>
          <w:sz w:val="20"/>
          <w:szCs w:val="20"/>
        </w:rPr>
        <w:t>.</w:t>
      </w:r>
      <w:r w:rsidRPr="00ED7D04">
        <w:rPr>
          <w:sz w:val="20"/>
          <w:szCs w:val="20"/>
        </w:rPr>
        <w:t>..</w:t>
      </w:r>
      <w:r w:rsidR="00ED7D04">
        <w:rPr>
          <w:sz w:val="20"/>
          <w:szCs w:val="20"/>
        </w:rPr>
        <w:t>................................</w:t>
      </w:r>
      <w:r w:rsidRPr="00ED7D04">
        <w:rPr>
          <w:sz w:val="20"/>
          <w:szCs w:val="20"/>
        </w:rPr>
        <w:t>.</w:t>
      </w:r>
      <w:r w:rsidR="00FA2A2A" w:rsidRPr="00ED7D04">
        <w:rPr>
          <w:sz w:val="20"/>
          <w:szCs w:val="20"/>
        </w:rPr>
        <w:t>..</w:t>
      </w:r>
      <w:r w:rsidR="005075A2" w:rsidRPr="00ED7D04">
        <w:rPr>
          <w:sz w:val="20"/>
          <w:szCs w:val="20"/>
        </w:rPr>
        <w:t>.13</w:t>
      </w:r>
    </w:p>
    <w:p w14:paraId="07ACBA60" w14:textId="77777777" w:rsidR="00777037" w:rsidRPr="00ED7D04" w:rsidRDefault="005075A2" w:rsidP="00F41B2B">
      <w:pPr>
        <w:pStyle w:val="affff"/>
        <w:numPr>
          <w:ilvl w:val="1"/>
          <w:numId w:val="42"/>
        </w:numPr>
        <w:spacing w:after="0" w:line="264" w:lineRule="auto"/>
        <w:rPr>
          <w:rFonts w:ascii="Times New Roman" w:hAnsi="Times New Roman"/>
          <w:sz w:val="20"/>
          <w:szCs w:val="20"/>
        </w:rPr>
      </w:pPr>
      <w:r w:rsidRPr="00ED7D04">
        <w:rPr>
          <w:rFonts w:ascii="Times New Roman" w:hAnsi="Times New Roman"/>
          <w:sz w:val="20"/>
          <w:szCs w:val="20"/>
        </w:rPr>
        <w:t>Общие характеристики расходов бюджета городско</w:t>
      </w:r>
      <w:r w:rsidR="003B11CE" w:rsidRPr="00ED7D04">
        <w:rPr>
          <w:rFonts w:ascii="Times New Roman" w:hAnsi="Times New Roman"/>
          <w:sz w:val="20"/>
          <w:szCs w:val="20"/>
        </w:rPr>
        <w:t>го округа города Шарыпово…………</w:t>
      </w:r>
      <w:r w:rsidRPr="00ED7D04">
        <w:rPr>
          <w:rFonts w:ascii="Times New Roman" w:hAnsi="Times New Roman"/>
          <w:sz w:val="20"/>
          <w:szCs w:val="20"/>
        </w:rPr>
        <w:t>……</w:t>
      </w:r>
      <w:r w:rsidR="00ED7D04">
        <w:rPr>
          <w:rFonts w:ascii="Times New Roman" w:hAnsi="Times New Roman"/>
          <w:sz w:val="20"/>
          <w:szCs w:val="20"/>
        </w:rPr>
        <w:t>…………..</w:t>
      </w:r>
      <w:r w:rsidR="00EB0406" w:rsidRPr="00ED7D04">
        <w:rPr>
          <w:rFonts w:ascii="Times New Roman" w:hAnsi="Times New Roman"/>
          <w:sz w:val="20"/>
          <w:szCs w:val="20"/>
        </w:rPr>
        <w:t>….</w:t>
      </w:r>
      <w:r w:rsidRPr="00ED7D04">
        <w:rPr>
          <w:rFonts w:ascii="Times New Roman" w:hAnsi="Times New Roman"/>
          <w:sz w:val="20"/>
          <w:szCs w:val="20"/>
        </w:rPr>
        <w:t>13</w:t>
      </w:r>
    </w:p>
    <w:p w14:paraId="08769B18" w14:textId="77777777" w:rsidR="0006141C" w:rsidRPr="00ED7D04" w:rsidRDefault="0006141C" w:rsidP="00E04A39">
      <w:pPr>
        <w:pStyle w:val="affff"/>
        <w:numPr>
          <w:ilvl w:val="1"/>
          <w:numId w:val="42"/>
        </w:numPr>
        <w:spacing w:after="0" w:line="264" w:lineRule="auto"/>
        <w:rPr>
          <w:rFonts w:ascii="Times New Roman" w:hAnsi="Times New Roman"/>
          <w:sz w:val="20"/>
          <w:szCs w:val="20"/>
        </w:rPr>
      </w:pPr>
      <w:r w:rsidRPr="00ED7D04">
        <w:rPr>
          <w:rFonts w:ascii="Times New Roman" w:hAnsi="Times New Roman"/>
          <w:sz w:val="20"/>
          <w:szCs w:val="20"/>
        </w:rPr>
        <w:t>Муниципальные программы города Шарыпово………………………………………………</w:t>
      </w:r>
      <w:r w:rsidR="0005072A" w:rsidRPr="00ED7D04">
        <w:rPr>
          <w:rFonts w:ascii="Times New Roman" w:hAnsi="Times New Roman"/>
          <w:sz w:val="20"/>
          <w:szCs w:val="20"/>
        </w:rPr>
        <w:t>…</w:t>
      </w:r>
      <w:r w:rsidR="00EB0406" w:rsidRPr="00ED7D04">
        <w:rPr>
          <w:rFonts w:ascii="Times New Roman" w:hAnsi="Times New Roman"/>
          <w:sz w:val="20"/>
          <w:szCs w:val="20"/>
        </w:rPr>
        <w:t>.</w:t>
      </w:r>
      <w:r w:rsidR="0005072A" w:rsidRPr="00ED7D04">
        <w:rPr>
          <w:rFonts w:ascii="Times New Roman" w:hAnsi="Times New Roman"/>
          <w:sz w:val="20"/>
          <w:szCs w:val="20"/>
        </w:rPr>
        <w:t>…</w:t>
      </w:r>
      <w:r w:rsidR="00ED7D04">
        <w:rPr>
          <w:rFonts w:ascii="Times New Roman" w:hAnsi="Times New Roman"/>
          <w:sz w:val="20"/>
          <w:szCs w:val="20"/>
        </w:rPr>
        <w:t>…………..</w:t>
      </w:r>
      <w:r w:rsidR="00EB0406" w:rsidRPr="00ED7D04">
        <w:rPr>
          <w:rFonts w:ascii="Times New Roman" w:hAnsi="Times New Roman"/>
          <w:sz w:val="20"/>
          <w:szCs w:val="20"/>
        </w:rPr>
        <w:t>...</w:t>
      </w:r>
      <w:r w:rsidR="003B11CE" w:rsidRPr="00ED7D04">
        <w:rPr>
          <w:rFonts w:ascii="Times New Roman" w:hAnsi="Times New Roman"/>
          <w:sz w:val="20"/>
          <w:szCs w:val="20"/>
        </w:rPr>
        <w:t>.</w:t>
      </w:r>
      <w:r w:rsidR="00E06FC2" w:rsidRPr="00ED7D04">
        <w:rPr>
          <w:rFonts w:ascii="Times New Roman" w:hAnsi="Times New Roman"/>
          <w:sz w:val="20"/>
          <w:szCs w:val="20"/>
        </w:rPr>
        <w:t>14</w:t>
      </w:r>
    </w:p>
    <w:p w14:paraId="49288D42" w14:textId="77777777" w:rsidR="0006141C" w:rsidRPr="00ED7D04" w:rsidRDefault="00A4290E" w:rsidP="0006141C">
      <w:pPr>
        <w:pStyle w:val="1"/>
        <w:spacing w:before="0" w:after="0" w:line="264" w:lineRule="auto"/>
        <w:ind w:left="171"/>
        <w:jc w:val="left"/>
        <w:rPr>
          <w:b w:val="0"/>
          <w:i/>
          <w:sz w:val="20"/>
          <w:szCs w:val="20"/>
        </w:rPr>
      </w:pPr>
      <w:r w:rsidRPr="00ED7D04">
        <w:rPr>
          <w:b w:val="0"/>
          <w:i/>
          <w:sz w:val="20"/>
          <w:szCs w:val="20"/>
        </w:rPr>
        <w:t>«</w:t>
      </w:r>
      <w:r w:rsidR="0006141C" w:rsidRPr="00ED7D04">
        <w:rPr>
          <w:b w:val="0"/>
          <w:i/>
          <w:sz w:val="20"/>
          <w:szCs w:val="20"/>
        </w:rPr>
        <w:t>Развитие образования муниципального образования город Шарыпово Красноярского края</w:t>
      </w:r>
      <w:r w:rsidR="00AB22D9">
        <w:rPr>
          <w:b w:val="0"/>
          <w:i/>
          <w:sz w:val="20"/>
          <w:szCs w:val="20"/>
        </w:rPr>
        <w:t>»</w:t>
      </w:r>
      <w:r w:rsidR="0006141C" w:rsidRPr="00ED7D04">
        <w:rPr>
          <w:b w:val="0"/>
          <w:i/>
          <w:sz w:val="20"/>
          <w:szCs w:val="20"/>
        </w:rPr>
        <w:t xml:space="preserve"> </w:t>
      </w:r>
      <w:r w:rsidR="00EB0406" w:rsidRPr="00ED7D04">
        <w:rPr>
          <w:b w:val="0"/>
          <w:i/>
          <w:sz w:val="20"/>
          <w:szCs w:val="20"/>
        </w:rPr>
        <w:t>.</w:t>
      </w:r>
      <w:r w:rsidR="0006141C" w:rsidRPr="00ED7D04">
        <w:rPr>
          <w:b w:val="0"/>
          <w:i/>
          <w:sz w:val="20"/>
          <w:szCs w:val="20"/>
        </w:rPr>
        <w:t>..…</w:t>
      </w:r>
      <w:r w:rsidR="00FA2A2A" w:rsidRPr="00ED7D04">
        <w:rPr>
          <w:b w:val="0"/>
          <w:i/>
          <w:sz w:val="20"/>
          <w:szCs w:val="20"/>
        </w:rPr>
        <w:t>.</w:t>
      </w:r>
      <w:r w:rsidR="00E06FC2" w:rsidRPr="00ED7D04">
        <w:rPr>
          <w:b w:val="0"/>
          <w:i/>
          <w:sz w:val="20"/>
          <w:szCs w:val="20"/>
        </w:rPr>
        <w:t>…</w:t>
      </w:r>
      <w:r w:rsidR="004524E9">
        <w:rPr>
          <w:b w:val="0"/>
          <w:i/>
          <w:sz w:val="20"/>
          <w:szCs w:val="20"/>
        </w:rPr>
        <w:t>……………</w:t>
      </w:r>
      <w:r w:rsidR="00E06FC2" w:rsidRPr="00ED7D04">
        <w:rPr>
          <w:b w:val="0"/>
          <w:i/>
          <w:sz w:val="20"/>
          <w:szCs w:val="20"/>
        </w:rPr>
        <w:t>.</w:t>
      </w:r>
      <w:r w:rsidR="0006141C" w:rsidRPr="00ED7D04">
        <w:rPr>
          <w:b w:val="0"/>
          <w:i/>
          <w:sz w:val="20"/>
          <w:szCs w:val="20"/>
        </w:rPr>
        <w:t>.</w:t>
      </w:r>
      <w:r w:rsidR="00E06FC2" w:rsidRPr="00ED7D04">
        <w:rPr>
          <w:b w:val="0"/>
          <w:i/>
          <w:sz w:val="20"/>
          <w:szCs w:val="20"/>
        </w:rPr>
        <w:t>14</w:t>
      </w:r>
    </w:p>
    <w:p w14:paraId="33BFF6E4" w14:textId="77777777" w:rsidR="0006141C" w:rsidRPr="00ED7D04" w:rsidRDefault="00FA2A2A" w:rsidP="0006141C">
      <w:pPr>
        <w:pStyle w:val="1"/>
        <w:spacing w:before="0" w:after="0" w:line="264" w:lineRule="auto"/>
        <w:ind w:left="57"/>
        <w:jc w:val="left"/>
        <w:rPr>
          <w:b w:val="0"/>
          <w:i/>
          <w:sz w:val="20"/>
          <w:szCs w:val="20"/>
        </w:rPr>
      </w:pPr>
      <w:r w:rsidRPr="00ED7D04">
        <w:rPr>
          <w:b w:val="0"/>
          <w:i/>
          <w:sz w:val="20"/>
          <w:szCs w:val="20"/>
        </w:rPr>
        <w:t>«Обеспечение доступным и комфортным жильем жителей муниципального образования города Шарыпово Красноярского края»</w:t>
      </w:r>
      <w:r w:rsidR="0006141C" w:rsidRPr="00ED7D04">
        <w:rPr>
          <w:b w:val="0"/>
          <w:i/>
          <w:sz w:val="20"/>
          <w:szCs w:val="20"/>
        </w:rPr>
        <w:t>……</w:t>
      </w:r>
      <w:r w:rsidRPr="00ED7D04">
        <w:rPr>
          <w:b w:val="0"/>
          <w:i/>
          <w:sz w:val="20"/>
          <w:szCs w:val="20"/>
        </w:rPr>
        <w:t>………………………….</w:t>
      </w:r>
      <w:r w:rsidR="0006141C" w:rsidRPr="00ED7D04">
        <w:rPr>
          <w:b w:val="0"/>
          <w:i/>
          <w:sz w:val="20"/>
          <w:szCs w:val="20"/>
        </w:rPr>
        <w:t>…………………...…………………….………</w:t>
      </w:r>
      <w:r w:rsidRPr="00ED7D04">
        <w:rPr>
          <w:b w:val="0"/>
          <w:i/>
          <w:sz w:val="20"/>
          <w:szCs w:val="20"/>
        </w:rPr>
        <w:t>…</w:t>
      </w:r>
      <w:r w:rsidR="004524E9">
        <w:rPr>
          <w:b w:val="0"/>
          <w:i/>
          <w:sz w:val="20"/>
          <w:szCs w:val="20"/>
        </w:rPr>
        <w:t>…………………………..</w:t>
      </w:r>
      <w:r w:rsidR="00E06FC2" w:rsidRPr="00ED7D04">
        <w:rPr>
          <w:b w:val="0"/>
          <w:i/>
          <w:sz w:val="20"/>
          <w:szCs w:val="20"/>
        </w:rPr>
        <w:t>.</w:t>
      </w:r>
      <w:r w:rsidR="00A832BE">
        <w:rPr>
          <w:b w:val="0"/>
          <w:i/>
          <w:sz w:val="20"/>
          <w:szCs w:val="20"/>
        </w:rPr>
        <w:t>.</w:t>
      </w:r>
      <w:r w:rsidR="0006141C" w:rsidRPr="00ED7D04">
        <w:rPr>
          <w:b w:val="0"/>
          <w:i/>
          <w:sz w:val="20"/>
          <w:szCs w:val="20"/>
        </w:rPr>
        <w:t>..</w:t>
      </w:r>
      <w:r w:rsidR="00E06FC2" w:rsidRPr="00ED7D04">
        <w:rPr>
          <w:b w:val="0"/>
          <w:i/>
          <w:sz w:val="20"/>
          <w:szCs w:val="20"/>
        </w:rPr>
        <w:t>21</w:t>
      </w:r>
    </w:p>
    <w:p w14:paraId="666F6177" w14:textId="77777777" w:rsidR="0006141C" w:rsidRPr="00ED7D04" w:rsidRDefault="0006141C" w:rsidP="0006141C">
      <w:pPr>
        <w:pStyle w:val="1"/>
        <w:spacing w:before="0" w:after="0" w:line="264" w:lineRule="auto"/>
        <w:ind w:left="57"/>
        <w:jc w:val="left"/>
        <w:rPr>
          <w:b w:val="0"/>
          <w:i/>
          <w:sz w:val="20"/>
          <w:szCs w:val="20"/>
        </w:rPr>
      </w:pPr>
      <w:r w:rsidRPr="00ED7D04">
        <w:rPr>
          <w:b w:val="0"/>
          <w:i/>
          <w:sz w:val="20"/>
          <w:szCs w:val="20"/>
        </w:rPr>
        <w:t>Реформирование и модернизация жилищно-коммунального хозяйства и повышение энергетической эффективности муниципального образования «город Шарыпово Красноярского края» ……..……</w:t>
      </w:r>
      <w:r w:rsidR="004524E9">
        <w:rPr>
          <w:b w:val="0"/>
          <w:i/>
          <w:sz w:val="20"/>
          <w:szCs w:val="20"/>
        </w:rPr>
        <w:t>…………..</w:t>
      </w:r>
      <w:r w:rsidR="00FA2A2A" w:rsidRPr="00ED7D04">
        <w:rPr>
          <w:b w:val="0"/>
          <w:i/>
          <w:sz w:val="20"/>
          <w:szCs w:val="20"/>
        </w:rPr>
        <w:t>.</w:t>
      </w:r>
      <w:r w:rsidRPr="00ED7D04">
        <w:rPr>
          <w:b w:val="0"/>
          <w:i/>
          <w:sz w:val="20"/>
          <w:szCs w:val="20"/>
        </w:rPr>
        <w:t>…</w:t>
      </w:r>
      <w:r w:rsidR="00E06FC2" w:rsidRPr="00ED7D04">
        <w:rPr>
          <w:b w:val="0"/>
          <w:i/>
          <w:sz w:val="20"/>
          <w:szCs w:val="20"/>
        </w:rPr>
        <w:t>....</w:t>
      </w:r>
      <w:r w:rsidRPr="00ED7D04">
        <w:rPr>
          <w:b w:val="0"/>
          <w:i/>
          <w:sz w:val="20"/>
          <w:szCs w:val="20"/>
        </w:rPr>
        <w:t>.</w:t>
      </w:r>
      <w:r w:rsidR="00A832BE">
        <w:rPr>
          <w:b w:val="0"/>
          <w:i/>
          <w:sz w:val="20"/>
          <w:szCs w:val="20"/>
        </w:rPr>
        <w:t>.</w:t>
      </w:r>
      <w:r w:rsidR="00E06FC2" w:rsidRPr="00ED7D04">
        <w:rPr>
          <w:b w:val="0"/>
          <w:i/>
          <w:sz w:val="20"/>
          <w:szCs w:val="20"/>
        </w:rPr>
        <w:t>2</w:t>
      </w:r>
      <w:r w:rsidR="00A832BE">
        <w:rPr>
          <w:b w:val="0"/>
          <w:i/>
          <w:sz w:val="20"/>
          <w:szCs w:val="20"/>
        </w:rPr>
        <w:t>2</w:t>
      </w:r>
    </w:p>
    <w:p w14:paraId="59FB0DDC" w14:textId="77777777" w:rsidR="0006141C" w:rsidRPr="00ED7D04" w:rsidRDefault="009422B9" w:rsidP="0006141C">
      <w:pPr>
        <w:pStyle w:val="1"/>
        <w:spacing w:before="0" w:after="0" w:line="264" w:lineRule="auto"/>
        <w:ind w:left="57"/>
        <w:jc w:val="left"/>
        <w:rPr>
          <w:b w:val="0"/>
          <w:i/>
          <w:sz w:val="20"/>
          <w:szCs w:val="20"/>
        </w:rPr>
      </w:pPr>
      <w:r w:rsidRPr="00ED7D04">
        <w:rPr>
          <w:b w:val="0"/>
          <w:i/>
          <w:sz w:val="20"/>
          <w:szCs w:val="20"/>
        </w:rPr>
        <w:t>Защита от чрезвычайных ситуаций природного и техногенного характера</w:t>
      </w:r>
      <w:r w:rsidR="00B03ACA">
        <w:rPr>
          <w:b w:val="0"/>
          <w:i/>
          <w:sz w:val="20"/>
          <w:szCs w:val="20"/>
        </w:rPr>
        <w:t xml:space="preserve"> </w:t>
      </w:r>
      <w:r w:rsidRPr="00ED7D04">
        <w:rPr>
          <w:b w:val="0"/>
          <w:i/>
          <w:sz w:val="20"/>
          <w:szCs w:val="20"/>
        </w:rPr>
        <w:t>и обеспечение безопасности населения муниципального образования «город Шарыпово» Красноярского края</w:t>
      </w:r>
      <w:r w:rsidR="0006141C" w:rsidRPr="00ED7D04">
        <w:rPr>
          <w:b w:val="0"/>
          <w:i/>
          <w:sz w:val="20"/>
          <w:szCs w:val="20"/>
        </w:rPr>
        <w:t>……….……</w:t>
      </w:r>
      <w:r w:rsidR="00FA2A2A" w:rsidRPr="00ED7D04">
        <w:rPr>
          <w:b w:val="0"/>
          <w:i/>
          <w:sz w:val="20"/>
          <w:szCs w:val="20"/>
        </w:rPr>
        <w:t>………</w:t>
      </w:r>
      <w:r w:rsidR="0005072A" w:rsidRPr="00ED7D04">
        <w:rPr>
          <w:b w:val="0"/>
          <w:i/>
          <w:sz w:val="20"/>
          <w:szCs w:val="20"/>
        </w:rPr>
        <w:t>…</w:t>
      </w:r>
      <w:r w:rsidR="004524E9">
        <w:rPr>
          <w:b w:val="0"/>
          <w:i/>
          <w:sz w:val="20"/>
          <w:szCs w:val="20"/>
        </w:rPr>
        <w:t>………………………</w:t>
      </w:r>
      <w:r w:rsidR="00A832BE">
        <w:rPr>
          <w:b w:val="0"/>
          <w:i/>
          <w:sz w:val="20"/>
          <w:szCs w:val="20"/>
        </w:rPr>
        <w:t>…</w:t>
      </w:r>
      <w:r w:rsidR="0005072A" w:rsidRPr="00ED7D04">
        <w:rPr>
          <w:b w:val="0"/>
          <w:i/>
          <w:sz w:val="20"/>
          <w:szCs w:val="20"/>
        </w:rPr>
        <w:t>..</w:t>
      </w:r>
      <w:r w:rsidR="0006141C" w:rsidRPr="00ED7D04">
        <w:rPr>
          <w:b w:val="0"/>
          <w:i/>
          <w:sz w:val="20"/>
          <w:szCs w:val="20"/>
        </w:rPr>
        <w:t>...</w:t>
      </w:r>
      <w:r w:rsidR="00E06FC2" w:rsidRPr="00ED7D04">
        <w:rPr>
          <w:b w:val="0"/>
          <w:i/>
          <w:sz w:val="20"/>
          <w:szCs w:val="20"/>
        </w:rPr>
        <w:t>2</w:t>
      </w:r>
      <w:r w:rsidR="00B03ACA">
        <w:rPr>
          <w:b w:val="0"/>
          <w:i/>
          <w:sz w:val="20"/>
          <w:szCs w:val="20"/>
        </w:rPr>
        <w:t>5</w:t>
      </w:r>
    </w:p>
    <w:p w14:paraId="0F4FA5E3" w14:textId="77777777" w:rsidR="0006141C" w:rsidRPr="00ED7D04" w:rsidRDefault="0006141C" w:rsidP="0006141C">
      <w:pPr>
        <w:pStyle w:val="1"/>
        <w:spacing w:before="0" w:after="0" w:line="264" w:lineRule="auto"/>
        <w:ind w:left="57"/>
        <w:jc w:val="left"/>
        <w:rPr>
          <w:b w:val="0"/>
          <w:i/>
          <w:sz w:val="20"/>
          <w:szCs w:val="20"/>
        </w:rPr>
      </w:pPr>
      <w:r w:rsidRPr="00ED7D04">
        <w:rPr>
          <w:b w:val="0"/>
          <w:i/>
          <w:sz w:val="20"/>
          <w:szCs w:val="20"/>
        </w:rPr>
        <w:t>Развитие культуры………………………………………………………………………………………….….…...</w:t>
      </w:r>
      <w:r w:rsidR="004524E9">
        <w:rPr>
          <w:b w:val="0"/>
          <w:i/>
          <w:sz w:val="20"/>
          <w:szCs w:val="20"/>
        </w:rPr>
        <w:t>................</w:t>
      </w:r>
      <w:r w:rsidR="00970D6D" w:rsidRPr="00ED7D04">
        <w:rPr>
          <w:b w:val="0"/>
          <w:i/>
          <w:sz w:val="20"/>
          <w:szCs w:val="20"/>
        </w:rPr>
        <w:t>.</w:t>
      </w:r>
      <w:r w:rsidR="0005072A" w:rsidRPr="00ED7D04">
        <w:rPr>
          <w:b w:val="0"/>
          <w:i/>
          <w:sz w:val="20"/>
          <w:szCs w:val="20"/>
        </w:rPr>
        <w:t>.</w:t>
      </w:r>
      <w:r w:rsidRPr="00ED7D04">
        <w:rPr>
          <w:b w:val="0"/>
          <w:i/>
          <w:sz w:val="20"/>
          <w:szCs w:val="20"/>
        </w:rPr>
        <w:t>..</w:t>
      </w:r>
      <w:r w:rsidR="00A832BE">
        <w:rPr>
          <w:b w:val="0"/>
          <w:i/>
          <w:sz w:val="20"/>
          <w:szCs w:val="20"/>
        </w:rPr>
        <w:t>.</w:t>
      </w:r>
      <w:r w:rsidR="004524E9">
        <w:rPr>
          <w:b w:val="0"/>
          <w:i/>
          <w:sz w:val="20"/>
          <w:szCs w:val="20"/>
        </w:rPr>
        <w:t>.</w:t>
      </w:r>
      <w:r w:rsidRPr="00ED7D04">
        <w:rPr>
          <w:b w:val="0"/>
          <w:i/>
          <w:sz w:val="20"/>
          <w:szCs w:val="20"/>
        </w:rPr>
        <w:t>...</w:t>
      </w:r>
      <w:r w:rsidR="00970D6D" w:rsidRPr="00ED7D04">
        <w:rPr>
          <w:b w:val="0"/>
          <w:i/>
          <w:sz w:val="20"/>
          <w:szCs w:val="20"/>
        </w:rPr>
        <w:t>2</w:t>
      </w:r>
      <w:r w:rsidR="00B03ACA">
        <w:rPr>
          <w:b w:val="0"/>
          <w:i/>
          <w:sz w:val="20"/>
          <w:szCs w:val="20"/>
        </w:rPr>
        <w:t>7</w:t>
      </w:r>
    </w:p>
    <w:p w14:paraId="7D9BBDB1" w14:textId="77777777" w:rsidR="0006141C" w:rsidRPr="00ED7D04" w:rsidRDefault="00614A59" w:rsidP="0006141C">
      <w:pPr>
        <w:pStyle w:val="1"/>
        <w:spacing w:before="0" w:after="0" w:line="264" w:lineRule="auto"/>
        <w:ind w:left="57"/>
        <w:jc w:val="left"/>
        <w:rPr>
          <w:b w:val="0"/>
          <w:i/>
          <w:sz w:val="20"/>
          <w:szCs w:val="20"/>
        </w:rPr>
      </w:pPr>
      <w:r w:rsidRPr="00ED7D04">
        <w:rPr>
          <w:b w:val="0"/>
          <w:i/>
          <w:sz w:val="20"/>
          <w:szCs w:val="20"/>
        </w:rPr>
        <w:t>Развитие физической культуры и спорт</w:t>
      </w:r>
      <w:r w:rsidR="00A832BE">
        <w:rPr>
          <w:b w:val="0"/>
          <w:i/>
          <w:sz w:val="20"/>
          <w:szCs w:val="20"/>
        </w:rPr>
        <w:t>а в городе Шарыпово…………………………………</w:t>
      </w:r>
      <w:r w:rsidR="00970D6D" w:rsidRPr="00ED7D04">
        <w:rPr>
          <w:b w:val="0"/>
          <w:i/>
          <w:sz w:val="20"/>
          <w:szCs w:val="20"/>
        </w:rPr>
        <w:t>……</w:t>
      </w:r>
      <w:r w:rsidR="00FA2A2A" w:rsidRPr="00ED7D04">
        <w:rPr>
          <w:b w:val="0"/>
          <w:i/>
          <w:sz w:val="20"/>
          <w:szCs w:val="20"/>
        </w:rPr>
        <w:t>...…</w:t>
      </w:r>
      <w:r w:rsidR="0005072A" w:rsidRPr="00ED7D04">
        <w:rPr>
          <w:b w:val="0"/>
          <w:i/>
          <w:sz w:val="20"/>
          <w:szCs w:val="20"/>
        </w:rPr>
        <w:t>.</w:t>
      </w:r>
      <w:r w:rsidR="00FA2A2A" w:rsidRPr="00ED7D04">
        <w:rPr>
          <w:b w:val="0"/>
          <w:i/>
          <w:sz w:val="20"/>
          <w:szCs w:val="20"/>
        </w:rPr>
        <w:t xml:space="preserve"> </w:t>
      </w:r>
      <w:r w:rsidR="0005072A" w:rsidRPr="00ED7D04">
        <w:rPr>
          <w:b w:val="0"/>
          <w:i/>
          <w:sz w:val="20"/>
          <w:szCs w:val="20"/>
        </w:rPr>
        <w:t>..</w:t>
      </w:r>
      <w:r w:rsidR="0006141C" w:rsidRPr="00ED7D04">
        <w:rPr>
          <w:b w:val="0"/>
          <w:i/>
          <w:sz w:val="20"/>
          <w:szCs w:val="20"/>
        </w:rPr>
        <w:t>.</w:t>
      </w:r>
      <w:r w:rsidR="004524E9">
        <w:rPr>
          <w:b w:val="0"/>
          <w:i/>
          <w:sz w:val="20"/>
          <w:szCs w:val="20"/>
        </w:rPr>
        <w:t>................</w:t>
      </w:r>
      <w:r w:rsidR="0006141C" w:rsidRPr="00ED7D04">
        <w:rPr>
          <w:b w:val="0"/>
          <w:i/>
          <w:sz w:val="20"/>
          <w:szCs w:val="20"/>
        </w:rPr>
        <w:t>..</w:t>
      </w:r>
      <w:r w:rsidR="004524E9">
        <w:rPr>
          <w:b w:val="0"/>
          <w:i/>
          <w:sz w:val="20"/>
          <w:szCs w:val="20"/>
        </w:rPr>
        <w:t>..</w:t>
      </w:r>
      <w:r w:rsidR="0006141C" w:rsidRPr="00ED7D04">
        <w:rPr>
          <w:b w:val="0"/>
          <w:i/>
          <w:sz w:val="20"/>
          <w:szCs w:val="20"/>
        </w:rPr>
        <w:t>.</w:t>
      </w:r>
      <w:r w:rsidR="00E06FC2" w:rsidRPr="00ED7D04">
        <w:rPr>
          <w:b w:val="0"/>
          <w:i/>
          <w:sz w:val="20"/>
          <w:szCs w:val="20"/>
        </w:rPr>
        <w:t>3</w:t>
      </w:r>
      <w:r w:rsidR="00E16202">
        <w:rPr>
          <w:b w:val="0"/>
          <w:i/>
          <w:sz w:val="20"/>
          <w:szCs w:val="20"/>
        </w:rPr>
        <w:t>2</w:t>
      </w:r>
    </w:p>
    <w:p w14:paraId="5AC93366" w14:textId="77777777" w:rsidR="0006141C" w:rsidRPr="00ED7D04" w:rsidRDefault="0006141C" w:rsidP="0006141C">
      <w:pPr>
        <w:pStyle w:val="1"/>
        <w:spacing w:before="0" w:after="0" w:line="264" w:lineRule="auto"/>
        <w:ind w:left="57"/>
        <w:jc w:val="left"/>
        <w:rPr>
          <w:b w:val="0"/>
          <w:i/>
          <w:sz w:val="20"/>
          <w:szCs w:val="20"/>
        </w:rPr>
      </w:pPr>
      <w:r w:rsidRPr="00ED7D04">
        <w:rPr>
          <w:b w:val="0"/>
          <w:i/>
          <w:sz w:val="20"/>
          <w:szCs w:val="20"/>
        </w:rPr>
        <w:t>Молодежь города Шарыпово в ХХ</w:t>
      </w:r>
      <w:r w:rsidRPr="00ED7D04">
        <w:rPr>
          <w:b w:val="0"/>
          <w:i/>
          <w:sz w:val="20"/>
          <w:szCs w:val="20"/>
          <w:lang w:val="en-US"/>
        </w:rPr>
        <w:t>I</w:t>
      </w:r>
      <w:r w:rsidRPr="00ED7D04">
        <w:rPr>
          <w:b w:val="0"/>
          <w:i/>
          <w:sz w:val="20"/>
          <w:szCs w:val="20"/>
        </w:rPr>
        <w:t xml:space="preserve"> веке…..............................................</w:t>
      </w:r>
      <w:r w:rsidR="00CA3416" w:rsidRPr="00ED7D04">
        <w:rPr>
          <w:b w:val="0"/>
          <w:i/>
          <w:sz w:val="20"/>
          <w:szCs w:val="20"/>
        </w:rPr>
        <w:t>...............................</w:t>
      </w:r>
      <w:r w:rsidRPr="00ED7D04">
        <w:rPr>
          <w:b w:val="0"/>
          <w:i/>
          <w:sz w:val="20"/>
          <w:szCs w:val="20"/>
        </w:rPr>
        <w:t>......</w:t>
      </w:r>
      <w:r w:rsidR="00FA2A2A" w:rsidRPr="00ED7D04">
        <w:rPr>
          <w:b w:val="0"/>
          <w:i/>
          <w:sz w:val="20"/>
          <w:szCs w:val="20"/>
        </w:rPr>
        <w:t>..........</w:t>
      </w:r>
      <w:r w:rsidR="0005072A" w:rsidRPr="00ED7D04">
        <w:rPr>
          <w:b w:val="0"/>
          <w:i/>
          <w:sz w:val="20"/>
          <w:szCs w:val="20"/>
        </w:rPr>
        <w:t>...</w:t>
      </w:r>
      <w:r w:rsidR="004524E9">
        <w:rPr>
          <w:b w:val="0"/>
          <w:i/>
          <w:sz w:val="20"/>
          <w:szCs w:val="20"/>
        </w:rPr>
        <w:t>................</w:t>
      </w:r>
      <w:r w:rsidRPr="00ED7D04">
        <w:rPr>
          <w:b w:val="0"/>
          <w:i/>
          <w:sz w:val="20"/>
          <w:szCs w:val="20"/>
        </w:rPr>
        <w:t>..</w:t>
      </w:r>
      <w:r w:rsidR="004524E9">
        <w:rPr>
          <w:b w:val="0"/>
          <w:i/>
          <w:sz w:val="20"/>
          <w:szCs w:val="20"/>
        </w:rPr>
        <w:t>..</w:t>
      </w:r>
      <w:r w:rsidRPr="00ED7D04">
        <w:rPr>
          <w:b w:val="0"/>
          <w:i/>
          <w:sz w:val="20"/>
          <w:szCs w:val="20"/>
        </w:rPr>
        <w:t>...</w:t>
      </w:r>
      <w:r w:rsidR="00E16202">
        <w:rPr>
          <w:b w:val="0"/>
          <w:i/>
          <w:sz w:val="20"/>
          <w:szCs w:val="20"/>
        </w:rPr>
        <w:t>35</w:t>
      </w:r>
    </w:p>
    <w:p w14:paraId="73C5B2E2" w14:textId="77777777" w:rsidR="0006141C" w:rsidRPr="00ED7D04" w:rsidRDefault="0006141C" w:rsidP="0006141C">
      <w:pPr>
        <w:pStyle w:val="1"/>
        <w:spacing w:before="0" w:after="0" w:line="264" w:lineRule="auto"/>
        <w:ind w:left="57"/>
        <w:jc w:val="left"/>
        <w:rPr>
          <w:b w:val="0"/>
          <w:i/>
          <w:sz w:val="20"/>
          <w:szCs w:val="20"/>
        </w:rPr>
      </w:pPr>
      <w:r w:rsidRPr="00ED7D04">
        <w:rPr>
          <w:b w:val="0"/>
          <w:i/>
          <w:sz w:val="20"/>
          <w:szCs w:val="20"/>
        </w:rPr>
        <w:t>Развитие инвестиционной деятельности, малого и среднего предпринимательства на территории муниципаль</w:t>
      </w:r>
      <w:r w:rsidR="00E16202">
        <w:rPr>
          <w:b w:val="0"/>
          <w:i/>
          <w:sz w:val="20"/>
          <w:szCs w:val="20"/>
        </w:rPr>
        <w:t>ного образования город</w:t>
      </w:r>
      <w:r w:rsidR="00037A1A">
        <w:rPr>
          <w:b w:val="0"/>
          <w:i/>
          <w:sz w:val="20"/>
          <w:szCs w:val="20"/>
        </w:rPr>
        <w:t>а</w:t>
      </w:r>
      <w:r w:rsidR="00E16202">
        <w:rPr>
          <w:b w:val="0"/>
          <w:i/>
          <w:sz w:val="20"/>
          <w:szCs w:val="20"/>
        </w:rPr>
        <w:t xml:space="preserve"> Шарыпово</w:t>
      </w:r>
      <w:r w:rsidR="00037A1A">
        <w:rPr>
          <w:b w:val="0"/>
          <w:i/>
          <w:sz w:val="20"/>
          <w:szCs w:val="20"/>
        </w:rPr>
        <w:t>….</w:t>
      </w:r>
      <w:r w:rsidRPr="00ED7D04">
        <w:rPr>
          <w:b w:val="0"/>
          <w:i/>
          <w:sz w:val="20"/>
          <w:szCs w:val="20"/>
        </w:rPr>
        <w:t>…………………………………………………..……</w:t>
      </w:r>
      <w:r w:rsidR="0005072A" w:rsidRPr="00ED7D04">
        <w:rPr>
          <w:b w:val="0"/>
          <w:i/>
          <w:sz w:val="20"/>
          <w:szCs w:val="20"/>
        </w:rPr>
        <w:t>…</w:t>
      </w:r>
      <w:r w:rsidR="004524E9">
        <w:rPr>
          <w:b w:val="0"/>
          <w:i/>
          <w:sz w:val="20"/>
          <w:szCs w:val="20"/>
        </w:rPr>
        <w:t>……………..</w:t>
      </w:r>
      <w:r w:rsidR="00CA3416" w:rsidRPr="00ED7D04">
        <w:rPr>
          <w:b w:val="0"/>
          <w:i/>
          <w:sz w:val="20"/>
          <w:szCs w:val="20"/>
        </w:rPr>
        <w:t>.</w:t>
      </w:r>
      <w:r w:rsidRPr="00ED7D04">
        <w:rPr>
          <w:b w:val="0"/>
          <w:i/>
          <w:sz w:val="20"/>
          <w:szCs w:val="20"/>
        </w:rPr>
        <w:t>….3</w:t>
      </w:r>
      <w:r w:rsidR="00E16202">
        <w:rPr>
          <w:b w:val="0"/>
          <w:i/>
          <w:sz w:val="20"/>
          <w:szCs w:val="20"/>
        </w:rPr>
        <w:t>7</w:t>
      </w:r>
    </w:p>
    <w:p w14:paraId="026C7859" w14:textId="77777777" w:rsidR="0006141C" w:rsidRPr="00ED7D04" w:rsidRDefault="0006141C" w:rsidP="0006141C">
      <w:pPr>
        <w:pStyle w:val="1"/>
        <w:spacing w:before="0" w:after="0" w:line="264" w:lineRule="auto"/>
        <w:ind w:left="57"/>
        <w:jc w:val="left"/>
        <w:rPr>
          <w:b w:val="0"/>
          <w:i/>
          <w:sz w:val="20"/>
          <w:szCs w:val="20"/>
        </w:rPr>
      </w:pPr>
      <w:r w:rsidRPr="00ED7D04">
        <w:rPr>
          <w:b w:val="0"/>
          <w:i/>
          <w:sz w:val="20"/>
          <w:szCs w:val="20"/>
        </w:rPr>
        <w:t xml:space="preserve">Развитие транспортной системы муниципального образования «город Шарыпово Красноярского края» </w:t>
      </w:r>
      <w:r w:rsidR="004524E9">
        <w:rPr>
          <w:b w:val="0"/>
          <w:i/>
          <w:sz w:val="20"/>
          <w:szCs w:val="20"/>
        </w:rPr>
        <w:t>…..</w:t>
      </w:r>
      <w:r w:rsidR="0005072A" w:rsidRPr="00ED7D04">
        <w:rPr>
          <w:b w:val="0"/>
          <w:i/>
          <w:sz w:val="20"/>
          <w:szCs w:val="20"/>
        </w:rPr>
        <w:t>.</w:t>
      </w:r>
      <w:r w:rsidRPr="00ED7D04">
        <w:rPr>
          <w:b w:val="0"/>
          <w:i/>
          <w:sz w:val="20"/>
          <w:szCs w:val="20"/>
        </w:rPr>
        <w:t>…</w:t>
      </w:r>
      <w:r w:rsidR="00037A1A">
        <w:rPr>
          <w:b w:val="0"/>
          <w:i/>
          <w:sz w:val="20"/>
          <w:szCs w:val="20"/>
        </w:rPr>
        <w:t>.37</w:t>
      </w:r>
    </w:p>
    <w:p w14:paraId="1651A5B5" w14:textId="77777777" w:rsidR="0006141C" w:rsidRPr="00ED7D04" w:rsidRDefault="0006141C" w:rsidP="0006141C">
      <w:pPr>
        <w:pStyle w:val="1"/>
        <w:spacing w:before="0" w:after="0" w:line="264" w:lineRule="auto"/>
        <w:ind w:left="57"/>
        <w:jc w:val="left"/>
        <w:rPr>
          <w:b w:val="0"/>
          <w:i/>
          <w:sz w:val="20"/>
          <w:szCs w:val="20"/>
        </w:rPr>
      </w:pPr>
      <w:r w:rsidRPr="00ED7D04">
        <w:rPr>
          <w:b w:val="0"/>
          <w:i/>
          <w:sz w:val="20"/>
          <w:szCs w:val="20"/>
        </w:rPr>
        <w:t xml:space="preserve">Управление муниципальным имуществом муниципального образования город Шарыпово Красноярского края </w:t>
      </w:r>
      <w:r w:rsidR="00E06FC2" w:rsidRPr="00ED7D04">
        <w:rPr>
          <w:b w:val="0"/>
          <w:i/>
          <w:sz w:val="20"/>
          <w:szCs w:val="20"/>
        </w:rPr>
        <w:t>.</w:t>
      </w:r>
      <w:r w:rsidRPr="00ED7D04">
        <w:rPr>
          <w:b w:val="0"/>
          <w:i/>
          <w:sz w:val="20"/>
          <w:szCs w:val="20"/>
        </w:rPr>
        <w:t>...</w:t>
      </w:r>
      <w:r w:rsidR="000E0AC3" w:rsidRPr="00ED7D04">
        <w:rPr>
          <w:b w:val="0"/>
          <w:i/>
          <w:sz w:val="20"/>
          <w:szCs w:val="20"/>
        </w:rPr>
        <w:t>3</w:t>
      </w:r>
      <w:r w:rsidR="0042175A">
        <w:rPr>
          <w:b w:val="0"/>
          <w:i/>
          <w:sz w:val="20"/>
          <w:szCs w:val="20"/>
        </w:rPr>
        <w:t>8</w:t>
      </w:r>
    </w:p>
    <w:p w14:paraId="554ECD26" w14:textId="77777777" w:rsidR="0006141C" w:rsidRPr="00ED7D04" w:rsidRDefault="0006141C" w:rsidP="0006141C">
      <w:pPr>
        <w:pStyle w:val="1"/>
        <w:spacing w:before="0" w:after="0" w:line="264" w:lineRule="auto"/>
        <w:ind w:left="57"/>
        <w:jc w:val="left"/>
        <w:rPr>
          <w:b w:val="0"/>
          <w:i/>
          <w:sz w:val="20"/>
          <w:szCs w:val="20"/>
        </w:rPr>
      </w:pPr>
      <w:r w:rsidRPr="00ED7D04">
        <w:rPr>
          <w:b w:val="0"/>
          <w:i/>
          <w:sz w:val="20"/>
          <w:szCs w:val="20"/>
        </w:rPr>
        <w:t>Управление муниципальными финансами муниципального образования город Шарыпово……..…</w:t>
      </w:r>
      <w:r w:rsidR="004524E9">
        <w:rPr>
          <w:b w:val="0"/>
          <w:i/>
          <w:sz w:val="20"/>
          <w:szCs w:val="20"/>
        </w:rPr>
        <w:t>……………</w:t>
      </w:r>
      <w:r w:rsidR="0063684C" w:rsidRPr="00ED7D04">
        <w:rPr>
          <w:b w:val="0"/>
          <w:i/>
          <w:sz w:val="20"/>
          <w:szCs w:val="20"/>
        </w:rPr>
        <w:t>..</w:t>
      </w:r>
      <w:r w:rsidR="00E06FC2" w:rsidRPr="00ED7D04">
        <w:rPr>
          <w:b w:val="0"/>
          <w:i/>
          <w:sz w:val="20"/>
          <w:szCs w:val="20"/>
        </w:rPr>
        <w:t>…….3</w:t>
      </w:r>
      <w:r w:rsidR="00037A1A">
        <w:rPr>
          <w:b w:val="0"/>
          <w:i/>
          <w:sz w:val="20"/>
          <w:szCs w:val="20"/>
        </w:rPr>
        <w:t>9</w:t>
      </w:r>
    </w:p>
    <w:p w14:paraId="4B2104B8" w14:textId="77777777" w:rsidR="00ED7D04" w:rsidRDefault="0006141C" w:rsidP="00FA2A2A">
      <w:pPr>
        <w:outlineLvl w:val="2"/>
        <w:rPr>
          <w:i/>
        </w:rPr>
      </w:pPr>
      <w:r w:rsidRPr="00ED7D04">
        <w:rPr>
          <w:i/>
        </w:rPr>
        <w:t xml:space="preserve">Формирование современной городской среды  </w:t>
      </w:r>
      <w:r w:rsidR="00ED7D04">
        <w:rPr>
          <w:i/>
        </w:rPr>
        <w:t>……………………………………………</w:t>
      </w:r>
      <w:r w:rsidR="004524E9">
        <w:rPr>
          <w:i/>
        </w:rPr>
        <w:t>……..</w:t>
      </w:r>
      <w:r w:rsidR="00ED7D04">
        <w:rPr>
          <w:i/>
        </w:rPr>
        <w:t>……………………</w:t>
      </w:r>
      <w:r w:rsidR="00037A1A">
        <w:rPr>
          <w:i/>
        </w:rPr>
        <w:t>…………</w:t>
      </w:r>
      <w:r w:rsidR="00ED7D04">
        <w:rPr>
          <w:i/>
        </w:rPr>
        <w:t>.</w:t>
      </w:r>
      <w:r w:rsidR="00037A1A">
        <w:rPr>
          <w:i/>
        </w:rPr>
        <w:t>39</w:t>
      </w:r>
    </w:p>
    <w:p w14:paraId="4CBEDF7C" w14:textId="77777777" w:rsidR="009928FA" w:rsidRPr="00ED7D04" w:rsidRDefault="009928FA" w:rsidP="00FA2A2A">
      <w:pPr>
        <w:outlineLvl w:val="2"/>
      </w:pPr>
      <w:r w:rsidRPr="00ED7D04">
        <w:t>3.3.Непрограммные расходы………………</w:t>
      </w:r>
      <w:r w:rsidR="00B82810" w:rsidRPr="00ED7D04">
        <w:t>………………………………………………………</w:t>
      </w:r>
      <w:r w:rsidR="004524E9">
        <w:t>…………..</w:t>
      </w:r>
      <w:r w:rsidR="00B82810" w:rsidRPr="00ED7D04">
        <w:t>……...…...</w:t>
      </w:r>
      <w:r w:rsidR="00037A1A">
        <w:t>40</w:t>
      </w:r>
    </w:p>
    <w:p w14:paraId="51906D51" w14:textId="77777777" w:rsidR="00FA2A2A" w:rsidRPr="00ED7D04" w:rsidRDefault="0006141C" w:rsidP="00FA2A2A">
      <w:pPr>
        <w:outlineLvl w:val="2"/>
      </w:pPr>
      <w:r w:rsidRPr="00ED7D04">
        <w:t>Общегосударственные расходы (раздел</w:t>
      </w:r>
      <w:r w:rsidR="00BE62FF" w:rsidRPr="00ED7D04">
        <w:t xml:space="preserve"> </w:t>
      </w:r>
      <w:r w:rsidRPr="00ED7D04">
        <w:t>01)….........................................................</w:t>
      </w:r>
      <w:r w:rsidR="00FA2A2A" w:rsidRPr="00ED7D04">
        <w:t>..............</w:t>
      </w:r>
      <w:r w:rsidRPr="00ED7D04">
        <w:t>.......</w:t>
      </w:r>
      <w:r w:rsidR="0005072A" w:rsidRPr="00ED7D04">
        <w:t>.....</w:t>
      </w:r>
      <w:r w:rsidRPr="00ED7D04">
        <w:t>.....</w:t>
      </w:r>
      <w:r w:rsidR="009928FA" w:rsidRPr="00ED7D04">
        <w:t>....</w:t>
      </w:r>
      <w:r w:rsidR="004524E9">
        <w:t>.................</w:t>
      </w:r>
      <w:r w:rsidR="009928FA" w:rsidRPr="00ED7D04">
        <w:t>....</w:t>
      </w:r>
      <w:r w:rsidR="004524E9">
        <w:t>.</w:t>
      </w:r>
      <w:r w:rsidR="009928FA" w:rsidRPr="00ED7D04">
        <w:t>.</w:t>
      </w:r>
      <w:r w:rsidR="00037A1A">
        <w:t>40</w:t>
      </w:r>
    </w:p>
    <w:p w14:paraId="2CBE8B07" w14:textId="77777777" w:rsidR="00AE36DF" w:rsidRPr="00ED7D04" w:rsidRDefault="0006141C" w:rsidP="00FA2A2A">
      <w:pPr>
        <w:outlineLvl w:val="2"/>
        <w:rPr>
          <w:i/>
        </w:rPr>
      </w:pPr>
      <w:r w:rsidRPr="00ED7D04">
        <w:rPr>
          <w:i/>
        </w:rPr>
        <w:t>Функционирование высшего должностного лица субъекта Российской Федерации и муниципального образования (подраздел 02)……………………………………………………………………………..………</w:t>
      </w:r>
      <w:r w:rsidR="004524E9">
        <w:rPr>
          <w:i/>
        </w:rPr>
        <w:t>……………………………</w:t>
      </w:r>
      <w:r w:rsidR="0005072A" w:rsidRPr="00ED7D04">
        <w:rPr>
          <w:i/>
        </w:rPr>
        <w:t>…</w:t>
      </w:r>
      <w:r w:rsidR="004524E9">
        <w:rPr>
          <w:i/>
        </w:rPr>
        <w:t>..</w:t>
      </w:r>
      <w:r w:rsidRPr="00ED7D04">
        <w:rPr>
          <w:i/>
        </w:rPr>
        <w:t>……..</w:t>
      </w:r>
      <w:r w:rsidR="00037A1A">
        <w:rPr>
          <w:i/>
        </w:rPr>
        <w:t>41</w:t>
      </w:r>
    </w:p>
    <w:p w14:paraId="24E853C7" w14:textId="77777777" w:rsidR="00AE36DF" w:rsidRPr="00ED7D04" w:rsidRDefault="0006141C" w:rsidP="00FA2A2A">
      <w:pPr>
        <w:outlineLvl w:val="2"/>
        <w:rPr>
          <w:i/>
        </w:rPr>
      </w:pPr>
      <w:r w:rsidRPr="00ED7D04">
        <w:rPr>
          <w:i/>
        </w:rPr>
        <w:t>Функционирование законодательных (представительных) органов государственной власти и представительных органов муниципальных образований (подраздел 03)…...................................</w:t>
      </w:r>
      <w:r w:rsidR="0005072A" w:rsidRPr="00ED7D04">
        <w:rPr>
          <w:i/>
        </w:rPr>
        <w:t>....</w:t>
      </w:r>
      <w:r w:rsidRPr="00ED7D04">
        <w:rPr>
          <w:i/>
        </w:rPr>
        <w:t>.......</w:t>
      </w:r>
      <w:r w:rsidR="004524E9">
        <w:rPr>
          <w:i/>
        </w:rPr>
        <w:t>.....................................................</w:t>
      </w:r>
      <w:r w:rsidRPr="00ED7D04">
        <w:rPr>
          <w:i/>
        </w:rPr>
        <w:t>...</w:t>
      </w:r>
      <w:r w:rsidR="00037A1A">
        <w:rPr>
          <w:i/>
        </w:rPr>
        <w:t>41</w:t>
      </w:r>
    </w:p>
    <w:p w14:paraId="7FE2B0A9" w14:textId="77777777" w:rsidR="00FA2A2A" w:rsidRPr="00ED7D04" w:rsidRDefault="0006141C" w:rsidP="00FA2A2A">
      <w:pPr>
        <w:outlineLvl w:val="2"/>
        <w:rPr>
          <w:i/>
        </w:rPr>
      </w:pPr>
      <w:r w:rsidRPr="00ED7D04">
        <w:rPr>
          <w:i/>
        </w:rPr>
        <w:t>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 (подраздел 04)……………</w:t>
      </w:r>
      <w:r w:rsidR="0005072A" w:rsidRPr="00ED7D04">
        <w:rPr>
          <w:i/>
        </w:rPr>
        <w:t>……</w:t>
      </w:r>
      <w:r w:rsidRPr="00ED7D04">
        <w:rPr>
          <w:i/>
        </w:rPr>
        <w:t>………</w:t>
      </w:r>
      <w:r w:rsidR="004524E9">
        <w:rPr>
          <w:i/>
        </w:rPr>
        <w:t>…</w:t>
      </w:r>
      <w:r w:rsidRPr="00ED7D04">
        <w:rPr>
          <w:i/>
        </w:rPr>
        <w:t>…</w:t>
      </w:r>
      <w:r w:rsidR="004524E9">
        <w:rPr>
          <w:i/>
        </w:rPr>
        <w:t>…...</w:t>
      </w:r>
      <w:r w:rsidRPr="00ED7D04">
        <w:rPr>
          <w:i/>
        </w:rPr>
        <w:t>....</w:t>
      </w:r>
      <w:r w:rsidR="00037A1A">
        <w:rPr>
          <w:i/>
        </w:rPr>
        <w:t>41</w:t>
      </w:r>
    </w:p>
    <w:p w14:paraId="36A04C84" w14:textId="77777777" w:rsidR="00FA2A2A" w:rsidRPr="00ED7D04" w:rsidRDefault="0006141C" w:rsidP="00FA2A2A">
      <w:pPr>
        <w:outlineLvl w:val="2"/>
        <w:rPr>
          <w:i/>
        </w:rPr>
      </w:pPr>
      <w:r w:rsidRPr="00ED7D04">
        <w:rPr>
          <w:i/>
        </w:rPr>
        <w:t>Судебная система (05)…………………………………………………………………………………</w:t>
      </w:r>
      <w:r w:rsidR="0005072A" w:rsidRPr="00ED7D04">
        <w:rPr>
          <w:i/>
        </w:rPr>
        <w:t>………</w:t>
      </w:r>
      <w:r w:rsidR="004524E9">
        <w:rPr>
          <w:i/>
        </w:rPr>
        <w:t>…………..</w:t>
      </w:r>
      <w:r w:rsidR="0005072A" w:rsidRPr="00ED7D04">
        <w:rPr>
          <w:i/>
        </w:rPr>
        <w:t>……</w:t>
      </w:r>
      <w:r w:rsidR="004524E9">
        <w:rPr>
          <w:i/>
        </w:rPr>
        <w:t>...</w:t>
      </w:r>
      <w:r w:rsidR="0005072A" w:rsidRPr="00ED7D04">
        <w:rPr>
          <w:i/>
        </w:rPr>
        <w:t>……</w:t>
      </w:r>
      <w:r w:rsidR="00037A1A">
        <w:rPr>
          <w:i/>
        </w:rPr>
        <w:t>42</w:t>
      </w:r>
    </w:p>
    <w:p w14:paraId="3EA42704" w14:textId="77777777" w:rsidR="00FA2A2A" w:rsidRPr="00ED7D04" w:rsidRDefault="0006141C" w:rsidP="00FA2A2A">
      <w:pPr>
        <w:outlineLvl w:val="2"/>
        <w:rPr>
          <w:i/>
        </w:rPr>
      </w:pPr>
      <w:r w:rsidRPr="00ED7D04">
        <w:rPr>
          <w:i/>
        </w:rPr>
        <w:t>Обеспечение деятельности финансовых, налоговых и таможенных органов и органов финансового (финансового - бюджетного) надзора (06)...………………………………………………………...…</w:t>
      </w:r>
      <w:r w:rsidR="0005072A" w:rsidRPr="00ED7D04">
        <w:rPr>
          <w:i/>
        </w:rPr>
        <w:t>……</w:t>
      </w:r>
      <w:r w:rsidR="004524E9">
        <w:rPr>
          <w:i/>
        </w:rPr>
        <w:t>………………………………</w:t>
      </w:r>
      <w:r w:rsidR="0005072A" w:rsidRPr="00ED7D04">
        <w:rPr>
          <w:i/>
        </w:rPr>
        <w:t>…</w:t>
      </w:r>
      <w:r w:rsidR="004524E9">
        <w:rPr>
          <w:i/>
        </w:rPr>
        <w:t>….</w:t>
      </w:r>
      <w:r w:rsidRPr="00ED7D04">
        <w:rPr>
          <w:i/>
        </w:rPr>
        <w:t>…</w:t>
      </w:r>
      <w:r w:rsidR="00037A1A">
        <w:rPr>
          <w:i/>
        </w:rPr>
        <w:t>..42</w:t>
      </w:r>
    </w:p>
    <w:p w14:paraId="3A798DBC" w14:textId="77777777" w:rsidR="00FA2A2A" w:rsidRPr="00ED7D04" w:rsidRDefault="0006141C" w:rsidP="00FA2A2A">
      <w:pPr>
        <w:outlineLvl w:val="2"/>
        <w:rPr>
          <w:i/>
        </w:rPr>
      </w:pPr>
      <w:r w:rsidRPr="00ED7D04">
        <w:rPr>
          <w:i/>
        </w:rPr>
        <w:t>Другие общегосударственные вопросы (13)..…………………………………………………………….……</w:t>
      </w:r>
      <w:r w:rsidR="004524E9">
        <w:rPr>
          <w:i/>
        </w:rPr>
        <w:t>…………..</w:t>
      </w:r>
      <w:r w:rsidRPr="00ED7D04">
        <w:rPr>
          <w:i/>
        </w:rPr>
        <w:t>....</w:t>
      </w:r>
      <w:r w:rsidR="004524E9">
        <w:rPr>
          <w:i/>
        </w:rPr>
        <w:t>....</w:t>
      </w:r>
      <w:r w:rsidRPr="00ED7D04">
        <w:rPr>
          <w:i/>
        </w:rPr>
        <w:t>.</w:t>
      </w:r>
      <w:r w:rsidR="00037A1A">
        <w:rPr>
          <w:i/>
        </w:rPr>
        <w:t>...42</w:t>
      </w:r>
    </w:p>
    <w:p w14:paraId="643F317F" w14:textId="77777777" w:rsidR="00FA2A2A" w:rsidRPr="00ED7D04" w:rsidRDefault="00BE62FF" w:rsidP="00FA2A2A">
      <w:pPr>
        <w:outlineLvl w:val="2"/>
      </w:pPr>
      <w:r w:rsidRPr="00ED7D04">
        <w:t>3</w:t>
      </w:r>
      <w:r w:rsidR="0006141C" w:rsidRPr="00ED7D04">
        <w:t xml:space="preserve">.2.2. Национальная оборона (раздел </w:t>
      </w:r>
      <w:r w:rsidR="0005072A" w:rsidRPr="00ED7D04">
        <w:t>02)……………………………………………………………</w:t>
      </w:r>
      <w:r w:rsidR="004524E9">
        <w:t>………………</w:t>
      </w:r>
      <w:r w:rsidR="0005072A" w:rsidRPr="00ED7D04">
        <w:t>….…4</w:t>
      </w:r>
      <w:r w:rsidR="00037A1A">
        <w:t>3</w:t>
      </w:r>
    </w:p>
    <w:p w14:paraId="675ACAEC" w14:textId="77777777" w:rsidR="00FA2A2A" w:rsidRPr="00ED7D04" w:rsidRDefault="0006141C" w:rsidP="00FA2A2A">
      <w:pPr>
        <w:outlineLvl w:val="2"/>
        <w:rPr>
          <w:i/>
        </w:rPr>
      </w:pPr>
      <w:r w:rsidRPr="00ED7D04">
        <w:rPr>
          <w:i/>
        </w:rPr>
        <w:t>Мобилизационная и вневойсковая подготовка (подраздел 03)…………………………….…………</w:t>
      </w:r>
      <w:r w:rsidR="004524E9">
        <w:rPr>
          <w:i/>
        </w:rPr>
        <w:t>……………..</w:t>
      </w:r>
      <w:r w:rsidRPr="00ED7D04">
        <w:rPr>
          <w:i/>
        </w:rPr>
        <w:t>…….....</w:t>
      </w:r>
      <w:r w:rsidR="0005072A" w:rsidRPr="00ED7D04">
        <w:rPr>
          <w:i/>
        </w:rPr>
        <w:t>....</w:t>
      </w:r>
      <w:r w:rsidR="00037A1A">
        <w:rPr>
          <w:i/>
        </w:rPr>
        <w:t>43</w:t>
      </w:r>
    </w:p>
    <w:p w14:paraId="2127AE41" w14:textId="77777777" w:rsidR="00FA2A2A" w:rsidRPr="00ED7D04" w:rsidRDefault="00BE62FF" w:rsidP="00FA2A2A">
      <w:pPr>
        <w:outlineLvl w:val="2"/>
      </w:pPr>
      <w:r w:rsidRPr="00ED7D04">
        <w:t>3</w:t>
      </w:r>
      <w:r w:rsidR="0006141C" w:rsidRPr="00ED7D04">
        <w:t>.2.3. Национальная экономика (раздел 04)……………………………………………………………</w:t>
      </w:r>
      <w:r w:rsidR="004524E9">
        <w:t>……………</w:t>
      </w:r>
      <w:r w:rsidR="0006141C" w:rsidRPr="00ED7D04">
        <w:t>…</w:t>
      </w:r>
      <w:r w:rsidR="00E06FC2" w:rsidRPr="00ED7D04">
        <w:t>.</w:t>
      </w:r>
      <w:r w:rsidR="0005072A" w:rsidRPr="00ED7D04">
        <w:t>…4</w:t>
      </w:r>
      <w:r w:rsidR="00037A1A">
        <w:t>3</w:t>
      </w:r>
    </w:p>
    <w:p w14:paraId="0A54CA62" w14:textId="77777777" w:rsidR="00FA2A2A" w:rsidRPr="00ED7D04" w:rsidRDefault="0006141C" w:rsidP="00FA2A2A">
      <w:pPr>
        <w:outlineLvl w:val="2"/>
        <w:rPr>
          <w:i/>
        </w:rPr>
      </w:pPr>
      <w:r w:rsidRPr="00ED7D04">
        <w:rPr>
          <w:i/>
        </w:rPr>
        <w:t>Другие вопросы в области национальной экономики (подраздел 12)……………………………………</w:t>
      </w:r>
      <w:r w:rsidR="004524E9">
        <w:rPr>
          <w:i/>
        </w:rPr>
        <w:t>…………….</w:t>
      </w:r>
      <w:r w:rsidRPr="00ED7D04">
        <w:rPr>
          <w:i/>
        </w:rPr>
        <w:t>...</w:t>
      </w:r>
      <w:r w:rsidR="009928FA" w:rsidRPr="00ED7D04">
        <w:rPr>
          <w:i/>
        </w:rPr>
        <w:t>...</w:t>
      </w:r>
      <w:r w:rsidRPr="00ED7D04">
        <w:rPr>
          <w:i/>
        </w:rPr>
        <w:t>….</w:t>
      </w:r>
      <w:r w:rsidR="00037A1A">
        <w:rPr>
          <w:i/>
        </w:rPr>
        <w:t>43</w:t>
      </w:r>
    </w:p>
    <w:p w14:paraId="71E4D21D" w14:textId="77777777" w:rsidR="0006141C" w:rsidRPr="00ED7D04" w:rsidRDefault="001364EF" w:rsidP="00FA2A2A">
      <w:pPr>
        <w:outlineLvl w:val="2"/>
        <w:rPr>
          <w:b/>
        </w:rPr>
      </w:pPr>
      <w:r w:rsidRPr="00ED7D04">
        <w:t>3</w:t>
      </w:r>
      <w:r w:rsidR="0006141C" w:rsidRPr="00ED7D04">
        <w:t>.2.4. Жилищно-коммунальное хозяйство (</w:t>
      </w:r>
      <w:r w:rsidR="0005072A" w:rsidRPr="00ED7D04">
        <w:t>раздел 05)………………………………………………</w:t>
      </w:r>
      <w:r w:rsidR="004524E9">
        <w:t>…………...</w:t>
      </w:r>
      <w:r w:rsidR="0005072A" w:rsidRPr="00ED7D04">
        <w:t>…</w:t>
      </w:r>
      <w:r w:rsidR="009928FA" w:rsidRPr="00ED7D04">
        <w:t>...</w:t>
      </w:r>
      <w:r w:rsidR="0005072A" w:rsidRPr="00ED7D04">
        <w:t>….4</w:t>
      </w:r>
      <w:r w:rsidR="00037A1A">
        <w:t>3</w:t>
      </w:r>
    </w:p>
    <w:p w14:paraId="725D8B6F" w14:textId="77777777" w:rsidR="0006141C" w:rsidRPr="00ED7D04" w:rsidRDefault="001364EF" w:rsidP="001364EF">
      <w:pPr>
        <w:pStyle w:val="1"/>
        <w:spacing w:before="0" w:after="0" w:line="264" w:lineRule="auto"/>
        <w:jc w:val="left"/>
        <w:rPr>
          <w:b w:val="0"/>
          <w:sz w:val="20"/>
          <w:szCs w:val="20"/>
        </w:rPr>
      </w:pPr>
      <w:r w:rsidRPr="00ED7D04">
        <w:rPr>
          <w:b w:val="0"/>
          <w:sz w:val="20"/>
          <w:szCs w:val="20"/>
        </w:rPr>
        <w:t>3</w:t>
      </w:r>
      <w:r w:rsidR="0006141C" w:rsidRPr="00ED7D04">
        <w:rPr>
          <w:b w:val="0"/>
          <w:sz w:val="20"/>
          <w:szCs w:val="20"/>
        </w:rPr>
        <w:t>.2.5.  Социальная политика (раздел 10)…………………………………………………………………………</w:t>
      </w:r>
      <w:r w:rsidR="0005072A" w:rsidRPr="00ED7D04">
        <w:rPr>
          <w:b w:val="0"/>
          <w:sz w:val="20"/>
          <w:szCs w:val="20"/>
        </w:rPr>
        <w:t>…</w:t>
      </w:r>
      <w:r w:rsidR="009928FA" w:rsidRPr="00ED7D04">
        <w:rPr>
          <w:b w:val="0"/>
          <w:sz w:val="20"/>
          <w:szCs w:val="20"/>
        </w:rPr>
        <w:t>...</w:t>
      </w:r>
      <w:r w:rsidR="004524E9">
        <w:rPr>
          <w:b w:val="0"/>
          <w:sz w:val="20"/>
          <w:szCs w:val="20"/>
        </w:rPr>
        <w:t>.</w:t>
      </w:r>
      <w:r w:rsidR="00037A1A">
        <w:rPr>
          <w:b w:val="0"/>
          <w:sz w:val="20"/>
          <w:szCs w:val="20"/>
        </w:rPr>
        <w:t>…..43</w:t>
      </w:r>
    </w:p>
    <w:p w14:paraId="09BB068E" w14:textId="77777777" w:rsidR="0006141C" w:rsidRPr="00781918" w:rsidRDefault="001364EF" w:rsidP="001364EF">
      <w:pPr>
        <w:pStyle w:val="1"/>
        <w:spacing w:before="0" w:after="0" w:line="264" w:lineRule="auto"/>
        <w:jc w:val="left"/>
        <w:rPr>
          <w:sz w:val="20"/>
          <w:szCs w:val="20"/>
        </w:rPr>
      </w:pPr>
      <w:r w:rsidRPr="00ED7D04">
        <w:rPr>
          <w:sz w:val="20"/>
          <w:szCs w:val="20"/>
        </w:rPr>
        <w:t>4</w:t>
      </w:r>
      <w:r w:rsidR="0006141C" w:rsidRPr="00ED7D04">
        <w:rPr>
          <w:sz w:val="20"/>
          <w:szCs w:val="20"/>
        </w:rPr>
        <w:t>. Источники финансирования дефицита бюджета</w:t>
      </w:r>
      <w:r w:rsidR="004524E9">
        <w:rPr>
          <w:sz w:val="20"/>
          <w:szCs w:val="20"/>
        </w:rPr>
        <w:t>………………………………………………………………..</w:t>
      </w:r>
      <w:r w:rsidR="009928FA" w:rsidRPr="00ED7D04">
        <w:rPr>
          <w:sz w:val="20"/>
          <w:szCs w:val="20"/>
        </w:rPr>
        <w:t>..</w:t>
      </w:r>
      <w:r w:rsidR="0006141C" w:rsidRPr="00ED7D04">
        <w:rPr>
          <w:sz w:val="20"/>
          <w:szCs w:val="20"/>
        </w:rPr>
        <w:t>..</w:t>
      </w:r>
      <w:r w:rsidR="00037A1A">
        <w:rPr>
          <w:sz w:val="20"/>
          <w:szCs w:val="20"/>
        </w:rPr>
        <w:t>43</w:t>
      </w:r>
      <w:r w:rsidR="0006141C" w:rsidRPr="00781918">
        <w:rPr>
          <w:sz w:val="20"/>
          <w:szCs w:val="20"/>
        </w:rPr>
        <w:br w:type="page"/>
      </w:r>
    </w:p>
    <w:p w14:paraId="66F73858" w14:textId="77777777" w:rsidR="00E40387" w:rsidRPr="00D23B71" w:rsidRDefault="00E40387" w:rsidP="005A354D">
      <w:pPr>
        <w:pStyle w:val="1"/>
        <w:keepNext w:val="0"/>
        <w:numPr>
          <w:ilvl w:val="0"/>
          <w:numId w:val="35"/>
        </w:numPr>
        <w:spacing w:before="0" w:after="0" w:line="240" w:lineRule="auto"/>
        <w:ind w:left="0"/>
        <w:rPr>
          <w:rFonts w:cs="Times New Roman"/>
          <w:sz w:val="26"/>
          <w:szCs w:val="26"/>
        </w:rPr>
      </w:pPr>
      <w:r w:rsidRPr="00D23B71">
        <w:rPr>
          <w:rFonts w:cs="Times New Roman"/>
          <w:sz w:val="26"/>
          <w:szCs w:val="26"/>
        </w:rPr>
        <w:lastRenderedPageBreak/>
        <w:t xml:space="preserve">Итоги реализации бюджетной политики </w:t>
      </w:r>
    </w:p>
    <w:p w14:paraId="3539821A" w14:textId="77777777" w:rsidR="00143D4C" w:rsidRPr="00D23B71" w:rsidRDefault="00E40387" w:rsidP="005A354D">
      <w:pPr>
        <w:pStyle w:val="1"/>
        <w:keepNext w:val="0"/>
        <w:spacing w:before="0" w:after="0" w:line="240" w:lineRule="auto"/>
        <w:rPr>
          <w:rFonts w:cs="Times New Roman"/>
          <w:sz w:val="26"/>
          <w:szCs w:val="26"/>
        </w:rPr>
      </w:pPr>
      <w:r w:rsidRPr="00D23B71">
        <w:rPr>
          <w:rFonts w:cs="Times New Roman"/>
          <w:sz w:val="26"/>
          <w:szCs w:val="26"/>
        </w:rPr>
        <w:t>города Шарыпово в 202</w:t>
      </w:r>
      <w:r w:rsidR="005004BC">
        <w:rPr>
          <w:rFonts w:cs="Times New Roman"/>
          <w:sz w:val="26"/>
          <w:szCs w:val="26"/>
        </w:rPr>
        <w:t>2</w:t>
      </w:r>
      <w:r w:rsidRPr="00D23B71">
        <w:rPr>
          <w:rFonts w:cs="Times New Roman"/>
          <w:sz w:val="26"/>
          <w:szCs w:val="26"/>
        </w:rPr>
        <w:t xml:space="preserve"> году</w:t>
      </w:r>
      <w:bookmarkEnd w:id="0"/>
    </w:p>
    <w:p w14:paraId="7A40FC21" w14:textId="77777777" w:rsidR="00143D4C" w:rsidRPr="00D23B71" w:rsidRDefault="00143D4C" w:rsidP="001A3366">
      <w:pPr>
        <w:pStyle w:val="2"/>
        <w:keepNext w:val="0"/>
        <w:spacing w:before="120"/>
        <w:rPr>
          <w:sz w:val="26"/>
          <w:szCs w:val="26"/>
        </w:rPr>
      </w:pPr>
      <w:bookmarkStart w:id="1" w:name="_Toc357441217"/>
      <w:bookmarkStart w:id="2" w:name="_Toc41399340"/>
      <w:r w:rsidRPr="00D23B71">
        <w:rPr>
          <w:sz w:val="26"/>
          <w:szCs w:val="26"/>
        </w:rPr>
        <w:t xml:space="preserve"> </w:t>
      </w:r>
      <w:r w:rsidR="00E40387" w:rsidRPr="00D23B71">
        <w:rPr>
          <w:sz w:val="26"/>
          <w:szCs w:val="26"/>
        </w:rPr>
        <w:t>Об итогах реализации бюджетной политики в 202</w:t>
      </w:r>
      <w:r w:rsidR="005004BC">
        <w:rPr>
          <w:sz w:val="26"/>
          <w:szCs w:val="26"/>
        </w:rPr>
        <w:t>2</w:t>
      </w:r>
      <w:r w:rsidR="00E40387" w:rsidRPr="00D23B71">
        <w:rPr>
          <w:sz w:val="26"/>
          <w:szCs w:val="26"/>
        </w:rPr>
        <w:t xml:space="preserve"> году</w:t>
      </w:r>
      <w:bookmarkEnd w:id="1"/>
      <w:bookmarkEnd w:id="2"/>
    </w:p>
    <w:p w14:paraId="2A157247" w14:textId="77777777" w:rsidR="00070E84" w:rsidRPr="00D23B71" w:rsidRDefault="00070E84" w:rsidP="0038280E">
      <w:pPr>
        <w:tabs>
          <w:tab w:val="left" w:pos="1080"/>
        </w:tabs>
        <w:ind w:firstLine="680"/>
        <w:jc w:val="both"/>
        <w:rPr>
          <w:sz w:val="26"/>
          <w:szCs w:val="26"/>
        </w:rPr>
      </w:pPr>
      <w:r w:rsidRPr="00D23B71">
        <w:rPr>
          <w:sz w:val="26"/>
          <w:szCs w:val="26"/>
        </w:rPr>
        <w:t>В 20</w:t>
      </w:r>
      <w:r w:rsidR="00E40387" w:rsidRPr="00D23B71">
        <w:rPr>
          <w:sz w:val="26"/>
          <w:szCs w:val="26"/>
        </w:rPr>
        <w:t>2</w:t>
      </w:r>
      <w:r w:rsidR="005004BC">
        <w:rPr>
          <w:sz w:val="26"/>
          <w:szCs w:val="26"/>
        </w:rPr>
        <w:t>2</w:t>
      </w:r>
      <w:r w:rsidRPr="00D23B71">
        <w:rPr>
          <w:sz w:val="26"/>
          <w:szCs w:val="26"/>
        </w:rPr>
        <w:t xml:space="preserve"> году управление </w:t>
      </w:r>
      <w:r w:rsidR="00E40387" w:rsidRPr="00D23B71">
        <w:rPr>
          <w:sz w:val="26"/>
          <w:szCs w:val="26"/>
        </w:rPr>
        <w:t>муниципальными</w:t>
      </w:r>
      <w:r w:rsidRPr="00D23B71">
        <w:rPr>
          <w:sz w:val="26"/>
          <w:szCs w:val="26"/>
        </w:rPr>
        <w:t xml:space="preserve"> финансами в</w:t>
      </w:r>
      <w:r w:rsidR="00C27540" w:rsidRPr="00D23B71">
        <w:rPr>
          <w:sz w:val="26"/>
          <w:szCs w:val="26"/>
        </w:rPr>
        <w:t xml:space="preserve"> </w:t>
      </w:r>
      <w:r w:rsidR="00E40387" w:rsidRPr="00D23B71">
        <w:rPr>
          <w:sz w:val="26"/>
          <w:szCs w:val="26"/>
        </w:rPr>
        <w:t>городе Шарыпово</w:t>
      </w:r>
      <w:r w:rsidRPr="00D23B71">
        <w:rPr>
          <w:sz w:val="26"/>
          <w:szCs w:val="26"/>
        </w:rPr>
        <w:t xml:space="preserve"> было направлено на сохранение устойчивости бюджета </w:t>
      </w:r>
      <w:r w:rsidR="00E40387" w:rsidRPr="00D23B71">
        <w:rPr>
          <w:sz w:val="26"/>
          <w:szCs w:val="26"/>
        </w:rPr>
        <w:t>городского округа г</w:t>
      </w:r>
      <w:r w:rsidR="00C27540" w:rsidRPr="00D23B71">
        <w:rPr>
          <w:sz w:val="26"/>
          <w:szCs w:val="26"/>
        </w:rPr>
        <w:t>о</w:t>
      </w:r>
      <w:r w:rsidR="00E40387" w:rsidRPr="00D23B71">
        <w:rPr>
          <w:sz w:val="26"/>
          <w:szCs w:val="26"/>
        </w:rPr>
        <w:t xml:space="preserve">рода Шарыпово </w:t>
      </w:r>
      <w:r w:rsidRPr="00D23B71">
        <w:rPr>
          <w:sz w:val="26"/>
          <w:szCs w:val="26"/>
        </w:rPr>
        <w:t>и безусловное исполнение принятых обязательств наиболее эффективным способом.</w:t>
      </w:r>
    </w:p>
    <w:p w14:paraId="13CDE40A" w14:textId="77777777" w:rsidR="00070E84" w:rsidRPr="00D23B71" w:rsidRDefault="00070E84" w:rsidP="0038280E">
      <w:pPr>
        <w:tabs>
          <w:tab w:val="left" w:pos="1080"/>
        </w:tabs>
        <w:ind w:firstLine="680"/>
        <w:jc w:val="both"/>
        <w:rPr>
          <w:sz w:val="26"/>
          <w:szCs w:val="26"/>
        </w:rPr>
      </w:pPr>
      <w:r w:rsidRPr="00D23B71">
        <w:rPr>
          <w:sz w:val="26"/>
          <w:szCs w:val="26"/>
        </w:rPr>
        <w:t>В 20</w:t>
      </w:r>
      <w:r w:rsidR="00E40387" w:rsidRPr="00D23B71">
        <w:rPr>
          <w:sz w:val="26"/>
          <w:szCs w:val="26"/>
        </w:rPr>
        <w:t>2</w:t>
      </w:r>
      <w:r w:rsidR="005004BC">
        <w:rPr>
          <w:sz w:val="26"/>
          <w:szCs w:val="26"/>
        </w:rPr>
        <w:t>2</w:t>
      </w:r>
      <w:r w:rsidRPr="00D23B71">
        <w:rPr>
          <w:sz w:val="26"/>
          <w:szCs w:val="26"/>
        </w:rPr>
        <w:t xml:space="preserve"> году бюджет</w:t>
      </w:r>
      <w:r w:rsidR="00E40387" w:rsidRPr="00D23B71">
        <w:rPr>
          <w:sz w:val="26"/>
          <w:szCs w:val="26"/>
        </w:rPr>
        <w:t xml:space="preserve"> городского округа города Шарыпово</w:t>
      </w:r>
      <w:r w:rsidRPr="00D23B71">
        <w:rPr>
          <w:sz w:val="26"/>
          <w:szCs w:val="26"/>
        </w:rPr>
        <w:t xml:space="preserve"> исполнен по доходам в сумме </w:t>
      </w:r>
      <w:r w:rsidR="00B56D80" w:rsidRPr="00B56D80">
        <w:rPr>
          <w:sz w:val="26"/>
          <w:szCs w:val="26"/>
        </w:rPr>
        <w:t>1</w:t>
      </w:r>
      <w:r w:rsidR="00B56D80">
        <w:rPr>
          <w:sz w:val="26"/>
          <w:szCs w:val="26"/>
        </w:rPr>
        <w:t> </w:t>
      </w:r>
      <w:r w:rsidR="00B56D80" w:rsidRPr="00B56D80">
        <w:rPr>
          <w:sz w:val="26"/>
          <w:szCs w:val="26"/>
        </w:rPr>
        <w:t>779</w:t>
      </w:r>
      <w:r w:rsidR="00B56D80">
        <w:rPr>
          <w:sz w:val="26"/>
          <w:szCs w:val="26"/>
        </w:rPr>
        <w:t> </w:t>
      </w:r>
      <w:r w:rsidR="00B56D80" w:rsidRPr="00B56D80">
        <w:rPr>
          <w:sz w:val="26"/>
          <w:szCs w:val="26"/>
        </w:rPr>
        <w:t>383</w:t>
      </w:r>
      <w:r w:rsidR="00B56D80">
        <w:rPr>
          <w:sz w:val="26"/>
          <w:szCs w:val="26"/>
        </w:rPr>
        <w:t>,</w:t>
      </w:r>
      <w:r w:rsidR="00B56D80" w:rsidRPr="00B56D80">
        <w:rPr>
          <w:sz w:val="26"/>
          <w:szCs w:val="26"/>
        </w:rPr>
        <w:t>1</w:t>
      </w:r>
      <w:r w:rsidR="00B56D80">
        <w:rPr>
          <w:sz w:val="26"/>
          <w:szCs w:val="26"/>
        </w:rPr>
        <w:t xml:space="preserve"> </w:t>
      </w:r>
      <w:r w:rsidR="00E40387" w:rsidRPr="00D23B71">
        <w:rPr>
          <w:sz w:val="26"/>
          <w:szCs w:val="26"/>
        </w:rPr>
        <w:t xml:space="preserve">тыс. </w:t>
      </w:r>
      <w:r w:rsidRPr="00D23B71">
        <w:rPr>
          <w:sz w:val="26"/>
          <w:szCs w:val="26"/>
        </w:rPr>
        <w:t xml:space="preserve">рублей, что на </w:t>
      </w:r>
      <w:r w:rsidR="00B56D80">
        <w:rPr>
          <w:sz w:val="26"/>
          <w:szCs w:val="26"/>
        </w:rPr>
        <w:t>380 722,2</w:t>
      </w:r>
      <w:r w:rsidRPr="00D23B71">
        <w:rPr>
          <w:sz w:val="26"/>
          <w:szCs w:val="26"/>
        </w:rPr>
        <w:t xml:space="preserve"> </w:t>
      </w:r>
      <w:r w:rsidR="00E40387" w:rsidRPr="00D23B71">
        <w:rPr>
          <w:sz w:val="26"/>
          <w:szCs w:val="26"/>
        </w:rPr>
        <w:t>тыс.</w:t>
      </w:r>
      <w:r w:rsidRPr="00D23B71">
        <w:rPr>
          <w:sz w:val="26"/>
          <w:szCs w:val="26"/>
        </w:rPr>
        <w:t xml:space="preserve"> рублей больше уровня 20</w:t>
      </w:r>
      <w:r w:rsidR="007A08E8">
        <w:rPr>
          <w:sz w:val="26"/>
          <w:szCs w:val="26"/>
        </w:rPr>
        <w:t>2</w:t>
      </w:r>
      <w:r w:rsidR="005004BC">
        <w:rPr>
          <w:sz w:val="26"/>
          <w:szCs w:val="26"/>
        </w:rPr>
        <w:t>1</w:t>
      </w:r>
      <w:r w:rsidRPr="00D23B71">
        <w:rPr>
          <w:sz w:val="26"/>
          <w:szCs w:val="26"/>
        </w:rPr>
        <w:t xml:space="preserve"> года. Расходы составили </w:t>
      </w:r>
      <w:r w:rsidR="00B56D80">
        <w:rPr>
          <w:sz w:val="26"/>
          <w:szCs w:val="26"/>
        </w:rPr>
        <w:t xml:space="preserve"> </w:t>
      </w:r>
      <w:r w:rsidR="00B56D80" w:rsidRPr="00B56D80">
        <w:rPr>
          <w:sz w:val="26"/>
          <w:szCs w:val="26"/>
        </w:rPr>
        <w:t>1</w:t>
      </w:r>
      <w:r w:rsidR="00B56D80">
        <w:rPr>
          <w:sz w:val="26"/>
          <w:szCs w:val="26"/>
        </w:rPr>
        <w:t> </w:t>
      </w:r>
      <w:r w:rsidR="00B56D80" w:rsidRPr="00B56D80">
        <w:rPr>
          <w:sz w:val="26"/>
          <w:szCs w:val="26"/>
        </w:rPr>
        <w:t>767</w:t>
      </w:r>
      <w:r w:rsidR="00B56D80">
        <w:rPr>
          <w:sz w:val="26"/>
          <w:szCs w:val="26"/>
        </w:rPr>
        <w:t> </w:t>
      </w:r>
      <w:r w:rsidR="00B56D80" w:rsidRPr="00B56D80">
        <w:rPr>
          <w:sz w:val="26"/>
          <w:szCs w:val="26"/>
        </w:rPr>
        <w:t>035</w:t>
      </w:r>
      <w:r w:rsidR="00B56D80">
        <w:rPr>
          <w:sz w:val="26"/>
          <w:szCs w:val="26"/>
        </w:rPr>
        <w:t>,</w:t>
      </w:r>
      <w:r w:rsidR="00B56D80" w:rsidRPr="00B56D80">
        <w:rPr>
          <w:sz w:val="26"/>
          <w:szCs w:val="26"/>
        </w:rPr>
        <w:t>2</w:t>
      </w:r>
      <w:r w:rsidR="00B56D80">
        <w:rPr>
          <w:sz w:val="26"/>
          <w:szCs w:val="26"/>
        </w:rPr>
        <w:t xml:space="preserve"> </w:t>
      </w:r>
      <w:r w:rsidR="00E40387" w:rsidRPr="00D23B71">
        <w:rPr>
          <w:sz w:val="26"/>
          <w:szCs w:val="26"/>
        </w:rPr>
        <w:t>тыс.</w:t>
      </w:r>
      <w:r w:rsidRPr="00D23B71">
        <w:rPr>
          <w:sz w:val="26"/>
          <w:szCs w:val="26"/>
        </w:rPr>
        <w:t xml:space="preserve"> рублей, </w:t>
      </w:r>
      <w:r w:rsidR="00AC39B4" w:rsidRPr="00D23B71">
        <w:rPr>
          <w:sz w:val="26"/>
          <w:szCs w:val="26"/>
        </w:rPr>
        <w:t xml:space="preserve">также </w:t>
      </w:r>
      <w:r w:rsidRPr="00D23B71">
        <w:rPr>
          <w:sz w:val="26"/>
          <w:szCs w:val="26"/>
        </w:rPr>
        <w:t xml:space="preserve">увеличившись </w:t>
      </w:r>
      <w:r w:rsidR="00AC39B4" w:rsidRPr="00D23B71">
        <w:rPr>
          <w:sz w:val="26"/>
          <w:szCs w:val="26"/>
        </w:rPr>
        <w:t>по сравнению с 20</w:t>
      </w:r>
      <w:r w:rsidR="007A08E8">
        <w:rPr>
          <w:sz w:val="26"/>
          <w:szCs w:val="26"/>
        </w:rPr>
        <w:t>2</w:t>
      </w:r>
      <w:r w:rsidR="005004BC">
        <w:rPr>
          <w:sz w:val="26"/>
          <w:szCs w:val="26"/>
        </w:rPr>
        <w:t>1</w:t>
      </w:r>
      <w:r w:rsidR="00AC39B4" w:rsidRPr="00D23B71">
        <w:rPr>
          <w:sz w:val="26"/>
          <w:szCs w:val="26"/>
        </w:rPr>
        <w:t xml:space="preserve"> годом </w:t>
      </w:r>
      <w:r w:rsidRPr="00D23B71">
        <w:rPr>
          <w:sz w:val="26"/>
          <w:szCs w:val="26"/>
        </w:rPr>
        <w:t xml:space="preserve">на </w:t>
      </w:r>
      <w:r w:rsidR="00B56D80">
        <w:rPr>
          <w:sz w:val="26"/>
          <w:szCs w:val="26"/>
        </w:rPr>
        <w:t>339 855,5</w:t>
      </w:r>
      <w:r w:rsidR="00E40387" w:rsidRPr="00D23B71">
        <w:rPr>
          <w:sz w:val="26"/>
          <w:szCs w:val="26"/>
        </w:rPr>
        <w:t xml:space="preserve"> тыс. рублей</w:t>
      </w:r>
      <w:r w:rsidRPr="00D23B71">
        <w:rPr>
          <w:sz w:val="26"/>
          <w:szCs w:val="26"/>
        </w:rPr>
        <w:t xml:space="preserve">. </w:t>
      </w:r>
    </w:p>
    <w:p w14:paraId="5CB209BB" w14:textId="77777777" w:rsidR="00070E84" w:rsidRPr="00D23B71" w:rsidRDefault="00A54626" w:rsidP="0038280E">
      <w:pPr>
        <w:tabs>
          <w:tab w:val="left" w:pos="1080"/>
        </w:tabs>
        <w:ind w:firstLine="680"/>
        <w:jc w:val="both"/>
        <w:rPr>
          <w:sz w:val="26"/>
          <w:szCs w:val="26"/>
        </w:rPr>
      </w:pPr>
      <w:r>
        <w:rPr>
          <w:sz w:val="26"/>
          <w:szCs w:val="26"/>
        </w:rPr>
        <w:t>Прирост</w:t>
      </w:r>
      <w:r w:rsidR="00070E84" w:rsidRPr="00D23B71">
        <w:rPr>
          <w:sz w:val="26"/>
          <w:szCs w:val="26"/>
        </w:rPr>
        <w:t xml:space="preserve"> </w:t>
      </w:r>
      <w:r w:rsidR="00EE1852" w:rsidRPr="00D23B71">
        <w:rPr>
          <w:sz w:val="26"/>
          <w:szCs w:val="26"/>
        </w:rPr>
        <w:t xml:space="preserve">налоговых и неналоговых </w:t>
      </w:r>
      <w:r w:rsidR="00070E84" w:rsidRPr="00D23B71">
        <w:rPr>
          <w:sz w:val="26"/>
          <w:szCs w:val="26"/>
        </w:rPr>
        <w:t>доходов бюджета</w:t>
      </w:r>
      <w:r w:rsidR="00EE1852" w:rsidRPr="00D23B71">
        <w:rPr>
          <w:sz w:val="26"/>
          <w:szCs w:val="26"/>
        </w:rPr>
        <w:t xml:space="preserve"> городского округа</w:t>
      </w:r>
      <w:r w:rsidR="00070E84" w:rsidRPr="00D23B71">
        <w:rPr>
          <w:sz w:val="26"/>
          <w:szCs w:val="26"/>
        </w:rPr>
        <w:t xml:space="preserve"> </w:t>
      </w:r>
      <w:r w:rsidR="00AC39B4" w:rsidRPr="00D23B71">
        <w:rPr>
          <w:sz w:val="26"/>
          <w:szCs w:val="26"/>
        </w:rPr>
        <w:t>202</w:t>
      </w:r>
      <w:r w:rsidR="009141C1">
        <w:rPr>
          <w:sz w:val="26"/>
          <w:szCs w:val="26"/>
        </w:rPr>
        <w:t>2</w:t>
      </w:r>
      <w:r w:rsidR="00AC39B4" w:rsidRPr="00D23B71">
        <w:rPr>
          <w:sz w:val="26"/>
          <w:szCs w:val="26"/>
        </w:rPr>
        <w:t xml:space="preserve"> года </w:t>
      </w:r>
      <w:r w:rsidR="003A73D1" w:rsidRPr="00D23B71">
        <w:rPr>
          <w:sz w:val="26"/>
          <w:szCs w:val="26"/>
        </w:rPr>
        <w:t>по сравнению с</w:t>
      </w:r>
      <w:r w:rsidR="00AC39B4" w:rsidRPr="00D23B71">
        <w:rPr>
          <w:sz w:val="26"/>
          <w:szCs w:val="26"/>
        </w:rPr>
        <w:t xml:space="preserve"> 20</w:t>
      </w:r>
      <w:r w:rsidR="00F05E77">
        <w:rPr>
          <w:sz w:val="26"/>
          <w:szCs w:val="26"/>
        </w:rPr>
        <w:t>2</w:t>
      </w:r>
      <w:r w:rsidR="009141C1">
        <w:rPr>
          <w:sz w:val="26"/>
          <w:szCs w:val="26"/>
        </w:rPr>
        <w:t>1</w:t>
      </w:r>
      <w:r w:rsidR="00AC39B4" w:rsidRPr="00D23B71">
        <w:rPr>
          <w:sz w:val="26"/>
          <w:szCs w:val="26"/>
        </w:rPr>
        <w:t xml:space="preserve"> год</w:t>
      </w:r>
      <w:r w:rsidR="003A73D1" w:rsidRPr="00D23B71">
        <w:rPr>
          <w:sz w:val="26"/>
          <w:szCs w:val="26"/>
        </w:rPr>
        <w:t>ом</w:t>
      </w:r>
      <w:r w:rsidR="00AC39B4" w:rsidRPr="00D23B71">
        <w:rPr>
          <w:sz w:val="26"/>
          <w:szCs w:val="26"/>
        </w:rPr>
        <w:t xml:space="preserve"> </w:t>
      </w:r>
      <w:r w:rsidR="00070E84" w:rsidRPr="00D23B71">
        <w:rPr>
          <w:sz w:val="26"/>
          <w:szCs w:val="26"/>
        </w:rPr>
        <w:t xml:space="preserve">составил </w:t>
      </w:r>
      <w:r w:rsidR="003B4841">
        <w:rPr>
          <w:sz w:val="26"/>
          <w:szCs w:val="26"/>
        </w:rPr>
        <w:t xml:space="preserve">49 961,2 </w:t>
      </w:r>
      <w:r w:rsidR="00EE1852" w:rsidRPr="00D23B71">
        <w:rPr>
          <w:sz w:val="26"/>
          <w:szCs w:val="26"/>
        </w:rPr>
        <w:t>тыс.</w:t>
      </w:r>
      <w:r w:rsidR="00070E84" w:rsidRPr="00D23B71">
        <w:rPr>
          <w:sz w:val="26"/>
          <w:szCs w:val="26"/>
        </w:rPr>
        <w:t xml:space="preserve"> рублей и обеспечен, главным образом, поступлениями по налогу на </w:t>
      </w:r>
      <w:r w:rsidR="00EE1852" w:rsidRPr="00D23B71">
        <w:rPr>
          <w:sz w:val="26"/>
          <w:szCs w:val="26"/>
        </w:rPr>
        <w:t>доходы физических лиц</w:t>
      </w:r>
      <w:r w:rsidR="0048075B">
        <w:rPr>
          <w:sz w:val="26"/>
          <w:szCs w:val="26"/>
        </w:rPr>
        <w:t>.</w:t>
      </w:r>
    </w:p>
    <w:p w14:paraId="352C2A51" w14:textId="77777777" w:rsidR="002714A2" w:rsidRPr="00D23B71" w:rsidRDefault="002714A2" w:rsidP="0038280E">
      <w:pPr>
        <w:tabs>
          <w:tab w:val="left" w:pos="1080"/>
        </w:tabs>
        <w:ind w:firstLine="680"/>
        <w:jc w:val="both"/>
        <w:rPr>
          <w:sz w:val="26"/>
          <w:szCs w:val="26"/>
        </w:rPr>
      </w:pPr>
      <w:r w:rsidRPr="00D23B71">
        <w:rPr>
          <w:sz w:val="26"/>
          <w:szCs w:val="26"/>
        </w:rPr>
        <w:t>Исполнение плановых ассигнований в 202</w:t>
      </w:r>
      <w:r w:rsidR="004A30F9">
        <w:rPr>
          <w:sz w:val="26"/>
          <w:szCs w:val="26"/>
        </w:rPr>
        <w:t>2</w:t>
      </w:r>
      <w:r w:rsidRPr="00D23B71">
        <w:rPr>
          <w:sz w:val="26"/>
          <w:szCs w:val="26"/>
        </w:rPr>
        <w:t xml:space="preserve"> году по доходной части составило </w:t>
      </w:r>
      <w:r w:rsidR="004A30F9">
        <w:rPr>
          <w:sz w:val="26"/>
          <w:szCs w:val="26"/>
        </w:rPr>
        <w:t>100,2</w:t>
      </w:r>
      <w:r w:rsidRPr="00D23B71">
        <w:rPr>
          <w:sz w:val="26"/>
          <w:szCs w:val="26"/>
        </w:rPr>
        <w:t xml:space="preserve">%, в том числе по налоговым и неналоговым доходам – </w:t>
      </w:r>
      <w:r w:rsidR="004A30F9">
        <w:rPr>
          <w:sz w:val="26"/>
          <w:szCs w:val="26"/>
        </w:rPr>
        <w:t>109,9</w:t>
      </w:r>
      <w:r w:rsidRPr="00D23B71">
        <w:rPr>
          <w:sz w:val="26"/>
          <w:szCs w:val="26"/>
        </w:rPr>
        <w:t>%. Основую роль в перевыполнении плана оказали</w:t>
      </w:r>
      <w:r w:rsidR="00B2248F" w:rsidRPr="00D23B71">
        <w:rPr>
          <w:sz w:val="26"/>
          <w:szCs w:val="26"/>
        </w:rPr>
        <w:t>, как и впредыдущий год,</w:t>
      </w:r>
      <w:r w:rsidRPr="00D23B71">
        <w:rPr>
          <w:sz w:val="26"/>
          <w:szCs w:val="26"/>
        </w:rPr>
        <w:t xml:space="preserve"> доходы по </w:t>
      </w:r>
      <w:r w:rsidR="00325425">
        <w:rPr>
          <w:sz w:val="26"/>
          <w:szCs w:val="26"/>
        </w:rPr>
        <w:t>налог</w:t>
      </w:r>
      <w:r w:rsidR="00981520">
        <w:rPr>
          <w:sz w:val="26"/>
          <w:szCs w:val="26"/>
        </w:rPr>
        <w:t>ам:</w:t>
      </w:r>
      <w:r w:rsidR="00325425">
        <w:rPr>
          <w:sz w:val="26"/>
          <w:szCs w:val="26"/>
        </w:rPr>
        <w:t xml:space="preserve"> на доходы физических лиц, </w:t>
      </w:r>
      <w:r w:rsidR="00981520">
        <w:rPr>
          <w:sz w:val="26"/>
          <w:szCs w:val="26"/>
        </w:rPr>
        <w:t>на совокупный доход и ошибочно зачисленный налог на прибыль.</w:t>
      </w:r>
    </w:p>
    <w:p w14:paraId="7A604807" w14:textId="77777777" w:rsidR="00070E84" w:rsidRPr="00D23B71" w:rsidRDefault="00070E84" w:rsidP="0038280E">
      <w:pPr>
        <w:tabs>
          <w:tab w:val="left" w:pos="1080"/>
        </w:tabs>
        <w:ind w:firstLine="680"/>
        <w:jc w:val="both"/>
        <w:rPr>
          <w:sz w:val="26"/>
          <w:szCs w:val="26"/>
        </w:rPr>
      </w:pPr>
      <w:r w:rsidRPr="00D23B71">
        <w:rPr>
          <w:sz w:val="26"/>
          <w:szCs w:val="26"/>
        </w:rPr>
        <w:t>Общий объем безвозмездных поступлений в 20</w:t>
      </w:r>
      <w:r w:rsidR="00F26692" w:rsidRPr="00D23B71">
        <w:rPr>
          <w:sz w:val="26"/>
          <w:szCs w:val="26"/>
        </w:rPr>
        <w:t>2</w:t>
      </w:r>
      <w:r w:rsidR="0064463C">
        <w:rPr>
          <w:sz w:val="26"/>
          <w:szCs w:val="26"/>
        </w:rPr>
        <w:t>2</w:t>
      </w:r>
      <w:r w:rsidRPr="00D23B71">
        <w:rPr>
          <w:sz w:val="26"/>
          <w:szCs w:val="26"/>
        </w:rPr>
        <w:t xml:space="preserve"> году составил </w:t>
      </w:r>
      <w:r w:rsidR="00F41B2B">
        <w:rPr>
          <w:sz w:val="26"/>
          <w:szCs w:val="26"/>
        </w:rPr>
        <w:t>1</w:t>
      </w:r>
      <w:r w:rsidR="0064463C">
        <w:rPr>
          <w:sz w:val="26"/>
          <w:szCs w:val="26"/>
        </w:rPr>
        <w:t> 463 877,5</w:t>
      </w:r>
      <w:r w:rsidR="00F26692" w:rsidRPr="00D23B71">
        <w:rPr>
          <w:sz w:val="26"/>
          <w:szCs w:val="26"/>
        </w:rPr>
        <w:t xml:space="preserve"> тыс.</w:t>
      </w:r>
      <w:r w:rsidRPr="00D23B71">
        <w:rPr>
          <w:sz w:val="26"/>
          <w:szCs w:val="26"/>
        </w:rPr>
        <w:t> рублей</w:t>
      </w:r>
      <w:r w:rsidR="00F26692" w:rsidRPr="00D23B71">
        <w:rPr>
          <w:sz w:val="26"/>
          <w:szCs w:val="26"/>
        </w:rPr>
        <w:t xml:space="preserve">, в том числе за счет поступлений ввиде </w:t>
      </w:r>
      <w:r w:rsidR="002830BD">
        <w:rPr>
          <w:sz w:val="26"/>
          <w:szCs w:val="26"/>
        </w:rPr>
        <w:t>д</w:t>
      </w:r>
      <w:r w:rsidR="00AF1A21">
        <w:rPr>
          <w:sz w:val="26"/>
          <w:szCs w:val="26"/>
        </w:rPr>
        <w:t xml:space="preserve">отаций из краевого бюджета </w:t>
      </w:r>
      <w:r w:rsidR="002830BD">
        <w:rPr>
          <w:sz w:val="26"/>
          <w:szCs w:val="26"/>
        </w:rPr>
        <w:t>– 515 814,4,</w:t>
      </w:r>
      <w:r w:rsidR="00AF1A21">
        <w:rPr>
          <w:sz w:val="26"/>
          <w:szCs w:val="26"/>
        </w:rPr>
        <w:t xml:space="preserve"> </w:t>
      </w:r>
      <w:r w:rsidR="00F26692" w:rsidRPr="00D23B71">
        <w:rPr>
          <w:sz w:val="26"/>
          <w:szCs w:val="26"/>
        </w:rPr>
        <w:t xml:space="preserve">субсидий – </w:t>
      </w:r>
      <w:r w:rsidR="002830BD">
        <w:rPr>
          <w:sz w:val="26"/>
          <w:szCs w:val="26"/>
        </w:rPr>
        <w:t>209 052,4</w:t>
      </w:r>
      <w:r w:rsidR="00F26692" w:rsidRPr="00D23B71">
        <w:rPr>
          <w:sz w:val="26"/>
          <w:szCs w:val="26"/>
        </w:rPr>
        <w:t xml:space="preserve"> тыс. рублей</w:t>
      </w:r>
      <w:r w:rsidR="00843AB1" w:rsidRPr="00D23B71">
        <w:rPr>
          <w:sz w:val="26"/>
          <w:szCs w:val="26"/>
        </w:rPr>
        <w:t>,</w:t>
      </w:r>
      <w:r w:rsidR="00F26692" w:rsidRPr="00D23B71">
        <w:rPr>
          <w:sz w:val="26"/>
          <w:szCs w:val="26"/>
        </w:rPr>
        <w:t xml:space="preserve"> за счет су</w:t>
      </w:r>
      <w:r w:rsidR="00843AB1" w:rsidRPr="00D23B71">
        <w:rPr>
          <w:sz w:val="26"/>
          <w:szCs w:val="26"/>
        </w:rPr>
        <w:t xml:space="preserve">бвенций – </w:t>
      </w:r>
      <w:r w:rsidR="001555B0">
        <w:rPr>
          <w:sz w:val="26"/>
          <w:szCs w:val="26"/>
        </w:rPr>
        <w:t>684 966,1</w:t>
      </w:r>
      <w:r w:rsidR="00843AB1" w:rsidRPr="00D23B71">
        <w:rPr>
          <w:sz w:val="26"/>
          <w:szCs w:val="26"/>
        </w:rPr>
        <w:t xml:space="preserve"> тыс. рублей, иные межбюджетные трансферты – </w:t>
      </w:r>
      <w:r w:rsidR="001555B0">
        <w:rPr>
          <w:sz w:val="26"/>
          <w:szCs w:val="26"/>
        </w:rPr>
        <w:t>54 385,3</w:t>
      </w:r>
      <w:r w:rsidR="00843AB1" w:rsidRPr="00D23B71">
        <w:rPr>
          <w:sz w:val="26"/>
          <w:szCs w:val="26"/>
        </w:rPr>
        <w:t xml:space="preserve"> тыс. рублей.</w:t>
      </w:r>
    </w:p>
    <w:p w14:paraId="5AB8363E" w14:textId="77777777" w:rsidR="00684055" w:rsidRPr="00D23B71" w:rsidRDefault="00684055" w:rsidP="0038280E">
      <w:pPr>
        <w:tabs>
          <w:tab w:val="left" w:pos="1080"/>
        </w:tabs>
        <w:ind w:firstLine="680"/>
        <w:jc w:val="both"/>
        <w:rPr>
          <w:sz w:val="26"/>
          <w:szCs w:val="26"/>
        </w:rPr>
      </w:pPr>
      <w:r w:rsidRPr="00D23B71">
        <w:rPr>
          <w:sz w:val="26"/>
          <w:szCs w:val="26"/>
        </w:rPr>
        <w:t>Исполнение п</w:t>
      </w:r>
      <w:r w:rsidR="00896D50" w:rsidRPr="00D23B71">
        <w:rPr>
          <w:sz w:val="26"/>
          <w:szCs w:val="26"/>
        </w:rPr>
        <w:t xml:space="preserve">о расходам составило – </w:t>
      </w:r>
      <w:r w:rsidR="00C00FDF">
        <w:rPr>
          <w:sz w:val="26"/>
          <w:szCs w:val="26"/>
        </w:rPr>
        <w:t>97,9</w:t>
      </w:r>
      <w:r w:rsidR="00896D50" w:rsidRPr="00D23B71">
        <w:rPr>
          <w:sz w:val="26"/>
          <w:szCs w:val="26"/>
        </w:rPr>
        <w:t>%.</w:t>
      </w:r>
      <w:r w:rsidRPr="00D23B71">
        <w:rPr>
          <w:sz w:val="26"/>
          <w:szCs w:val="26"/>
        </w:rPr>
        <w:t xml:space="preserve"> Основная доля приходится на заработную плату работникам бюджетной сферы, питание детей в дошкольных образовательных учреждениях, осуществление пассажироперевозок жителей города и содержание муниципальных учреждений. </w:t>
      </w:r>
    </w:p>
    <w:p w14:paraId="6805D28B" w14:textId="77777777" w:rsidR="002714A2" w:rsidRPr="00D23B71" w:rsidRDefault="002714A2" w:rsidP="0038280E">
      <w:pPr>
        <w:tabs>
          <w:tab w:val="left" w:pos="1080"/>
        </w:tabs>
        <w:ind w:firstLine="680"/>
        <w:jc w:val="both"/>
        <w:rPr>
          <w:sz w:val="26"/>
          <w:szCs w:val="26"/>
        </w:rPr>
      </w:pPr>
      <w:r w:rsidRPr="00D23B71">
        <w:rPr>
          <w:sz w:val="26"/>
          <w:szCs w:val="26"/>
        </w:rPr>
        <w:t>По итогам 202</w:t>
      </w:r>
      <w:r w:rsidR="000959D9">
        <w:rPr>
          <w:sz w:val="26"/>
          <w:szCs w:val="26"/>
        </w:rPr>
        <w:t>2</w:t>
      </w:r>
      <w:r w:rsidRPr="00D23B71">
        <w:rPr>
          <w:sz w:val="26"/>
          <w:szCs w:val="26"/>
        </w:rPr>
        <w:t xml:space="preserve"> года </w:t>
      </w:r>
      <w:r w:rsidR="000959D9">
        <w:rPr>
          <w:sz w:val="26"/>
          <w:szCs w:val="26"/>
        </w:rPr>
        <w:t>про</w:t>
      </w:r>
      <w:r w:rsidRPr="00D23B71">
        <w:rPr>
          <w:sz w:val="26"/>
          <w:szCs w:val="26"/>
        </w:rPr>
        <w:t xml:space="preserve">фицит бюджета городского округа города Шарыпово составил </w:t>
      </w:r>
      <w:r w:rsidR="000959D9">
        <w:rPr>
          <w:sz w:val="26"/>
          <w:szCs w:val="26"/>
        </w:rPr>
        <w:t>12 347 ,9</w:t>
      </w:r>
      <w:r w:rsidRPr="00D23B71">
        <w:rPr>
          <w:sz w:val="26"/>
          <w:szCs w:val="26"/>
        </w:rPr>
        <w:t xml:space="preserve"> тыс. рублей.</w:t>
      </w:r>
    </w:p>
    <w:p w14:paraId="426B1F86" w14:textId="77777777" w:rsidR="00070E84" w:rsidRPr="00D23B71" w:rsidRDefault="00070E84" w:rsidP="0038280E">
      <w:pPr>
        <w:pStyle w:val="30"/>
        <w:jc w:val="center"/>
        <w:rPr>
          <w:sz w:val="26"/>
          <w:szCs w:val="26"/>
        </w:rPr>
      </w:pPr>
      <w:bookmarkStart w:id="3" w:name="_Toc41399341"/>
      <w:r w:rsidRPr="00D23B71">
        <w:rPr>
          <w:sz w:val="26"/>
          <w:szCs w:val="26"/>
        </w:rPr>
        <w:t>О достижении основных задач бюджетной политики</w:t>
      </w:r>
      <w:bookmarkEnd w:id="3"/>
    </w:p>
    <w:p w14:paraId="22A52947" w14:textId="77777777" w:rsidR="00070E84" w:rsidRPr="00D23B71" w:rsidRDefault="00070E84" w:rsidP="0038280E">
      <w:pPr>
        <w:tabs>
          <w:tab w:val="left" w:pos="1080"/>
        </w:tabs>
        <w:ind w:firstLine="680"/>
        <w:jc w:val="both"/>
        <w:rPr>
          <w:sz w:val="26"/>
          <w:szCs w:val="26"/>
        </w:rPr>
      </w:pPr>
      <w:r w:rsidRPr="00D23B71">
        <w:rPr>
          <w:sz w:val="26"/>
          <w:szCs w:val="26"/>
        </w:rPr>
        <w:t xml:space="preserve">При формировании проекта </w:t>
      </w:r>
      <w:r w:rsidR="007B1B74" w:rsidRPr="00D23B71">
        <w:rPr>
          <w:sz w:val="26"/>
          <w:szCs w:val="26"/>
        </w:rPr>
        <w:t>бюджета на 202</w:t>
      </w:r>
      <w:r w:rsidR="007D1FB8">
        <w:rPr>
          <w:sz w:val="26"/>
          <w:szCs w:val="26"/>
        </w:rPr>
        <w:t>2</w:t>
      </w:r>
      <w:r w:rsidRPr="00D23B71">
        <w:rPr>
          <w:sz w:val="26"/>
          <w:szCs w:val="26"/>
        </w:rPr>
        <w:t xml:space="preserve"> год и плановый период 202</w:t>
      </w:r>
      <w:r w:rsidR="007D1FB8">
        <w:rPr>
          <w:sz w:val="26"/>
          <w:szCs w:val="26"/>
        </w:rPr>
        <w:t>3</w:t>
      </w:r>
      <w:r w:rsidRPr="00D23B71">
        <w:rPr>
          <w:sz w:val="26"/>
          <w:szCs w:val="26"/>
        </w:rPr>
        <w:t>-202</w:t>
      </w:r>
      <w:r w:rsidR="007D1FB8">
        <w:rPr>
          <w:sz w:val="26"/>
          <w:szCs w:val="26"/>
        </w:rPr>
        <w:t>4</w:t>
      </w:r>
      <w:r w:rsidRPr="00D23B71">
        <w:rPr>
          <w:sz w:val="26"/>
          <w:szCs w:val="26"/>
        </w:rPr>
        <w:t xml:space="preserve"> годов было поставлено </w:t>
      </w:r>
      <w:r w:rsidR="00532C7E" w:rsidRPr="00D23B71">
        <w:rPr>
          <w:sz w:val="26"/>
          <w:szCs w:val="26"/>
        </w:rPr>
        <w:t>три</w:t>
      </w:r>
      <w:r w:rsidRPr="00D23B71">
        <w:rPr>
          <w:sz w:val="26"/>
          <w:szCs w:val="26"/>
        </w:rPr>
        <w:t xml:space="preserve"> основных задач</w:t>
      </w:r>
      <w:r w:rsidR="00532C7E" w:rsidRPr="00D23B71">
        <w:rPr>
          <w:sz w:val="26"/>
          <w:szCs w:val="26"/>
        </w:rPr>
        <w:t>и</w:t>
      </w:r>
      <w:r w:rsidRPr="00D23B71">
        <w:rPr>
          <w:sz w:val="26"/>
          <w:szCs w:val="26"/>
        </w:rPr>
        <w:t>:</w:t>
      </w:r>
    </w:p>
    <w:p w14:paraId="352D5B37" w14:textId="77777777" w:rsidR="00070E84" w:rsidRPr="00D23B71" w:rsidRDefault="00070E84" w:rsidP="00C66F5D">
      <w:pPr>
        <w:tabs>
          <w:tab w:val="left" w:pos="1080"/>
        </w:tabs>
        <w:ind w:firstLine="680"/>
        <w:jc w:val="both"/>
        <w:rPr>
          <w:sz w:val="26"/>
          <w:szCs w:val="26"/>
        </w:rPr>
      </w:pPr>
      <w:r w:rsidRPr="00D23B71">
        <w:rPr>
          <w:sz w:val="26"/>
          <w:szCs w:val="26"/>
        </w:rPr>
        <w:t>1. Реализация Указа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28111F54" w14:textId="77777777" w:rsidR="00532C7E" w:rsidRPr="00D23B71" w:rsidRDefault="00070E84" w:rsidP="00C66F5D">
      <w:pPr>
        <w:tabs>
          <w:tab w:val="left" w:pos="1080"/>
        </w:tabs>
        <w:ind w:firstLine="680"/>
        <w:jc w:val="both"/>
        <w:rPr>
          <w:sz w:val="26"/>
          <w:szCs w:val="26"/>
        </w:rPr>
      </w:pPr>
      <w:r w:rsidRPr="00D23B71">
        <w:rPr>
          <w:sz w:val="26"/>
          <w:szCs w:val="26"/>
        </w:rPr>
        <w:t>2. </w:t>
      </w:r>
      <w:r w:rsidR="00532C7E" w:rsidRPr="00D23B71">
        <w:rPr>
          <w:sz w:val="26"/>
          <w:szCs w:val="26"/>
        </w:rPr>
        <w:t>Взаимодействие с краевыми органами власти по увеличению объема финансовой поддержки из краевого бюджет</w:t>
      </w:r>
      <w:r w:rsidR="00456D54">
        <w:rPr>
          <w:sz w:val="26"/>
          <w:szCs w:val="26"/>
        </w:rPr>
        <w:t>а</w:t>
      </w:r>
      <w:r w:rsidR="00532C7E" w:rsidRPr="00D23B71">
        <w:rPr>
          <w:sz w:val="26"/>
          <w:szCs w:val="26"/>
        </w:rPr>
        <w:t>.</w:t>
      </w:r>
    </w:p>
    <w:p w14:paraId="33EBA4E5" w14:textId="77777777" w:rsidR="00456D54" w:rsidRDefault="00532C7E" w:rsidP="00C66F5D">
      <w:pPr>
        <w:tabs>
          <w:tab w:val="left" w:pos="1080"/>
        </w:tabs>
        <w:ind w:firstLine="680"/>
        <w:jc w:val="both"/>
        <w:rPr>
          <w:sz w:val="26"/>
          <w:szCs w:val="26"/>
        </w:rPr>
      </w:pPr>
      <w:r w:rsidRPr="00D23B71">
        <w:rPr>
          <w:sz w:val="26"/>
          <w:szCs w:val="26"/>
        </w:rPr>
        <w:t xml:space="preserve"> </w:t>
      </w:r>
      <w:r w:rsidR="00070E84" w:rsidRPr="00D23B71">
        <w:rPr>
          <w:sz w:val="26"/>
          <w:szCs w:val="26"/>
        </w:rPr>
        <w:t>3. Повышение эффективности бюджетных расходов</w:t>
      </w:r>
      <w:r w:rsidR="00456D54">
        <w:rPr>
          <w:sz w:val="26"/>
          <w:szCs w:val="26"/>
        </w:rPr>
        <w:t>, вовлечение в бюджетный процесс граждан</w:t>
      </w:r>
    </w:p>
    <w:p w14:paraId="7221B4B0" w14:textId="77777777" w:rsidR="00070E84" w:rsidRPr="00D23B71" w:rsidRDefault="00456D54" w:rsidP="00C66F5D">
      <w:pPr>
        <w:tabs>
          <w:tab w:val="left" w:pos="1080"/>
        </w:tabs>
        <w:ind w:firstLine="680"/>
        <w:jc w:val="both"/>
        <w:rPr>
          <w:sz w:val="26"/>
          <w:szCs w:val="26"/>
        </w:rPr>
      </w:pPr>
      <w:r>
        <w:rPr>
          <w:sz w:val="26"/>
          <w:szCs w:val="26"/>
        </w:rPr>
        <w:t>4</w:t>
      </w:r>
      <w:r w:rsidR="00070E84" w:rsidRPr="00D23B71">
        <w:rPr>
          <w:sz w:val="26"/>
          <w:szCs w:val="26"/>
        </w:rPr>
        <w:t>.</w:t>
      </w:r>
      <w:r>
        <w:rPr>
          <w:sz w:val="26"/>
          <w:szCs w:val="26"/>
        </w:rPr>
        <w:t xml:space="preserve"> </w:t>
      </w:r>
      <w:r w:rsidR="0067432A">
        <w:rPr>
          <w:sz w:val="26"/>
          <w:szCs w:val="26"/>
        </w:rPr>
        <w:t>Снижение</w:t>
      </w:r>
      <w:r>
        <w:rPr>
          <w:sz w:val="26"/>
          <w:szCs w:val="26"/>
        </w:rPr>
        <w:t xml:space="preserve"> муниципального внутреннего долга города Шарыпово</w:t>
      </w:r>
      <w:r w:rsidR="003025F6">
        <w:rPr>
          <w:sz w:val="26"/>
          <w:szCs w:val="26"/>
        </w:rPr>
        <w:t xml:space="preserve"> </w:t>
      </w:r>
      <w:r w:rsidR="0067432A">
        <w:rPr>
          <w:sz w:val="26"/>
          <w:szCs w:val="26"/>
        </w:rPr>
        <w:t xml:space="preserve">и </w:t>
      </w:r>
      <w:r w:rsidR="003025F6">
        <w:rPr>
          <w:sz w:val="26"/>
          <w:szCs w:val="26"/>
        </w:rPr>
        <w:t>поддержание его объема на экономически безопасном уровне при соблюдении</w:t>
      </w:r>
      <w:r w:rsidR="00B87810">
        <w:rPr>
          <w:sz w:val="26"/>
          <w:szCs w:val="26"/>
        </w:rPr>
        <w:t xml:space="preserve"> ограничений, установленных бюджетным законодательством Российской Федерации</w:t>
      </w:r>
      <w:r>
        <w:rPr>
          <w:sz w:val="26"/>
          <w:szCs w:val="26"/>
        </w:rPr>
        <w:t>.</w:t>
      </w:r>
    </w:p>
    <w:p w14:paraId="121DB96E" w14:textId="77777777" w:rsidR="00070E84" w:rsidRPr="00D23B71" w:rsidRDefault="00070E84" w:rsidP="00070E84">
      <w:pPr>
        <w:pStyle w:val="30"/>
        <w:jc w:val="both"/>
        <w:rPr>
          <w:sz w:val="26"/>
          <w:szCs w:val="26"/>
        </w:rPr>
      </w:pPr>
      <w:bookmarkStart w:id="4" w:name="_Toc41399342"/>
      <w:r w:rsidRPr="00D23B71">
        <w:rPr>
          <w:sz w:val="26"/>
          <w:szCs w:val="26"/>
        </w:rPr>
        <w:t>Реализация Указа Президента Российской Федерации от 07.05.2018 № 204 «О национальных целях и стратегических задачах развития Российской Федерации на период до 2024 года»</w:t>
      </w:r>
      <w:bookmarkEnd w:id="4"/>
    </w:p>
    <w:p w14:paraId="195F5D3F" w14:textId="77777777" w:rsidR="005155A1" w:rsidRPr="00D23B71" w:rsidRDefault="005155A1" w:rsidP="005155A1">
      <w:pPr>
        <w:tabs>
          <w:tab w:val="left" w:pos="1080"/>
        </w:tabs>
        <w:spacing w:before="120"/>
        <w:ind w:firstLine="680"/>
        <w:jc w:val="both"/>
        <w:rPr>
          <w:sz w:val="26"/>
          <w:szCs w:val="26"/>
        </w:rPr>
      </w:pPr>
      <w:bookmarkStart w:id="5" w:name="_Toc41399345"/>
      <w:r w:rsidRPr="00D23B71">
        <w:rPr>
          <w:sz w:val="26"/>
          <w:szCs w:val="26"/>
        </w:rPr>
        <w:t>Начиная с 2018 года, в основу бюджетного процесса на всех уровнях управления заложен Указ Президента Российской Федерации от 07.05.2018№ 204 «О национальных целях и стратегических задачах развития Российской Федерации на период до 2024 года» (далее – Указ № 204).</w:t>
      </w:r>
    </w:p>
    <w:p w14:paraId="7A88FAC5" w14:textId="77777777" w:rsidR="005155A1" w:rsidRPr="00D23B71" w:rsidRDefault="005155A1" w:rsidP="005155A1">
      <w:pPr>
        <w:tabs>
          <w:tab w:val="left" w:pos="1080"/>
        </w:tabs>
        <w:ind w:firstLine="680"/>
        <w:jc w:val="both"/>
        <w:rPr>
          <w:sz w:val="26"/>
          <w:szCs w:val="26"/>
        </w:rPr>
      </w:pPr>
      <w:r w:rsidRPr="00D23B71">
        <w:rPr>
          <w:sz w:val="26"/>
          <w:szCs w:val="26"/>
        </w:rPr>
        <w:lastRenderedPageBreak/>
        <w:t>В соответствии с этими целями перечнем поручений Председателя Правительства Российской Федерации от 22.05.2018 № ДМ-П13-2858  в 202</w:t>
      </w:r>
      <w:r>
        <w:rPr>
          <w:sz w:val="26"/>
          <w:szCs w:val="26"/>
        </w:rPr>
        <w:t>2</w:t>
      </w:r>
      <w:r w:rsidRPr="00D23B71">
        <w:rPr>
          <w:sz w:val="26"/>
          <w:szCs w:val="26"/>
        </w:rPr>
        <w:t xml:space="preserve"> году в городе Шарыпово  было реализовано </w:t>
      </w:r>
      <w:r>
        <w:rPr>
          <w:sz w:val="26"/>
          <w:szCs w:val="26"/>
        </w:rPr>
        <w:t>четыре</w:t>
      </w:r>
      <w:r w:rsidRPr="00D23B71">
        <w:rPr>
          <w:sz w:val="26"/>
          <w:szCs w:val="26"/>
        </w:rPr>
        <w:t xml:space="preserve"> национальных проектов:</w:t>
      </w:r>
    </w:p>
    <w:p w14:paraId="7409634E" w14:textId="77777777" w:rsidR="005155A1" w:rsidRPr="00D23B71" w:rsidRDefault="005155A1" w:rsidP="005155A1">
      <w:pPr>
        <w:tabs>
          <w:tab w:val="left" w:pos="1080"/>
        </w:tabs>
        <w:ind w:firstLine="680"/>
        <w:jc w:val="both"/>
        <w:rPr>
          <w:sz w:val="26"/>
          <w:szCs w:val="26"/>
        </w:rPr>
      </w:pPr>
      <w:r>
        <w:rPr>
          <w:sz w:val="26"/>
          <w:szCs w:val="26"/>
        </w:rPr>
        <w:t>1</w:t>
      </w:r>
      <w:r w:rsidRPr="00D23B71">
        <w:rPr>
          <w:sz w:val="26"/>
          <w:szCs w:val="26"/>
        </w:rPr>
        <w:t>) образование;</w:t>
      </w:r>
    </w:p>
    <w:p w14:paraId="27339E66" w14:textId="77777777" w:rsidR="005155A1" w:rsidRPr="00D23B71" w:rsidRDefault="005155A1" w:rsidP="005155A1">
      <w:pPr>
        <w:tabs>
          <w:tab w:val="left" w:pos="1080"/>
        </w:tabs>
        <w:ind w:firstLine="680"/>
        <w:jc w:val="both"/>
        <w:rPr>
          <w:sz w:val="26"/>
          <w:szCs w:val="26"/>
        </w:rPr>
      </w:pPr>
      <w:r>
        <w:rPr>
          <w:sz w:val="26"/>
          <w:szCs w:val="26"/>
        </w:rPr>
        <w:t>2</w:t>
      </w:r>
      <w:r w:rsidRPr="00D23B71">
        <w:rPr>
          <w:sz w:val="26"/>
          <w:szCs w:val="26"/>
        </w:rPr>
        <w:t>) жилье и городская среда;</w:t>
      </w:r>
    </w:p>
    <w:p w14:paraId="02507AA9" w14:textId="77777777" w:rsidR="005155A1" w:rsidRDefault="005155A1" w:rsidP="005155A1">
      <w:pPr>
        <w:tabs>
          <w:tab w:val="left" w:pos="1080"/>
        </w:tabs>
        <w:ind w:firstLine="680"/>
        <w:jc w:val="both"/>
        <w:rPr>
          <w:sz w:val="26"/>
          <w:szCs w:val="26"/>
        </w:rPr>
      </w:pPr>
      <w:r>
        <w:rPr>
          <w:sz w:val="26"/>
          <w:szCs w:val="26"/>
        </w:rPr>
        <w:t>3</w:t>
      </w:r>
      <w:r w:rsidRPr="00D23B71">
        <w:rPr>
          <w:sz w:val="26"/>
          <w:szCs w:val="26"/>
        </w:rPr>
        <w:t>) безопасные и качественные автомобильные дороги;</w:t>
      </w:r>
    </w:p>
    <w:p w14:paraId="647E636F" w14:textId="77777777" w:rsidR="005155A1" w:rsidRPr="00D23B71" w:rsidRDefault="005155A1" w:rsidP="005155A1">
      <w:pPr>
        <w:tabs>
          <w:tab w:val="left" w:pos="1080"/>
        </w:tabs>
        <w:ind w:firstLine="680"/>
        <w:jc w:val="both"/>
        <w:rPr>
          <w:sz w:val="26"/>
          <w:szCs w:val="26"/>
        </w:rPr>
      </w:pPr>
      <w:r>
        <w:rPr>
          <w:sz w:val="26"/>
          <w:szCs w:val="26"/>
        </w:rPr>
        <w:t>4) культура.</w:t>
      </w:r>
    </w:p>
    <w:p w14:paraId="5FB98273" w14:textId="77777777" w:rsidR="005155A1" w:rsidRPr="00D23B71" w:rsidRDefault="005155A1" w:rsidP="005155A1">
      <w:pPr>
        <w:autoSpaceDE w:val="0"/>
        <w:autoSpaceDN w:val="0"/>
        <w:adjustRightInd w:val="0"/>
        <w:ind w:firstLine="709"/>
        <w:jc w:val="both"/>
        <w:rPr>
          <w:sz w:val="26"/>
          <w:szCs w:val="26"/>
        </w:rPr>
      </w:pPr>
      <w:r w:rsidRPr="00D23B71">
        <w:rPr>
          <w:sz w:val="26"/>
          <w:szCs w:val="26"/>
        </w:rPr>
        <w:t xml:space="preserve">В целях реализации в городе Шарыпово национальных проектов, была организована работа по заключению соответствующих соглашений между отраслевыми министерствами Красноярского края и Администрацией города Шарыпово, в результате которой </w:t>
      </w:r>
      <w:r w:rsidRPr="009C3FB9">
        <w:rPr>
          <w:sz w:val="26"/>
          <w:szCs w:val="26"/>
        </w:rPr>
        <w:t>заключено 7 соглашений о предоставлении городу Шарыпово межбюджетных трансфертов из федерального и краевого бюджетов. В соответствии с указанными соглашениями для города Шарыпово определено 11 показателей, итоговые значения которых должны быть достигнуты к 2024 году.</w:t>
      </w:r>
    </w:p>
    <w:p w14:paraId="6ACE608C" w14:textId="77777777" w:rsidR="005155A1" w:rsidRPr="00D23B71" w:rsidRDefault="005155A1" w:rsidP="005155A1">
      <w:pPr>
        <w:tabs>
          <w:tab w:val="left" w:pos="1080"/>
        </w:tabs>
        <w:ind w:firstLine="680"/>
        <w:jc w:val="both"/>
        <w:rPr>
          <w:sz w:val="26"/>
          <w:szCs w:val="26"/>
        </w:rPr>
      </w:pPr>
      <w:r w:rsidRPr="00D23B71">
        <w:rPr>
          <w:sz w:val="26"/>
          <w:szCs w:val="26"/>
        </w:rPr>
        <w:t xml:space="preserve">В целях формирования финансового ресурса на реализацию национальных </w:t>
      </w:r>
      <w:r>
        <w:rPr>
          <w:sz w:val="26"/>
          <w:szCs w:val="26"/>
        </w:rPr>
        <w:t xml:space="preserve">проектов </w:t>
      </w:r>
      <w:r w:rsidRPr="00D23B71">
        <w:rPr>
          <w:sz w:val="26"/>
          <w:szCs w:val="26"/>
        </w:rPr>
        <w:t xml:space="preserve">была проведена работа по определению источников финансирования со стороны города Шарыпово, в том числе внутреннее перераспределение расходов на приоритетное финансирование национальных проектов, что нашло свое отражение в муниципальных программах города Шарыпово. </w:t>
      </w:r>
    </w:p>
    <w:p w14:paraId="0A5AD4D9" w14:textId="77777777" w:rsidR="005155A1" w:rsidRDefault="005155A1" w:rsidP="005155A1">
      <w:pPr>
        <w:tabs>
          <w:tab w:val="left" w:pos="1080"/>
        </w:tabs>
        <w:ind w:firstLine="680"/>
        <w:jc w:val="both"/>
        <w:rPr>
          <w:sz w:val="26"/>
          <w:szCs w:val="26"/>
        </w:rPr>
      </w:pPr>
      <w:r w:rsidRPr="00D23B71">
        <w:rPr>
          <w:sz w:val="26"/>
          <w:szCs w:val="26"/>
        </w:rPr>
        <w:t>В 202</w:t>
      </w:r>
      <w:r>
        <w:rPr>
          <w:sz w:val="26"/>
          <w:szCs w:val="26"/>
        </w:rPr>
        <w:t>2</w:t>
      </w:r>
      <w:r w:rsidRPr="00D23B71">
        <w:rPr>
          <w:sz w:val="26"/>
          <w:szCs w:val="26"/>
        </w:rPr>
        <w:t xml:space="preserve"> году мероприятия региональных проектов профинансированы на сумму </w:t>
      </w:r>
      <w:r>
        <w:rPr>
          <w:sz w:val="26"/>
          <w:szCs w:val="26"/>
        </w:rPr>
        <w:t>54 570,8</w:t>
      </w:r>
      <w:r w:rsidRPr="00D23B71">
        <w:rPr>
          <w:sz w:val="26"/>
          <w:szCs w:val="26"/>
        </w:rPr>
        <w:t xml:space="preserve"> тыс. рублей, из них </w:t>
      </w:r>
      <w:r>
        <w:rPr>
          <w:sz w:val="26"/>
          <w:szCs w:val="26"/>
        </w:rPr>
        <w:t>21 570,6</w:t>
      </w:r>
      <w:r w:rsidRPr="00D23B71">
        <w:rPr>
          <w:sz w:val="26"/>
          <w:szCs w:val="26"/>
        </w:rPr>
        <w:t xml:space="preserve"> тыс. рублей за счет средств федерального бюджета, </w:t>
      </w:r>
      <w:r>
        <w:rPr>
          <w:sz w:val="26"/>
          <w:szCs w:val="26"/>
        </w:rPr>
        <w:t>31 488,3</w:t>
      </w:r>
      <w:r w:rsidRPr="00D23B71">
        <w:rPr>
          <w:sz w:val="26"/>
          <w:szCs w:val="26"/>
        </w:rPr>
        <w:t xml:space="preserve"> тыс. рублей за счет средств краевого бюджет</w:t>
      </w:r>
      <w:r>
        <w:rPr>
          <w:sz w:val="26"/>
          <w:szCs w:val="26"/>
        </w:rPr>
        <w:t>а</w:t>
      </w:r>
      <w:r w:rsidRPr="00D23B71">
        <w:rPr>
          <w:sz w:val="26"/>
          <w:szCs w:val="26"/>
        </w:rPr>
        <w:t xml:space="preserve"> и </w:t>
      </w:r>
      <w:r>
        <w:rPr>
          <w:sz w:val="26"/>
          <w:szCs w:val="26"/>
        </w:rPr>
        <w:t>1 511,9</w:t>
      </w:r>
      <w:r w:rsidRPr="00D23B71">
        <w:rPr>
          <w:sz w:val="26"/>
          <w:szCs w:val="26"/>
        </w:rPr>
        <w:t xml:space="preserve"> тыс. рублей средства </w:t>
      </w:r>
      <w:r>
        <w:rPr>
          <w:sz w:val="26"/>
          <w:szCs w:val="26"/>
        </w:rPr>
        <w:t xml:space="preserve">бюджетва </w:t>
      </w:r>
      <w:r w:rsidRPr="00D23B71">
        <w:rPr>
          <w:sz w:val="26"/>
          <w:szCs w:val="26"/>
        </w:rPr>
        <w:t xml:space="preserve">городского округа. </w:t>
      </w:r>
    </w:p>
    <w:p w14:paraId="59A43138" w14:textId="77777777" w:rsidR="005155A1" w:rsidRPr="00D23B71" w:rsidRDefault="005155A1" w:rsidP="005155A1">
      <w:pPr>
        <w:tabs>
          <w:tab w:val="left" w:pos="1080"/>
        </w:tabs>
        <w:ind w:firstLine="680"/>
        <w:jc w:val="both"/>
        <w:rPr>
          <w:sz w:val="26"/>
          <w:szCs w:val="26"/>
        </w:rPr>
      </w:pPr>
      <w:r>
        <w:rPr>
          <w:sz w:val="26"/>
          <w:szCs w:val="26"/>
        </w:rPr>
        <w:t xml:space="preserve">Неисполнение бюджетных обязательств по национальному проекту «Жилье и городская среда» в части регионального проекта </w:t>
      </w:r>
      <w:r w:rsidRPr="00A175AE">
        <w:rPr>
          <w:sz w:val="24"/>
          <w:szCs w:val="24"/>
        </w:rPr>
        <w:t>Красноярского края «Обеспечение устойчивого сокращения непригодного для проживания жилищного фонда»</w:t>
      </w:r>
      <w:r>
        <w:rPr>
          <w:sz w:val="24"/>
          <w:szCs w:val="24"/>
        </w:rPr>
        <w:t xml:space="preserve"> связано со стоимостью одого квадратного метра площади утвержденной в муниципальном образовании город Шарыпово и утвержденной по краю.</w:t>
      </w:r>
    </w:p>
    <w:p w14:paraId="0B010784" w14:textId="77777777" w:rsidR="005155A1" w:rsidRPr="00D23B71" w:rsidRDefault="005155A1" w:rsidP="005155A1">
      <w:pPr>
        <w:pStyle w:val="af"/>
        <w:keepNext/>
        <w:spacing w:before="120"/>
        <w:jc w:val="right"/>
        <w:rPr>
          <w:sz w:val="22"/>
          <w:szCs w:val="22"/>
        </w:rPr>
      </w:pPr>
      <w:r w:rsidRPr="00D23B71">
        <w:rPr>
          <w:sz w:val="22"/>
          <w:szCs w:val="22"/>
        </w:rPr>
        <w:t xml:space="preserve">Таблица </w:t>
      </w:r>
      <w:r w:rsidRPr="00D23B71">
        <w:rPr>
          <w:noProof/>
          <w:sz w:val="22"/>
          <w:szCs w:val="22"/>
        </w:rPr>
        <w:fldChar w:fldCharType="begin"/>
      </w:r>
      <w:r w:rsidRPr="00D23B71">
        <w:rPr>
          <w:noProof/>
          <w:sz w:val="22"/>
          <w:szCs w:val="22"/>
        </w:rPr>
        <w:instrText xml:space="preserve"> SEQ Таблица \* ARABIC </w:instrText>
      </w:r>
      <w:r w:rsidRPr="00D23B71">
        <w:rPr>
          <w:noProof/>
          <w:sz w:val="22"/>
          <w:szCs w:val="22"/>
        </w:rPr>
        <w:fldChar w:fldCharType="separate"/>
      </w:r>
      <w:r w:rsidR="00256B76">
        <w:rPr>
          <w:noProof/>
          <w:sz w:val="22"/>
          <w:szCs w:val="22"/>
        </w:rPr>
        <w:t>1</w:t>
      </w:r>
      <w:r w:rsidRPr="00D23B71">
        <w:rPr>
          <w:noProof/>
          <w:sz w:val="22"/>
          <w:szCs w:val="22"/>
        </w:rPr>
        <w:fldChar w:fldCharType="end"/>
      </w:r>
    </w:p>
    <w:p w14:paraId="418A0215" w14:textId="77777777" w:rsidR="005155A1" w:rsidRPr="00D23B71" w:rsidRDefault="005155A1" w:rsidP="005155A1">
      <w:pPr>
        <w:ind w:firstLine="709"/>
        <w:jc w:val="right"/>
      </w:pPr>
      <w:r w:rsidRPr="00D23B71">
        <w:t>млн. рублей</w:t>
      </w:r>
    </w:p>
    <w:tbl>
      <w:tblPr>
        <w:tblW w:w="9817" w:type="dxa"/>
        <w:tblInd w:w="101" w:type="dxa"/>
        <w:tblLayout w:type="fixed"/>
        <w:tblLook w:val="04A0" w:firstRow="1" w:lastRow="0" w:firstColumn="1" w:lastColumn="0" w:noHBand="0" w:noVBand="1"/>
      </w:tblPr>
      <w:tblGrid>
        <w:gridCol w:w="1879"/>
        <w:gridCol w:w="992"/>
        <w:gridCol w:w="1134"/>
        <w:gridCol w:w="1134"/>
        <w:gridCol w:w="851"/>
        <w:gridCol w:w="992"/>
        <w:gridCol w:w="992"/>
        <w:gridCol w:w="992"/>
        <w:gridCol w:w="851"/>
      </w:tblGrid>
      <w:tr w:rsidR="005155A1" w:rsidRPr="00822391" w14:paraId="48B2901F" w14:textId="77777777" w:rsidTr="00F9433A">
        <w:trPr>
          <w:trHeight w:val="633"/>
          <w:tblHeader/>
        </w:trPr>
        <w:tc>
          <w:tcPr>
            <w:tcW w:w="1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EC322" w14:textId="77777777" w:rsidR="005155A1" w:rsidRPr="00822391" w:rsidRDefault="005155A1" w:rsidP="00F9433A">
            <w:pPr>
              <w:jc w:val="center"/>
              <w:rPr>
                <w:b/>
                <w:bCs/>
              </w:rPr>
            </w:pPr>
            <w:r w:rsidRPr="00822391">
              <w:rPr>
                <w:b/>
                <w:bCs/>
              </w:rPr>
              <w:t>Нацпроект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0D196" w14:textId="77777777" w:rsidR="005155A1" w:rsidRPr="00822391" w:rsidRDefault="005155A1" w:rsidP="00F9433A">
            <w:pPr>
              <w:jc w:val="center"/>
              <w:rPr>
                <w:b/>
                <w:bCs/>
              </w:rPr>
            </w:pPr>
            <w:r w:rsidRPr="00822391">
              <w:rPr>
                <w:b/>
                <w:bCs/>
              </w:rPr>
              <w:t xml:space="preserve">план </w:t>
            </w:r>
          </w:p>
          <w:p w14:paraId="28451FFD" w14:textId="77777777" w:rsidR="005155A1" w:rsidRPr="00822391" w:rsidRDefault="005155A1" w:rsidP="00F9433A">
            <w:pPr>
              <w:jc w:val="center"/>
              <w:rPr>
                <w:b/>
                <w:bCs/>
              </w:rPr>
            </w:pPr>
            <w:r w:rsidRPr="00822391">
              <w:rPr>
                <w:b/>
                <w:bCs/>
              </w:rPr>
              <w:t>202</w:t>
            </w:r>
            <w:r>
              <w:rPr>
                <w:b/>
                <w:bCs/>
              </w:rPr>
              <w:t>2</w:t>
            </w:r>
            <w:r w:rsidRPr="00822391">
              <w:rPr>
                <w:b/>
                <w:bCs/>
              </w:rPr>
              <w:t xml:space="preserve">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EE90519" w14:textId="77777777" w:rsidR="005155A1" w:rsidRPr="00822391" w:rsidRDefault="005155A1" w:rsidP="00F9433A">
            <w:pPr>
              <w:jc w:val="center"/>
              <w:rPr>
                <w:b/>
                <w:bCs/>
              </w:rPr>
            </w:pPr>
            <w:r w:rsidRPr="00822391">
              <w:rPr>
                <w:b/>
                <w:bCs/>
              </w:rPr>
              <w:t>фед.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C758844" w14:textId="77777777" w:rsidR="005155A1" w:rsidRPr="00822391" w:rsidRDefault="005155A1" w:rsidP="00F9433A">
            <w:pPr>
              <w:jc w:val="center"/>
              <w:rPr>
                <w:b/>
                <w:bCs/>
              </w:rPr>
            </w:pPr>
            <w:r w:rsidRPr="00822391">
              <w:rPr>
                <w:b/>
                <w:bCs/>
              </w:rPr>
              <w:t>кр.</w:t>
            </w:r>
          </w:p>
          <w:p w14:paraId="53F98007" w14:textId="77777777" w:rsidR="005155A1" w:rsidRPr="00822391" w:rsidRDefault="005155A1" w:rsidP="00F9433A">
            <w:pPr>
              <w:jc w:val="center"/>
              <w:rPr>
                <w:b/>
                <w:bCs/>
              </w:rPr>
            </w:pPr>
            <w:r w:rsidRPr="00822391">
              <w:rPr>
                <w:b/>
                <w:bCs/>
              </w:rPr>
              <w:t>бюджет</w:t>
            </w:r>
          </w:p>
        </w:tc>
        <w:tc>
          <w:tcPr>
            <w:tcW w:w="851" w:type="dxa"/>
            <w:tcBorders>
              <w:top w:val="single" w:sz="4" w:space="0" w:color="auto"/>
              <w:left w:val="nil"/>
              <w:bottom w:val="single" w:sz="4" w:space="0" w:color="auto"/>
              <w:right w:val="single" w:sz="4" w:space="0" w:color="auto"/>
            </w:tcBorders>
          </w:tcPr>
          <w:p w14:paraId="25B178E4" w14:textId="77777777" w:rsidR="005155A1" w:rsidRPr="00822391" w:rsidRDefault="005155A1" w:rsidP="00F9433A">
            <w:pPr>
              <w:jc w:val="center"/>
              <w:rPr>
                <w:b/>
                <w:bCs/>
              </w:rPr>
            </w:pPr>
            <w:r w:rsidRPr="00822391">
              <w:rPr>
                <w:b/>
                <w:bCs/>
              </w:rPr>
              <w:t>Бюджет 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78F55" w14:textId="77777777" w:rsidR="005155A1" w:rsidRPr="00822391" w:rsidRDefault="005155A1" w:rsidP="00F9433A">
            <w:pPr>
              <w:jc w:val="center"/>
              <w:rPr>
                <w:b/>
                <w:bCs/>
              </w:rPr>
            </w:pPr>
            <w:r w:rsidRPr="00822391">
              <w:rPr>
                <w:b/>
                <w:bCs/>
              </w:rPr>
              <w:t>факт</w:t>
            </w:r>
          </w:p>
          <w:p w14:paraId="19C274D1" w14:textId="77777777" w:rsidR="005155A1" w:rsidRPr="00822391" w:rsidRDefault="005155A1" w:rsidP="00F9433A">
            <w:pPr>
              <w:jc w:val="center"/>
              <w:rPr>
                <w:b/>
                <w:bCs/>
              </w:rPr>
            </w:pPr>
            <w:r w:rsidRPr="00822391">
              <w:rPr>
                <w:b/>
                <w:bCs/>
              </w:rPr>
              <w:t>202</w:t>
            </w:r>
            <w:r>
              <w:rPr>
                <w:b/>
                <w:bCs/>
              </w:rPr>
              <w:t>2</w:t>
            </w:r>
            <w:r w:rsidRPr="00822391">
              <w:rPr>
                <w:b/>
                <w:bCs/>
              </w:rPr>
              <w:t xml:space="preserve">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4082D99" w14:textId="77777777" w:rsidR="005155A1" w:rsidRPr="00822391" w:rsidRDefault="005155A1" w:rsidP="00F9433A">
            <w:pPr>
              <w:jc w:val="center"/>
              <w:rPr>
                <w:b/>
                <w:bCs/>
              </w:rPr>
            </w:pPr>
            <w:r w:rsidRPr="00822391">
              <w:rPr>
                <w:b/>
                <w:bCs/>
              </w:rPr>
              <w:t xml:space="preserve">фед. </w:t>
            </w:r>
          </w:p>
          <w:p w14:paraId="58CA1ED9" w14:textId="77777777" w:rsidR="005155A1" w:rsidRPr="00822391" w:rsidRDefault="005155A1" w:rsidP="00F9433A">
            <w:pPr>
              <w:jc w:val="center"/>
              <w:rPr>
                <w:b/>
                <w:bCs/>
              </w:rPr>
            </w:pPr>
            <w:r w:rsidRPr="00822391">
              <w:rPr>
                <w:b/>
                <w:bCs/>
              </w:rPr>
              <w:t>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D0E439F" w14:textId="77777777" w:rsidR="005155A1" w:rsidRPr="00822391" w:rsidRDefault="005155A1" w:rsidP="00F9433A">
            <w:pPr>
              <w:jc w:val="center"/>
              <w:rPr>
                <w:b/>
                <w:bCs/>
              </w:rPr>
            </w:pPr>
            <w:r w:rsidRPr="00822391">
              <w:rPr>
                <w:b/>
                <w:bCs/>
              </w:rPr>
              <w:t xml:space="preserve">кр. </w:t>
            </w:r>
          </w:p>
          <w:p w14:paraId="07450DF8" w14:textId="77777777" w:rsidR="005155A1" w:rsidRPr="00822391" w:rsidRDefault="005155A1" w:rsidP="00F9433A">
            <w:pPr>
              <w:jc w:val="center"/>
              <w:rPr>
                <w:b/>
                <w:bCs/>
              </w:rPr>
            </w:pPr>
            <w:r w:rsidRPr="00822391">
              <w:rPr>
                <w:b/>
                <w:bCs/>
              </w:rPr>
              <w:t>бюджет</w:t>
            </w:r>
          </w:p>
        </w:tc>
        <w:tc>
          <w:tcPr>
            <w:tcW w:w="851" w:type="dxa"/>
            <w:tcBorders>
              <w:top w:val="single" w:sz="4" w:space="0" w:color="auto"/>
              <w:left w:val="nil"/>
              <w:bottom w:val="single" w:sz="4" w:space="0" w:color="auto"/>
              <w:right w:val="single" w:sz="4" w:space="0" w:color="auto"/>
            </w:tcBorders>
          </w:tcPr>
          <w:p w14:paraId="7F35A973" w14:textId="77777777" w:rsidR="005155A1" w:rsidRPr="00822391" w:rsidRDefault="005155A1" w:rsidP="00F9433A">
            <w:pPr>
              <w:jc w:val="center"/>
              <w:rPr>
                <w:b/>
                <w:bCs/>
              </w:rPr>
            </w:pPr>
            <w:r w:rsidRPr="00822391">
              <w:rPr>
                <w:b/>
                <w:bCs/>
              </w:rPr>
              <w:t>Бюджет г/о</w:t>
            </w:r>
          </w:p>
        </w:tc>
      </w:tr>
      <w:tr w:rsidR="005155A1" w:rsidRPr="00822391" w14:paraId="009A5B40" w14:textId="77777777" w:rsidTr="00F9433A">
        <w:trPr>
          <w:trHeight w:val="367"/>
        </w:trPr>
        <w:tc>
          <w:tcPr>
            <w:tcW w:w="187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4FCC1C" w14:textId="77777777" w:rsidR="005155A1" w:rsidRPr="00822391" w:rsidRDefault="005155A1" w:rsidP="00F9433A">
            <w:pPr>
              <w:rPr>
                <w:b/>
                <w:bCs/>
              </w:rPr>
            </w:pPr>
            <w:r w:rsidRPr="00822391">
              <w:rPr>
                <w:b/>
                <w:bCs/>
              </w:rPr>
              <w:t>Всего</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6155EF4A" w14:textId="77777777" w:rsidR="005155A1" w:rsidRPr="00822391" w:rsidRDefault="005155A1" w:rsidP="00F9433A">
            <w:pPr>
              <w:jc w:val="center"/>
              <w:rPr>
                <w:b/>
                <w:bCs/>
              </w:rPr>
            </w:pPr>
            <w:r>
              <w:rPr>
                <w:b/>
                <w:bCs/>
              </w:rPr>
              <w:t>63 468,3</w:t>
            </w:r>
          </w:p>
        </w:tc>
        <w:tc>
          <w:tcPr>
            <w:tcW w:w="1134" w:type="dxa"/>
            <w:tcBorders>
              <w:top w:val="nil"/>
              <w:left w:val="nil"/>
              <w:bottom w:val="single" w:sz="4" w:space="0" w:color="auto"/>
              <w:right w:val="single" w:sz="4" w:space="0" w:color="auto"/>
            </w:tcBorders>
            <w:shd w:val="clear" w:color="auto" w:fill="auto"/>
            <w:noWrap/>
            <w:vAlign w:val="center"/>
          </w:tcPr>
          <w:p w14:paraId="38C9CEAA" w14:textId="77777777" w:rsidR="005155A1" w:rsidRPr="00822391" w:rsidRDefault="005155A1" w:rsidP="00F9433A">
            <w:pPr>
              <w:jc w:val="center"/>
              <w:rPr>
                <w:b/>
                <w:bCs/>
              </w:rPr>
            </w:pPr>
            <w:r>
              <w:rPr>
                <w:b/>
                <w:bCs/>
              </w:rPr>
              <w:t>21 570,6</w:t>
            </w:r>
          </w:p>
        </w:tc>
        <w:tc>
          <w:tcPr>
            <w:tcW w:w="1134" w:type="dxa"/>
            <w:tcBorders>
              <w:top w:val="nil"/>
              <w:left w:val="nil"/>
              <w:bottom w:val="single" w:sz="4" w:space="0" w:color="auto"/>
              <w:right w:val="single" w:sz="4" w:space="0" w:color="auto"/>
            </w:tcBorders>
            <w:shd w:val="clear" w:color="auto" w:fill="auto"/>
            <w:noWrap/>
            <w:vAlign w:val="center"/>
          </w:tcPr>
          <w:p w14:paraId="310A0F00" w14:textId="77777777" w:rsidR="005155A1" w:rsidRPr="00822391" w:rsidRDefault="005155A1" w:rsidP="00F9433A">
            <w:pPr>
              <w:jc w:val="center"/>
              <w:rPr>
                <w:b/>
                <w:bCs/>
              </w:rPr>
            </w:pPr>
            <w:r>
              <w:rPr>
                <w:b/>
                <w:bCs/>
              </w:rPr>
              <w:t>40 385,8</w:t>
            </w:r>
          </w:p>
        </w:tc>
        <w:tc>
          <w:tcPr>
            <w:tcW w:w="851" w:type="dxa"/>
            <w:tcBorders>
              <w:top w:val="nil"/>
              <w:left w:val="nil"/>
              <w:bottom w:val="single" w:sz="4" w:space="0" w:color="auto"/>
              <w:right w:val="single" w:sz="4" w:space="0" w:color="auto"/>
            </w:tcBorders>
            <w:vAlign w:val="center"/>
          </w:tcPr>
          <w:p w14:paraId="69EE322A" w14:textId="77777777" w:rsidR="005155A1" w:rsidRPr="00822391" w:rsidRDefault="005155A1" w:rsidP="00F9433A">
            <w:pPr>
              <w:jc w:val="center"/>
              <w:rPr>
                <w:b/>
                <w:bCs/>
              </w:rPr>
            </w:pPr>
            <w:r>
              <w:rPr>
                <w:b/>
                <w:bCs/>
              </w:rPr>
              <w:t>1 511,9</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720753D1" w14:textId="77777777" w:rsidR="005155A1" w:rsidRPr="00822391" w:rsidRDefault="005155A1" w:rsidP="00F9433A">
            <w:pPr>
              <w:jc w:val="center"/>
              <w:rPr>
                <w:b/>
                <w:bCs/>
              </w:rPr>
            </w:pPr>
            <w:r>
              <w:rPr>
                <w:b/>
                <w:bCs/>
              </w:rPr>
              <w:t>54 570,8</w:t>
            </w:r>
          </w:p>
        </w:tc>
        <w:tc>
          <w:tcPr>
            <w:tcW w:w="992" w:type="dxa"/>
            <w:tcBorders>
              <w:top w:val="nil"/>
              <w:left w:val="nil"/>
              <w:bottom w:val="single" w:sz="4" w:space="0" w:color="auto"/>
              <w:right w:val="single" w:sz="4" w:space="0" w:color="auto"/>
            </w:tcBorders>
            <w:shd w:val="clear" w:color="auto" w:fill="auto"/>
            <w:noWrap/>
            <w:vAlign w:val="center"/>
          </w:tcPr>
          <w:p w14:paraId="1E275B9C" w14:textId="77777777" w:rsidR="005155A1" w:rsidRPr="00822391" w:rsidRDefault="005155A1" w:rsidP="00F9433A">
            <w:pPr>
              <w:jc w:val="center"/>
              <w:rPr>
                <w:b/>
                <w:bCs/>
              </w:rPr>
            </w:pPr>
            <w:r>
              <w:rPr>
                <w:b/>
                <w:bCs/>
              </w:rPr>
              <w:t>21 570,6</w:t>
            </w:r>
          </w:p>
        </w:tc>
        <w:tc>
          <w:tcPr>
            <w:tcW w:w="992" w:type="dxa"/>
            <w:tcBorders>
              <w:top w:val="nil"/>
              <w:left w:val="nil"/>
              <w:bottom w:val="single" w:sz="4" w:space="0" w:color="auto"/>
              <w:right w:val="single" w:sz="4" w:space="0" w:color="auto"/>
            </w:tcBorders>
            <w:shd w:val="clear" w:color="auto" w:fill="auto"/>
            <w:noWrap/>
            <w:vAlign w:val="center"/>
          </w:tcPr>
          <w:p w14:paraId="66F22BB0" w14:textId="77777777" w:rsidR="005155A1" w:rsidRPr="00822391" w:rsidRDefault="005155A1" w:rsidP="00F9433A">
            <w:pPr>
              <w:jc w:val="center"/>
              <w:rPr>
                <w:b/>
                <w:bCs/>
              </w:rPr>
            </w:pPr>
            <w:r>
              <w:rPr>
                <w:b/>
                <w:bCs/>
              </w:rPr>
              <w:t>31 488,3</w:t>
            </w:r>
          </w:p>
        </w:tc>
        <w:tc>
          <w:tcPr>
            <w:tcW w:w="851" w:type="dxa"/>
            <w:tcBorders>
              <w:top w:val="nil"/>
              <w:left w:val="nil"/>
              <w:bottom w:val="single" w:sz="4" w:space="0" w:color="auto"/>
              <w:right w:val="single" w:sz="4" w:space="0" w:color="auto"/>
            </w:tcBorders>
            <w:vAlign w:val="center"/>
          </w:tcPr>
          <w:p w14:paraId="7382EBBB" w14:textId="77777777" w:rsidR="005155A1" w:rsidRPr="00822391" w:rsidRDefault="005155A1" w:rsidP="00F9433A">
            <w:pPr>
              <w:jc w:val="center"/>
              <w:rPr>
                <w:b/>
                <w:bCs/>
              </w:rPr>
            </w:pPr>
            <w:r>
              <w:rPr>
                <w:b/>
                <w:bCs/>
              </w:rPr>
              <w:t>1 511,9</w:t>
            </w:r>
          </w:p>
        </w:tc>
      </w:tr>
      <w:tr w:rsidR="005155A1" w:rsidRPr="00822391" w14:paraId="0582200B" w14:textId="77777777" w:rsidTr="00F9433A">
        <w:trPr>
          <w:trHeight w:val="281"/>
        </w:trPr>
        <w:tc>
          <w:tcPr>
            <w:tcW w:w="187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AB5288" w14:textId="77777777" w:rsidR="005155A1" w:rsidRPr="00822391" w:rsidRDefault="005155A1" w:rsidP="00F9433A">
            <w:r w:rsidRPr="00822391">
              <w:t>Образование</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8A12A9" w14:textId="77777777" w:rsidR="005155A1" w:rsidRPr="00822391" w:rsidRDefault="005155A1" w:rsidP="00F9433A">
            <w:pPr>
              <w:jc w:val="center"/>
            </w:pPr>
            <w:r>
              <w:t>1 792,1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2FAA7E0" w14:textId="77777777" w:rsidR="005155A1" w:rsidRPr="00822391" w:rsidRDefault="005155A1" w:rsidP="00F9433A">
            <w:pPr>
              <w:jc w:val="center"/>
            </w:pPr>
            <w:r>
              <w:t>1 196,3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50704FB" w14:textId="77777777" w:rsidR="005155A1" w:rsidRPr="00822391" w:rsidRDefault="005155A1" w:rsidP="00F9433A">
            <w:pPr>
              <w:jc w:val="center"/>
            </w:pPr>
            <w:r>
              <w:t>563,0</w:t>
            </w:r>
          </w:p>
        </w:tc>
        <w:tc>
          <w:tcPr>
            <w:tcW w:w="851" w:type="dxa"/>
            <w:tcBorders>
              <w:top w:val="single" w:sz="4" w:space="0" w:color="auto"/>
              <w:left w:val="nil"/>
              <w:bottom w:val="single" w:sz="4" w:space="0" w:color="auto"/>
              <w:right w:val="single" w:sz="4" w:space="0" w:color="auto"/>
            </w:tcBorders>
            <w:vAlign w:val="center"/>
          </w:tcPr>
          <w:p w14:paraId="0956EB67" w14:textId="77777777" w:rsidR="005155A1" w:rsidRPr="00822391" w:rsidRDefault="005155A1" w:rsidP="00F9433A">
            <w:pPr>
              <w:jc w:val="center"/>
            </w:pPr>
            <w:r>
              <w:t>32,8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917634" w14:textId="77777777" w:rsidR="005155A1" w:rsidRPr="00822391" w:rsidRDefault="005155A1" w:rsidP="00F9433A">
            <w:pPr>
              <w:jc w:val="center"/>
            </w:pPr>
            <w:r>
              <w:t>1 792,1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5709409" w14:textId="77777777" w:rsidR="005155A1" w:rsidRPr="00822391" w:rsidRDefault="005155A1" w:rsidP="00F9433A">
            <w:pPr>
              <w:jc w:val="center"/>
            </w:pPr>
            <w:r>
              <w:t>1 196,3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AEC13BA" w14:textId="77777777" w:rsidR="005155A1" w:rsidRPr="00822391" w:rsidRDefault="005155A1" w:rsidP="00F9433A">
            <w:pPr>
              <w:jc w:val="center"/>
            </w:pPr>
            <w:r>
              <w:t>563,0</w:t>
            </w:r>
          </w:p>
        </w:tc>
        <w:tc>
          <w:tcPr>
            <w:tcW w:w="851" w:type="dxa"/>
            <w:tcBorders>
              <w:top w:val="single" w:sz="4" w:space="0" w:color="auto"/>
              <w:left w:val="nil"/>
              <w:bottom w:val="single" w:sz="4" w:space="0" w:color="auto"/>
              <w:right w:val="single" w:sz="4" w:space="0" w:color="auto"/>
            </w:tcBorders>
            <w:vAlign w:val="center"/>
          </w:tcPr>
          <w:p w14:paraId="4DBDCD84" w14:textId="77777777" w:rsidR="005155A1" w:rsidRPr="00822391" w:rsidRDefault="005155A1" w:rsidP="00F9433A">
            <w:pPr>
              <w:jc w:val="center"/>
            </w:pPr>
            <w:r>
              <w:t>32,8</w:t>
            </w:r>
          </w:p>
        </w:tc>
      </w:tr>
      <w:tr w:rsidR="005155A1" w:rsidRPr="00822391" w14:paraId="2710FC75" w14:textId="77777777" w:rsidTr="00F9433A">
        <w:trPr>
          <w:trHeight w:val="262"/>
        </w:trPr>
        <w:tc>
          <w:tcPr>
            <w:tcW w:w="187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13E65D" w14:textId="77777777" w:rsidR="005155A1" w:rsidRPr="00822391" w:rsidRDefault="005155A1" w:rsidP="00F9433A">
            <w:r w:rsidRPr="00822391">
              <w:t>Жилье и городская среда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9699B" w14:textId="77777777" w:rsidR="005155A1" w:rsidRPr="00822391" w:rsidRDefault="005155A1" w:rsidP="00F9433A">
            <w:pPr>
              <w:jc w:val="center"/>
            </w:pPr>
            <w:r>
              <w:t>56 671,1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6D547D6" w14:textId="77777777" w:rsidR="005155A1" w:rsidRPr="00822391" w:rsidRDefault="005155A1" w:rsidP="00F9433A">
            <w:pPr>
              <w:jc w:val="center"/>
            </w:pPr>
            <w:r>
              <w:t>16 323,4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F319F22" w14:textId="77777777" w:rsidR="005155A1" w:rsidRPr="00822391" w:rsidRDefault="005155A1" w:rsidP="00F9433A">
            <w:pPr>
              <w:jc w:val="center"/>
            </w:pPr>
            <w:r>
              <w:t>38 945,5</w:t>
            </w:r>
          </w:p>
        </w:tc>
        <w:tc>
          <w:tcPr>
            <w:tcW w:w="851" w:type="dxa"/>
            <w:tcBorders>
              <w:top w:val="single" w:sz="4" w:space="0" w:color="auto"/>
              <w:left w:val="nil"/>
              <w:bottom w:val="single" w:sz="4" w:space="0" w:color="auto"/>
              <w:right w:val="single" w:sz="4" w:space="0" w:color="auto"/>
            </w:tcBorders>
            <w:vAlign w:val="center"/>
          </w:tcPr>
          <w:p w14:paraId="7DB28C47" w14:textId="77777777" w:rsidR="005155A1" w:rsidRPr="00822391" w:rsidRDefault="005155A1" w:rsidP="00F9433A">
            <w:pPr>
              <w:jc w:val="center"/>
            </w:pPr>
            <w:r>
              <w:t>1 402,2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BC7116" w14:textId="77777777" w:rsidR="005155A1" w:rsidRPr="00822391" w:rsidRDefault="005155A1" w:rsidP="00F9433A">
            <w:pPr>
              <w:jc w:val="center"/>
            </w:pPr>
            <w:r>
              <w:t>47 773,6</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94B250B" w14:textId="77777777" w:rsidR="005155A1" w:rsidRPr="00822391" w:rsidRDefault="005155A1" w:rsidP="00F9433A">
            <w:pPr>
              <w:jc w:val="center"/>
            </w:pPr>
            <w:r>
              <w:t>16 323,4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2D8FEDA" w14:textId="77777777" w:rsidR="005155A1" w:rsidRPr="00822391" w:rsidRDefault="005155A1" w:rsidP="00F9433A">
            <w:pPr>
              <w:jc w:val="center"/>
            </w:pPr>
            <w:r>
              <w:t>30 048,0</w:t>
            </w:r>
          </w:p>
        </w:tc>
        <w:tc>
          <w:tcPr>
            <w:tcW w:w="851" w:type="dxa"/>
            <w:tcBorders>
              <w:top w:val="single" w:sz="4" w:space="0" w:color="auto"/>
              <w:left w:val="nil"/>
              <w:bottom w:val="single" w:sz="4" w:space="0" w:color="auto"/>
              <w:right w:val="single" w:sz="4" w:space="0" w:color="auto"/>
            </w:tcBorders>
            <w:vAlign w:val="center"/>
          </w:tcPr>
          <w:p w14:paraId="59B59B3B" w14:textId="77777777" w:rsidR="005155A1" w:rsidRPr="00822391" w:rsidRDefault="005155A1" w:rsidP="00F9433A">
            <w:pPr>
              <w:jc w:val="center"/>
            </w:pPr>
            <w:r>
              <w:t>1 402,2</w:t>
            </w:r>
          </w:p>
        </w:tc>
      </w:tr>
      <w:tr w:rsidR="005155A1" w:rsidRPr="00822391" w14:paraId="53541030" w14:textId="77777777" w:rsidTr="00F9433A">
        <w:trPr>
          <w:trHeight w:val="346"/>
        </w:trPr>
        <w:tc>
          <w:tcPr>
            <w:tcW w:w="187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B1CCB3" w14:textId="77777777" w:rsidR="005155A1" w:rsidRPr="00822391" w:rsidRDefault="005155A1" w:rsidP="00F9433A">
            <w:r w:rsidRPr="00822391">
              <w:t>Безопасные и качественные автомобильные дороги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6D1B6" w14:textId="77777777" w:rsidR="005155A1" w:rsidRPr="00822391" w:rsidRDefault="005155A1" w:rsidP="00F9433A">
            <w:pPr>
              <w:jc w:val="center"/>
            </w:pPr>
            <w:r>
              <w:t>697,9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9A7EF0E" w14:textId="77777777" w:rsidR="005155A1" w:rsidRPr="00822391" w:rsidRDefault="005155A1" w:rsidP="00F9433A">
            <w:pPr>
              <w:jc w:val="center"/>
            </w:pPr>
            <w: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A8AF847" w14:textId="77777777" w:rsidR="005155A1" w:rsidRPr="00822391" w:rsidRDefault="005155A1" w:rsidP="00F9433A">
            <w:pPr>
              <w:jc w:val="center"/>
            </w:pPr>
            <w:r>
              <w:t>664,1</w:t>
            </w:r>
          </w:p>
        </w:tc>
        <w:tc>
          <w:tcPr>
            <w:tcW w:w="851" w:type="dxa"/>
            <w:tcBorders>
              <w:top w:val="single" w:sz="4" w:space="0" w:color="auto"/>
              <w:left w:val="nil"/>
              <w:bottom w:val="single" w:sz="4" w:space="0" w:color="auto"/>
              <w:right w:val="single" w:sz="4" w:space="0" w:color="auto"/>
            </w:tcBorders>
            <w:vAlign w:val="center"/>
          </w:tcPr>
          <w:p w14:paraId="00638FF1" w14:textId="77777777" w:rsidR="005155A1" w:rsidRPr="00822391" w:rsidRDefault="005155A1" w:rsidP="00F9433A">
            <w:pPr>
              <w:jc w:val="center"/>
            </w:pPr>
            <w:r>
              <w:t>33,8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95C35B" w14:textId="77777777" w:rsidR="005155A1" w:rsidRPr="00822391" w:rsidRDefault="005155A1" w:rsidP="00F9433A">
            <w:pPr>
              <w:jc w:val="center"/>
            </w:pPr>
            <w:r>
              <w:t>697,9</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A743362" w14:textId="77777777" w:rsidR="005155A1" w:rsidRPr="00822391" w:rsidRDefault="005155A1" w:rsidP="00F9433A">
            <w:pPr>
              <w:jc w:val="center"/>
            </w:pPr>
            <w:r>
              <w:t>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6E3F6BB" w14:textId="77777777" w:rsidR="005155A1" w:rsidRPr="00822391" w:rsidRDefault="005155A1" w:rsidP="00F9433A">
            <w:pPr>
              <w:jc w:val="center"/>
            </w:pPr>
            <w:r>
              <w:t>664,1</w:t>
            </w:r>
          </w:p>
        </w:tc>
        <w:tc>
          <w:tcPr>
            <w:tcW w:w="851" w:type="dxa"/>
            <w:tcBorders>
              <w:top w:val="single" w:sz="4" w:space="0" w:color="auto"/>
              <w:left w:val="nil"/>
              <w:bottom w:val="single" w:sz="4" w:space="0" w:color="auto"/>
              <w:right w:val="single" w:sz="4" w:space="0" w:color="auto"/>
            </w:tcBorders>
            <w:vAlign w:val="center"/>
          </w:tcPr>
          <w:p w14:paraId="427D1323" w14:textId="77777777" w:rsidR="005155A1" w:rsidRPr="00822391" w:rsidRDefault="005155A1" w:rsidP="00F9433A">
            <w:pPr>
              <w:jc w:val="center"/>
            </w:pPr>
            <w:r>
              <w:t>33,8</w:t>
            </w:r>
          </w:p>
        </w:tc>
      </w:tr>
      <w:tr w:rsidR="005155A1" w:rsidRPr="00822391" w14:paraId="02821572" w14:textId="77777777" w:rsidTr="00F9433A">
        <w:trPr>
          <w:trHeight w:val="346"/>
        </w:trPr>
        <w:tc>
          <w:tcPr>
            <w:tcW w:w="1879" w:type="dxa"/>
            <w:tcBorders>
              <w:top w:val="single" w:sz="4" w:space="0" w:color="auto"/>
              <w:left w:val="single" w:sz="4" w:space="0" w:color="auto"/>
              <w:bottom w:val="single" w:sz="4" w:space="0" w:color="auto"/>
              <w:right w:val="single" w:sz="4" w:space="0" w:color="auto"/>
            </w:tcBorders>
            <w:shd w:val="clear" w:color="auto" w:fill="auto"/>
            <w:vAlign w:val="bottom"/>
          </w:tcPr>
          <w:p w14:paraId="5AFDDF8C" w14:textId="77777777" w:rsidR="005155A1" w:rsidRPr="00822391" w:rsidRDefault="005155A1" w:rsidP="00F9433A">
            <w:r>
              <w:t>Культура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75DD18" w14:textId="77777777" w:rsidR="005155A1" w:rsidRDefault="005155A1" w:rsidP="00F9433A">
            <w:pPr>
              <w:jc w:val="center"/>
            </w:pPr>
            <w:r>
              <w:t>4 307,2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CAFB663" w14:textId="77777777" w:rsidR="005155A1" w:rsidRDefault="005155A1" w:rsidP="00F9433A">
            <w:pPr>
              <w:jc w:val="center"/>
            </w:pPr>
            <w:r>
              <w:t>4 050,9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BF4D78C" w14:textId="77777777" w:rsidR="005155A1" w:rsidRDefault="005155A1" w:rsidP="00F9433A">
            <w:pPr>
              <w:jc w:val="center"/>
            </w:pPr>
            <w:r>
              <w:t>213,2</w:t>
            </w:r>
          </w:p>
        </w:tc>
        <w:tc>
          <w:tcPr>
            <w:tcW w:w="851" w:type="dxa"/>
            <w:tcBorders>
              <w:top w:val="single" w:sz="4" w:space="0" w:color="auto"/>
              <w:left w:val="nil"/>
              <w:bottom w:val="single" w:sz="4" w:space="0" w:color="auto"/>
              <w:right w:val="single" w:sz="4" w:space="0" w:color="auto"/>
            </w:tcBorders>
            <w:vAlign w:val="center"/>
          </w:tcPr>
          <w:p w14:paraId="3AFDD8B2" w14:textId="77777777" w:rsidR="005155A1" w:rsidRDefault="005155A1" w:rsidP="00F9433A">
            <w:pPr>
              <w:jc w:val="center"/>
            </w:pPr>
            <w:r>
              <w:t>43,1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6EFF67" w14:textId="77777777" w:rsidR="005155A1" w:rsidRDefault="005155A1" w:rsidP="00F9433A">
            <w:pPr>
              <w:jc w:val="center"/>
            </w:pPr>
            <w:r>
              <w:t>4 307,2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848EAFC" w14:textId="77777777" w:rsidR="005155A1" w:rsidRDefault="005155A1" w:rsidP="00F9433A">
            <w:pPr>
              <w:jc w:val="center"/>
            </w:pPr>
            <w:r>
              <w:t>4 050,9</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06B93D8" w14:textId="77777777" w:rsidR="005155A1" w:rsidRDefault="005155A1" w:rsidP="00F9433A">
            <w:pPr>
              <w:jc w:val="center"/>
            </w:pPr>
            <w:r>
              <w:t>213,2</w:t>
            </w:r>
          </w:p>
        </w:tc>
        <w:tc>
          <w:tcPr>
            <w:tcW w:w="851" w:type="dxa"/>
            <w:tcBorders>
              <w:top w:val="single" w:sz="4" w:space="0" w:color="auto"/>
              <w:left w:val="nil"/>
              <w:bottom w:val="single" w:sz="4" w:space="0" w:color="auto"/>
              <w:right w:val="single" w:sz="4" w:space="0" w:color="auto"/>
            </w:tcBorders>
            <w:vAlign w:val="center"/>
          </w:tcPr>
          <w:p w14:paraId="1A13BE8E" w14:textId="77777777" w:rsidR="005155A1" w:rsidRDefault="005155A1" w:rsidP="00F9433A">
            <w:pPr>
              <w:jc w:val="center"/>
            </w:pPr>
            <w:r>
              <w:t>43,1</w:t>
            </w:r>
          </w:p>
        </w:tc>
      </w:tr>
    </w:tbl>
    <w:p w14:paraId="537D714F" w14:textId="77777777" w:rsidR="005155A1" w:rsidRDefault="005155A1" w:rsidP="005155A1">
      <w:pPr>
        <w:tabs>
          <w:tab w:val="left" w:pos="1080"/>
        </w:tabs>
        <w:ind w:firstLine="680"/>
        <w:jc w:val="both"/>
        <w:rPr>
          <w:sz w:val="26"/>
          <w:szCs w:val="26"/>
        </w:rPr>
      </w:pPr>
    </w:p>
    <w:p w14:paraId="0E70B4B4" w14:textId="77777777" w:rsidR="005155A1" w:rsidRPr="00D23B71" w:rsidRDefault="005155A1" w:rsidP="005155A1">
      <w:pPr>
        <w:tabs>
          <w:tab w:val="left" w:pos="1080"/>
        </w:tabs>
        <w:ind w:firstLine="680"/>
        <w:jc w:val="both"/>
        <w:rPr>
          <w:sz w:val="26"/>
          <w:szCs w:val="26"/>
        </w:rPr>
      </w:pPr>
      <w:r w:rsidRPr="00D23B71">
        <w:rPr>
          <w:sz w:val="26"/>
          <w:szCs w:val="26"/>
        </w:rPr>
        <w:t>Реализация национальных проектов основывается на единых для всех методах достижения национальных целей и принципах проектного управления.</w:t>
      </w:r>
    </w:p>
    <w:p w14:paraId="14D10F12" w14:textId="77777777" w:rsidR="005155A1" w:rsidRDefault="005155A1" w:rsidP="005155A1">
      <w:pPr>
        <w:tabs>
          <w:tab w:val="left" w:pos="1080"/>
        </w:tabs>
        <w:ind w:firstLine="680"/>
        <w:jc w:val="both"/>
        <w:rPr>
          <w:sz w:val="26"/>
          <w:szCs w:val="26"/>
        </w:rPr>
      </w:pPr>
      <w:r w:rsidRPr="00D23B71">
        <w:rPr>
          <w:sz w:val="26"/>
          <w:szCs w:val="26"/>
        </w:rPr>
        <w:t>С целью своевременного принятия управленческих решений Администрацией города Шарыпово определены ответственные должностные лица за достижение установленных целей и показателей для реализации национальных проектов.</w:t>
      </w:r>
    </w:p>
    <w:p w14:paraId="333BE96D" w14:textId="77777777" w:rsidR="005155A1" w:rsidRPr="00D23B71" w:rsidRDefault="005155A1" w:rsidP="005155A1">
      <w:pPr>
        <w:tabs>
          <w:tab w:val="left" w:pos="1080"/>
        </w:tabs>
        <w:ind w:firstLine="680"/>
        <w:jc w:val="both"/>
        <w:rPr>
          <w:sz w:val="26"/>
          <w:szCs w:val="26"/>
        </w:rPr>
      </w:pPr>
      <w:r w:rsidRPr="00D23B71">
        <w:rPr>
          <w:sz w:val="26"/>
          <w:szCs w:val="26"/>
        </w:rPr>
        <w:t>Мероприятия национальных проектов обособлены в качестве отдельных структурных элементов муниципальных программ (подпрограмм, отдельных мероприятий, мероприятий подпрограмм).</w:t>
      </w:r>
    </w:p>
    <w:p w14:paraId="1C76C3CE" w14:textId="77777777" w:rsidR="005155A1" w:rsidRDefault="005155A1" w:rsidP="00C66F5D">
      <w:pPr>
        <w:pStyle w:val="30"/>
        <w:jc w:val="both"/>
        <w:rPr>
          <w:sz w:val="26"/>
          <w:szCs w:val="26"/>
        </w:rPr>
      </w:pPr>
    </w:p>
    <w:p w14:paraId="13427B13" w14:textId="77777777" w:rsidR="00CE1720" w:rsidRPr="00D23B71" w:rsidRDefault="00CE1720" w:rsidP="00C66F5D">
      <w:pPr>
        <w:pStyle w:val="30"/>
        <w:jc w:val="both"/>
        <w:rPr>
          <w:sz w:val="26"/>
          <w:szCs w:val="26"/>
        </w:rPr>
      </w:pPr>
      <w:r w:rsidRPr="00D23B71">
        <w:rPr>
          <w:sz w:val="26"/>
          <w:szCs w:val="26"/>
        </w:rPr>
        <w:t xml:space="preserve">Взаимодействие с </w:t>
      </w:r>
      <w:r w:rsidR="00B03587" w:rsidRPr="00D23B71">
        <w:rPr>
          <w:sz w:val="26"/>
          <w:szCs w:val="26"/>
        </w:rPr>
        <w:t>краевыми</w:t>
      </w:r>
      <w:r w:rsidRPr="00D23B71">
        <w:rPr>
          <w:sz w:val="26"/>
          <w:szCs w:val="26"/>
        </w:rPr>
        <w:t xml:space="preserve"> органами власти по увеличению объема финансовой поддержки из краевого бюджета.</w:t>
      </w:r>
      <w:bookmarkEnd w:id="5"/>
    </w:p>
    <w:p w14:paraId="78783515" w14:textId="77777777" w:rsidR="00374399" w:rsidRPr="00D23B71" w:rsidRDefault="00CE1720" w:rsidP="0019517F">
      <w:pPr>
        <w:tabs>
          <w:tab w:val="left" w:pos="1080"/>
        </w:tabs>
        <w:ind w:firstLine="680"/>
        <w:jc w:val="both"/>
        <w:rPr>
          <w:sz w:val="26"/>
          <w:szCs w:val="26"/>
        </w:rPr>
      </w:pPr>
      <w:r w:rsidRPr="00D23B71">
        <w:rPr>
          <w:sz w:val="26"/>
          <w:szCs w:val="26"/>
        </w:rPr>
        <w:t>В 202</w:t>
      </w:r>
      <w:r w:rsidR="00AA7319">
        <w:rPr>
          <w:sz w:val="26"/>
          <w:szCs w:val="26"/>
        </w:rPr>
        <w:t>2</w:t>
      </w:r>
      <w:r w:rsidRPr="00D23B71">
        <w:rPr>
          <w:sz w:val="26"/>
          <w:szCs w:val="26"/>
        </w:rPr>
        <w:t xml:space="preserve"> году была продолжена работа по взаимодействию Администрации города Шарыпово с краевыми органами власти по решению наиболее актуальных для города Шарыпово вопросов. </w:t>
      </w:r>
      <w:r w:rsidR="00374399" w:rsidRPr="00D23B71">
        <w:rPr>
          <w:sz w:val="26"/>
          <w:szCs w:val="26"/>
        </w:rPr>
        <w:t xml:space="preserve">Между отраслевыми Министерствами Красноярского края и Администрацией города Шарыпово </w:t>
      </w:r>
      <w:r w:rsidR="00AA7319">
        <w:rPr>
          <w:sz w:val="26"/>
          <w:szCs w:val="26"/>
        </w:rPr>
        <w:t>ежегодно заключаются</w:t>
      </w:r>
      <w:r w:rsidR="00374399" w:rsidRPr="00D23B71">
        <w:rPr>
          <w:sz w:val="26"/>
          <w:szCs w:val="26"/>
        </w:rPr>
        <w:t xml:space="preserve"> Соглашения на предоставление из краевого бюджета средства в виде субсидий, на реализацию полномочий городского округа. </w:t>
      </w:r>
    </w:p>
    <w:p w14:paraId="369954C6" w14:textId="77777777" w:rsidR="00070E84" w:rsidRPr="00D23B71" w:rsidRDefault="00CE1720" w:rsidP="0019517F">
      <w:pPr>
        <w:tabs>
          <w:tab w:val="left" w:pos="1080"/>
        </w:tabs>
        <w:ind w:firstLine="680"/>
        <w:jc w:val="both"/>
        <w:rPr>
          <w:sz w:val="26"/>
          <w:szCs w:val="26"/>
        </w:rPr>
      </w:pPr>
      <w:r w:rsidRPr="00D23B71">
        <w:rPr>
          <w:sz w:val="26"/>
          <w:szCs w:val="26"/>
        </w:rPr>
        <w:t>Так, за 202</w:t>
      </w:r>
      <w:r w:rsidR="00760275">
        <w:rPr>
          <w:sz w:val="26"/>
          <w:szCs w:val="26"/>
        </w:rPr>
        <w:t>2</w:t>
      </w:r>
      <w:r w:rsidRPr="00D23B71">
        <w:rPr>
          <w:sz w:val="26"/>
          <w:szCs w:val="26"/>
        </w:rPr>
        <w:t xml:space="preserve"> год в бюджет городского окр</w:t>
      </w:r>
      <w:r w:rsidR="00CC5D22" w:rsidRPr="00D23B71">
        <w:rPr>
          <w:sz w:val="26"/>
          <w:szCs w:val="26"/>
        </w:rPr>
        <w:t>у</w:t>
      </w:r>
      <w:r w:rsidRPr="00D23B71">
        <w:rPr>
          <w:sz w:val="26"/>
          <w:szCs w:val="26"/>
        </w:rPr>
        <w:t xml:space="preserve">га </w:t>
      </w:r>
      <w:r w:rsidR="00CC5D22" w:rsidRPr="00D23B71">
        <w:rPr>
          <w:sz w:val="26"/>
          <w:szCs w:val="26"/>
        </w:rPr>
        <w:t xml:space="preserve">межбюджетных трансфертов </w:t>
      </w:r>
      <w:r w:rsidRPr="00D23B71">
        <w:rPr>
          <w:sz w:val="26"/>
          <w:szCs w:val="26"/>
        </w:rPr>
        <w:t>поступило 1</w:t>
      </w:r>
      <w:r w:rsidR="00422B68">
        <w:rPr>
          <w:sz w:val="26"/>
          <w:szCs w:val="26"/>
        </w:rPr>
        <w:t> 463 877,5</w:t>
      </w:r>
      <w:r w:rsidRPr="00D23B71">
        <w:rPr>
          <w:sz w:val="26"/>
          <w:szCs w:val="26"/>
        </w:rPr>
        <w:t xml:space="preserve"> тыс. рублей, в том числе:</w:t>
      </w:r>
    </w:p>
    <w:p w14:paraId="33560A5F" w14:textId="77777777" w:rsidR="00CE1720" w:rsidRPr="00D23B71" w:rsidRDefault="00CE1720" w:rsidP="006E7D7D">
      <w:pPr>
        <w:jc w:val="both"/>
        <w:rPr>
          <w:sz w:val="26"/>
          <w:szCs w:val="26"/>
        </w:rPr>
      </w:pPr>
      <w:r w:rsidRPr="00D23B71">
        <w:rPr>
          <w:sz w:val="26"/>
          <w:szCs w:val="26"/>
        </w:rPr>
        <w:t>- средств</w:t>
      </w:r>
      <w:r w:rsidR="00D15213" w:rsidRPr="00D23B71">
        <w:rPr>
          <w:sz w:val="26"/>
          <w:szCs w:val="26"/>
        </w:rPr>
        <w:t>а</w:t>
      </w:r>
      <w:r w:rsidRPr="00D23B71">
        <w:rPr>
          <w:sz w:val="26"/>
          <w:szCs w:val="26"/>
        </w:rPr>
        <w:t xml:space="preserve"> </w:t>
      </w:r>
      <w:r w:rsidR="000C6DDB" w:rsidRPr="00D23B71">
        <w:rPr>
          <w:sz w:val="26"/>
          <w:szCs w:val="26"/>
        </w:rPr>
        <w:t>су</w:t>
      </w:r>
      <w:r w:rsidR="00D15213" w:rsidRPr="00D23B71">
        <w:rPr>
          <w:sz w:val="26"/>
          <w:szCs w:val="26"/>
        </w:rPr>
        <w:t>бсидий</w:t>
      </w:r>
      <w:r w:rsidRPr="00D23B71">
        <w:rPr>
          <w:sz w:val="26"/>
          <w:szCs w:val="26"/>
        </w:rPr>
        <w:t xml:space="preserve"> </w:t>
      </w:r>
      <w:r w:rsidR="00D15213" w:rsidRPr="00D23B71">
        <w:rPr>
          <w:sz w:val="26"/>
          <w:szCs w:val="26"/>
        </w:rPr>
        <w:t>составили</w:t>
      </w:r>
      <w:r w:rsidR="00921F96" w:rsidRPr="00D23B71">
        <w:rPr>
          <w:sz w:val="26"/>
          <w:szCs w:val="26"/>
        </w:rPr>
        <w:t xml:space="preserve"> – </w:t>
      </w:r>
      <w:r w:rsidR="00422B68">
        <w:rPr>
          <w:sz w:val="26"/>
          <w:szCs w:val="26"/>
        </w:rPr>
        <w:t>209 052,5</w:t>
      </w:r>
      <w:r w:rsidR="00921F96" w:rsidRPr="00D23B71">
        <w:rPr>
          <w:sz w:val="26"/>
          <w:szCs w:val="26"/>
        </w:rPr>
        <w:t xml:space="preserve"> тыс. рублей и заключено </w:t>
      </w:r>
      <w:r w:rsidR="006E7D7D">
        <w:rPr>
          <w:sz w:val="26"/>
          <w:szCs w:val="26"/>
        </w:rPr>
        <w:t>35</w:t>
      </w:r>
      <w:r w:rsidR="00921F96" w:rsidRPr="00D23B71">
        <w:rPr>
          <w:sz w:val="26"/>
          <w:szCs w:val="26"/>
        </w:rPr>
        <w:t xml:space="preserve"> Соглашени</w:t>
      </w:r>
      <w:r w:rsidR="006E7D7D">
        <w:rPr>
          <w:sz w:val="26"/>
          <w:szCs w:val="26"/>
        </w:rPr>
        <w:t xml:space="preserve">й </w:t>
      </w:r>
      <w:r w:rsidR="00921F96" w:rsidRPr="00D23B71">
        <w:rPr>
          <w:sz w:val="26"/>
          <w:szCs w:val="26"/>
        </w:rPr>
        <w:t>между отраслевыми Министерствами и Администрацией города</w:t>
      </w:r>
    </w:p>
    <w:p w14:paraId="06D89B35" w14:textId="77777777" w:rsidR="00CE1720" w:rsidRPr="00D23B71" w:rsidRDefault="00CE1720" w:rsidP="0019517F">
      <w:pPr>
        <w:rPr>
          <w:sz w:val="26"/>
          <w:szCs w:val="26"/>
        </w:rPr>
      </w:pPr>
      <w:r w:rsidRPr="00D23B71">
        <w:rPr>
          <w:sz w:val="26"/>
          <w:szCs w:val="26"/>
        </w:rPr>
        <w:t xml:space="preserve">- иных межбюджетных трансфертов </w:t>
      </w:r>
      <w:r w:rsidR="00843AB1" w:rsidRPr="00D23B71">
        <w:rPr>
          <w:sz w:val="26"/>
          <w:szCs w:val="26"/>
        </w:rPr>
        <w:t>–</w:t>
      </w:r>
      <w:r w:rsidRPr="00D23B71">
        <w:rPr>
          <w:sz w:val="26"/>
          <w:szCs w:val="26"/>
        </w:rPr>
        <w:t xml:space="preserve"> </w:t>
      </w:r>
      <w:r w:rsidR="001214D4">
        <w:rPr>
          <w:sz w:val="26"/>
          <w:szCs w:val="26"/>
        </w:rPr>
        <w:t>54 385,3</w:t>
      </w:r>
      <w:r w:rsidR="00843AB1" w:rsidRPr="00D23B71">
        <w:rPr>
          <w:sz w:val="26"/>
          <w:szCs w:val="26"/>
        </w:rPr>
        <w:t xml:space="preserve"> тыс. рублей</w:t>
      </w:r>
      <w:r w:rsidR="00921F96" w:rsidRPr="00D23B71">
        <w:rPr>
          <w:sz w:val="26"/>
          <w:szCs w:val="26"/>
        </w:rPr>
        <w:t xml:space="preserve"> и заключено </w:t>
      </w:r>
      <w:r w:rsidR="006E7D7D">
        <w:rPr>
          <w:sz w:val="26"/>
          <w:szCs w:val="26"/>
        </w:rPr>
        <w:t xml:space="preserve">7 </w:t>
      </w:r>
      <w:r w:rsidR="00921F96" w:rsidRPr="00D23B71">
        <w:rPr>
          <w:sz w:val="26"/>
          <w:szCs w:val="26"/>
        </w:rPr>
        <w:t>аналогичных Соглашени</w:t>
      </w:r>
      <w:r w:rsidR="006767AC">
        <w:rPr>
          <w:sz w:val="26"/>
          <w:szCs w:val="26"/>
        </w:rPr>
        <w:t>я</w:t>
      </w:r>
      <w:r w:rsidR="00843AB1" w:rsidRPr="00D23B71">
        <w:rPr>
          <w:sz w:val="26"/>
          <w:szCs w:val="26"/>
        </w:rPr>
        <w:t>.</w:t>
      </w:r>
    </w:p>
    <w:p w14:paraId="3EC6F8AD" w14:textId="77777777" w:rsidR="00070E84" w:rsidRDefault="00070E84" w:rsidP="0019517F">
      <w:pPr>
        <w:pStyle w:val="30"/>
        <w:jc w:val="both"/>
        <w:rPr>
          <w:sz w:val="26"/>
          <w:szCs w:val="26"/>
        </w:rPr>
      </w:pPr>
      <w:bookmarkStart w:id="6" w:name="_Toc41399344"/>
      <w:r w:rsidRPr="00D23B71">
        <w:rPr>
          <w:sz w:val="26"/>
          <w:szCs w:val="26"/>
        </w:rPr>
        <w:t>Повышение эффективности бюджетных расходов</w:t>
      </w:r>
      <w:bookmarkEnd w:id="6"/>
      <w:r w:rsidR="00F326AC">
        <w:rPr>
          <w:sz w:val="26"/>
          <w:szCs w:val="26"/>
        </w:rPr>
        <w:t>, вовлечение в бюджетный процесс граждан</w:t>
      </w:r>
    </w:p>
    <w:p w14:paraId="723ED611" w14:textId="77777777" w:rsidR="00CC1A67" w:rsidRPr="00CC1A67" w:rsidRDefault="00CC1A67" w:rsidP="00CC1A67">
      <w:pPr>
        <w:tabs>
          <w:tab w:val="left" w:pos="1080"/>
        </w:tabs>
        <w:ind w:firstLine="680"/>
        <w:jc w:val="both"/>
        <w:rPr>
          <w:sz w:val="26"/>
          <w:szCs w:val="26"/>
        </w:rPr>
      </w:pPr>
      <w:r w:rsidRPr="00CC1A67">
        <w:rPr>
          <w:sz w:val="26"/>
          <w:szCs w:val="26"/>
        </w:rPr>
        <w:t>В 202</w:t>
      </w:r>
      <w:r w:rsidR="00532D2F">
        <w:rPr>
          <w:sz w:val="26"/>
          <w:szCs w:val="26"/>
        </w:rPr>
        <w:t>2</w:t>
      </w:r>
      <w:r w:rsidRPr="00CC1A67">
        <w:rPr>
          <w:sz w:val="26"/>
          <w:szCs w:val="26"/>
        </w:rPr>
        <w:t xml:space="preserve"> году продолжилась реализация утвержденной распоряжением Правительства Российской Федерации от 31.01.2019 № 117-р Концепции повышения эффективности бюджетных расходов в 2019–2024 годах (далее – Концепция), которая содержит перечень мер по разработке новых и модернизации существующих инструментов и механизмов повышения эффективности бюджетных расходов, устранения неэффективного и нецелевого расходования бюджетных средств.</w:t>
      </w:r>
    </w:p>
    <w:p w14:paraId="6FA7467B" w14:textId="77777777" w:rsidR="00CC1A67" w:rsidRPr="00CC1A67" w:rsidRDefault="00CC1A67" w:rsidP="00CC1A67">
      <w:pPr>
        <w:tabs>
          <w:tab w:val="left" w:pos="1080"/>
        </w:tabs>
        <w:ind w:firstLine="680"/>
        <w:jc w:val="both"/>
        <w:rPr>
          <w:sz w:val="26"/>
          <w:szCs w:val="26"/>
        </w:rPr>
      </w:pPr>
      <w:r w:rsidRPr="00CC1A67">
        <w:rPr>
          <w:sz w:val="26"/>
          <w:szCs w:val="26"/>
        </w:rPr>
        <w:t>Ключевыми направлениями для муниципального образования город Шарыпово являются:</w:t>
      </w:r>
    </w:p>
    <w:p w14:paraId="7F47C3B5" w14:textId="77777777" w:rsidR="00CC1A67" w:rsidRPr="00CC1A67" w:rsidRDefault="00CC1A67" w:rsidP="00CC1A67">
      <w:pPr>
        <w:tabs>
          <w:tab w:val="left" w:pos="1080"/>
        </w:tabs>
        <w:ind w:firstLine="680"/>
        <w:jc w:val="both"/>
        <w:rPr>
          <w:sz w:val="26"/>
          <w:szCs w:val="26"/>
        </w:rPr>
      </w:pPr>
      <w:r w:rsidRPr="00CC1A67">
        <w:rPr>
          <w:sz w:val="26"/>
          <w:szCs w:val="26"/>
        </w:rPr>
        <w:t>формирование бюджетной политики на основании и во взаимосвязи с показателями муниципальных программ;</w:t>
      </w:r>
    </w:p>
    <w:p w14:paraId="7F2BEDA9" w14:textId="77777777" w:rsidR="00CC1A67" w:rsidRPr="00CC1A67" w:rsidRDefault="00CC1A67" w:rsidP="00CC1A67">
      <w:pPr>
        <w:tabs>
          <w:tab w:val="left" w:pos="1080"/>
        </w:tabs>
        <w:ind w:firstLine="680"/>
        <w:jc w:val="both"/>
        <w:rPr>
          <w:sz w:val="26"/>
          <w:szCs w:val="26"/>
        </w:rPr>
      </w:pPr>
      <w:r w:rsidRPr="00CC1A67">
        <w:rPr>
          <w:sz w:val="26"/>
          <w:szCs w:val="26"/>
        </w:rPr>
        <w:t>повышение эффективности и качества оказания муниципальных услуг в социальной сфере;</w:t>
      </w:r>
    </w:p>
    <w:p w14:paraId="534976C9" w14:textId="77777777" w:rsidR="00CC1A67" w:rsidRPr="00CC1A67" w:rsidRDefault="00CC1A67" w:rsidP="00CC1A67">
      <w:pPr>
        <w:tabs>
          <w:tab w:val="left" w:pos="1080"/>
        </w:tabs>
        <w:ind w:firstLine="680"/>
        <w:jc w:val="both"/>
        <w:rPr>
          <w:sz w:val="26"/>
          <w:szCs w:val="26"/>
        </w:rPr>
      </w:pPr>
      <w:r w:rsidRPr="00CC1A67">
        <w:rPr>
          <w:sz w:val="26"/>
          <w:szCs w:val="26"/>
        </w:rPr>
        <w:t>комплексное планирование мероприятий по росту доходов, повышению эффективности расходов и совершенствованию долговой политики;</w:t>
      </w:r>
    </w:p>
    <w:p w14:paraId="445EE9BE" w14:textId="77777777" w:rsidR="00CC1A67" w:rsidRPr="00CC1A67" w:rsidRDefault="00CC1A67" w:rsidP="00CC1A67">
      <w:pPr>
        <w:tabs>
          <w:tab w:val="left" w:pos="1080"/>
        </w:tabs>
        <w:ind w:firstLine="680"/>
        <w:jc w:val="both"/>
        <w:rPr>
          <w:sz w:val="26"/>
          <w:szCs w:val="26"/>
        </w:rPr>
      </w:pPr>
      <w:r w:rsidRPr="00CC1A67">
        <w:rPr>
          <w:sz w:val="26"/>
          <w:szCs w:val="26"/>
        </w:rPr>
        <w:t>повышение открытости и прозрачности бюджетного процесса;</w:t>
      </w:r>
    </w:p>
    <w:p w14:paraId="0839E702" w14:textId="77777777" w:rsidR="00CC1A67" w:rsidRPr="00CC1A67" w:rsidRDefault="00CC1A67" w:rsidP="007C3C7F">
      <w:pPr>
        <w:tabs>
          <w:tab w:val="left" w:pos="1080"/>
        </w:tabs>
        <w:ind w:firstLine="680"/>
        <w:jc w:val="both"/>
        <w:rPr>
          <w:sz w:val="26"/>
          <w:szCs w:val="26"/>
        </w:rPr>
      </w:pPr>
      <w:r w:rsidRPr="00CC1A67">
        <w:rPr>
          <w:sz w:val="26"/>
          <w:szCs w:val="26"/>
        </w:rPr>
        <w:t>вовлечение граждан к участию в бюджетном процессе.</w:t>
      </w:r>
    </w:p>
    <w:p w14:paraId="305FE80E" w14:textId="77777777" w:rsidR="001325CE" w:rsidRPr="001325CE" w:rsidRDefault="001325CE" w:rsidP="007C3C7F">
      <w:pPr>
        <w:tabs>
          <w:tab w:val="left" w:pos="1080"/>
        </w:tabs>
        <w:ind w:firstLine="680"/>
        <w:jc w:val="both"/>
        <w:rPr>
          <w:sz w:val="26"/>
          <w:szCs w:val="26"/>
        </w:rPr>
      </w:pPr>
      <w:r w:rsidRPr="001325CE">
        <w:rPr>
          <w:sz w:val="26"/>
          <w:szCs w:val="26"/>
        </w:rPr>
        <w:t xml:space="preserve">В соответствии с Концепцией одним из основных направлений повышения эффективности бюджетных расходов является программно-целевое бюджетное планирование на основе </w:t>
      </w:r>
      <w:r>
        <w:rPr>
          <w:sz w:val="26"/>
          <w:szCs w:val="26"/>
        </w:rPr>
        <w:t>муниципальных</w:t>
      </w:r>
      <w:r w:rsidRPr="001325CE">
        <w:rPr>
          <w:sz w:val="26"/>
          <w:szCs w:val="26"/>
        </w:rPr>
        <w:t xml:space="preserve"> программ</w:t>
      </w:r>
      <w:r w:rsidRPr="001325CE">
        <w:rPr>
          <w:b/>
          <w:i/>
          <w:sz w:val="26"/>
          <w:szCs w:val="26"/>
        </w:rPr>
        <w:t>.</w:t>
      </w:r>
      <w:r w:rsidRPr="001325CE">
        <w:rPr>
          <w:sz w:val="26"/>
          <w:szCs w:val="26"/>
        </w:rPr>
        <w:t xml:space="preserve"> Программное бюджетирование реализуется в </w:t>
      </w:r>
      <w:r>
        <w:rPr>
          <w:sz w:val="26"/>
          <w:szCs w:val="26"/>
        </w:rPr>
        <w:t>мунциипальном образовании</w:t>
      </w:r>
      <w:r w:rsidRPr="001325CE">
        <w:rPr>
          <w:sz w:val="26"/>
          <w:szCs w:val="26"/>
        </w:rPr>
        <w:t>, начиная с 2014 года.</w:t>
      </w:r>
    </w:p>
    <w:p w14:paraId="6A5640FE" w14:textId="77777777" w:rsidR="007C3C7F" w:rsidRPr="007C3C7F" w:rsidRDefault="007C3C7F" w:rsidP="007C3C7F">
      <w:pPr>
        <w:tabs>
          <w:tab w:val="left" w:pos="1080"/>
        </w:tabs>
        <w:ind w:firstLine="680"/>
        <w:jc w:val="both"/>
        <w:rPr>
          <w:sz w:val="26"/>
          <w:szCs w:val="26"/>
        </w:rPr>
      </w:pPr>
      <w:r w:rsidRPr="007C3C7F">
        <w:rPr>
          <w:sz w:val="26"/>
          <w:szCs w:val="26"/>
        </w:rPr>
        <w:t xml:space="preserve">Необходимым условием повышения эффективности бюджетных расходов является повышение эффективности и качества оказания </w:t>
      </w:r>
      <w:r>
        <w:rPr>
          <w:sz w:val="26"/>
          <w:szCs w:val="26"/>
        </w:rPr>
        <w:t>муниципальных</w:t>
      </w:r>
      <w:r w:rsidRPr="007C3C7F">
        <w:rPr>
          <w:sz w:val="26"/>
          <w:szCs w:val="26"/>
        </w:rPr>
        <w:t xml:space="preserve"> услуг</w:t>
      </w:r>
      <w:r>
        <w:rPr>
          <w:sz w:val="26"/>
          <w:szCs w:val="26"/>
        </w:rPr>
        <w:t>.</w:t>
      </w:r>
    </w:p>
    <w:p w14:paraId="0A083D4C" w14:textId="77777777" w:rsidR="007C3C7F" w:rsidRPr="007C3C7F" w:rsidRDefault="007C3C7F" w:rsidP="007C3C7F">
      <w:pPr>
        <w:tabs>
          <w:tab w:val="left" w:pos="1080"/>
        </w:tabs>
        <w:ind w:firstLine="680"/>
        <w:jc w:val="both"/>
        <w:rPr>
          <w:sz w:val="26"/>
          <w:szCs w:val="26"/>
        </w:rPr>
      </w:pPr>
      <w:r w:rsidRPr="007C3C7F">
        <w:rPr>
          <w:sz w:val="26"/>
          <w:szCs w:val="26"/>
        </w:rPr>
        <w:t xml:space="preserve">Деятельность </w:t>
      </w:r>
      <w:r w:rsidR="006D364B">
        <w:rPr>
          <w:sz w:val="26"/>
          <w:szCs w:val="26"/>
        </w:rPr>
        <w:t>муниципальных</w:t>
      </w:r>
      <w:r w:rsidRPr="007C3C7F">
        <w:rPr>
          <w:sz w:val="26"/>
          <w:szCs w:val="26"/>
        </w:rPr>
        <w:t xml:space="preserve"> учреждений осуществляется посредством выполнения </w:t>
      </w:r>
      <w:r w:rsidR="006D364B">
        <w:rPr>
          <w:sz w:val="26"/>
          <w:szCs w:val="26"/>
        </w:rPr>
        <w:t>муниципального</w:t>
      </w:r>
      <w:r w:rsidRPr="007C3C7F">
        <w:rPr>
          <w:sz w:val="26"/>
          <w:szCs w:val="26"/>
        </w:rPr>
        <w:t xml:space="preserve"> задания по оказанию услуг, выполнению работ, которое определяет требования к объему и качеству оказываемых </w:t>
      </w:r>
      <w:r w:rsidR="006D364B">
        <w:rPr>
          <w:sz w:val="26"/>
          <w:szCs w:val="26"/>
        </w:rPr>
        <w:t>мунциипальных</w:t>
      </w:r>
      <w:r w:rsidRPr="007C3C7F">
        <w:rPr>
          <w:sz w:val="26"/>
          <w:szCs w:val="26"/>
        </w:rPr>
        <w:t xml:space="preserve"> услуг, выполняемых работ, что позволяет использовать его в качестве инструмента планирования расходов бюджета на оказание </w:t>
      </w:r>
      <w:r w:rsidR="006D364B">
        <w:rPr>
          <w:sz w:val="26"/>
          <w:szCs w:val="26"/>
        </w:rPr>
        <w:t>муниципальных</w:t>
      </w:r>
      <w:r w:rsidRPr="007C3C7F">
        <w:rPr>
          <w:sz w:val="26"/>
          <w:szCs w:val="26"/>
        </w:rPr>
        <w:t xml:space="preserve"> услуг, выполнение работ.</w:t>
      </w:r>
    </w:p>
    <w:p w14:paraId="79244B19" w14:textId="77777777" w:rsidR="00070E84" w:rsidRPr="00D23B71" w:rsidRDefault="00E13E97" w:rsidP="001910C5">
      <w:pPr>
        <w:tabs>
          <w:tab w:val="left" w:pos="1080"/>
        </w:tabs>
        <w:ind w:firstLine="680"/>
        <w:jc w:val="both"/>
        <w:rPr>
          <w:sz w:val="26"/>
          <w:szCs w:val="26"/>
        </w:rPr>
      </w:pPr>
      <w:r w:rsidRPr="00D23B71">
        <w:rPr>
          <w:sz w:val="26"/>
          <w:szCs w:val="26"/>
        </w:rPr>
        <w:t>Муниципальное задание</w:t>
      </w:r>
      <w:r w:rsidR="00070E84" w:rsidRPr="00D23B71">
        <w:rPr>
          <w:sz w:val="26"/>
          <w:szCs w:val="26"/>
        </w:rPr>
        <w:t xml:space="preserve"> в отношении </w:t>
      </w:r>
      <w:r w:rsidR="000C6DDB" w:rsidRPr="00D23B71">
        <w:rPr>
          <w:sz w:val="26"/>
          <w:szCs w:val="26"/>
        </w:rPr>
        <w:t>муниципальных</w:t>
      </w:r>
      <w:r w:rsidR="00070E84" w:rsidRPr="00D23B71">
        <w:rPr>
          <w:sz w:val="26"/>
          <w:szCs w:val="26"/>
        </w:rPr>
        <w:t xml:space="preserve"> учреждений формируется в соответствии с постановлением </w:t>
      </w:r>
      <w:r w:rsidRPr="00D23B71">
        <w:rPr>
          <w:sz w:val="26"/>
          <w:szCs w:val="26"/>
        </w:rPr>
        <w:t>Администрации города Шарыпово</w:t>
      </w:r>
      <w:r w:rsidR="00F9791C" w:rsidRPr="00D23B71">
        <w:rPr>
          <w:sz w:val="26"/>
          <w:szCs w:val="26"/>
        </w:rPr>
        <w:t xml:space="preserve"> от </w:t>
      </w:r>
      <w:r w:rsidRPr="00D23B71">
        <w:rPr>
          <w:sz w:val="26"/>
          <w:szCs w:val="26"/>
        </w:rPr>
        <w:t>23</w:t>
      </w:r>
      <w:r w:rsidR="00F9791C" w:rsidRPr="00D23B71">
        <w:rPr>
          <w:sz w:val="26"/>
          <w:szCs w:val="26"/>
        </w:rPr>
        <w:t>.10.2015 № </w:t>
      </w:r>
      <w:r w:rsidRPr="00D23B71">
        <w:rPr>
          <w:sz w:val="26"/>
          <w:szCs w:val="26"/>
        </w:rPr>
        <w:t>189</w:t>
      </w:r>
      <w:r w:rsidR="00070E84" w:rsidRPr="00D23B71">
        <w:rPr>
          <w:sz w:val="26"/>
          <w:szCs w:val="26"/>
        </w:rPr>
        <w:t xml:space="preserve"> «Об утверждении Порядка формирования </w:t>
      </w:r>
      <w:r w:rsidRPr="00D23B71">
        <w:rPr>
          <w:sz w:val="26"/>
          <w:szCs w:val="26"/>
        </w:rPr>
        <w:t>муниципального</w:t>
      </w:r>
      <w:r w:rsidR="00070E84" w:rsidRPr="00D23B71">
        <w:rPr>
          <w:sz w:val="26"/>
          <w:szCs w:val="26"/>
        </w:rPr>
        <w:t xml:space="preserve"> задания в отношении </w:t>
      </w:r>
      <w:r w:rsidRPr="00D23B71">
        <w:rPr>
          <w:sz w:val="26"/>
          <w:szCs w:val="26"/>
        </w:rPr>
        <w:t>муниципальных</w:t>
      </w:r>
      <w:r w:rsidR="00070E84" w:rsidRPr="00D23B71">
        <w:rPr>
          <w:sz w:val="26"/>
          <w:szCs w:val="26"/>
        </w:rPr>
        <w:t xml:space="preserve"> учреждений и финансового обеспечения выполнения </w:t>
      </w:r>
      <w:r w:rsidRPr="00D23B71">
        <w:rPr>
          <w:sz w:val="26"/>
          <w:szCs w:val="26"/>
        </w:rPr>
        <w:t>муниципального</w:t>
      </w:r>
      <w:r w:rsidR="00070E84" w:rsidRPr="00D23B71">
        <w:rPr>
          <w:sz w:val="26"/>
          <w:szCs w:val="26"/>
        </w:rPr>
        <w:t xml:space="preserve"> задания» (</w:t>
      </w:r>
      <w:r w:rsidR="00F9791C" w:rsidRPr="00D23B71">
        <w:rPr>
          <w:sz w:val="26"/>
          <w:szCs w:val="26"/>
        </w:rPr>
        <w:t xml:space="preserve">далее – Постановление № </w:t>
      </w:r>
      <w:r w:rsidRPr="00D23B71">
        <w:rPr>
          <w:sz w:val="26"/>
          <w:szCs w:val="26"/>
        </w:rPr>
        <w:t>189</w:t>
      </w:r>
      <w:r w:rsidR="00F9791C" w:rsidRPr="00D23B71">
        <w:rPr>
          <w:sz w:val="26"/>
          <w:szCs w:val="26"/>
        </w:rPr>
        <w:t>).</w:t>
      </w:r>
    </w:p>
    <w:p w14:paraId="0061EAA8" w14:textId="77777777" w:rsidR="001910C5" w:rsidRPr="001910C5" w:rsidRDefault="001910C5" w:rsidP="001910C5">
      <w:pPr>
        <w:tabs>
          <w:tab w:val="left" w:pos="1080"/>
        </w:tabs>
        <w:ind w:firstLine="680"/>
        <w:jc w:val="both"/>
        <w:rPr>
          <w:sz w:val="26"/>
          <w:szCs w:val="26"/>
        </w:rPr>
      </w:pPr>
      <w:r w:rsidRPr="001910C5">
        <w:rPr>
          <w:sz w:val="26"/>
          <w:szCs w:val="26"/>
        </w:rPr>
        <w:lastRenderedPageBreak/>
        <w:t xml:space="preserve">На основании статьи 69.2 Бюджетного кодекса Российской Федерации </w:t>
      </w:r>
      <w:r w:rsidR="00F035EB">
        <w:rPr>
          <w:sz w:val="26"/>
          <w:szCs w:val="26"/>
        </w:rPr>
        <w:t>муниципальное</w:t>
      </w:r>
      <w:r w:rsidRPr="001910C5">
        <w:rPr>
          <w:sz w:val="26"/>
          <w:szCs w:val="26"/>
        </w:rPr>
        <w:t xml:space="preserve"> задание на оказание </w:t>
      </w:r>
      <w:r w:rsidR="00F035EB">
        <w:rPr>
          <w:sz w:val="26"/>
          <w:szCs w:val="26"/>
        </w:rPr>
        <w:t>муниципальных</w:t>
      </w:r>
      <w:r w:rsidRPr="001910C5">
        <w:rPr>
          <w:sz w:val="26"/>
          <w:szCs w:val="26"/>
        </w:rPr>
        <w:t xml:space="preserve"> услуг и выполнение работ </w:t>
      </w:r>
      <w:r w:rsidR="00F035EB">
        <w:rPr>
          <w:sz w:val="26"/>
          <w:szCs w:val="26"/>
        </w:rPr>
        <w:t>муниципальными</w:t>
      </w:r>
      <w:r w:rsidRPr="001910C5">
        <w:rPr>
          <w:sz w:val="26"/>
          <w:szCs w:val="26"/>
        </w:rPr>
        <w:t xml:space="preserve"> учреждениями осуществлялось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и региональным перечнем, утвержденным распоряжением Правительства Красноярского края от 27.12.2017 № 961-р.</w:t>
      </w:r>
    </w:p>
    <w:p w14:paraId="4773EA26" w14:textId="77777777" w:rsidR="00070E84" w:rsidRDefault="00070E84" w:rsidP="00C66F5D">
      <w:pPr>
        <w:tabs>
          <w:tab w:val="left" w:pos="1080"/>
        </w:tabs>
        <w:ind w:firstLine="680"/>
        <w:jc w:val="both"/>
        <w:rPr>
          <w:sz w:val="26"/>
          <w:szCs w:val="26"/>
        </w:rPr>
      </w:pPr>
      <w:r w:rsidRPr="00D23B71">
        <w:rPr>
          <w:sz w:val="26"/>
          <w:szCs w:val="26"/>
        </w:rPr>
        <w:t>Согласно сети бюджетных учреждений по состоянию на конец 20</w:t>
      </w:r>
      <w:r w:rsidR="0031526B" w:rsidRPr="00D23B71">
        <w:rPr>
          <w:sz w:val="26"/>
          <w:szCs w:val="26"/>
        </w:rPr>
        <w:t>2</w:t>
      </w:r>
      <w:r w:rsidR="00DC50D3">
        <w:rPr>
          <w:sz w:val="26"/>
          <w:szCs w:val="26"/>
        </w:rPr>
        <w:t>2</w:t>
      </w:r>
      <w:r w:rsidRPr="00D23B71">
        <w:rPr>
          <w:sz w:val="26"/>
          <w:szCs w:val="26"/>
        </w:rPr>
        <w:t xml:space="preserve"> года в </w:t>
      </w:r>
      <w:r w:rsidR="0031526B" w:rsidRPr="00D23B71">
        <w:rPr>
          <w:sz w:val="26"/>
          <w:szCs w:val="26"/>
        </w:rPr>
        <w:t>городе Шарыпово</w:t>
      </w:r>
      <w:r w:rsidRPr="00D23B71">
        <w:rPr>
          <w:sz w:val="26"/>
          <w:szCs w:val="26"/>
        </w:rPr>
        <w:t xml:space="preserve"> осуществляло свою деятельность </w:t>
      </w:r>
      <w:r w:rsidR="00A32A11" w:rsidRPr="00D23B71">
        <w:rPr>
          <w:sz w:val="26"/>
          <w:szCs w:val="26"/>
        </w:rPr>
        <w:t>36</w:t>
      </w:r>
      <w:r w:rsidRPr="00D23B71">
        <w:rPr>
          <w:sz w:val="26"/>
          <w:szCs w:val="26"/>
        </w:rPr>
        <w:t xml:space="preserve"> </w:t>
      </w:r>
      <w:r w:rsidR="00A32A11" w:rsidRPr="00D23B71">
        <w:rPr>
          <w:sz w:val="26"/>
          <w:szCs w:val="26"/>
        </w:rPr>
        <w:t>муниципальных</w:t>
      </w:r>
      <w:r w:rsidRPr="00D23B71">
        <w:rPr>
          <w:sz w:val="26"/>
          <w:szCs w:val="26"/>
        </w:rPr>
        <w:t xml:space="preserve"> учреждений (из них казенного типа –</w:t>
      </w:r>
      <w:r w:rsidR="00A32A11" w:rsidRPr="00D23B71">
        <w:rPr>
          <w:sz w:val="26"/>
          <w:szCs w:val="26"/>
        </w:rPr>
        <w:t>5, бюджетного типа – 21</w:t>
      </w:r>
      <w:r w:rsidRPr="00D23B71">
        <w:rPr>
          <w:sz w:val="26"/>
          <w:szCs w:val="26"/>
        </w:rPr>
        <w:t xml:space="preserve">, автономного типа – </w:t>
      </w:r>
      <w:r w:rsidR="00A32A11" w:rsidRPr="00D23B71">
        <w:rPr>
          <w:sz w:val="26"/>
          <w:szCs w:val="26"/>
        </w:rPr>
        <w:t>10)</w:t>
      </w:r>
      <w:r w:rsidRPr="00D23B71">
        <w:rPr>
          <w:sz w:val="26"/>
          <w:szCs w:val="26"/>
        </w:rPr>
        <w:t>.</w:t>
      </w:r>
    </w:p>
    <w:p w14:paraId="44EA99B5" w14:textId="77777777" w:rsidR="00F326AC" w:rsidRPr="001F4E72" w:rsidRDefault="001F4E72" w:rsidP="001F4E72">
      <w:pPr>
        <w:tabs>
          <w:tab w:val="left" w:pos="709"/>
        </w:tabs>
        <w:ind w:firstLine="171"/>
        <w:jc w:val="both"/>
        <w:rPr>
          <w:b/>
          <w:sz w:val="26"/>
          <w:szCs w:val="26"/>
        </w:rPr>
      </w:pPr>
      <w:r>
        <w:rPr>
          <w:b/>
          <w:sz w:val="26"/>
          <w:szCs w:val="26"/>
        </w:rPr>
        <w:tab/>
      </w:r>
      <w:r w:rsidR="00F326AC" w:rsidRPr="001F4E72">
        <w:rPr>
          <w:b/>
          <w:sz w:val="26"/>
          <w:szCs w:val="26"/>
        </w:rPr>
        <w:t>Снижение муниципального внутренне</w:t>
      </w:r>
      <w:r w:rsidR="00DC50D3" w:rsidRPr="001F4E72">
        <w:rPr>
          <w:b/>
          <w:sz w:val="26"/>
          <w:szCs w:val="26"/>
        </w:rPr>
        <w:t>г</w:t>
      </w:r>
      <w:r w:rsidR="00F326AC" w:rsidRPr="001F4E72">
        <w:rPr>
          <w:b/>
          <w:sz w:val="26"/>
          <w:szCs w:val="26"/>
        </w:rPr>
        <w:t>о долга города Шарыпово и поддержание его на безопасном уровне при соблюдении ограничений, установленных бюджетным законодательством Российской Федерации</w:t>
      </w:r>
    </w:p>
    <w:p w14:paraId="77179E2D" w14:textId="77777777" w:rsidR="00087E04" w:rsidRPr="00087E04" w:rsidRDefault="00DC50D3" w:rsidP="001F4E72">
      <w:pPr>
        <w:autoSpaceDE w:val="0"/>
        <w:autoSpaceDN w:val="0"/>
        <w:adjustRightInd w:val="0"/>
        <w:ind w:firstLine="171"/>
        <w:jc w:val="both"/>
        <w:outlineLvl w:val="0"/>
        <w:rPr>
          <w:bCs/>
          <w:sz w:val="26"/>
          <w:szCs w:val="26"/>
        </w:rPr>
      </w:pPr>
      <w:r>
        <w:rPr>
          <w:b/>
          <w:sz w:val="26"/>
          <w:szCs w:val="26"/>
        </w:rPr>
        <w:tab/>
      </w:r>
      <w:r w:rsidR="00FD5A6F">
        <w:rPr>
          <w:b/>
          <w:sz w:val="26"/>
          <w:szCs w:val="26"/>
        </w:rPr>
        <w:tab/>
        <w:t xml:space="preserve">         </w:t>
      </w:r>
      <w:r w:rsidRPr="00DC50D3">
        <w:rPr>
          <w:sz w:val="26"/>
          <w:szCs w:val="26"/>
        </w:rPr>
        <w:t xml:space="preserve">По состянию на 01.01.2023 года </w:t>
      </w:r>
      <w:r>
        <w:rPr>
          <w:sz w:val="26"/>
          <w:szCs w:val="26"/>
        </w:rPr>
        <w:t xml:space="preserve">муниципальный долг города Шарыпово составляет 10 000,0 тыс. рублей, что </w:t>
      </w:r>
      <w:r w:rsidR="00896745">
        <w:rPr>
          <w:sz w:val="26"/>
          <w:szCs w:val="26"/>
        </w:rPr>
        <w:t>не противоречит</w:t>
      </w:r>
      <w:r>
        <w:rPr>
          <w:sz w:val="26"/>
          <w:szCs w:val="26"/>
        </w:rPr>
        <w:t xml:space="preserve"> </w:t>
      </w:r>
      <w:r w:rsidR="00371DC2">
        <w:rPr>
          <w:sz w:val="26"/>
          <w:szCs w:val="26"/>
        </w:rPr>
        <w:t xml:space="preserve"> статье 107 БК РФ</w:t>
      </w:r>
      <w:r w:rsidR="00087E04">
        <w:rPr>
          <w:sz w:val="26"/>
          <w:szCs w:val="26"/>
        </w:rPr>
        <w:t xml:space="preserve"> «</w:t>
      </w:r>
      <w:r w:rsidR="00087E04" w:rsidRPr="00087E04">
        <w:rPr>
          <w:bCs/>
          <w:sz w:val="26"/>
          <w:szCs w:val="26"/>
        </w:rPr>
        <w:t>Верхние пределы государственного внутреннего и внешнего долга субъекта Российской Федерации, верхние пределы муниципального внутреннего и внешнего долга и предельные значения показателей долговой устойчивости субъекта Российской Федерации, муниципального образования</w:t>
      </w:r>
      <w:r w:rsidR="00087E04">
        <w:rPr>
          <w:bCs/>
          <w:sz w:val="26"/>
          <w:szCs w:val="26"/>
        </w:rPr>
        <w:t>».</w:t>
      </w:r>
    </w:p>
    <w:p w14:paraId="601C13FD" w14:textId="77777777" w:rsidR="00DC50D3" w:rsidRPr="00DC50D3" w:rsidRDefault="00896745" w:rsidP="00DC50D3">
      <w:pPr>
        <w:pStyle w:val="affff"/>
        <w:tabs>
          <w:tab w:val="left" w:pos="709"/>
        </w:tabs>
        <w:spacing w:line="240" w:lineRule="auto"/>
        <w:ind w:left="171"/>
        <w:jc w:val="both"/>
        <w:rPr>
          <w:rFonts w:ascii="Times New Roman" w:hAnsi="Times New Roman"/>
          <w:sz w:val="26"/>
          <w:szCs w:val="26"/>
        </w:rPr>
      </w:pPr>
      <w:r>
        <w:rPr>
          <w:rFonts w:ascii="Times New Roman" w:hAnsi="Times New Roman"/>
          <w:sz w:val="26"/>
          <w:szCs w:val="26"/>
        </w:rPr>
        <w:t>.</w:t>
      </w:r>
    </w:p>
    <w:p w14:paraId="3037C3A0" w14:textId="77777777" w:rsidR="00195B6B" w:rsidRPr="00DC50D3" w:rsidRDefault="00195B6B" w:rsidP="00C66F5D">
      <w:pPr>
        <w:tabs>
          <w:tab w:val="left" w:pos="1080"/>
        </w:tabs>
        <w:ind w:firstLine="680"/>
        <w:jc w:val="both"/>
        <w:rPr>
          <w:sz w:val="26"/>
          <w:szCs w:val="26"/>
        </w:rPr>
      </w:pPr>
    </w:p>
    <w:p w14:paraId="6658AE7C" w14:textId="77777777" w:rsidR="00173DF0" w:rsidRPr="00DC50D3" w:rsidRDefault="00173DF0" w:rsidP="00C66F5D">
      <w:pPr>
        <w:tabs>
          <w:tab w:val="left" w:pos="1080"/>
        </w:tabs>
        <w:ind w:firstLine="680"/>
        <w:jc w:val="both"/>
        <w:rPr>
          <w:sz w:val="26"/>
          <w:szCs w:val="26"/>
        </w:rPr>
      </w:pPr>
    </w:p>
    <w:p w14:paraId="732AB152" w14:textId="77777777" w:rsidR="00173DF0" w:rsidRPr="00DC50D3" w:rsidRDefault="00173DF0" w:rsidP="00C66F5D">
      <w:pPr>
        <w:tabs>
          <w:tab w:val="left" w:pos="1080"/>
        </w:tabs>
        <w:ind w:firstLine="680"/>
        <w:jc w:val="both"/>
        <w:rPr>
          <w:sz w:val="26"/>
          <w:szCs w:val="26"/>
        </w:rPr>
      </w:pPr>
    </w:p>
    <w:p w14:paraId="47E194AB" w14:textId="77777777" w:rsidR="00173DF0" w:rsidRPr="00DC50D3" w:rsidRDefault="00173DF0" w:rsidP="00C66F5D">
      <w:pPr>
        <w:tabs>
          <w:tab w:val="left" w:pos="1080"/>
        </w:tabs>
        <w:ind w:firstLine="680"/>
        <w:jc w:val="both"/>
        <w:rPr>
          <w:sz w:val="26"/>
          <w:szCs w:val="26"/>
        </w:rPr>
      </w:pPr>
    </w:p>
    <w:p w14:paraId="341143F5" w14:textId="77777777" w:rsidR="00173DF0" w:rsidRPr="00DC50D3" w:rsidRDefault="00173DF0" w:rsidP="00C66F5D">
      <w:pPr>
        <w:tabs>
          <w:tab w:val="left" w:pos="1080"/>
        </w:tabs>
        <w:ind w:firstLine="680"/>
        <w:jc w:val="both"/>
        <w:rPr>
          <w:sz w:val="26"/>
          <w:szCs w:val="26"/>
        </w:rPr>
      </w:pPr>
    </w:p>
    <w:p w14:paraId="1568CDB2" w14:textId="77777777" w:rsidR="00173DF0" w:rsidRPr="00DC50D3" w:rsidRDefault="00173DF0" w:rsidP="00C66F5D">
      <w:pPr>
        <w:tabs>
          <w:tab w:val="left" w:pos="1080"/>
        </w:tabs>
        <w:ind w:firstLine="680"/>
        <w:jc w:val="both"/>
        <w:rPr>
          <w:sz w:val="26"/>
          <w:szCs w:val="26"/>
        </w:rPr>
      </w:pPr>
    </w:p>
    <w:p w14:paraId="70A7E846" w14:textId="77777777" w:rsidR="00173DF0" w:rsidRDefault="00173DF0" w:rsidP="00C66F5D">
      <w:pPr>
        <w:tabs>
          <w:tab w:val="left" w:pos="1080"/>
        </w:tabs>
        <w:ind w:firstLine="680"/>
        <w:jc w:val="both"/>
        <w:rPr>
          <w:sz w:val="26"/>
          <w:szCs w:val="26"/>
        </w:rPr>
      </w:pPr>
    </w:p>
    <w:p w14:paraId="7486B1A0" w14:textId="77777777" w:rsidR="00173DF0" w:rsidRDefault="00173DF0" w:rsidP="00C66F5D">
      <w:pPr>
        <w:tabs>
          <w:tab w:val="left" w:pos="1080"/>
        </w:tabs>
        <w:ind w:firstLine="680"/>
        <w:jc w:val="both"/>
        <w:rPr>
          <w:sz w:val="26"/>
          <w:szCs w:val="26"/>
        </w:rPr>
      </w:pPr>
    </w:p>
    <w:p w14:paraId="6E592C0D" w14:textId="77777777" w:rsidR="00173DF0" w:rsidRDefault="00173DF0" w:rsidP="00C66F5D">
      <w:pPr>
        <w:tabs>
          <w:tab w:val="left" w:pos="1080"/>
        </w:tabs>
        <w:ind w:firstLine="680"/>
        <w:jc w:val="both"/>
        <w:rPr>
          <w:sz w:val="26"/>
          <w:szCs w:val="26"/>
        </w:rPr>
      </w:pPr>
    </w:p>
    <w:p w14:paraId="6DFBE256" w14:textId="77777777" w:rsidR="00173DF0" w:rsidRDefault="00173DF0" w:rsidP="00C66F5D">
      <w:pPr>
        <w:tabs>
          <w:tab w:val="left" w:pos="1080"/>
        </w:tabs>
        <w:ind w:firstLine="680"/>
        <w:jc w:val="both"/>
        <w:rPr>
          <w:sz w:val="26"/>
          <w:szCs w:val="26"/>
        </w:rPr>
      </w:pPr>
    </w:p>
    <w:p w14:paraId="7326E192" w14:textId="77777777" w:rsidR="00173DF0" w:rsidRDefault="00173DF0" w:rsidP="00C66F5D">
      <w:pPr>
        <w:tabs>
          <w:tab w:val="left" w:pos="1080"/>
        </w:tabs>
        <w:ind w:firstLine="680"/>
        <w:jc w:val="both"/>
        <w:rPr>
          <w:sz w:val="26"/>
          <w:szCs w:val="26"/>
        </w:rPr>
      </w:pPr>
    </w:p>
    <w:p w14:paraId="35A88045" w14:textId="77777777" w:rsidR="00CE29DA" w:rsidRDefault="00CE29DA" w:rsidP="00C66F5D">
      <w:pPr>
        <w:tabs>
          <w:tab w:val="left" w:pos="1080"/>
        </w:tabs>
        <w:ind w:firstLine="680"/>
        <w:jc w:val="both"/>
        <w:rPr>
          <w:sz w:val="26"/>
          <w:szCs w:val="26"/>
        </w:rPr>
      </w:pPr>
    </w:p>
    <w:p w14:paraId="1C4DB601" w14:textId="77777777" w:rsidR="00CE29DA" w:rsidRDefault="00CE29DA" w:rsidP="00C66F5D">
      <w:pPr>
        <w:tabs>
          <w:tab w:val="left" w:pos="1080"/>
        </w:tabs>
        <w:ind w:firstLine="680"/>
        <w:jc w:val="both"/>
        <w:rPr>
          <w:sz w:val="26"/>
          <w:szCs w:val="26"/>
        </w:rPr>
      </w:pPr>
    </w:p>
    <w:p w14:paraId="6C4BFD28" w14:textId="77777777" w:rsidR="00CE29DA" w:rsidRDefault="00CE29DA" w:rsidP="00C66F5D">
      <w:pPr>
        <w:tabs>
          <w:tab w:val="left" w:pos="1080"/>
        </w:tabs>
        <w:ind w:firstLine="680"/>
        <w:jc w:val="both"/>
        <w:rPr>
          <w:sz w:val="26"/>
          <w:szCs w:val="26"/>
        </w:rPr>
      </w:pPr>
    </w:p>
    <w:p w14:paraId="3A3BDB99" w14:textId="77777777" w:rsidR="00CE29DA" w:rsidRDefault="00CE29DA" w:rsidP="00C66F5D">
      <w:pPr>
        <w:tabs>
          <w:tab w:val="left" w:pos="1080"/>
        </w:tabs>
        <w:ind w:firstLine="680"/>
        <w:jc w:val="both"/>
        <w:rPr>
          <w:sz w:val="26"/>
          <w:szCs w:val="26"/>
        </w:rPr>
      </w:pPr>
    </w:p>
    <w:p w14:paraId="25643DFF" w14:textId="77777777" w:rsidR="00CE29DA" w:rsidRDefault="00CE29DA" w:rsidP="00C66F5D">
      <w:pPr>
        <w:tabs>
          <w:tab w:val="left" w:pos="1080"/>
        </w:tabs>
        <w:ind w:firstLine="680"/>
        <w:jc w:val="both"/>
        <w:rPr>
          <w:sz w:val="26"/>
          <w:szCs w:val="26"/>
        </w:rPr>
      </w:pPr>
    </w:p>
    <w:p w14:paraId="11AB2912" w14:textId="77777777" w:rsidR="00CE29DA" w:rsidRDefault="00CE29DA" w:rsidP="00C66F5D">
      <w:pPr>
        <w:tabs>
          <w:tab w:val="left" w:pos="1080"/>
        </w:tabs>
        <w:ind w:firstLine="680"/>
        <w:jc w:val="both"/>
        <w:rPr>
          <w:sz w:val="26"/>
          <w:szCs w:val="26"/>
        </w:rPr>
      </w:pPr>
    </w:p>
    <w:p w14:paraId="6E534B50" w14:textId="77777777" w:rsidR="00CE29DA" w:rsidRDefault="00CE29DA" w:rsidP="00C66F5D">
      <w:pPr>
        <w:tabs>
          <w:tab w:val="left" w:pos="1080"/>
        </w:tabs>
        <w:ind w:firstLine="680"/>
        <w:jc w:val="both"/>
        <w:rPr>
          <w:sz w:val="26"/>
          <w:szCs w:val="26"/>
        </w:rPr>
      </w:pPr>
    </w:p>
    <w:p w14:paraId="0C7D299C" w14:textId="77777777" w:rsidR="00CE29DA" w:rsidRDefault="00CE29DA" w:rsidP="00C66F5D">
      <w:pPr>
        <w:tabs>
          <w:tab w:val="left" w:pos="1080"/>
        </w:tabs>
        <w:ind w:firstLine="680"/>
        <w:jc w:val="both"/>
        <w:rPr>
          <w:sz w:val="26"/>
          <w:szCs w:val="26"/>
        </w:rPr>
      </w:pPr>
    </w:p>
    <w:p w14:paraId="38B20EBA" w14:textId="77777777" w:rsidR="00CE29DA" w:rsidRDefault="00CE29DA" w:rsidP="00C66F5D">
      <w:pPr>
        <w:tabs>
          <w:tab w:val="left" w:pos="1080"/>
        </w:tabs>
        <w:ind w:firstLine="680"/>
        <w:jc w:val="both"/>
        <w:rPr>
          <w:sz w:val="26"/>
          <w:szCs w:val="26"/>
        </w:rPr>
      </w:pPr>
    </w:p>
    <w:p w14:paraId="21EBD33C" w14:textId="77777777" w:rsidR="00CE29DA" w:rsidRDefault="00CE29DA" w:rsidP="00C66F5D">
      <w:pPr>
        <w:tabs>
          <w:tab w:val="left" w:pos="1080"/>
        </w:tabs>
        <w:ind w:firstLine="680"/>
        <w:jc w:val="both"/>
        <w:rPr>
          <w:sz w:val="26"/>
          <w:szCs w:val="26"/>
        </w:rPr>
      </w:pPr>
    </w:p>
    <w:p w14:paraId="6F135A38" w14:textId="77777777" w:rsidR="00CE29DA" w:rsidRDefault="00CE29DA" w:rsidP="00C66F5D">
      <w:pPr>
        <w:tabs>
          <w:tab w:val="left" w:pos="1080"/>
        </w:tabs>
        <w:ind w:firstLine="680"/>
        <w:jc w:val="both"/>
        <w:rPr>
          <w:sz w:val="26"/>
          <w:szCs w:val="26"/>
        </w:rPr>
      </w:pPr>
    </w:p>
    <w:p w14:paraId="547903BD" w14:textId="77777777" w:rsidR="00CE29DA" w:rsidRDefault="00CE29DA" w:rsidP="00C66F5D">
      <w:pPr>
        <w:tabs>
          <w:tab w:val="left" w:pos="1080"/>
        </w:tabs>
        <w:ind w:firstLine="680"/>
        <w:jc w:val="both"/>
        <w:rPr>
          <w:sz w:val="26"/>
          <w:szCs w:val="26"/>
        </w:rPr>
      </w:pPr>
    </w:p>
    <w:p w14:paraId="41914AFE" w14:textId="77777777" w:rsidR="00CE29DA" w:rsidRDefault="00CE29DA" w:rsidP="00C66F5D">
      <w:pPr>
        <w:tabs>
          <w:tab w:val="left" w:pos="1080"/>
        </w:tabs>
        <w:ind w:firstLine="680"/>
        <w:jc w:val="both"/>
        <w:rPr>
          <w:sz w:val="26"/>
          <w:szCs w:val="26"/>
        </w:rPr>
      </w:pPr>
    </w:p>
    <w:p w14:paraId="7DF6CA3C" w14:textId="77777777" w:rsidR="00CE29DA" w:rsidRDefault="00CE29DA" w:rsidP="00C66F5D">
      <w:pPr>
        <w:tabs>
          <w:tab w:val="left" w:pos="1080"/>
        </w:tabs>
        <w:ind w:firstLine="680"/>
        <w:jc w:val="both"/>
        <w:rPr>
          <w:sz w:val="26"/>
          <w:szCs w:val="26"/>
        </w:rPr>
      </w:pPr>
    </w:p>
    <w:p w14:paraId="7FB96970" w14:textId="77777777" w:rsidR="00CE29DA" w:rsidRDefault="00CE29DA" w:rsidP="00C66F5D">
      <w:pPr>
        <w:tabs>
          <w:tab w:val="left" w:pos="1080"/>
        </w:tabs>
        <w:ind w:firstLine="680"/>
        <w:jc w:val="both"/>
        <w:rPr>
          <w:sz w:val="26"/>
          <w:szCs w:val="26"/>
        </w:rPr>
      </w:pPr>
    </w:p>
    <w:p w14:paraId="070EE175" w14:textId="77777777" w:rsidR="00CE29DA" w:rsidRDefault="00CE29DA" w:rsidP="00C66F5D">
      <w:pPr>
        <w:tabs>
          <w:tab w:val="left" w:pos="1080"/>
        </w:tabs>
        <w:ind w:firstLine="680"/>
        <w:jc w:val="both"/>
        <w:rPr>
          <w:sz w:val="26"/>
          <w:szCs w:val="26"/>
        </w:rPr>
      </w:pPr>
    </w:p>
    <w:p w14:paraId="60EBEB0B" w14:textId="77777777" w:rsidR="00CE29DA" w:rsidRDefault="00CE29DA" w:rsidP="00C66F5D">
      <w:pPr>
        <w:tabs>
          <w:tab w:val="left" w:pos="1080"/>
        </w:tabs>
        <w:ind w:firstLine="680"/>
        <w:jc w:val="both"/>
        <w:rPr>
          <w:sz w:val="26"/>
          <w:szCs w:val="26"/>
        </w:rPr>
      </w:pPr>
    </w:p>
    <w:p w14:paraId="55A4DEE9" w14:textId="77777777" w:rsidR="008C739B" w:rsidRPr="008C739B" w:rsidRDefault="00FB0C91" w:rsidP="00A30E89">
      <w:pPr>
        <w:pStyle w:val="a4"/>
        <w:numPr>
          <w:ilvl w:val="0"/>
          <w:numId w:val="35"/>
        </w:numPr>
        <w:ind w:left="1560" w:right="-30" w:hanging="284"/>
        <w:jc w:val="center"/>
        <w:rPr>
          <w:b/>
          <w:sz w:val="26"/>
          <w:szCs w:val="26"/>
        </w:rPr>
      </w:pPr>
      <w:bookmarkStart w:id="7" w:name="_Toc162428495"/>
      <w:bookmarkStart w:id="8" w:name="_Toc133141911"/>
      <w:bookmarkStart w:id="9" w:name="_Toc133289401"/>
      <w:bookmarkStart w:id="10" w:name="_Toc133503308"/>
      <w:r>
        <w:rPr>
          <w:b/>
          <w:sz w:val="26"/>
          <w:szCs w:val="26"/>
        </w:rPr>
        <w:lastRenderedPageBreak/>
        <w:t>Доходы бюджета муниципального образования город Шарыпово</w:t>
      </w:r>
    </w:p>
    <w:p w14:paraId="31086949" w14:textId="77777777" w:rsidR="00FF5DAC" w:rsidRDefault="00F0569E" w:rsidP="00371DC2">
      <w:pPr>
        <w:pStyle w:val="a4"/>
        <w:ind w:right="-30" w:firstLine="360"/>
        <w:rPr>
          <w:sz w:val="26"/>
          <w:szCs w:val="26"/>
        </w:rPr>
      </w:pPr>
      <w:r w:rsidRPr="00F0569E">
        <w:rPr>
          <w:sz w:val="26"/>
          <w:szCs w:val="26"/>
        </w:rPr>
        <w:t xml:space="preserve">     </w:t>
      </w:r>
    </w:p>
    <w:p w14:paraId="2ABBEACA" w14:textId="77777777" w:rsidR="00971A56" w:rsidRPr="00971A56" w:rsidRDefault="00971A56" w:rsidP="00971A56">
      <w:pPr>
        <w:pStyle w:val="a4"/>
        <w:ind w:right="-30" w:firstLine="360"/>
        <w:rPr>
          <w:sz w:val="26"/>
          <w:szCs w:val="26"/>
        </w:rPr>
      </w:pPr>
      <w:r w:rsidRPr="00971A56">
        <w:rPr>
          <w:sz w:val="26"/>
          <w:szCs w:val="26"/>
        </w:rPr>
        <w:t>Доходная часть бюджета городского округа города Шарыпово за 2022 год исполнена на 100,1% к годовому плану (при плане 1 776 519,7 тыс. рублей в бюджет города поступило доходов 1 779 383,1 тыс. рублей):</w:t>
      </w:r>
    </w:p>
    <w:p w14:paraId="062B15FD" w14:textId="77777777" w:rsidR="00971A56" w:rsidRPr="00971A56" w:rsidRDefault="00971A56" w:rsidP="00971A56">
      <w:pPr>
        <w:pStyle w:val="a4"/>
        <w:ind w:left="-24" w:right="-30" w:firstLine="0"/>
        <w:rPr>
          <w:sz w:val="26"/>
          <w:szCs w:val="26"/>
        </w:rPr>
      </w:pPr>
      <w:r w:rsidRPr="00971A56">
        <w:rPr>
          <w:sz w:val="26"/>
          <w:szCs w:val="26"/>
        </w:rPr>
        <w:t xml:space="preserve"> В части налоговых и неналоговых доходов бюджет исполнен на 109,9% (при плане 287 125,98 тыс. руб., поступило доходов 315 505,6 тыс. рублей), что на 9,9% выше плановых назначений. Доля налоговых и неналоговых доходов в общих доходах составляет 17,7 %. </w:t>
      </w:r>
    </w:p>
    <w:p w14:paraId="3DF72CC7" w14:textId="77777777" w:rsidR="00971A56" w:rsidRPr="00971A56" w:rsidRDefault="00971A56" w:rsidP="00971A56">
      <w:pPr>
        <w:pStyle w:val="a4"/>
        <w:ind w:left="-24" w:right="-30" w:firstLine="0"/>
        <w:rPr>
          <w:sz w:val="26"/>
          <w:szCs w:val="26"/>
        </w:rPr>
      </w:pPr>
      <w:r w:rsidRPr="00971A56">
        <w:rPr>
          <w:sz w:val="26"/>
          <w:szCs w:val="26"/>
        </w:rPr>
        <w:t xml:space="preserve">          В части безвозмездных поступлений, исполнение бюджета города составляет 98,3% (при плане 1 489 393,7 тыс. руб. в бюджет города поступило 1 463 877,5 тыс. руб.), что ниже плановых назначений на 1,7%, доля в общих доходах составляет 82,3 %. </w:t>
      </w:r>
    </w:p>
    <w:p w14:paraId="4E7DAC07" w14:textId="77777777" w:rsidR="00971A56" w:rsidRPr="00971A56" w:rsidRDefault="00971A56" w:rsidP="00971A56">
      <w:pPr>
        <w:pStyle w:val="a4"/>
        <w:ind w:right="-30" w:firstLine="0"/>
        <w:rPr>
          <w:sz w:val="26"/>
          <w:szCs w:val="26"/>
        </w:rPr>
      </w:pPr>
      <w:r w:rsidRPr="00971A56">
        <w:rPr>
          <w:sz w:val="26"/>
          <w:szCs w:val="26"/>
        </w:rPr>
        <w:t xml:space="preserve">         Не выполнение плана в части безвозмездных поступлений сложилось в основном из-за снижения потребности средств по межбюджетным трансфертам и сложившейся экономии при проведении конкурсных процедур, в том числе:   </w:t>
      </w:r>
    </w:p>
    <w:p w14:paraId="463D6B4C" w14:textId="77777777" w:rsidR="00971A56" w:rsidRPr="00971A56" w:rsidRDefault="00971A56" w:rsidP="00971A56">
      <w:pPr>
        <w:ind w:firstLine="567"/>
        <w:jc w:val="both"/>
        <w:rPr>
          <w:sz w:val="26"/>
          <w:szCs w:val="26"/>
        </w:rPr>
      </w:pPr>
      <w:r w:rsidRPr="00971A56">
        <w:rPr>
          <w:sz w:val="26"/>
          <w:szCs w:val="26"/>
        </w:rPr>
        <w:t xml:space="preserve">      - Субсидии бюджетам муниципальных образований на обеспечение мероприятий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в рамках подпрограммы «Переселение граждан из аварийного жилищного фонда» государственной программы Красноярского края «Создание условий для обеспечения доступным и комфортным жильем граждан» сложилось в результате конкурсных процедур.</w:t>
      </w:r>
    </w:p>
    <w:p w14:paraId="3D4A2BE2" w14:textId="77777777" w:rsidR="00971A56" w:rsidRPr="00971A56" w:rsidRDefault="00971A56" w:rsidP="00971A56">
      <w:pPr>
        <w:pStyle w:val="a4"/>
        <w:ind w:right="-30" w:firstLine="0"/>
        <w:rPr>
          <w:sz w:val="26"/>
          <w:szCs w:val="26"/>
        </w:rPr>
      </w:pPr>
      <w:r w:rsidRPr="00971A56">
        <w:rPr>
          <w:sz w:val="26"/>
          <w:szCs w:val="26"/>
        </w:rPr>
        <w:t xml:space="preserve">            - Субсидии бюджетам муниципальных образований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«Поддержка внедрения стандартов предоставления (оказания) муниципальных услуг и повышения качества жизни населения» государственной программы Красноярского края «Содействие развитию местного самоуправления»  сложилось в результате конкурсных процедур;</w:t>
      </w:r>
    </w:p>
    <w:p w14:paraId="61825ECE" w14:textId="77777777" w:rsidR="00971A56" w:rsidRPr="00971A56" w:rsidRDefault="00971A56" w:rsidP="00971A56">
      <w:pPr>
        <w:pStyle w:val="a4"/>
        <w:ind w:right="-30" w:firstLine="0"/>
        <w:rPr>
          <w:sz w:val="26"/>
          <w:szCs w:val="26"/>
        </w:rPr>
      </w:pPr>
      <w:r w:rsidRPr="00971A56">
        <w:rPr>
          <w:sz w:val="26"/>
          <w:szCs w:val="26"/>
        </w:rPr>
        <w:t xml:space="preserve">          -Субсидии бюджетам муниципальных образований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в рамках подпрограммы «Развитие дошкольного, общего и дополнительного образования» государственной программы Красноярского края «Развитие образования» сложилось в связи с низкой посещаемости детей из-за болезни;</w:t>
      </w:r>
    </w:p>
    <w:p w14:paraId="617BFFA4" w14:textId="77777777" w:rsidR="00971A56" w:rsidRPr="00971A56" w:rsidRDefault="00971A56" w:rsidP="00971A56">
      <w:pPr>
        <w:pStyle w:val="a4"/>
        <w:ind w:right="-30" w:firstLine="0"/>
        <w:rPr>
          <w:sz w:val="26"/>
          <w:szCs w:val="26"/>
        </w:rPr>
      </w:pPr>
      <w:r w:rsidRPr="00971A56">
        <w:rPr>
          <w:sz w:val="26"/>
          <w:szCs w:val="26"/>
        </w:rPr>
        <w:t xml:space="preserve">   - Субсидии бюджетам муниципальных образований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r w:rsidRPr="00971A56">
        <w:rPr>
          <w:color w:val="000000"/>
          <w:sz w:val="26"/>
          <w:szCs w:val="26"/>
        </w:rPr>
        <w:t xml:space="preserve"> </w:t>
      </w:r>
      <w:r w:rsidRPr="00971A56">
        <w:rPr>
          <w:sz w:val="26"/>
          <w:szCs w:val="26"/>
        </w:rPr>
        <w:t>сложилось в результате того, что расчет производился для врачей высшей категории, а работали врачи первой категории.</w:t>
      </w:r>
    </w:p>
    <w:p w14:paraId="6D0B2B9D" w14:textId="77777777" w:rsidR="00971A56" w:rsidRPr="00971A56" w:rsidRDefault="00971A56" w:rsidP="00971A56">
      <w:pPr>
        <w:pStyle w:val="a4"/>
        <w:ind w:right="-30" w:firstLine="0"/>
        <w:rPr>
          <w:sz w:val="26"/>
          <w:szCs w:val="26"/>
        </w:rPr>
      </w:pPr>
      <w:r w:rsidRPr="00971A56">
        <w:rPr>
          <w:sz w:val="26"/>
          <w:szCs w:val="26"/>
        </w:rPr>
        <w:lastRenderedPageBreak/>
        <w:t xml:space="preserve">    - Субсидии бюджетам муниципальных образований на проведение реконструкции или капитального ремонта зданий муниципальных общеобразовательных организаций Красноярского края, находящихся в аварийном состоянии,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r w:rsidRPr="00971A56">
        <w:rPr>
          <w:color w:val="000000"/>
          <w:sz w:val="26"/>
          <w:szCs w:val="26"/>
        </w:rPr>
        <w:t xml:space="preserve"> </w:t>
      </w:r>
      <w:r w:rsidRPr="00971A56">
        <w:rPr>
          <w:sz w:val="26"/>
          <w:szCs w:val="26"/>
        </w:rPr>
        <w:t>сложилось в результате конкурсных процедур;</w:t>
      </w:r>
    </w:p>
    <w:p w14:paraId="60951B99" w14:textId="77777777" w:rsidR="00971A56" w:rsidRPr="00971A56" w:rsidRDefault="00971A56" w:rsidP="00971A56">
      <w:pPr>
        <w:pStyle w:val="a4"/>
        <w:ind w:right="-30" w:firstLine="0"/>
        <w:rPr>
          <w:sz w:val="26"/>
          <w:szCs w:val="26"/>
        </w:rPr>
      </w:pPr>
      <w:r w:rsidRPr="00971A56">
        <w:rPr>
          <w:sz w:val="26"/>
          <w:szCs w:val="26"/>
        </w:rPr>
        <w:t xml:space="preserve">      - Субвенции бюджетам муниципальных образований на реализацию отдельных мер по обеспечению ограничения платы граждан за коммунальные услуги (в соответствии с Законом края от 1 декабря 2014 года № 7-2839) в рамках подпрограммы "Обеспечение доступности платы граждан в условиях развития жилищных отношений" государственной программы Красноярского края "Реформирование и модернизация жилищно-коммунального хозяйства" сложилось в связи со снижением потребления объемов коммунальных услуг из-за наличия приборов учета;</w:t>
      </w:r>
    </w:p>
    <w:p w14:paraId="53509645" w14:textId="77777777" w:rsidR="00971A56" w:rsidRPr="00971A56" w:rsidRDefault="00971A56" w:rsidP="00971A56">
      <w:pPr>
        <w:pStyle w:val="a4"/>
        <w:ind w:right="-30" w:firstLine="0"/>
        <w:rPr>
          <w:sz w:val="26"/>
          <w:szCs w:val="26"/>
        </w:rPr>
      </w:pPr>
      <w:r w:rsidRPr="00971A56">
        <w:rPr>
          <w:sz w:val="26"/>
          <w:szCs w:val="26"/>
        </w:rPr>
        <w:t xml:space="preserve">      - Субвенции бюджетам муниципальных образований на 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17-4379)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r w:rsidRPr="00971A56">
        <w:rPr>
          <w:color w:val="000000"/>
          <w:sz w:val="26"/>
          <w:szCs w:val="26"/>
        </w:rPr>
        <w:t xml:space="preserve"> </w:t>
      </w:r>
      <w:r w:rsidRPr="00971A56">
        <w:rPr>
          <w:sz w:val="26"/>
          <w:szCs w:val="26"/>
        </w:rPr>
        <w:t>сложилось в связи невыполнением дето - дней из-за болезни детей;</w:t>
      </w:r>
    </w:p>
    <w:p w14:paraId="55A1BF2A" w14:textId="77777777" w:rsidR="00971A56" w:rsidRPr="00971A56" w:rsidRDefault="00971A56" w:rsidP="00971A56">
      <w:pPr>
        <w:jc w:val="both"/>
        <w:rPr>
          <w:sz w:val="26"/>
          <w:szCs w:val="26"/>
        </w:rPr>
      </w:pPr>
      <w:r w:rsidRPr="00971A56">
        <w:rPr>
          <w:sz w:val="26"/>
          <w:szCs w:val="26"/>
        </w:rPr>
        <w:t xml:space="preserve">      - Субвенции бюджетам муниципальных образований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края от 24 декабря 2009 года № 9-4225), за счет средств краевого бюджета в рамках подпрограммы «Государственная поддержка детей-сирот, расширение практики применения семейных форм воспитания» государственной программы Красноярского края «Развитие образования» сложилась по итогам конкурсных процедур.</w:t>
      </w:r>
    </w:p>
    <w:p w14:paraId="392F8FE4" w14:textId="77777777" w:rsidR="00971A56" w:rsidRPr="00971A56" w:rsidRDefault="00971A56" w:rsidP="00074B07">
      <w:pPr>
        <w:ind w:firstLine="342"/>
        <w:jc w:val="both"/>
        <w:rPr>
          <w:sz w:val="26"/>
          <w:szCs w:val="26"/>
        </w:rPr>
      </w:pPr>
      <w:r w:rsidRPr="00971A56">
        <w:rPr>
          <w:sz w:val="26"/>
          <w:szCs w:val="26"/>
        </w:rPr>
        <w:t xml:space="preserve"> - Иные межбюджетные трансферты бюджетам муниципальных образований на обустройство мест (площадок) накопления отходов потребления и (или) приобретение контейнерного оборудования в рамках подпрограммы «Обращение с отходами» государственной программы Красноярского края «Охрана окружающей среды, воспроизводство природных ресурсов» экономия сложилась в результате конкурсных процедур.</w:t>
      </w:r>
    </w:p>
    <w:p w14:paraId="70AFEB4D" w14:textId="77777777" w:rsidR="00971A56" w:rsidRPr="00971A56" w:rsidRDefault="00971A56" w:rsidP="00971A56">
      <w:pPr>
        <w:jc w:val="both"/>
        <w:rPr>
          <w:sz w:val="26"/>
          <w:szCs w:val="26"/>
        </w:rPr>
      </w:pPr>
      <w:r w:rsidRPr="00971A56">
        <w:rPr>
          <w:sz w:val="26"/>
          <w:szCs w:val="26"/>
        </w:rPr>
        <w:t xml:space="preserve">      Анализируя динамику доходов городского бюджета по годам, доходная часть бюджета города за 2022 год по сравнению с 2021 годом увеличилась в целом на 380 722,2 млн. рублей или 27,2 % (в том числе налоговые и неналоговые доходы увеличились на 49 961,2 млн. рублей или 18,8 %).</w:t>
      </w:r>
    </w:p>
    <w:p w14:paraId="27E2E222" w14:textId="77777777" w:rsidR="00971A56" w:rsidRPr="00971A56" w:rsidRDefault="00971A56" w:rsidP="00971A56">
      <w:pPr>
        <w:pStyle w:val="a4"/>
        <w:ind w:right="-30" w:firstLine="426"/>
        <w:rPr>
          <w:sz w:val="26"/>
          <w:szCs w:val="26"/>
        </w:rPr>
      </w:pPr>
      <w:r w:rsidRPr="00971A56">
        <w:rPr>
          <w:sz w:val="26"/>
          <w:szCs w:val="26"/>
        </w:rPr>
        <w:t xml:space="preserve"> Рост доходов в 2022 году обусловлен увеличением поступлений межбюджетных трансфертов в основном за счет: </w:t>
      </w:r>
    </w:p>
    <w:p w14:paraId="460A0140" w14:textId="77777777" w:rsidR="00971A56" w:rsidRPr="00971A56" w:rsidRDefault="00971A56" w:rsidP="00971A56">
      <w:pPr>
        <w:pStyle w:val="a4"/>
        <w:ind w:right="-30" w:firstLine="426"/>
        <w:rPr>
          <w:sz w:val="26"/>
          <w:szCs w:val="26"/>
        </w:rPr>
      </w:pPr>
      <w:r w:rsidRPr="00971A56">
        <w:rPr>
          <w:sz w:val="26"/>
          <w:szCs w:val="26"/>
        </w:rPr>
        <w:t xml:space="preserve">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w:t>
      </w:r>
      <w:r w:rsidRPr="00971A56">
        <w:rPr>
          <w:sz w:val="26"/>
          <w:szCs w:val="26"/>
        </w:rPr>
        <w:lastRenderedPageBreak/>
        <w:t>образовательными стандартами,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p w14:paraId="08DED85C" w14:textId="77777777" w:rsidR="00971A56" w:rsidRPr="00971A56" w:rsidRDefault="00971A56" w:rsidP="00971A56">
      <w:pPr>
        <w:pStyle w:val="a4"/>
        <w:ind w:right="-30" w:firstLine="426"/>
        <w:rPr>
          <w:sz w:val="26"/>
          <w:szCs w:val="26"/>
        </w:rPr>
      </w:pPr>
      <w:r w:rsidRPr="00971A56">
        <w:rPr>
          <w:sz w:val="26"/>
          <w:szCs w:val="26"/>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p w14:paraId="681EE84F" w14:textId="77777777" w:rsidR="00971A56" w:rsidRPr="00971A56" w:rsidRDefault="00971A56" w:rsidP="00971A56">
      <w:pPr>
        <w:pStyle w:val="a4"/>
        <w:ind w:right="-30" w:firstLine="426"/>
        <w:rPr>
          <w:sz w:val="26"/>
          <w:szCs w:val="26"/>
        </w:rPr>
      </w:pPr>
      <w:r w:rsidRPr="00971A56">
        <w:rPr>
          <w:sz w:val="26"/>
          <w:szCs w:val="26"/>
        </w:rPr>
        <w:t>Иные межбюджетные трансферты бюджетам муниципальных образований на финансовое обеспечение (возмещение) расходных обязательств муниципальных образований, связанных с увеличением с 1 июня 2022 года региональных выплат, по министерству финансов Красноярского края в рамках непрограммных расходов отдельных органов исполнительной власти;</w:t>
      </w:r>
    </w:p>
    <w:p w14:paraId="04C302F5" w14:textId="77777777" w:rsidR="00971A56" w:rsidRPr="00971A56" w:rsidRDefault="00971A56" w:rsidP="00971A56">
      <w:pPr>
        <w:pStyle w:val="a4"/>
        <w:ind w:right="-30" w:firstLine="426"/>
        <w:rPr>
          <w:sz w:val="26"/>
          <w:szCs w:val="26"/>
        </w:rPr>
      </w:pPr>
      <w:r w:rsidRPr="00971A56">
        <w:rPr>
          <w:sz w:val="26"/>
          <w:szCs w:val="26"/>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p w14:paraId="485525D4" w14:textId="77777777" w:rsidR="00971A56" w:rsidRPr="00971A56" w:rsidRDefault="00971A56" w:rsidP="00971A56">
      <w:pPr>
        <w:pStyle w:val="a4"/>
        <w:ind w:right="-30" w:firstLine="426"/>
        <w:rPr>
          <w:sz w:val="26"/>
          <w:szCs w:val="26"/>
        </w:rPr>
      </w:pPr>
      <w:r w:rsidRPr="00971A56">
        <w:rPr>
          <w:sz w:val="26"/>
          <w:szCs w:val="26"/>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p w14:paraId="05991208" w14:textId="77777777" w:rsidR="00971A56" w:rsidRPr="00971A56" w:rsidRDefault="00971A56" w:rsidP="00971A56">
      <w:pPr>
        <w:pStyle w:val="a4"/>
        <w:ind w:right="-30" w:firstLine="426"/>
        <w:rPr>
          <w:sz w:val="26"/>
          <w:szCs w:val="26"/>
        </w:rPr>
      </w:pPr>
      <w:r w:rsidRPr="00971A56">
        <w:rPr>
          <w:sz w:val="26"/>
          <w:szCs w:val="26"/>
        </w:rPr>
        <w:t xml:space="preserve">В части налоговых и неналоговых доходов в 2022 году по сравнению с 2021 годом наблюдается увеличение поступления платежей: </w:t>
      </w:r>
    </w:p>
    <w:p w14:paraId="5C55727B" w14:textId="77777777" w:rsidR="00971A56" w:rsidRPr="00971A56" w:rsidRDefault="00971A56" w:rsidP="00971A56">
      <w:pPr>
        <w:pStyle w:val="a4"/>
        <w:ind w:right="-30" w:firstLine="426"/>
        <w:rPr>
          <w:sz w:val="26"/>
          <w:szCs w:val="26"/>
        </w:rPr>
      </w:pPr>
      <w:r w:rsidRPr="00971A56">
        <w:rPr>
          <w:sz w:val="26"/>
          <w:szCs w:val="26"/>
        </w:rPr>
        <w:t xml:space="preserve">Рост сложился:   </w:t>
      </w:r>
    </w:p>
    <w:p w14:paraId="5515ADA7" w14:textId="77777777" w:rsidR="00971A56" w:rsidRPr="00971A56" w:rsidRDefault="00971A56" w:rsidP="00971A56">
      <w:pPr>
        <w:pStyle w:val="a4"/>
        <w:ind w:right="-30" w:firstLine="0"/>
        <w:rPr>
          <w:sz w:val="26"/>
          <w:szCs w:val="26"/>
        </w:rPr>
      </w:pPr>
      <w:r w:rsidRPr="00971A56">
        <w:rPr>
          <w:sz w:val="26"/>
          <w:szCs w:val="26"/>
        </w:rPr>
        <w:t xml:space="preserve">    - по налогу на доходы физических лиц за счет повышения заработной платы работников бюджетной сферы на 8,6%, и увеличения МРОТ на 3959 тыс. рублей или 19,3%; </w:t>
      </w:r>
    </w:p>
    <w:p w14:paraId="3BB3B8C2" w14:textId="77777777" w:rsidR="00971A56" w:rsidRPr="00971A56" w:rsidRDefault="00971A56" w:rsidP="00971A56">
      <w:pPr>
        <w:pStyle w:val="a4"/>
        <w:ind w:right="-30" w:firstLine="426"/>
        <w:rPr>
          <w:sz w:val="26"/>
          <w:szCs w:val="26"/>
        </w:rPr>
      </w:pPr>
      <w:r w:rsidRPr="00971A56">
        <w:rPr>
          <w:sz w:val="26"/>
          <w:szCs w:val="26"/>
        </w:rPr>
        <w:t xml:space="preserve">- по налогу на прибыль организаций сложился рост за счет увеличения поступления авансовых платежей, и в связи с ошибочным зачислением денежных средств на сумму 18 999,9 тыс. рублей от Филиала "Березовская ГРЭС" ПАО "Юнипро" 27 декабря; </w:t>
      </w:r>
    </w:p>
    <w:p w14:paraId="78C3C330" w14:textId="77777777" w:rsidR="00971A56" w:rsidRPr="00971A56" w:rsidRDefault="00971A56" w:rsidP="00971A56">
      <w:pPr>
        <w:pStyle w:val="a4"/>
        <w:ind w:right="-30" w:firstLine="426"/>
        <w:rPr>
          <w:sz w:val="26"/>
          <w:szCs w:val="26"/>
        </w:rPr>
      </w:pPr>
      <w:r w:rsidRPr="00971A56">
        <w:rPr>
          <w:sz w:val="26"/>
          <w:szCs w:val="26"/>
        </w:rPr>
        <w:lastRenderedPageBreak/>
        <w:t>- по налогу, взимаемый в связи с применением упрощенной системы налогообложения произошел значительный рост налоговой базы в связи с увеличением объема строительно-монтажных работ;</w:t>
      </w:r>
    </w:p>
    <w:p w14:paraId="09240B0B" w14:textId="77777777" w:rsidR="00971A56" w:rsidRPr="00971A56" w:rsidRDefault="00971A56" w:rsidP="00971A56">
      <w:pPr>
        <w:pStyle w:val="a4"/>
        <w:ind w:right="-30" w:firstLine="0"/>
        <w:rPr>
          <w:sz w:val="26"/>
          <w:szCs w:val="26"/>
        </w:rPr>
      </w:pPr>
      <w:r w:rsidRPr="00971A56">
        <w:rPr>
          <w:sz w:val="26"/>
          <w:szCs w:val="26"/>
        </w:rPr>
        <w:t xml:space="preserve">     - по земельному налогу физических лиц рост на 19,2% сложился за счет повышения уровня собираемости налога. А также рост сложился по земельному налогу с организаций из-за увеличения авансовых платежей по причине роста кадастровой стоимости и перерасчета платежей в апреле месяце за прошлый год;</w:t>
      </w:r>
    </w:p>
    <w:p w14:paraId="46C84930" w14:textId="77777777" w:rsidR="00971A56" w:rsidRPr="00971A56" w:rsidRDefault="00971A56" w:rsidP="00971A56">
      <w:pPr>
        <w:pStyle w:val="a4"/>
        <w:ind w:right="-30" w:firstLine="426"/>
        <w:rPr>
          <w:sz w:val="26"/>
          <w:szCs w:val="26"/>
        </w:rPr>
      </w:pPr>
      <w:r w:rsidRPr="00971A56">
        <w:rPr>
          <w:sz w:val="26"/>
          <w:szCs w:val="26"/>
        </w:rPr>
        <w:t>- доходы от использования имущества, находящегося в государственной и муниципальной собственности за счет проведения претензионно-исковой работы с арендаторами должниками.</w:t>
      </w:r>
    </w:p>
    <w:p w14:paraId="0CAC8604" w14:textId="77777777" w:rsidR="00971A56" w:rsidRPr="00971A56" w:rsidRDefault="00971A56" w:rsidP="00971A56">
      <w:pPr>
        <w:pStyle w:val="a4"/>
        <w:ind w:right="-30" w:firstLine="426"/>
        <w:rPr>
          <w:color w:val="000000"/>
          <w:sz w:val="26"/>
          <w:szCs w:val="26"/>
        </w:rPr>
      </w:pPr>
      <w:r w:rsidRPr="00971A56">
        <w:rPr>
          <w:sz w:val="26"/>
          <w:szCs w:val="26"/>
        </w:rPr>
        <w:t xml:space="preserve">При этом наблюдается снижение доходов в 2022 году по сравнению с 2021 годом в </w:t>
      </w:r>
      <w:r w:rsidRPr="00971A56">
        <w:rPr>
          <w:color w:val="000000"/>
          <w:sz w:val="26"/>
          <w:szCs w:val="26"/>
        </w:rPr>
        <w:t>части доходов:</w:t>
      </w:r>
    </w:p>
    <w:p w14:paraId="519DF72F" w14:textId="77777777" w:rsidR="00971A56" w:rsidRPr="00971A56" w:rsidRDefault="00971A56" w:rsidP="00971A56">
      <w:pPr>
        <w:pStyle w:val="a4"/>
        <w:ind w:right="-30" w:firstLine="426"/>
        <w:rPr>
          <w:sz w:val="26"/>
          <w:szCs w:val="26"/>
        </w:rPr>
      </w:pPr>
      <w:r w:rsidRPr="00971A56">
        <w:rPr>
          <w:color w:val="000000"/>
          <w:sz w:val="26"/>
          <w:szCs w:val="26"/>
        </w:rPr>
        <w:t xml:space="preserve">- доходы от продажи земельных участков, находящихся в государственной, и муниципальной собственности </w:t>
      </w:r>
      <w:r w:rsidRPr="00971A56">
        <w:rPr>
          <w:sz w:val="26"/>
          <w:szCs w:val="26"/>
        </w:rPr>
        <w:t>наблюдается динамика снижения доходов в 2022 году по сравнению с 2021 годом за счет реализации земельных участков с меньшей площадью;</w:t>
      </w:r>
    </w:p>
    <w:p w14:paraId="3420949A" w14:textId="77777777" w:rsidR="00971A56" w:rsidRPr="00971A56" w:rsidRDefault="00971A56" w:rsidP="00971A56">
      <w:pPr>
        <w:pStyle w:val="a4"/>
        <w:ind w:right="-30" w:firstLine="426"/>
        <w:rPr>
          <w:sz w:val="26"/>
          <w:szCs w:val="26"/>
        </w:rPr>
      </w:pPr>
      <w:r w:rsidRPr="00971A56">
        <w:rPr>
          <w:sz w:val="26"/>
          <w:szCs w:val="26"/>
        </w:rPr>
        <w:t>- доходы от реализации имущества, находящегося в государственной и муниципальной собственности (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снижение в 2022 году произошло за счет того, что все объявленные аукционы были признаны несостоявшимися, по причине того, что не были поданы заявки и доход от реализации имущества был получен только за счет реализации преимущественного права выкупа от двух арендаторов;</w:t>
      </w:r>
    </w:p>
    <w:p w14:paraId="60F19935" w14:textId="77777777" w:rsidR="00971A56" w:rsidRPr="00971A56" w:rsidRDefault="00971A56" w:rsidP="00971A56">
      <w:pPr>
        <w:pStyle w:val="a4"/>
        <w:ind w:right="-28" w:firstLine="426"/>
        <w:rPr>
          <w:sz w:val="26"/>
          <w:szCs w:val="26"/>
        </w:rPr>
      </w:pPr>
      <w:r w:rsidRPr="00971A56">
        <w:rPr>
          <w:sz w:val="26"/>
          <w:szCs w:val="26"/>
        </w:rPr>
        <w:t>- по налогу, взимаемый в связи с применением патентной системы налогообложения снижение налога, обусловлено уменьшением количества индивидуальных предпринимателей, применяющих патентную систему налогообложения.</w:t>
      </w:r>
    </w:p>
    <w:p w14:paraId="2F8F681D" w14:textId="77777777" w:rsidR="00971A56" w:rsidRPr="004B70E6" w:rsidRDefault="00971A56" w:rsidP="00971A56">
      <w:pPr>
        <w:pStyle w:val="5"/>
        <w:spacing w:before="0" w:after="0"/>
        <w:ind w:right="-28"/>
        <w:rPr>
          <w:szCs w:val="28"/>
        </w:rPr>
      </w:pPr>
      <w:r>
        <w:rPr>
          <w:szCs w:val="28"/>
        </w:rPr>
        <w:t xml:space="preserve">         </w:t>
      </w:r>
      <w:r w:rsidRPr="004B70E6">
        <w:rPr>
          <w:szCs w:val="28"/>
        </w:rPr>
        <w:t xml:space="preserve">Динамика доходов бюджета </w:t>
      </w:r>
      <w:r>
        <w:rPr>
          <w:szCs w:val="28"/>
        </w:rPr>
        <w:t xml:space="preserve">городского округа </w:t>
      </w:r>
      <w:r w:rsidRPr="004B70E6">
        <w:rPr>
          <w:szCs w:val="28"/>
        </w:rPr>
        <w:t>города Шарыпово</w:t>
      </w:r>
    </w:p>
    <w:p w14:paraId="2B99DC8E" w14:textId="77777777" w:rsidR="00A30E89" w:rsidRDefault="00A30E89" w:rsidP="00A30E89">
      <w:pPr>
        <w:jc w:val="center"/>
      </w:pPr>
      <w:r>
        <w:t xml:space="preserve">                                                                                                                                                                           Таблица 2</w:t>
      </w:r>
      <w:r w:rsidR="007724D2">
        <w:t xml:space="preserve">                                                                                                                                                                     </w:t>
      </w:r>
    </w:p>
    <w:p w14:paraId="48AEFA05" w14:textId="77777777" w:rsidR="00971A56" w:rsidRPr="00971A56" w:rsidRDefault="00A30E89" w:rsidP="00A30E89">
      <w:pPr>
        <w:jc w:val="center"/>
      </w:pPr>
      <w:r>
        <w:t xml:space="preserve">                                                                                                                                                                     </w:t>
      </w:r>
      <w:r w:rsidR="007724D2">
        <w:t xml:space="preserve"> </w:t>
      </w:r>
      <w:r w:rsidR="00971A56" w:rsidRPr="00971A56">
        <w:t>(тыс. рублей)</w:t>
      </w:r>
    </w:p>
    <w:tbl>
      <w:tblPr>
        <w:tblW w:w="9601" w:type="dxa"/>
        <w:tblInd w:w="84" w:type="dxa"/>
        <w:tblLayout w:type="fixed"/>
        <w:tblLook w:val="0000" w:firstRow="0" w:lastRow="0" w:firstColumn="0" w:lastColumn="0" w:noHBand="0" w:noVBand="0"/>
      </w:tblPr>
      <w:tblGrid>
        <w:gridCol w:w="2746"/>
        <w:gridCol w:w="1276"/>
        <w:gridCol w:w="1418"/>
        <w:gridCol w:w="1417"/>
        <w:gridCol w:w="1320"/>
        <w:gridCol w:w="1424"/>
      </w:tblGrid>
      <w:tr w:rsidR="00971A56" w:rsidRPr="004B70E6" w14:paraId="0E49D188" w14:textId="77777777" w:rsidTr="00921B03">
        <w:trPr>
          <w:trHeight w:val="576"/>
        </w:trPr>
        <w:tc>
          <w:tcPr>
            <w:tcW w:w="2746" w:type="dxa"/>
            <w:tcBorders>
              <w:top w:val="single" w:sz="4" w:space="0" w:color="auto"/>
              <w:left w:val="single" w:sz="4" w:space="0" w:color="auto"/>
              <w:bottom w:val="single" w:sz="4" w:space="0" w:color="auto"/>
              <w:right w:val="single" w:sz="4" w:space="0" w:color="auto"/>
            </w:tcBorders>
            <w:noWrap/>
            <w:vAlign w:val="center"/>
          </w:tcPr>
          <w:p w14:paraId="7BBA61C3" w14:textId="77777777" w:rsidR="00971A56" w:rsidRPr="00971A56" w:rsidRDefault="00971A56" w:rsidP="008D279E">
            <w:pPr>
              <w:ind w:right="-30"/>
              <w:jc w:val="center"/>
            </w:pPr>
            <w:r w:rsidRPr="00971A56">
              <w:t>Показатели</w:t>
            </w:r>
          </w:p>
        </w:tc>
        <w:tc>
          <w:tcPr>
            <w:tcW w:w="1276" w:type="dxa"/>
            <w:tcBorders>
              <w:top w:val="single" w:sz="4" w:space="0" w:color="auto"/>
              <w:left w:val="nil"/>
              <w:bottom w:val="single" w:sz="4" w:space="0" w:color="auto"/>
              <w:right w:val="single" w:sz="4" w:space="0" w:color="auto"/>
            </w:tcBorders>
          </w:tcPr>
          <w:p w14:paraId="38456EC6" w14:textId="77777777" w:rsidR="00971A56" w:rsidRPr="00971A56" w:rsidRDefault="00971A56" w:rsidP="00921B03">
            <w:pPr>
              <w:ind w:right="-30"/>
              <w:jc w:val="center"/>
            </w:pPr>
            <w:r w:rsidRPr="00971A56">
              <w:t>2018 год</w:t>
            </w:r>
          </w:p>
          <w:p w14:paraId="5AB7825C" w14:textId="77777777" w:rsidR="00971A56" w:rsidRPr="00971A56" w:rsidRDefault="00971A56" w:rsidP="00921B03">
            <w:pPr>
              <w:ind w:right="-30"/>
              <w:jc w:val="center"/>
            </w:pPr>
            <w:r w:rsidRPr="00971A56">
              <w:t>отчет</w:t>
            </w:r>
          </w:p>
        </w:tc>
        <w:tc>
          <w:tcPr>
            <w:tcW w:w="1418" w:type="dxa"/>
            <w:tcBorders>
              <w:top w:val="single" w:sz="4" w:space="0" w:color="auto"/>
              <w:left w:val="single" w:sz="4" w:space="0" w:color="auto"/>
              <w:bottom w:val="single" w:sz="4" w:space="0" w:color="auto"/>
              <w:right w:val="single" w:sz="4" w:space="0" w:color="auto"/>
            </w:tcBorders>
          </w:tcPr>
          <w:p w14:paraId="4D10FADB" w14:textId="77777777" w:rsidR="00971A56" w:rsidRPr="00971A56" w:rsidRDefault="00971A56" w:rsidP="00921B03">
            <w:pPr>
              <w:ind w:right="-30"/>
              <w:jc w:val="center"/>
            </w:pPr>
            <w:r w:rsidRPr="00971A56">
              <w:t>2019 год</w:t>
            </w:r>
          </w:p>
          <w:p w14:paraId="1F7491EE" w14:textId="77777777" w:rsidR="00971A56" w:rsidRPr="00971A56" w:rsidRDefault="00971A56" w:rsidP="00921B03">
            <w:pPr>
              <w:ind w:right="-30"/>
              <w:jc w:val="center"/>
            </w:pPr>
            <w:r w:rsidRPr="00971A56">
              <w:t>отчет</w:t>
            </w:r>
          </w:p>
        </w:tc>
        <w:tc>
          <w:tcPr>
            <w:tcW w:w="1417" w:type="dxa"/>
            <w:tcBorders>
              <w:top w:val="single" w:sz="4" w:space="0" w:color="auto"/>
              <w:left w:val="nil"/>
              <w:bottom w:val="single" w:sz="4" w:space="0" w:color="auto"/>
              <w:right w:val="single" w:sz="4" w:space="0" w:color="auto"/>
            </w:tcBorders>
          </w:tcPr>
          <w:p w14:paraId="560F204A" w14:textId="77777777" w:rsidR="00971A56" w:rsidRPr="00971A56" w:rsidRDefault="00971A56" w:rsidP="00921B03">
            <w:pPr>
              <w:ind w:right="-30"/>
              <w:jc w:val="center"/>
            </w:pPr>
            <w:r w:rsidRPr="00971A56">
              <w:t>2020 год</w:t>
            </w:r>
          </w:p>
          <w:p w14:paraId="1D56A601" w14:textId="77777777" w:rsidR="00971A56" w:rsidRPr="00971A56" w:rsidRDefault="00971A56" w:rsidP="00921B03">
            <w:pPr>
              <w:ind w:right="-30"/>
              <w:jc w:val="center"/>
            </w:pPr>
            <w:r w:rsidRPr="00971A56">
              <w:t>отчет</w:t>
            </w:r>
          </w:p>
        </w:tc>
        <w:tc>
          <w:tcPr>
            <w:tcW w:w="1320" w:type="dxa"/>
            <w:tcBorders>
              <w:top w:val="single" w:sz="4" w:space="0" w:color="auto"/>
              <w:left w:val="single" w:sz="4" w:space="0" w:color="auto"/>
              <w:bottom w:val="single" w:sz="4" w:space="0" w:color="auto"/>
              <w:right w:val="single" w:sz="4" w:space="0" w:color="auto"/>
            </w:tcBorders>
          </w:tcPr>
          <w:p w14:paraId="202B3627" w14:textId="77777777" w:rsidR="00971A56" w:rsidRPr="00971A56" w:rsidRDefault="00971A56" w:rsidP="00921B03">
            <w:pPr>
              <w:ind w:right="-30"/>
              <w:jc w:val="center"/>
            </w:pPr>
            <w:r w:rsidRPr="00971A56">
              <w:t>2021 год</w:t>
            </w:r>
          </w:p>
          <w:p w14:paraId="34C93C14" w14:textId="77777777" w:rsidR="00971A56" w:rsidRPr="00971A56" w:rsidRDefault="00971A56" w:rsidP="00921B03">
            <w:pPr>
              <w:ind w:right="-30"/>
              <w:jc w:val="center"/>
            </w:pPr>
            <w:r w:rsidRPr="00971A56">
              <w:t>отчет</w:t>
            </w:r>
          </w:p>
        </w:tc>
        <w:tc>
          <w:tcPr>
            <w:tcW w:w="1424" w:type="dxa"/>
            <w:tcBorders>
              <w:top w:val="single" w:sz="4" w:space="0" w:color="auto"/>
              <w:left w:val="single" w:sz="4" w:space="0" w:color="auto"/>
              <w:bottom w:val="single" w:sz="4" w:space="0" w:color="auto"/>
              <w:right w:val="single" w:sz="4" w:space="0" w:color="auto"/>
            </w:tcBorders>
          </w:tcPr>
          <w:p w14:paraId="271290CD" w14:textId="77777777" w:rsidR="00971A56" w:rsidRPr="00971A56" w:rsidRDefault="00971A56" w:rsidP="00921B03">
            <w:pPr>
              <w:ind w:right="-30"/>
              <w:jc w:val="center"/>
            </w:pPr>
            <w:r w:rsidRPr="00971A56">
              <w:t>20</w:t>
            </w:r>
            <w:r w:rsidRPr="00971A56">
              <w:rPr>
                <w:lang w:val="en-US"/>
              </w:rPr>
              <w:t>2</w:t>
            </w:r>
            <w:r w:rsidRPr="00971A56">
              <w:t>2 год отчет</w:t>
            </w:r>
          </w:p>
        </w:tc>
      </w:tr>
      <w:tr w:rsidR="00971A56" w:rsidRPr="004B70E6" w14:paraId="1D1F1F32" w14:textId="77777777" w:rsidTr="00921B03">
        <w:trPr>
          <w:trHeight w:val="318"/>
        </w:trPr>
        <w:tc>
          <w:tcPr>
            <w:tcW w:w="2746" w:type="dxa"/>
            <w:tcBorders>
              <w:top w:val="nil"/>
              <w:left w:val="single" w:sz="4" w:space="0" w:color="auto"/>
              <w:bottom w:val="single" w:sz="4" w:space="0" w:color="auto"/>
              <w:right w:val="single" w:sz="4" w:space="0" w:color="auto"/>
            </w:tcBorders>
            <w:noWrap/>
          </w:tcPr>
          <w:p w14:paraId="40F805B4" w14:textId="77777777" w:rsidR="00971A56" w:rsidRPr="00971A56" w:rsidRDefault="00971A56" w:rsidP="008D279E">
            <w:pPr>
              <w:ind w:right="-30"/>
            </w:pPr>
            <w:r w:rsidRPr="00971A56">
              <w:t>1. Доходы, всего</w:t>
            </w:r>
          </w:p>
        </w:tc>
        <w:tc>
          <w:tcPr>
            <w:tcW w:w="1276" w:type="dxa"/>
            <w:tcBorders>
              <w:top w:val="single" w:sz="4" w:space="0" w:color="auto"/>
              <w:left w:val="nil"/>
              <w:bottom w:val="single" w:sz="4" w:space="0" w:color="auto"/>
              <w:right w:val="single" w:sz="4" w:space="0" w:color="auto"/>
            </w:tcBorders>
            <w:vAlign w:val="bottom"/>
          </w:tcPr>
          <w:p w14:paraId="05FFA62F" w14:textId="77777777" w:rsidR="00971A56" w:rsidRPr="00971A56" w:rsidRDefault="00971A56" w:rsidP="008D279E">
            <w:pPr>
              <w:ind w:right="-30"/>
              <w:jc w:val="center"/>
            </w:pPr>
            <w:r w:rsidRPr="00971A56">
              <w:t>1195457,7</w:t>
            </w:r>
          </w:p>
        </w:tc>
        <w:tc>
          <w:tcPr>
            <w:tcW w:w="1418" w:type="dxa"/>
            <w:tcBorders>
              <w:top w:val="single" w:sz="4" w:space="0" w:color="auto"/>
              <w:left w:val="single" w:sz="4" w:space="0" w:color="auto"/>
              <w:bottom w:val="single" w:sz="4" w:space="0" w:color="auto"/>
              <w:right w:val="single" w:sz="4" w:space="0" w:color="auto"/>
            </w:tcBorders>
            <w:noWrap/>
            <w:vAlign w:val="bottom"/>
          </w:tcPr>
          <w:p w14:paraId="3B96F9BE" w14:textId="77777777" w:rsidR="00971A56" w:rsidRPr="00971A56" w:rsidRDefault="00971A56" w:rsidP="008D279E">
            <w:pPr>
              <w:ind w:right="-30"/>
              <w:jc w:val="center"/>
            </w:pPr>
            <w:r w:rsidRPr="00971A56">
              <w:t>1285092,5</w:t>
            </w:r>
          </w:p>
        </w:tc>
        <w:tc>
          <w:tcPr>
            <w:tcW w:w="1417" w:type="dxa"/>
            <w:tcBorders>
              <w:top w:val="single" w:sz="4" w:space="0" w:color="auto"/>
              <w:left w:val="nil"/>
              <w:bottom w:val="single" w:sz="4" w:space="0" w:color="auto"/>
              <w:right w:val="single" w:sz="4" w:space="0" w:color="auto"/>
            </w:tcBorders>
            <w:vAlign w:val="bottom"/>
          </w:tcPr>
          <w:p w14:paraId="29F7CF5B" w14:textId="77777777" w:rsidR="00971A56" w:rsidRPr="00971A56" w:rsidRDefault="00971A56" w:rsidP="008D279E">
            <w:pPr>
              <w:ind w:right="-30"/>
              <w:jc w:val="center"/>
            </w:pPr>
            <w:r w:rsidRPr="00971A56">
              <w:t>1333226,4</w:t>
            </w:r>
          </w:p>
        </w:tc>
        <w:tc>
          <w:tcPr>
            <w:tcW w:w="1320" w:type="dxa"/>
            <w:tcBorders>
              <w:top w:val="single" w:sz="4" w:space="0" w:color="auto"/>
              <w:left w:val="single" w:sz="4" w:space="0" w:color="auto"/>
              <w:bottom w:val="single" w:sz="4" w:space="0" w:color="auto"/>
              <w:right w:val="single" w:sz="4" w:space="0" w:color="auto"/>
            </w:tcBorders>
            <w:vAlign w:val="bottom"/>
          </w:tcPr>
          <w:p w14:paraId="22DAAE07" w14:textId="77777777" w:rsidR="00971A56" w:rsidRPr="00971A56" w:rsidRDefault="00971A56" w:rsidP="008D279E">
            <w:pPr>
              <w:ind w:right="-30"/>
              <w:jc w:val="center"/>
            </w:pPr>
            <w:r w:rsidRPr="00971A56">
              <w:t>1398660,9</w:t>
            </w:r>
          </w:p>
        </w:tc>
        <w:tc>
          <w:tcPr>
            <w:tcW w:w="1424" w:type="dxa"/>
            <w:tcBorders>
              <w:top w:val="single" w:sz="4" w:space="0" w:color="auto"/>
              <w:left w:val="single" w:sz="4" w:space="0" w:color="auto"/>
              <w:bottom w:val="single" w:sz="4" w:space="0" w:color="auto"/>
              <w:right w:val="single" w:sz="4" w:space="0" w:color="auto"/>
            </w:tcBorders>
            <w:vAlign w:val="bottom"/>
          </w:tcPr>
          <w:p w14:paraId="3A52FF76" w14:textId="77777777" w:rsidR="00971A56" w:rsidRPr="00971A56" w:rsidRDefault="00971A56" w:rsidP="008D279E">
            <w:pPr>
              <w:ind w:right="-30"/>
              <w:jc w:val="center"/>
            </w:pPr>
            <w:r w:rsidRPr="00971A56">
              <w:t>1779383,1</w:t>
            </w:r>
          </w:p>
        </w:tc>
      </w:tr>
      <w:tr w:rsidR="00971A56" w:rsidRPr="004B70E6" w14:paraId="3F8E204C" w14:textId="77777777" w:rsidTr="00921B03">
        <w:trPr>
          <w:trHeight w:val="318"/>
        </w:trPr>
        <w:tc>
          <w:tcPr>
            <w:tcW w:w="2746" w:type="dxa"/>
            <w:tcBorders>
              <w:top w:val="nil"/>
              <w:left w:val="single" w:sz="4" w:space="0" w:color="auto"/>
              <w:bottom w:val="single" w:sz="4" w:space="0" w:color="auto"/>
              <w:right w:val="single" w:sz="4" w:space="0" w:color="auto"/>
            </w:tcBorders>
            <w:noWrap/>
          </w:tcPr>
          <w:p w14:paraId="4DFC8606" w14:textId="77777777" w:rsidR="00971A56" w:rsidRPr="00971A56" w:rsidRDefault="00971A56" w:rsidP="008D279E">
            <w:pPr>
              <w:ind w:right="-30"/>
            </w:pPr>
            <w:r w:rsidRPr="00971A56">
              <w:t xml:space="preserve">    в том числе:</w:t>
            </w:r>
          </w:p>
        </w:tc>
        <w:tc>
          <w:tcPr>
            <w:tcW w:w="1276" w:type="dxa"/>
            <w:tcBorders>
              <w:top w:val="single" w:sz="4" w:space="0" w:color="auto"/>
              <w:left w:val="nil"/>
              <w:bottom w:val="single" w:sz="4" w:space="0" w:color="auto"/>
              <w:right w:val="single" w:sz="4" w:space="0" w:color="auto"/>
            </w:tcBorders>
            <w:vAlign w:val="bottom"/>
          </w:tcPr>
          <w:p w14:paraId="6BAE6B3E" w14:textId="77777777" w:rsidR="00971A56" w:rsidRPr="00971A56" w:rsidRDefault="00971A56" w:rsidP="008D279E">
            <w:pPr>
              <w:ind w:right="-30"/>
              <w:jc w:val="center"/>
            </w:pPr>
          </w:p>
        </w:tc>
        <w:tc>
          <w:tcPr>
            <w:tcW w:w="1418" w:type="dxa"/>
            <w:tcBorders>
              <w:top w:val="nil"/>
              <w:left w:val="single" w:sz="4" w:space="0" w:color="auto"/>
              <w:bottom w:val="single" w:sz="4" w:space="0" w:color="auto"/>
              <w:right w:val="single" w:sz="4" w:space="0" w:color="auto"/>
            </w:tcBorders>
            <w:noWrap/>
            <w:vAlign w:val="bottom"/>
          </w:tcPr>
          <w:p w14:paraId="1D552C47" w14:textId="77777777" w:rsidR="00971A56" w:rsidRPr="00971A56" w:rsidRDefault="00971A56" w:rsidP="008D279E">
            <w:pPr>
              <w:ind w:right="-30"/>
              <w:jc w:val="center"/>
            </w:pPr>
          </w:p>
        </w:tc>
        <w:tc>
          <w:tcPr>
            <w:tcW w:w="1417" w:type="dxa"/>
            <w:tcBorders>
              <w:top w:val="single" w:sz="4" w:space="0" w:color="auto"/>
              <w:left w:val="nil"/>
              <w:bottom w:val="single" w:sz="4" w:space="0" w:color="auto"/>
              <w:right w:val="single" w:sz="4" w:space="0" w:color="auto"/>
            </w:tcBorders>
            <w:vAlign w:val="bottom"/>
          </w:tcPr>
          <w:p w14:paraId="679051EB" w14:textId="77777777" w:rsidR="00971A56" w:rsidRPr="00971A56" w:rsidRDefault="00971A56" w:rsidP="008D279E">
            <w:pPr>
              <w:ind w:right="-30"/>
              <w:jc w:val="center"/>
            </w:pPr>
          </w:p>
        </w:tc>
        <w:tc>
          <w:tcPr>
            <w:tcW w:w="1320" w:type="dxa"/>
            <w:tcBorders>
              <w:top w:val="nil"/>
              <w:left w:val="single" w:sz="4" w:space="0" w:color="auto"/>
              <w:bottom w:val="single" w:sz="4" w:space="0" w:color="auto"/>
              <w:right w:val="single" w:sz="4" w:space="0" w:color="auto"/>
            </w:tcBorders>
            <w:vAlign w:val="bottom"/>
          </w:tcPr>
          <w:p w14:paraId="26A39211" w14:textId="77777777" w:rsidR="00971A56" w:rsidRPr="00971A56" w:rsidRDefault="00971A56" w:rsidP="008D279E">
            <w:pPr>
              <w:ind w:right="-30"/>
              <w:jc w:val="center"/>
            </w:pPr>
          </w:p>
        </w:tc>
        <w:tc>
          <w:tcPr>
            <w:tcW w:w="1424" w:type="dxa"/>
            <w:tcBorders>
              <w:top w:val="nil"/>
              <w:left w:val="single" w:sz="4" w:space="0" w:color="auto"/>
              <w:bottom w:val="single" w:sz="4" w:space="0" w:color="auto"/>
              <w:right w:val="single" w:sz="4" w:space="0" w:color="auto"/>
            </w:tcBorders>
          </w:tcPr>
          <w:p w14:paraId="6C276D04" w14:textId="77777777" w:rsidR="00971A56" w:rsidRPr="00971A56" w:rsidRDefault="00971A56" w:rsidP="008D279E">
            <w:pPr>
              <w:ind w:right="-30"/>
              <w:jc w:val="center"/>
            </w:pPr>
          </w:p>
        </w:tc>
      </w:tr>
      <w:tr w:rsidR="00971A56" w:rsidRPr="004B70E6" w14:paraId="3C89A80C" w14:textId="77777777" w:rsidTr="00921B03">
        <w:trPr>
          <w:trHeight w:val="389"/>
        </w:trPr>
        <w:tc>
          <w:tcPr>
            <w:tcW w:w="2746" w:type="dxa"/>
            <w:tcBorders>
              <w:top w:val="nil"/>
              <w:left w:val="single" w:sz="4" w:space="0" w:color="auto"/>
              <w:bottom w:val="single" w:sz="4" w:space="0" w:color="auto"/>
              <w:right w:val="single" w:sz="4" w:space="0" w:color="auto"/>
            </w:tcBorders>
            <w:noWrap/>
          </w:tcPr>
          <w:p w14:paraId="4A79E88A" w14:textId="77777777" w:rsidR="00971A56" w:rsidRDefault="00971A56" w:rsidP="008D279E">
            <w:pPr>
              <w:ind w:right="-30"/>
            </w:pPr>
            <w:r w:rsidRPr="00971A56">
              <w:t>1.1.Налоговые и неналоговые доходы всего, в том числе:</w:t>
            </w:r>
          </w:p>
          <w:p w14:paraId="41DAC34F" w14:textId="77777777" w:rsidR="00921B03" w:rsidRPr="00971A56" w:rsidRDefault="00921B03" w:rsidP="008D279E">
            <w:pPr>
              <w:ind w:right="-30"/>
            </w:pPr>
          </w:p>
        </w:tc>
        <w:tc>
          <w:tcPr>
            <w:tcW w:w="1276" w:type="dxa"/>
            <w:tcBorders>
              <w:top w:val="single" w:sz="4" w:space="0" w:color="auto"/>
              <w:left w:val="nil"/>
              <w:bottom w:val="single" w:sz="4" w:space="0" w:color="auto"/>
              <w:right w:val="single" w:sz="4" w:space="0" w:color="auto"/>
            </w:tcBorders>
            <w:vAlign w:val="bottom"/>
          </w:tcPr>
          <w:p w14:paraId="00838AFD" w14:textId="77777777" w:rsidR="00971A56" w:rsidRPr="00971A56" w:rsidRDefault="00971A56" w:rsidP="008D279E">
            <w:pPr>
              <w:ind w:right="-30"/>
              <w:jc w:val="center"/>
            </w:pPr>
            <w:r w:rsidRPr="00971A56">
              <w:t>202435,6</w:t>
            </w:r>
          </w:p>
        </w:tc>
        <w:tc>
          <w:tcPr>
            <w:tcW w:w="1418" w:type="dxa"/>
            <w:tcBorders>
              <w:top w:val="nil"/>
              <w:left w:val="single" w:sz="4" w:space="0" w:color="auto"/>
              <w:bottom w:val="single" w:sz="4" w:space="0" w:color="auto"/>
              <w:right w:val="single" w:sz="4" w:space="0" w:color="auto"/>
            </w:tcBorders>
            <w:noWrap/>
            <w:vAlign w:val="bottom"/>
          </w:tcPr>
          <w:p w14:paraId="5177C4DB" w14:textId="77777777" w:rsidR="00971A56" w:rsidRPr="00971A56" w:rsidRDefault="00971A56" w:rsidP="008D279E">
            <w:pPr>
              <w:ind w:right="-30"/>
              <w:jc w:val="center"/>
            </w:pPr>
            <w:r w:rsidRPr="00971A56">
              <w:t>209937,2</w:t>
            </w:r>
          </w:p>
        </w:tc>
        <w:tc>
          <w:tcPr>
            <w:tcW w:w="1417" w:type="dxa"/>
            <w:tcBorders>
              <w:top w:val="single" w:sz="4" w:space="0" w:color="auto"/>
              <w:left w:val="nil"/>
              <w:bottom w:val="single" w:sz="4" w:space="0" w:color="auto"/>
              <w:right w:val="single" w:sz="4" w:space="0" w:color="auto"/>
            </w:tcBorders>
            <w:vAlign w:val="bottom"/>
          </w:tcPr>
          <w:p w14:paraId="7AC7E132" w14:textId="77777777" w:rsidR="00971A56" w:rsidRPr="00971A56" w:rsidRDefault="00971A56" w:rsidP="008D279E">
            <w:pPr>
              <w:ind w:right="-30"/>
              <w:jc w:val="center"/>
            </w:pPr>
            <w:r w:rsidRPr="00971A56">
              <w:t>220050,4</w:t>
            </w:r>
          </w:p>
        </w:tc>
        <w:tc>
          <w:tcPr>
            <w:tcW w:w="1320" w:type="dxa"/>
            <w:tcBorders>
              <w:top w:val="nil"/>
              <w:left w:val="single" w:sz="4" w:space="0" w:color="auto"/>
              <w:bottom w:val="single" w:sz="4" w:space="0" w:color="auto"/>
              <w:right w:val="single" w:sz="4" w:space="0" w:color="auto"/>
            </w:tcBorders>
            <w:vAlign w:val="bottom"/>
          </w:tcPr>
          <w:p w14:paraId="61172616" w14:textId="77777777" w:rsidR="00971A56" w:rsidRPr="00971A56" w:rsidRDefault="00971A56" w:rsidP="008D279E">
            <w:pPr>
              <w:ind w:right="-30"/>
              <w:jc w:val="center"/>
            </w:pPr>
            <w:r w:rsidRPr="00971A56">
              <w:t>265544,4</w:t>
            </w:r>
          </w:p>
        </w:tc>
        <w:tc>
          <w:tcPr>
            <w:tcW w:w="1424" w:type="dxa"/>
            <w:tcBorders>
              <w:top w:val="nil"/>
              <w:left w:val="single" w:sz="4" w:space="0" w:color="auto"/>
              <w:bottom w:val="single" w:sz="4" w:space="0" w:color="auto"/>
              <w:right w:val="single" w:sz="4" w:space="0" w:color="auto"/>
            </w:tcBorders>
          </w:tcPr>
          <w:p w14:paraId="501CFBA0" w14:textId="77777777" w:rsidR="00971A56" w:rsidRPr="00971A56" w:rsidRDefault="00971A56" w:rsidP="008D279E">
            <w:pPr>
              <w:ind w:right="-30"/>
              <w:jc w:val="center"/>
            </w:pPr>
          </w:p>
          <w:p w14:paraId="02EDF69B" w14:textId="77777777" w:rsidR="00971A56" w:rsidRPr="00971A56" w:rsidRDefault="00971A56" w:rsidP="008D279E">
            <w:pPr>
              <w:ind w:right="-30"/>
              <w:jc w:val="center"/>
            </w:pPr>
          </w:p>
          <w:p w14:paraId="7E1A44BD" w14:textId="77777777" w:rsidR="00971A56" w:rsidRPr="00971A56" w:rsidRDefault="00971A56" w:rsidP="008D279E">
            <w:pPr>
              <w:ind w:right="-30"/>
              <w:jc w:val="center"/>
            </w:pPr>
          </w:p>
          <w:p w14:paraId="50CBFBDA" w14:textId="77777777" w:rsidR="00971A56" w:rsidRPr="00971A56" w:rsidRDefault="00971A56" w:rsidP="008D279E">
            <w:pPr>
              <w:ind w:right="-30"/>
              <w:jc w:val="center"/>
            </w:pPr>
            <w:r w:rsidRPr="00971A56">
              <w:t>315505,6</w:t>
            </w:r>
          </w:p>
        </w:tc>
      </w:tr>
      <w:tr w:rsidR="00971A56" w:rsidRPr="00807352" w14:paraId="494A32E5" w14:textId="77777777" w:rsidTr="00921B03">
        <w:trPr>
          <w:trHeight w:val="318"/>
        </w:trPr>
        <w:tc>
          <w:tcPr>
            <w:tcW w:w="2746" w:type="dxa"/>
            <w:tcBorders>
              <w:top w:val="single" w:sz="4" w:space="0" w:color="auto"/>
              <w:left w:val="single" w:sz="4" w:space="0" w:color="auto"/>
              <w:bottom w:val="single" w:sz="4" w:space="0" w:color="auto"/>
              <w:right w:val="single" w:sz="4" w:space="0" w:color="auto"/>
            </w:tcBorders>
            <w:noWrap/>
          </w:tcPr>
          <w:p w14:paraId="0800A3A3" w14:textId="77777777" w:rsidR="00971A56" w:rsidRPr="00971A56" w:rsidRDefault="00971A56" w:rsidP="008D279E">
            <w:pPr>
              <w:ind w:right="-30" w:firstLineChars="6" w:firstLine="12"/>
            </w:pPr>
            <w:r w:rsidRPr="00971A56">
              <w:t xml:space="preserve">Налог на доходы </w:t>
            </w:r>
          </w:p>
          <w:p w14:paraId="1B925E70" w14:textId="77777777" w:rsidR="00971A56" w:rsidRPr="00971A56" w:rsidRDefault="00971A56" w:rsidP="008D279E">
            <w:pPr>
              <w:ind w:right="-30" w:firstLineChars="6" w:firstLine="12"/>
            </w:pPr>
            <w:r w:rsidRPr="00971A56">
              <w:t>физических лиц</w:t>
            </w:r>
          </w:p>
        </w:tc>
        <w:tc>
          <w:tcPr>
            <w:tcW w:w="1276" w:type="dxa"/>
            <w:tcBorders>
              <w:top w:val="single" w:sz="4" w:space="0" w:color="auto"/>
              <w:left w:val="nil"/>
              <w:bottom w:val="single" w:sz="4" w:space="0" w:color="auto"/>
              <w:right w:val="single" w:sz="4" w:space="0" w:color="auto"/>
            </w:tcBorders>
            <w:vAlign w:val="bottom"/>
          </w:tcPr>
          <w:p w14:paraId="593DA755" w14:textId="77777777" w:rsidR="00971A56" w:rsidRPr="00971A56" w:rsidRDefault="00971A56" w:rsidP="008D279E">
            <w:pPr>
              <w:ind w:right="-30"/>
              <w:jc w:val="center"/>
            </w:pPr>
            <w:r w:rsidRPr="00971A56">
              <w:t>110174,4</w:t>
            </w:r>
          </w:p>
        </w:tc>
        <w:tc>
          <w:tcPr>
            <w:tcW w:w="1418" w:type="dxa"/>
            <w:tcBorders>
              <w:top w:val="single" w:sz="4" w:space="0" w:color="auto"/>
              <w:left w:val="single" w:sz="4" w:space="0" w:color="auto"/>
              <w:bottom w:val="single" w:sz="4" w:space="0" w:color="auto"/>
              <w:right w:val="single" w:sz="4" w:space="0" w:color="auto"/>
            </w:tcBorders>
            <w:noWrap/>
            <w:vAlign w:val="bottom"/>
          </w:tcPr>
          <w:p w14:paraId="2D494E02" w14:textId="77777777" w:rsidR="00971A56" w:rsidRPr="00971A56" w:rsidRDefault="00971A56" w:rsidP="008D279E">
            <w:pPr>
              <w:ind w:right="-30"/>
              <w:jc w:val="center"/>
            </w:pPr>
            <w:r w:rsidRPr="00971A56">
              <w:t>119277,6</w:t>
            </w:r>
          </w:p>
        </w:tc>
        <w:tc>
          <w:tcPr>
            <w:tcW w:w="1417" w:type="dxa"/>
            <w:tcBorders>
              <w:top w:val="single" w:sz="4" w:space="0" w:color="auto"/>
              <w:left w:val="nil"/>
              <w:bottom w:val="single" w:sz="4" w:space="0" w:color="auto"/>
              <w:right w:val="single" w:sz="4" w:space="0" w:color="auto"/>
            </w:tcBorders>
            <w:vAlign w:val="bottom"/>
          </w:tcPr>
          <w:p w14:paraId="70426C4E" w14:textId="77777777" w:rsidR="00971A56" w:rsidRPr="00971A56" w:rsidRDefault="00971A56" w:rsidP="008D279E">
            <w:pPr>
              <w:ind w:right="-30"/>
              <w:jc w:val="center"/>
            </w:pPr>
            <w:r w:rsidRPr="00971A56">
              <w:t>134282,6</w:t>
            </w:r>
          </w:p>
        </w:tc>
        <w:tc>
          <w:tcPr>
            <w:tcW w:w="1320" w:type="dxa"/>
            <w:tcBorders>
              <w:top w:val="single" w:sz="4" w:space="0" w:color="auto"/>
              <w:left w:val="single" w:sz="4" w:space="0" w:color="auto"/>
              <w:bottom w:val="single" w:sz="4" w:space="0" w:color="auto"/>
              <w:right w:val="single" w:sz="4" w:space="0" w:color="auto"/>
            </w:tcBorders>
            <w:vAlign w:val="bottom"/>
          </w:tcPr>
          <w:p w14:paraId="3F41D469" w14:textId="77777777" w:rsidR="00971A56" w:rsidRPr="00971A56" w:rsidRDefault="00971A56" w:rsidP="008D279E">
            <w:pPr>
              <w:ind w:right="-30"/>
              <w:jc w:val="center"/>
            </w:pPr>
            <w:r w:rsidRPr="00971A56">
              <w:t>137552,8</w:t>
            </w:r>
          </w:p>
        </w:tc>
        <w:tc>
          <w:tcPr>
            <w:tcW w:w="1424" w:type="dxa"/>
            <w:tcBorders>
              <w:top w:val="single" w:sz="4" w:space="0" w:color="auto"/>
              <w:left w:val="single" w:sz="4" w:space="0" w:color="auto"/>
              <w:bottom w:val="single" w:sz="4" w:space="0" w:color="auto"/>
              <w:right w:val="single" w:sz="4" w:space="0" w:color="auto"/>
            </w:tcBorders>
          </w:tcPr>
          <w:p w14:paraId="5B7EA585" w14:textId="77777777" w:rsidR="00971A56" w:rsidRPr="00971A56" w:rsidRDefault="00971A56" w:rsidP="008D279E">
            <w:pPr>
              <w:ind w:right="-30"/>
              <w:jc w:val="center"/>
              <w:rPr>
                <w:color w:val="FF0000"/>
              </w:rPr>
            </w:pPr>
          </w:p>
          <w:p w14:paraId="24A0D64E" w14:textId="77777777" w:rsidR="00971A56" w:rsidRPr="00971A56" w:rsidRDefault="00971A56" w:rsidP="008D279E">
            <w:r w:rsidRPr="00971A56">
              <w:t>150253,4</w:t>
            </w:r>
          </w:p>
        </w:tc>
      </w:tr>
      <w:tr w:rsidR="00971A56" w:rsidRPr="004B70E6" w14:paraId="36411217" w14:textId="77777777" w:rsidTr="00921B03">
        <w:trPr>
          <w:trHeight w:val="434"/>
        </w:trPr>
        <w:tc>
          <w:tcPr>
            <w:tcW w:w="2746" w:type="dxa"/>
            <w:tcBorders>
              <w:top w:val="nil"/>
              <w:left w:val="single" w:sz="4" w:space="0" w:color="auto"/>
              <w:bottom w:val="single" w:sz="4" w:space="0" w:color="auto"/>
              <w:right w:val="single" w:sz="4" w:space="0" w:color="auto"/>
            </w:tcBorders>
            <w:noWrap/>
          </w:tcPr>
          <w:p w14:paraId="3E8F5CC0" w14:textId="77777777" w:rsidR="00971A56" w:rsidRPr="00971A56" w:rsidRDefault="00971A56" w:rsidP="008D279E">
            <w:pPr>
              <w:ind w:right="-30"/>
            </w:pPr>
            <w:r w:rsidRPr="00971A56">
              <w:t>Доп. норматив по НДФЛ</w:t>
            </w:r>
            <w:r w:rsidR="00921B03">
              <w:t>,</w:t>
            </w:r>
            <w:r w:rsidRPr="00971A56">
              <w:t xml:space="preserve">  %</w:t>
            </w:r>
          </w:p>
        </w:tc>
        <w:tc>
          <w:tcPr>
            <w:tcW w:w="1276" w:type="dxa"/>
            <w:tcBorders>
              <w:top w:val="single" w:sz="4" w:space="0" w:color="auto"/>
              <w:left w:val="nil"/>
              <w:bottom w:val="single" w:sz="4" w:space="0" w:color="auto"/>
              <w:right w:val="single" w:sz="4" w:space="0" w:color="auto"/>
            </w:tcBorders>
            <w:vAlign w:val="bottom"/>
          </w:tcPr>
          <w:p w14:paraId="1CE5F843" w14:textId="77777777" w:rsidR="00971A56" w:rsidRPr="00971A56" w:rsidRDefault="00971A56" w:rsidP="008D279E">
            <w:pPr>
              <w:ind w:right="-30"/>
              <w:jc w:val="center"/>
            </w:pPr>
            <w:r w:rsidRPr="00971A56">
              <w:t>-</w:t>
            </w:r>
          </w:p>
        </w:tc>
        <w:tc>
          <w:tcPr>
            <w:tcW w:w="1418" w:type="dxa"/>
            <w:tcBorders>
              <w:top w:val="nil"/>
              <w:left w:val="single" w:sz="4" w:space="0" w:color="auto"/>
              <w:bottom w:val="single" w:sz="4" w:space="0" w:color="auto"/>
              <w:right w:val="single" w:sz="4" w:space="0" w:color="auto"/>
            </w:tcBorders>
            <w:noWrap/>
            <w:vAlign w:val="bottom"/>
          </w:tcPr>
          <w:p w14:paraId="3D71D2E5" w14:textId="77777777" w:rsidR="00971A56" w:rsidRPr="00971A56" w:rsidRDefault="00971A56" w:rsidP="008D279E">
            <w:pPr>
              <w:ind w:right="-30"/>
              <w:jc w:val="center"/>
            </w:pPr>
            <w:r w:rsidRPr="00971A56">
              <w:t>-</w:t>
            </w:r>
          </w:p>
        </w:tc>
        <w:tc>
          <w:tcPr>
            <w:tcW w:w="1417" w:type="dxa"/>
            <w:tcBorders>
              <w:top w:val="single" w:sz="4" w:space="0" w:color="auto"/>
              <w:left w:val="nil"/>
              <w:bottom w:val="single" w:sz="4" w:space="0" w:color="auto"/>
              <w:right w:val="single" w:sz="4" w:space="0" w:color="auto"/>
            </w:tcBorders>
            <w:vAlign w:val="bottom"/>
          </w:tcPr>
          <w:p w14:paraId="52B469A4" w14:textId="77777777" w:rsidR="00971A56" w:rsidRPr="00971A56" w:rsidRDefault="00971A56" w:rsidP="008D279E">
            <w:pPr>
              <w:ind w:right="-30"/>
              <w:jc w:val="center"/>
            </w:pPr>
            <w:r w:rsidRPr="00971A56">
              <w:t>-</w:t>
            </w:r>
          </w:p>
        </w:tc>
        <w:tc>
          <w:tcPr>
            <w:tcW w:w="1320" w:type="dxa"/>
            <w:tcBorders>
              <w:top w:val="nil"/>
              <w:left w:val="single" w:sz="4" w:space="0" w:color="auto"/>
              <w:bottom w:val="single" w:sz="4" w:space="0" w:color="auto"/>
              <w:right w:val="single" w:sz="4" w:space="0" w:color="auto"/>
            </w:tcBorders>
            <w:vAlign w:val="bottom"/>
          </w:tcPr>
          <w:p w14:paraId="6E45993C" w14:textId="77777777" w:rsidR="00971A56" w:rsidRPr="00971A56" w:rsidRDefault="00971A56" w:rsidP="008D279E">
            <w:pPr>
              <w:ind w:right="-30"/>
              <w:jc w:val="center"/>
            </w:pPr>
            <w:r w:rsidRPr="00971A56">
              <w:t>-</w:t>
            </w:r>
          </w:p>
        </w:tc>
        <w:tc>
          <w:tcPr>
            <w:tcW w:w="1424" w:type="dxa"/>
            <w:tcBorders>
              <w:top w:val="nil"/>
              <w:left w:val="single" w:sz="4" w:space="0" w:color="auto"/>
              <w:bottom w:val="single" w:sz="4" w:space="0" w:color="auto"/>
              <w:right w:val="single" w:sz="4" w:space="0" w:color="auto"/>
            </w:tcBorders>
          </w:tcPr>
          <w:p w14:paraId="7F1478C5" w14:textId="77777777" w:rsidR="00971A56" w:rsidRPr="00971A56" w:rsidRDefault="00971A56" w:rsidP="008D279E">
            <w:pPr>
              <w:ind w:right="-30"/>
              <w:jc w:val="center"/>
            </w:pPr>
          </w:p>
          <w:p w14:paraId="4F6A2603" w14:textId="77777777" w:rsidR="00971A56" w:rsidRPr="00971A56" w:rsidRDefault="00971A56" w:rsidP="008D279E">
            <w:pPr>
              <w:ind w:right="-30"/>
              <w:jc w:val="center"/>
            </w:pPr>
            <w:r w:rsidRPr="00971A56">
              <w:t>-</w:t>
            </w:r>
          </w:p>
        </w:tc>
      </w:tr>
      <w:tr w:rsidR="00971A56" w:rsidRPr="004B70E6" w14:paraId="3807DADE" w14:textId="77777777" w:rsidTr="00921B03">
        <w:trPr>
          <w:trHeight w:val="434"/>
        </w:trPr>
        <w:tc>
          <w:tcPr>
            <w:tcW w:w="2746" w:type="dxa"/>
            <w:tcBorders>
              <w:top w:val="single" w:sz="4" w:space="0" w:color="auto"/>
              <w:left w:val="single" w:sz="4" w:space="0" w:color="auto"/>
              <w:bottom w:val="single" w:sz="4" w:space="0" w:color="auto"/>
              <w:right w:val="single" w:sz="4" w:space="0" w:color="auto"/>
            </w:tcBorders>
            <w:noWrap/>
          </w:tcPr>
          <w:p w14:paraId="795FBD64" w14:textId="77777777" w:rsidR="00971A56" w:rsidRPr="00971A56" w:rsidRDefault="00971A56" w:rsidP="008D279E">
            <w:pPr>
              <w:ind w:right="-30"/>
            </w:pPr>
            <w:r w:rsidRPr="00971A56">
              <w:t>Налоги на совокупный доход</w:t>
            </w:r>
          </w:p>
        </w:tc>
        <w:tc>
          <w:tcPr>
            <w:tcW w:w="1276" w:type="dxa"/>
            <w:tcBorders>
              <w:top w:val="single" w:sz="4" w:space="0" w:color="auto"/>
              <w:left w:val="nil"/>
              <w:bottom w:val="single" w:sz="4" w:space="0" w:color="auto"/>
              <w:right w:val="single" w:sz="4" w:space="0" w:color="auto"/>
            </w:tcBorders>
            <w:vAlign w:val="bottom"/>
          </w:tcPr>
          <w:p w14:paraId="68F198A4" w14:textId="77777777" w:rsidR="00971A56" w:rsidRPr="00971A56" w:rsidRDefault="00971A56" w:rsidP="008D279E">
            <w:pPr>
              <w:ind w:right="-30"/>
              <w:jc w:val="center"/>
            </w:pPr>
            <w:r w:rsidRPr="00971A56">
              <w:t>23411,3</w:t>
            </w:r>
          </w:p>
        </w:tc>
        <w:tc>
          <w:tcPr>
            <w:tcW w:w="1418" w:type="dxa"/>
            <w:tcBorders>
              <w:top w:val="single" w:sz="4" w:space="0" w:color="auto"/>
              <w:left w:val="single" w:sz="4" w:space="0" w:color="auto"/>
              <w:bottom w:val="single" w:sz="4" w:space="0" w:color="auto"/>
              <w:right w:val="single" w:sz="4" w:space="0" w:color="auto"/>
            </w:tcBorders>
            <w:noWrap/>
            <w:vAlign w:val="bottom"/>
          </w:tcPr>
          <w:p w14:paraId="1779BA66" w14:textId="77777777" w:rsidR="00971A56" w:rsidRPr="00971A56" w:rsidRDefault="00971A56" w:rsidP="008D279E">
            <w:pPr>
              <w:ind w:right="-30"/>
              <w:jc w:val="center"/>
            </w:pPr>
            <w:r w:rsidRPr="00971A56">
              <w:t>24358,6</w:t>
            </w:r>
          </w:p>
        </w:tc>
        <w:tc>
          <w:tcPr>
            <w:tcW w:w="1417" w:type="dxa"/>
            <w:tcBorders>
              <w:top w:val="single" w:sz="4" w:space="0" w:color="auto"/>
              <w:left w:val="nil"/>
              <w:bottom w:val="single" w:sz="4" w:space="0" w:color="auto"/>
              <w:right w:val="single" w:sz="4" w:space="0" w:color="auto"/>
            </w:tcBorders>
            <w:vAlign w:val="bottom"/>
          </w:tcPr>
          <w:p w14:paraId="33F0A755" w14:textId="77777777" w:rsidR="00971A56" w:rsidRPr="00971A56" w:rsidRDefault="00971A56" w:rsidP="008D279E">
            <w:pPr>
              <w:ind w:right="-30"/>
              <w:jc w:val="center"/>
            </w:pPr>
            <w:r w:rsidRPr="00971A56">
              <w:t>20515,8</w:t>
            </w:r>
          </w:p>
        </w:tc>
        <w:tc>
          <w:tcPr>
            <w:tcW w:w="1320" w:type="dxa"/>
            <w:tcBorders>
              <w:top w:val="single" w:sz="4" w:space="0" w:color="auto"/>
              <w:left w:val="single" w:sz="4" w:space="0" w:color="auto"/>
              <w:bottom w:val="single" w:sz="4" w:space="0" w:color="auto"/>
              <w:right w:val="single" w:sz="4" w:space="0" w:color="auto"/>
            </w:tcBorders>
            <w:vAlign w:val="bottom"/>
          </w:tcPr>
          <w:p w14:paraId="32503E46" w14:textId="77777777" w:rsidR="00971A56" w:rsidRPr="00971A56" w:rsidRDefault="00971A56" w:rsidP="008D279E">
            <w:pPr>
              <w:ind w:right="-30"/>
              <w:jc w:val="center"/>
            </w:pPr>
            <w:r w:rsidRPr="00971A56">
              <w:t>64424,44</w:t>
            </w:r>
          </w:p>
        </w:tc>
        <w:tc>
          <w:tcPr>
            <w:tcW w:w="1424" w:type="dxa"/>
            <w:tcBorders>
              <w:top w:val="single" w:sz="4" w:space="0" w:color="auto"/>
              <w:left w:val="single" w:sz="4" w:space="0" w:color="auto"/>
              <w:bottom w:val="single" w:sz="4" w:space="0" w:color="auto"/>
              <w:right w:val="single" w:sz="4" w:space="0" w:color="auto"/>
            </w:tcBorders>
          </w:tcPr>
          <w:p w14:paraId="4B71C777" w14:textId="77777777" w:rsidR="00971A56" w:rsidRPr="00971A56" w:rsidRDefault="00971A56" w:rsidP="008D279E">
            <w:pPr>
              <w:ind w:right="-30"/>
              <w:jc w:val="center"/>
            </w:pPr>
          </w:p>
          <w:p w14:paraId="66FDF75F" w14:textId="77777777" w:rsidR="00971A56" w:rsidRPr="00971A56" w:rsidRDefault="00971A56" w:rsidP="008D279E">
            <w:pPr>
              <w:ind w:right="-30"/>
              <w:jc w:val="center"/>
            </w:pPr>
            <w:r w:rsidRPr="00971A56">
              <w:t>72554,12</w:t>
            </w:r>
          </w:p>
        </w:tc>
      </w:tr>
      <w:tr w:rsidR="00971A56" w:rsidRPr="004B70E6" w14:paraId="0E91FEC2" w14:textId="77777777" w:rsidTr="00921B03">
        <w:trPr>
          <w:trHeight w:val="448"/>
        </w:trPr>
        <w:tc>
          <w:tcPr>
            <w:tcW w:w="2746" w:type="dxa"/>
            <w:tcBorders>
              <w:top w:val="single" w:sz="4" w:space="0" w:color="auto"/>
              <w:left w:val="single" w:sz="4" w:space="0" w:color="auto"/>
              <w:bottom w:val="single" w:sz="4" w:space="0" w:color="auto"/>
              <w:right w:val="single" w:sz="4" w:space="0" w:color="auto"/>
            </w:tcBorders>
            <w:noWrap/>
          </w:tcPr>
          <w:p w14:paraId="20644AF2" w14:textId="77777777" w:rsidR="00971A56" w:rsidRPr="00971A56" w:rsidRDefault="00971A56" w:rsidP="008D279E">
            <w:pPr>
              <w:ind w:right="-30"/>
            </w:pPr>
            <w:r w:rsidRPr="00971A56">
              <w:t>Налоги на имущество, землю</w:t>
            </w:r>
          </w:p>
        </w:tc>
        <w:tc>
          <w:tcPr>
            <w:tcW w:w="1276" w:type="dxa"/>
            <w:tcBorders>
              <w:top w:val="single" w:sz="4" w:space="0" w:color="auto"/>
              <w:left w:val="nil"/>
              <w:bottom w:val="single" w:sz="4" w:space="0" w:color="auto"/>
              <w:right w:val="single" w:sz="4" w:space="0" w:color="auto"/>
            </w:tcBorders>
            <w:vAlign w:val="bottom"/>
          </w:tcPr>
          <w:p w14:paraId="429BE6A7" w14:textId="77777777" w:rsidR="00971A56" w:rsidRPr="00971A56" w:rsidRDefault="00971A56" w:rsidP="008D279E">
            <w:pPr>
              <w:ind w:right="-30"/>
              <w:jc w:val="center"/>
            </w:pPr>
            <w:r w:rsidRPr="00971A56">
              <w:t>24973,8</w:t>
            </w:r>
          </w:p>
        </w:tc>
        <w:tc>
          <w:tcPr>
            <w:tcW w:w="1418" w:type="dxa"/>
            <w:tcBorders>
              <w:top w:val="single" w:sz="4" w:space="0" w:color="auto"/>
              <w:left w:val="single" w:sz="4" w:space="0" w:color="auto"/>
              <w:bottom w:val="single" w:sz="4" w:space="0" w:color="auto"/>
              <w:right w:val="single" w:sz="4" w:space="0" w:color="auto"/>
            </w:tcBorders>
            <w:noWrap/>
            <w:vAlign w:val="bottom"/>
          </w:tcPr>
          <w:p w14:paraId="71EC6C1B" w14:textId="77777777" w:rsidR="00971A56" w:rsidRPr="00971A56" w:rsidRDefault="00971A56" w:rsidP="008D279E">
            <w:pPr>
              <w:ind w:right="-30"/>
              <w:jc w:val="center"/>
            </w:pPr>
            <w:r w:rsidRPr="00971A56">
              <w:t>26711,9</w:t>
            </w:r>
          </w:p>
        </w:tc>
        <w:tc>
          <w:tcPr>
            <w:tcW w:w="1417" w:type="dxa"/>
            <w:tcBorders>
              <w:top w:val="single" w:sz="4" w:space="0" w:color="auto"/>
              <w:left w:val="nil"/>
              <w:bottom w:val="single" w:sz="4" w:space="0" w:color="auto"/>
              <w:right w:val="single" w:sz="4" w:space="0" w:color="auto"/>
            </w:tcBorders>
            <w:vAlign w:val="bottom"/>
          </w:tcPr>
          <w:p w14:paraId="15FC470A" w14:textId="77777777" w:rsidR="00971A56" w:rsidRPr="00971A56" w:rsidRDefault="00971A56" w:rsidP="008D279E">
            <w:pPr>
              <w:ind w:right="-30"/>
              <w:jc w:val="center"/>
            </w:pPr>
            <w:r w:rsidRPr="00971A56">
              <w:t>24771,3</w:t>
            </w:r>
          </w:p>
        </w:tc>
        <w:tc>
          <w:tcPr>
            <w:tcW w:w="1320" w:type="dxa"/>
            <w:tcBorders>
              <w:top w:val="single" w:sz="4" w:space="0" w:color="auto"/>
              <w:left w:val="single" w:sz="4" w:space="0" w:color="auto"/>
              <w:bottom w:val="single" w:sz="4" w:space="0" w:color="auto"/>
              <w:right w:val="single" w:sz="4" w:space="0" w:color="auto"/>
            </w:tcBorders>
            <w:vAlign w:val="bottom"/>
          </w:tcPr>
          <w:p w14:paraId="0A3E0E99" w14:textId="77777777" w:rsidR="00971A56" w:rsidRPr="00971A56" w:rsidRDefault="00971A56" w:rsidP="008D279E">
            <w:pPr>
              <w:ind w:right="-30"/>
              <w:jc w:val="center"/>
            </w:pPr>
            <w:r w:rsidRPr="00971A56">
              <w:t>25069,5</w:t>
            </w:r>
          </w:p>
        </w:tc>
        <w:tc>
          <w:tcPr>
            <w:tcW w:w="1424" w:type="dxa"/>
            <w:tcBorders>
              <w:top w:val="single" w:sz="4" w:space="0" w:color="auto"/>
              <w:left w:val="single" w:sz="4" w:space="0" w:color="auto"/>
              <w:bottom w:val="single" w:sz="4" w:space="0" w:color="auto"/>
              <w:right w:val="single" w:sz="4" w:space="0" w:color="auto"/>
            </w:tcBorders>
          </w:tcPr>
          <w:p w14:paraId="09C2AD65" w14:textId="77777777" w:rsidR="00971A56" w:rsidRPr="00971A56" w:rsidRDefault="00971A56" w:rsidP="008D279E">
            <w:pPr>
              <w:ind w:right="-30"/>
              <w:jc w:val="center"/>
            </w:pPr>
          </w:p>
          <w:p w14:paraId="0C82BCCF" w14:textId="77777777" w:rsidR="00971A56" w:rsidRPr="00971A56" w:rsidRDefault="00971A56" w:rsidP="008D279E">
            <w:pPr>
              <w:ind w:right="-30"/>
              <w:jc w:val="center"/>
            </w:pPr>
            <w:r w:rsidRPr="00971A56">
              <w:t>27931,0</w:t>
            </w:r>
          </w:p>
        </w:tc>
      </w:tr>
      <w:tr w:rsidR="00971A56" w:rsidRPr="004B70E6" w14:paraId="7D0595AB" w14:textId="77777777" w:rsidTr="00921B03">
        <w:trPr>
          <w:trHeight w:val="299"/>
        </w:trPr>
        <w:tc>
          <w:tcPr>
            <w:tcW w:w="2746" w:type="dxa"/>
            <w:tcBorders>
              <w:top w:val="single" w:sz="4" w:space="0" w:color="auto"/>
              <w:left w:val="single" w:sz="4" w:space="0" w:color="auto"/>
              <w:bottom w:val="single" w:sz="4" w:space="0" w:color="auto"/>
              <w:right w:val="single" w:sz="4" w:space="0" w:color="auto"/>
            </w:tcBorders>
            <w:noWrap/>
          </w:tcPr>
          <w:p w14:paraId="11E71CBD" w14:textId="77777777" w:rsidR="00971A56" w:rsidRPr="00971A56" w:rsidRDefault="00971A56" w:rsidP="008D279E">
            <w:pPr>
              <w:ind w:right="-30" w:firstLineChars="6" w:firstLine="12"/>
            </w:pPr>
            <w:r w:rsidRPr="00971A56">
              <w:t>Налог на прибыль</w:t>
            </w:r>
          </w:p>
        </w:tc>
        <w:tc>
          <w:tcPr>
            <w:tcW w:w="1276" w:type="dxa"/>
            <w:tcBorders>
              <w:top w:val="single" w:sz="4" w:space="0" w:color="auto"/>
              <w:left w:val="nil"/>
              <w:bottom w:val="single" w:sz="4" w:space="0" w:color="auto"/>
              <w:right w:val="single" w:sz="4" w:space="0" w:color="auto"/>
            </w:tcBorders>
            <w:vAlign w:val="bottom"/>
          </w:tcPr>
          <w:p w14:paraId="6A464457" w14:textId="77777777" w:rsidR="00971A56" w:rsidRPr="00971A56" w:rsidRDefault="00971A56" w:rsidP="008D279E">
            <w:pPr>
              <w:ind w:right="-30"/>
              <w:jc w:val="center"/>
            </w:pPr>
            <w:r w:rsidRPr="00971A56">
              <w:t>635,1</w:t>
            </w:r>
          </w:p>
        </w:tc>
        <w:tc>
          <w:tcPr>
            <w:tcW w:w="1418" w:type="dxa"/>
            <w:tcBorders>
              <w:top w:val="single" w:sz="4" w:space="0" w:color="auto"/>
              <w:left w:val="single" w:sz="4" w:space="0" w:color="auto"/>
              <w:bottom w:val="single" w:sz="4" w:space="0" w:color="auto"/>
              <w:right w:val="single" w:sz="4" w:space="0" w:color="auto"/>
            </w:tcBorders>
            <w:noWrap/>
            <w:vAlign w:val="bottom"/>
          </w:tcPr>
          <w:p w14:paraId="24B8BAF6" w14:textId="77777777" w:rsidR="00971A56" w:rsidRPr="00971A56" w:rsidRDefault="00971A56" w:rsidP="008D279E">
            <w:pPr>
              <w:ind w:right="-30"/>
              <w:jc w:val="center"/>
            </w:pPr>
            <w:r w:rsidRPr="00971A56">
              <w:t>695,3</w:t>
            </w:r>
          </w:p>
        </w:tc>
        <w:tc>
          <w:tcPr>
            <w:tcW w:w="1417" w:type="dxa"/>
            <w:tcBorders>
              <w:top w:val="single" w:sz="4" w:space="0" w:color="auto"/>
              <w:left w:val="nil"/>
              <w:bottom w:val="single" w:sz="4" w:space="0" w:color="auto"/>
              <w:right w:val="single" w:sz="4" w:space="0" w:color="auto"/>
            </w:tcBorders>
            <w:vAlign w:val="bottom"/>
          </w:tcPr>
          <w:p w14:paraId="5DE944C9" w14:textId="77777777" w:rsidR="00971A56" w:rsidRPr="00971A56" w:rsidRDefault="00971A56" w:rsidP="008D279E">
            <w:pPr>
              <w:ind w:right="-30"/>
              <w:jc w:val="center"/>
            </w:pPr>
            <w:r w:rsidRPr="00971A56">
              <w:t>1340,1</w:t>
            </w:r>
          </w:p>
        </w:tc>
        <w:tc>
          <w:tcPr>
            <w:tcW w:w="1320" w:type="dxa"/>
            <w:tcBorders>
              <w:top w:val="single" w:sz="4" w:space="0" w:color="auto"/>
              <w:left w:val="single" w:sz="4" w:space="0" w:color="auto"/>
              <w:bottom w:val="single" w:sz="4" w:space="0" w:color="auto"/>
              <w:right w:val="single" w:sz="4" w:space="0" w:color="auto"/>
            </w:tcBorders>
            <w:vAlign w:val="bottom"/>
          </w:tcPr>
          <w:p w14:paraId="5900AF8E" w14:textId="77777777" w:rsidR="00971A56" w:rsidRPr="00971A56" w:rsidRDefault="00971A56" w:rsidP="008D279E">
            <w:pPr>
              <w:ind w:right="-30"/>
              <w:jc w:val="center"/>
            </w:pPr>
            <w:r w:rsidRPr="00971A56">
              <w:t>4266,7</w:t>
            </w:r>
          </w:p>
        </w:tc>
        <w:tc>
          <w:tcPr>
            <w:tcW w:w="1424" w:type="dxa"/>
            <w:tcBorders>
              <w:top w:val="single" w:sz="4" w:space="0" w:color="auto"/>
              <w:left w:val="single" w:sz="4" w:space="0" w:color="auto"/>
              <w:bottom w:val="single" w:sz="4" w:space="0" w:color="auto"/>
              <w:right w:val="single" w:sz="4" w:space="0" w:color="auto"/>
            </w:tcBorders>
          </w:tcPr>
          <w:p w14:paraId="0A5BC0F1" w14:textId="77777777" w:rsidR="00971A56" w:rsidRPr="00971A56" w:rsidRDefault="00971A56" w:rsidP="008D279E">
            <w:pPr>
              <w:ind w:right="-30"/>
              <w:jc w:val="center"/>
              <w:rPr>
                <w:color w:val="000000"/>
              </w:rPr>
            </w:pPr>
            <w:r w:rsidRPr="00971A56">
              <w:rPr>
                <w:color w:val="000000"/>
              </w:rPr>
              <w:t>26972,5</w:t>
            </w:r>
          </w:p>
        </w:tc>
      </w:tr>
      <w:tr w:rsidR="00971A56" w:rsidRPr="004B70E6" w14:paraId="23721D37" w14:textId="77777777" w:rsidTr="00921B03">
        <w:trPr>
          <w:trHeight w:val="273"/>
        </w:trPr>
        <w:tc>
          <w:tcPr>
            <w:tcW w:w="2746" w:type="dxa"/>
            <w:tcBorders>
              <w:top w:val="single" w:sz="4" w:space="0" w:color="auto"/>
              <w:left w:val="single" w:sz="4" w:space="0" w:color="auto"/>
              <w:bottom w:val="single" w:sz="4" w:space="0" w:color="auto"/>
              <w:right w:val="single" w:sz="4" w:space="0" w:color="auto"/>
            </w:tcBorders>
            <w:noWrap/>
          </w:tcPr>
          <w:p w14:paraId="5A4BC332" w14:textId="77777777" w:rsidR="00971A56" w:rsidRPr="00971A56" w:rsidRDefault="00971A56" w:rsidP="008D279E">
            <w:pPr>
              <w:ind w:right="-30" w:firstLineChars="6" w:firstLine="12"/>
            </w:pPr>
            <w:r w:rsidRPr="00971A56">
              <w:t>Госпошлина</w:t>
            </w:r>
          </w:p>
        </w:tc>
        <w:tc>
          <w:tcPr>
            <w:tcW w:w="1276" w:type="dxa"/>
            <w:tcBorders>
              <w:top w:val="single" w:sz="4" w:space="0" w:color="auto"/>
              <w:left w:val="nil"/>
              <w:bottom w:val="single" w:sz="4" w:space="0" w:color="auto"/>
              <w:right w:val="single" w:sz="4" w:space="0" w:color="auto"/>
            </w:tcBorders>
            <w:vAlign w:val="bottom"/>
          </w:tcPr>
          <w:p w14:paraId="278C3B98" w14:textId="77777777" w:rsidR="00971A56" w:rsidRPr="00971A56" w:rsidRDefault="00971A56" w:rsidP="008D279E">
            <w:pPr>
              <w:ind w:right="-30"/>
              <w:jc w:val="center"/>
            </w:pPr>
            <w:r w:rsidRPr="00971A56">
              <w:t>11820,4</w:t>
            </w:r>
          </w:p>
        </w:tc>
        <w:tc>
          <w:tcPr>
            <w:tcW w:w="1418" w:type="dxa"/>
            <w:tcBorders>
              <w:top w:val="single" w:sz="4" w:space="0" w:color="auto"/>
              <w:left w:val="single" w:sz="4" w:space="0" w:color="auto"/>
              <w:bottom w:val="single" w:sz="4" w:space="0" w:color="auto"/>
              <w:right w:val="single" w:sz="4" w:space="0" w:color="auto"/>
            </w:tcBorders>
            <w:noWrap/>
            <w:vAlign w:val="bottom"/>
          </w:tcPr>
          <w:p w14:paraId="49D6F54F" w14:textId="77777777" w:rsidR="00971A56" w:rsidRPr="00971A56" w:rsidRDefault="00971A56" w:rsidP="008D279E">
            <w:pPr>
              <w:ind w:right="-30"/>
              <w:jc w:val="center"/>
            </w:pPr>
            <w:r w:rsidRPr="00971A56">
              <w:t>11493,2</w:t>
            </w:r>
          </w:p>
        </w:tc>
        <w:tc>
          <w:tcPr>
            <w:tcW w:w="1417" w:type="dxa"/>
            <w:tcBorders>
              <w:top w:val="single" w:sz="4" w:space="0" w:color="auto"/>
              <w:left w:val="nil"/>
              <w:bottom w:val="single" w:sz="4" w:space="0" w:color="auto"/>
              <w:right w:val="single" w:sz="4" w:space="0" w:color="auto"/>
            </w:tcBorders>
            <w:vAlign w:val="bottom"/>
          </w:tcPr>
          <w:p w14:paraId="568DAF4A" w14:textId="77777777" w:rsidR="00971A56" w:rsidRPr="00971A56" w:rsidRDefault="00971A56" w:rsidP="008D279E">
            <w:pPr>
              <w:ind w:right="-30"/>
              <w:jc w:val="center"/>
            </w:pPr>
            <w:r w:rsidRPr="00971A56">
              <w:t>10992,5</w:t>
            </w:r>
          </w:p>
        </w:tc>
        <w:tc>
          <w:tcPr>
            <w:tcW w:w="1320" w:type="dxa"/>
            <w:tcBorders>
              <w:top w:val="single" w:sz="4" w:space="0" w:color="auto"/>
              <w:left w:val="single" w:sz="4" w:space="0" w:color="auto"/>
              <w:bottom w:val="single" w:sz="4" w:space="0" w:color="auto"/>
              <w:right w:val="single" w:sz="4" w:space="0" w:color="auto"/>
            </w:tcBorders>
            <w:vAlign w:val="bottom"/>
          </w:tcPr>
          <w:p w14:paraId="148A90B0" w14:textId="77777777" w:rsidR="00971A56" w:rsidRPr="00971A56" w:rsidRDefault="00971A56" w:rsidP="008D279E">
            <w:pPr>
              <w:ind w:right="-30"/>
              <w:jc w:val="center"/>
            </w:pPr>
            <w:r w:rsidRPr="00971A56">
              <w:t>11140,0</w:t>
            </w:r>
          </w:p>
        </w:tc>
        <w:tc>
          <w:tcPr>
            <w:tcW w:w="1424" w:type="dxa"/>
            <w:tcBorders>
              <w:top w:val="single" w:sz="4" w:space="0" w:color="auto"/>
              <w:left w:val="single" w:sz="4" w:space="0" w:color="auto"/>
              <w:bottom w:val="single" w:sz="4" w:space="0" w:color="auto"/>
              <w:right w:val="single" w:sz="4" w:space="0" w:color="auto"/>
            </w:tcBorders>
          </w:tcPr>
          <w:p w14:paraId="22DD6B82" w14:textId="77777777" w:rsidR="00971A56" w:rsidRPr="00971A56" w:rsidRDefault="00971A56" w:rsidP="008D279E">
            <w:pPr>
              <w:ind w:right="-30"/>
              <w:jc w:val="center"/>
            </w:pPr>
            <w:r w:rsidRPr="00971A56">
              <w:t>12990,9</w:t>
            </w:r>
          </w:p>
        </w:tc>
      </w:tr>
      <w:tr w:rsidR="00971A56" w:rsidRPr="004B70E6" w14:paraId="32C74A15" w14:textId="77777777" w:rsidTr="00F476EE">
        <w:trPr>
          <w:trHeight w:val="807"/>
        </w:trPr>
        <w:tc>
          <w:tcPr>
            <w:tcW w:w="2746" w:type="dxa"/>
            <w:tcBorders>
              <w:top w:val="single" w:sz="4" w:space="0" w:color="auto"/>
              <w:left w:val="single" w:sz="4" w:space="0" w:color="auto"/>
              <w:bottom w:val="single" w:sz="4" w:space="0" w:color="auto"/>
              <w:right w:val="single" w:sz="4" w:space="0" w:color="auto"/>
            </w:tcBorders>
            <w:noWrap/>
          </w:tcPr>
          <w:p w14:paraId="6BD7894A" w14:textId="77777777" w:rsidR="00971A56" w:rsidRPr="00971A56" w:rsidRDefault="00971A56" w:rsidP="008D279E">
            <w:pPr>
              <w:ind w:right="-30"/>
            </w:pPr>
            <w:r w:rsidRPr="00971A56">
              <w:t xml:space="preserve">Доходы от использования имущества, находящегося в муниципальной собственности </w:t>
            </w:r>
          </w:p>
        </w:tc>
        <w:tc>
          <w:tcPr>
            <w:tcW w:w="1276" w:type="dxa"/>
            <w:tcBorders>
              <w:top w:val="single" w:sz="4" w:space="0" w:color="auto"/>
              <w:left w:val="nil"/>
              <w:bottom w:val="single" w:sz="4" w:space="0" w:color="auto"/>
              <w:right w:val="single" w:sz="4" w:space="0" w:color="auto"/>
            </w:tcBorders>
            <w:vAlign w:val="bottom"/>
          </w:tcPr>
          <w:p w14:paraId="46BAD292" w14:textId="77777777" w:rsidR="00971A56" w:rsidRPr="00971A56" w:rsidRDefault="00971A56" w:rsidP="008D279E">
            <w:pPr>
              <w:ind w:right="-30"/>
              <w:jc w:val="center"/>
            </w:pPr>
            <w:r w:rsidRPr="00971A56">
              <w:t>19886,8</w:t>
            </w:r>
          </w:p>
        </w:tc>
        <w:tc>
          <w:tcPr>
            <w:tcW w:w="1418" w:type="dxa"/>
            <w:tcBorders>
              <w:top w:val="single" w:sz="4" w:space="0" w:color="auto"/>
              <w:left w:val="single" w:sz="4" w:space="0" w:color="auto"/>
              <w:bottom w:val="single" w:sz="4" w:space="0" w:color="auto"/>
              <w:right w:val="single" w:sz="4" w:space="0" w:color="auto"/>
            </w:tcBorders>
            <w:noWrap/>
            <w:vAlign w:val="bottom"/>
          </w:tcPr>
          <w:p w14:paraId="082CFA18" w14:textId="77777777" w:rsidR="00971A56" w:rsidRPr="00971A56" w:rsidRDefault="00971A56" w:rsidP="008D279E">
            <w:pPr>
              <w:ind w:right="-30"/>
              <w:jc w:val="center"/>
            </w:pPr>
            <w:r w:rsidRPr="00971A56">
              <w:t>18282,3</w:t>
            </w:r>
          </w:p>
        </w:tc>
        <w:tc>
          <w:tcPr>
            <w:tcW w:w="1417" w:type="dxa"/>
            <w:tcBorders>
              <w:top w:val="single" w:sz="4" w:space="0" w:color="auto"/>
              <w:left w:val="nil"/>
              <w:bottom w:val="single" w:sz="4" w:space="0" w:color="auto"/>
              <w:right w:val="single" w:sz="4" w:space="0" w:color="auto"/>
            </w:tcBorders>
            <w:vAlign w:val="bottom"/>
          </w:tcPr>
          <w:p w14:paraId="40831009" w14:textId="77777777" w:rsidR="00971A56" w:rsidRPr="00971A56" w:rsidRDefault="00971A56" w:rsidP="008D279E">
            <w:pPr>
              <w:ind w:right="-30"/>
              <w:jc w:val="center"/>
            </w:pPr>
            <w:r w:rsidRPr="00971A56">
              <w:t>18143,8</w:t>
            </w:r>
          </w:p>
        </w:tc>
        <w:tc>
          <w:tcPr>
            <w:tcW w:w="1320" w:type="dxa"/>
            <w:tcBorders>
              <w:top w:val="single" w:sz="4" w:space="0" w:color="auto"/>
              <w:left w:val="single" w:sz="4" w:space="0" w:color="auto"/>
              <w:bottom w:val="single" w:sz="4" w:space="0" w:color="auto"/>
              <w:right w:val="single" w:sz="4" w:space="0" w:color="auto"/>
            </w:tcBorders>
            <w:vAlign w:val="bottom"/>
          </w:tcPr>
          <w:p w14:paraId="7F0AEE46" w14:textId="77777777" w:rsidR="00971A56" w:rsidRPr="00971A56" w:rsidRDefault="00971A56" w:rsidP="008D279E">
            <w:pPr>
              <w:ind w:right="-30"/>
              <w:jc w:val="center"/>
            </w:pPr>
            <w:r w:rsidRPr="00971A56">
              <w:t>15901,7</w:t>
            </w:r>
          </w:p>
        </w:tc>
        <w:tc>
          <w:tcPr>
            <w:tcW w:w="1424" w:type="dxa"/>
            <w:tcBorders>
              <w:top w:val="single" w:sz="4" w:space="0" w:color="auto"/>
              <w:left w:val="single" w:sz="4" w:space="0" w:color="auto"/>
              <w:bottom w:val="single" w:sz="4" w:space="0" w:color="auto"/>
              <w:right w:val="single" w:sz="4" w:space="0" w:color="auto"/>
            </w:tcBorders>
          </w:tcPr>
          <w:p w14:paraId="6163FECB" w14:textId="77777777" w:rsidR="00971A56" w:rsidRPr="00971A56" w:rsidRDefault="00971A56" w:rsidP="008D279E">
            <w:pPr>
              <w:ind w:right="-30"/>
              <w:jc w:val="center"/>
              <w:rPr>
                <w:color w:val="000000"/>
              </w:rPr>
            </w:pPr>
          </w:p>
          <w:p w14:paraId="5432AC41" w14:textId="77777777" w:rsidR="00971A56" w:rsidRPr="00971A56" w:rsidRDefault="00971A56" w:rsidP="008D279E">
            <w:pPr>
              <w:jc w:val="center"/>
              <w:rPr>
                <w:color w:val="000000"/>
              </w:rPr>
            </w:pPr>
          </w:p>
          <w:p w14:paraId="370712C7" w14:textId="77777777" w:rsidR="00971A56" w:rsidRPr="00971A56" w:rsidRDefault="00971A56" w:rsidP="008D279E">
            <w:pPr>
              <w:jc w:val="center"/>
              <w:rPr>
                <w:color w:val="000000"/>
              </w:rPr>
            </w:pPr>
          </w:p>
          <w:p w14:paraId="25683BFA" w14:textId="77777777" w:rsidR="00971A56" w:rsidRPr="00971A56" w:rsidRDefault="00971A56" w:rsidP="008D279E">
            <w:pPr>
              <w:jc w:val="center"/>
              <w:rPr>
                <w:color w:val="000000"/>
                <w:lang w:val="en-US"/>
              </w:rPr>
            </w:pPr>
          </w:p>
          <w:p w14:paraId="2AD1BDF0" w14:textId="77777777" w:rsidR="00971A56" w:rsidRPr="00971A56" w:rsidRDefault="00971A56" w:rsidP="008D279E">
            <w:pPr>
              <w:jc w:val="center"/>
              <w:rPr>
                <w:color w:val="000000"/>
                <w:lang w:val="en-US"/>
              </w:rPr>
            </w:pPr>
          </w:p>
          <w:p w14:paraId="4B706B0A" w14:textId="77777777" w:rsidR="00971A56" w:rsidRPr="00971A56" w:rsidRDefault="00971A56" w:rsidP="008D279E">
            <w:pPr>
              <w:jc w:val="center"/>
              <w:rPr>
                <w:color w:val="000000"/>
              </w:rPr>
            </w:pPr>
            <w:r w:rsidRPr="00971A56">
              <w:rPr>
                <w:color w:val="000000"/>
              </w:rPr>
              <w:t>17136,2</w:t>
            </w:r>
          </w:p>
        </w:tc>
      </w:tr>
      <w:tr w:rsidR="00971A56" w:rsidRPr="004B70E6" w14:paraId="7F583CD0" w14:textId="77777777" w:rsidTr="00921B03">
        <w:trPr>
          <w:trHeight w:val="483"/>
        </w:trPr>
        <w:tc>
          <w:tcPr>
            <w:tcW w:w="2746" w:type="dxa"/>
            <w:tcBorders>
              <w:top w:val="single" w:sz="4" w:space="0" w:color="auto"/>
              <w:left w:val="single" w:sz="4" w:space="0" w:color="auto"/>
              <w:bottom w:val="single" w:sz="4" w:space="0" w:color="auto"/>
              <w:right w:val="single" w:sz="4" w:space="0" w:color="auto"/>
            </w:tcBorders>
            <w:noWrap/>
          </w:tcPr>
          <w:p w14:paraId="2271CD3D" w14:textId="77777777" w:rsidR="00971A56" w:rsidRPr="00971A56" w:rsidRDefault="00971A56" w:rsidP="008D279E">
            <w:pPr>
              <w:ind w:right="-30"/>
            </w:pPr>
            <w:r w:rsidRPr="00971A56">
              <w:lastRenderedPageBreak/>
              <w:t>Доходы от реализации имущества и земельных участков</w:t>
            </w:r>
          </w:p>
        </w:tc>
        <w:tc>
          <w:tcPr>
            <w:tcW w:w="1276" w:type="dxa"/>
            <w:tcBorders>
              <w:top w:val="single" w:sz="4" w:space="0" w:color="auto"/>
              <w:left w:val="nil"/>
              <w:bottom w:val="single" w:sz="4" w:space="0" w:color="auto"/>
              <w:right w:val="single" w:sz="4" w:space="0" w:color="auto"/>
            </w:tcBorders>
            <w:vAlign w:val="bottom"/>
          </w:tcPr>
          <w:p w14:paraId="02DB6D30" w14:textId="77777777" w:rsidR="00971A56" w:rsidRPr="00971A56" w:rsidRDefault="00971A56" w:rsidP="008D279E">
            <w:pPr>
              <w:ind w:right="-30"/>
              <w:jc w:val="center"/>
            </w:pPr>
            <w:r w:rsidRPr="00971A56">
              <w:t>4750,6</w:t>
            </w:r>
          </w:p>
        </w:tc>
        <w:tc>
          <w:tcPr>
            <w:tcW w:w="1418" w:type="dxa"/>
            <w:tcBorders>
              <w:top w:val="single" w:sz="4" w:space="0" w:color="auto"/>
              <w:left w:val="single" w:sz="4" w:space="0" w:color="auto"/>
              <w:bottom w:val="single" w:sz="4" w:space="0" w:color="auto"/>
              <w:right w:val="single" w:sz="4" w:space="0" w:color="auto"/>
            </w:tcBorders>
            <w:noWrap/>
            <w:vAlign w:val="bottom"/>
          </w:tcPr>
          <w:p w14:paraId="36F87D9D" w14:textId="77777777" w:rsidR="00971A56" w:rsidRPr="00971A56" w:rsidRDefault="00971A56" w:rsidP="008D279E">
            <w:pPr>
              <w:ind w:right="-30"/>
              <w:jc w:val="center"/>
            </w:pPr>
            <w:r w:rsidRPr="00971A56">
              <w:t>1087,0</w:t>
            </w:r>
          </w:p>
        </w:tc>
        <w:tc>
          <w:tcPr>
            <w:tcW w:w="1417" w:type="dxa"/>
            <w:tcBorders>
              <w:top w:val="single" w:sz="4" w:space="0" w:color="auto"/>
              <w:left w:val="nil"/>
              <w:bottom w:val="single" w:sz="4" w:space="0" w:color="auto"/>
              <w:right w:val="single" w:sz="4" w:space="0" w:color="auto"/>
            </w:tcBorders>
            <w:vAlign w:val="bottom"/>
          </w:tcPr>
          <w:p w14:paraId="75F7CC32" w14:textId="77777777" w:rsidR="00971A56" w:rsidRPr="00971A56" w:rsidRDefault="00971A56" w:rsidP="008D279E">
            <w:pPr>
              <w:ind w:right="-30"/>
              <w:jc w:val="center"/>
            </w:pPr>
            <w:r w:rsidRPr="00971A56">
              <w:t>3089,5</w:t>
            </w:r>
          </w:p>
        </w:tc>
        <w:tc>
          <w:tcPr>
            <w:tcW w:w="1320" w:type="dxa"/>
            <w:tcBorders>
              <w:top w:val="single" w:sz="4" w:space="0" w:color="auto"/>
              <w:left w:val="single" w:sz="4" w:space="0" w:color="auto"/>
              <w:bottom w:val="single" w:sz="4" w:space="0" w:color="auto"/>
              <w:right w:val="single" w:sz="4" w:space="0" w:color="auto"/>
            </w:tcBorders>
            <w:vAlign w:val="bottom"/>
          </w:tcPr>
          <w:p w14:paraId="3E619B0B" w14:textId="77777777" w:rsidR="00971A56" w:rsidRPr="00971A56" w:rsidRDefault="00971A56" w:rsidP="008D279E">
            <w:pPr>
              <w:ind w:right="-30"/>
              <w:jc w:val="center"/>
            </w:pPr>
            <w:r w:rsidRPr="00971A56">
              <w:t>3189,3</w:t>
            </w:r>
          </w:p>
        </w:tc>
        <w:tc>
          <w:tcPr>
            <w:tcW w:w="1424" w:type="dxa"/>
            <w:tcBorders>
              <w:top w:val="single" w:sz="4" w:space="0" w:color="auto"/>
              <w:left w:val="single" w:sz="4" w:space="0" w:color="auto"/>
              <w:bottom w:val="single" w:sz="4" w:space="0" w:color="auto"/>
              <w:right w:val="single" w:sz="4" w:space="0" w:color="auto"/>
            </w:tcBorders>
          </w:tcPr>
          <w:p w14:paraId="4185B8A8" w14:textId="77777777" w:rsidR="00971A56" w:rsidRPr="00971A56" w:rsidRDefault="00971A56" w:rsidP="008D279E">
            <w:pPr>
              <w:ind w:right="-30"/>
              <w:jc w:val="center"/>
              <w:rPr>
                <w:color w:val="000000"/>
              </w:rPr>
            </w:pPr>
          </w:p>
          <w:p w14:paraId="4209DFB2" w14:textId="77777777" w:rsidR="00971A56" w:rsidRPr="00971A56" w:rsidRDefault="00971A56" w:rsidP="008D279E">
            <w:pPr>
              <w:jc w:val="center"/>
              <w:rPr>
                <w:color w:val="000000"/>
              </w:rPr>
            </w:pPr>
          </w:p>
          <w:p w14:paraId="0FD78144" w14:textId="77777777" w:rsidR="00971A56" w:rsidRPr="00971A56" w:rsidRDefault="00971A56" w:rsidP="008D279E">
            <w:pPr>
              <w:jc w:val="center"/>
              <w:rPr>
                <w:color w:val="000000"/>
              </w:rPr>
            </w:pPr>
          </w:p>
          <w:p w14:paraId="5986B9C2" w14:textId="77777777" w:rsidR="00971A56" w:rsidRPr="00971A56" w:rsidRDefault="00971A56" w:rsidP="008D279E">
            <w:pPr>
              <w:jc w:val="center"/>
              <w:rPr>
                <w:color w:val="000000"/>
              </w:rPr>
            </w:pPr>
          </w:p>
          <w:p w14:paraId="20914030" w14:textId="77777777" w:rsidR="00971A56" w:rsidRPr="00971A56" w:rsidRDefault="00971A56" w:rsidP="008D279E">
            <w:pPr>
              <w:jc w:val="center"/>
              <w:rPr>
                <w:color w:val="000000"/>
              </w:rPr>
            </w:pPr>
            <w:r w:rsidRPr="00971A56">
              <w:rPr>
                <w:color w:val="000000"/>
              </w:rPr>
              <w:t>1202,0</w:t>
            </w:r>
          </w:p>
        </w:tc>
      </w:tr>
      <w:tr w:rsidR="00971A56" w:rsidRPr="004B70E6" w14:paraId="34D79F87" w14:textId="77777777" w:rsidTr="00921B03">
        <w:trPr>
          <w:trHeight w:val="483"/>
        </w:trPr>
        <w:tc>
          <w:tcPr>
            <w:tcW w:w="2746" w:type="dxa"/>
            <w:tcBorders>
              <w:top w:val="single" w:sz="4" w:space="0" w:color="auto"/>
              <w:left w:val="single" w:sz="4" w:space="0" w:color="auto"/>
              <w:bottom w:val="single" w:sz="4" w:space="0" w:color="auto"/>
              <w:right w:val="single" w:sz="4" w:space="0" w:color="auto"/>
            </w:tcBorders>
            <w:noWrap/>
          </w:tcPr>
          <w:p w14:paraId="7721ED6C" w14:textId="77777777" w:rsidR="00971A56" w:rsidRPr="00971A56" w:rsidRDefault="00971A56" w:rsidP="008D279E">
            <w:pPr>
              <w:ind w:right="-30"/>
            </w:pPr>
            <w:r w:rsidRPr="00971A56">
              <w:t xml:space="preserve">Безвозмездные поступления всего, в том числе </w:t>
            </w:r>
          </w:p>
        </w:tc>
        <w:tc>
          <w:tcPr>
            <w:tcW w:w="1276" w:type="dxa"/>
            <w:tcBorders>
              <w:top w:val="single" w:sz="4" w:space="0" w:color="auto"/>
              <w:left w:val="nil"/>
              <w:bottom w:val="single" w:sz="4" w:space="0" w:color="auto"/>
              <w:right w:val="single" w:sz="4" w:space="0" w:color="auto"/>
            </w:tcBorders>
            <w:vAlign w:val="bottom"/>
          </w:tcPr>
          <w:p w14:paraId="6B9E3DCB" w14:textId="77777777" w:rsidR="00971A56" w:rsidRPr="00971A56" w:rsidRDefault="00971A56" w:rsidP="008D279E">
            <w:pPr>
              <w:ind w:right="-30"/>
              <w:jc w:val="center"/>
            </w:pPr>
            <w:r w:rsidRPr="00971A56">
              <w:t>993022,1</w:t>
            </w:r>
          </w:p>
        </w:tc>
        <w:tc>
          <w:tcPr>
            <w:tcW w:w="1418" w:type="dxa"/>
            <w:tcBorders>
              <w:top w:val="single" w:sz="4" w:space="0" w:color="auto"/>
              <w:left w:val="single" w:sz="4" w:space="0" w:color="auto"/>
              <w:bottom w:val="single" w:sz="4" w:space="0" w:color="auto"/>
              <w:right w:val="single" w:sz="4" w:space="0" w:color="auto"/>
            </w:tcBorders>
            <w:noWrap/>
            <w:vAlign w:val="bottom"/>
          </w:tcPr>
          <w:p w14:paraId="30B594CD" w14:textId="77777777" w:rsidR="00971A56" w:rsidRPr="00971A56" w:rsidRDefault="00971A56" w:rsidP="008D279E">
            <w:pPr>
              <w:ind w:right="-30"/>
              <w:jc w:val="center"/>
            </w:pPr>
            <w:r w:rsidRPr="00971A56">
              <w:t>1075155,3</w:t>
            </w:r>
          </w:p>
        </w:tc>
        <w:tc>
          <w:tcPr>
            <w:tcW w:w="1417" w:type="dxa"/>
            <w:tcBorders>
              <w:top w:val="single" w:sz="4" w:space="0" w:color="auto"/>
              <w:left w:val="nil"/>
              <w:bottom w:val="single" w:sz="4" w:space="0" w:color="auto"/>
              <w:right w:val="single" w:sz="4" w:space="0" w:color="auto"/>
            </w:tcBorders>
            <w:vAlign w:val="bottom"/>
          </w:tcPr>
          <w:p w14:paraId="411A4048" w14:textId="77777777" w:rsidR="00971A56" w:rsidRPr="00971A56" w:rsidRDefault="00971A56" w:rsidP="008D279E">
            <w:pPr>
              <w:ind w:right="-30"/>
              <w:jc w:val="center"/>
            </w:pPr>
            <w:r w:rsidRPr="00971A56">
              <w:t>1113176,0</w:t>
            </w:r>
          </w:p>
        </w:tc>
        <w:tc>
          <w:tcPr>
            <w:tcW w:w="1320" w:type="dxa"/>
            <w:tcBorders>
              <w:top w:val="single" w:sz="4" w:space="0" w:color="auto"/>
              <w:left w:val="single" w:sz="4" w:space="0" w:color="auto"/>
              <w:bottom w:val="single" w:sz="4" w:space="0" w:color="auto"/>
              <w:right w:val="single" w:sz="4" w:space="0" w:color="auto"/>
            </w:tcBorders>
            <w:vAlign w:val="bottom"/>
          </w:tcPr>
          <w:p w14:paraId="2720F2C2" w14:textId="77777777" w:rsidR="00971A56" w:rsidRPr="00971A56" w:rsidRDefault="00971A56" w:rsidP="008D279E">
            <w:pPr>
              <w:ind w:right="-30"/>
              <w:jc w:val="center"/>
            </w:pPr>
            <w:r w:rsidRPr="00971A56">
              <w:t>1133116,5</w:t>
            </w:r>
          </w:p>
        </w:tc>
        <w:tc>
          <w:tcPr>
            <w:tcW w:w="1424" w:type="dxa"/>
            <w:tcBorders>
              <w:top w:val="single" w:sz="4" w:space="0" w:color="auto"/>
              <w:left w:val="single" w:sz="4" w:space="0" w:color="auto"/>
              <w:bottom w:val="single" w:sz="4" w:space="0" w:color="auto"/>
              <w:right w:val="single" w:sz="4" w:space="0" w:color="auto"/>
            </w:tcBorders>
          </w:tcPr>
          <w:p w14:paraId="360DC5D5" w14:textId="77777777" w:rsidR="00971A56" w:rsidRPr="00971A56" w:rsidRDefault="00971A56" w:rsidP="008D279E">
            <w:pPr>
              <w:ind w:right="-30"/>
              <w:jc w:val="center"/>
            </w:pPr>
          </w:p>
          <w:p w14:paraId="496B4F8D" w14:textId="77777777" w:rsidR="00971A56" w:rsidRPr="00971A56" w:rsidRDefault="00971A56" w:rsidP="008D279E">
            <w:pPr>
              <w:ind w:right="-30"/>
            </w:pPr>
            <w:r w:rsidRPr="00971A56">
              <w:t>1463877,5</w:t>
            </w:r>
          </w:p>
        </w:tc>
      </w:tr>
      <w:tr w:rsidR="00971A56" w:rsidRPr="004B70E6" w14:paraId="747759A2" w14:textId="77777777" w:rsidTr="00921B03">
        <w:trPr>
          <w:trHeight w:val="318"/>
        </w:trPr>
        <w:tc>
          <w:tcPr>
            <w:tcW w:w="2746" w:type="dxa"/>
            <w:tcBorders>
              <w:top w:val="single" w:sz="4" w:space="0" w:color="auto"/>
              <w:left w:val="single" w:sz="4" w:space="0" w:color="auto"/>
              <w:bottom w:val="single" w:sz="4" w:space="0" w:color="auto"/>
              <w:right w:val="single" w:sz="4" w:space="0" w:color="auto"/>
            </w:tcBorders>
            <w:noWrap/>
          </w:tcPr>
          <w:p w14:paraId="4F0FC693" w14:textId="77777777" w:rsidR="00971A56" w:rsidRPr="00971A56" w:rsidRDefault="00971A56" w:rsidP="008D279E">
            <w:pPr>
              <w:ind w:right="-30"/>
            </w:pPr>
            <w:r w:rsidRPr="00971A56">
              <w:t>1.2. Безвозмездные поступления от других бюджетов, в т. ч</w:t>
            </w:r>
          </w:p>
        </w:tc>
        <w:tc>
          <w:tcPr>
            <w:tcW w:w="1276" w:type="dxa"/>
            <w:tcBorders>
              <w:top w:val="single" w:sz="4" w:space="0" w:color="auto"/>
              <w:left w:val="nil"/>
              <w:bottom w:val="single" w:sz="4" w:space="0" w:color="auto"/>
              <w:right w:val="single" w:sz="4" w:space="0" w:color="auto"/>
            </w:tcBorders>
            <w:vAlign w:val="center"/>
          </w:tcPr>
          <w:p w14:paraId="2B41C8A6" w14:textId="77777777" w:rsidR="00971A56" w:rsidRPr="00971A56" w:rsidRDefault="00971A56" w:rsidP="008D279E">
            <w:pPr>
              <w:ind w:right="-30"/>
              <w:jc w:val="center"/>
            </w:pPr>
            <w:r w:rsidRPr="00971A56">
              <w:t>990546,7</w:t>
            </w:r>
          </w:p>
        </w:tc>
        <w:tc>
          <w:tcPr>
            <w:tcW w:w="1418" w:type="dxa"/>
            <w:tcBorders>
              <w:top w:val="single" w:sz="4" w:space="0" w:color="auto"/>
              <w:left w:val="single" w:sz="4" w:space="0" w:color="auto"/>
              <w:bottom w:val="single" w:sz="4" w:space="0" w:color="auto"/>
              <w:right w:val="single" w:sz="4" w:space="0" w:color="auto"/>
            </w:tcBorders>
            <w:noWrap/>
            <w:vAlign w:val="center"/>
          </w:tcPr>
          <w:p w14:paraId="15BB5A94" w14:textId="77777777" w:rsidR="00971A56" w:rsidRPr="00971A56" w:rsidRDefault="00971A56" w:rsidP="008D279E">
            <w:pPr>
              <w:ind w:right="-30"/>
            </w:pPr>
            <w:r w:rsidRPr="00971A56">
              <w:t>1078777,3</w:t>
            </w:r>
          </w:p>
        </w:tc>
        <w:tc>
          <w:tcPr>
            <w:tcW w:w="1417" w:type="dxa"/>
            <w:tcBorders>
              <w:top w:val="single" w:sz="4" w:space="0" w:color="auto"/>
              <w:left w:val="nil"/>
              <w:bottom w:val="single" w:sz="4" w:space="0" w:color="auto"/>
              <w:right w:val="single" w:sz="4" w:space="0" w:color="auto"/>
            </w:tcBorders>
            <w:vAlign w:val="center"/>
          </w:tcPr>
          <w:p w14:paraId="4F8EA42D" w14:textId="77777777" w:rsidR="00971A56" w:rsidRPr="00971A56" w:rsidRDefault="00971A56" w:rsidP="008D279E">
            <w:pPr>
              <w:ind w:right="-30"/>
              <w:jc w:val="center"/>
            </w:pPr>
            <w:r w:rsidRPr="00971A56">
              <w:t>1116677,0</w:t>
            </w:r>
          </w:p>
        </w:tc>
        <w:tc>
          <w:tcPr>
            <w:tcW w:w="1320" w:type="dxa"/>
            <w:tcBorders>
              <w:top w:val="single" w:sz="4" w:space="0" w:color="auto"/>
              <w:left w:val="single" w:sz="4" w:space="0" w:color="auto"/>
              <w:bottom w:val="single" w:sz="4" w:space="0" w:color="auto"/>
              <w:right w:val="single" w:sz="4" w:space="0" w:color="auto"/>
            </w:tcBorders>
            <w:vAlign w:val="center"/>
          </w:tcPr>
          <w:p w14:paraId="2E3D25F8" w14:textId="77777777" w:rsidR="00971A56" w:rsidRPr="00971A56" w:rsidRDefault="00971A56" w:rsidP="008D279E">
            <w:pPr>
              <w:ind w:right="-114"/>
            </w:pPr>
            <w:r w:rsidRPr="00971A56">
              <w:t>1134870,1</w:t>
            </w:r>
          </w:p>
        </w:tc>
        <w:tc>
          <w:tcPr>
            <w:tcW w:w="1424" w:type="dxa"/>
            <w:tcBorders>
              <w:top w:val="single" w:sz="4" w:space="0" w:color="auto"/>
              <w:left w:val="single" w:sz="4" w:space="0" w:color="auto"/>
              <w:bottom w:val="single" w:sz="4" w:space="0" w:color="auto"/>
              <w:right w:val="single" w:sz="4" w:space="0" w:color="auto"/>
            </w:tcBorders>
            <w:vAlign w:val="center"/>
          </w:tcPr>
          <w:p w14:paraId="7AE669D7" w14:textId="77777777" w:rsidR="00971A56" w:rsidRPr="00971A56" w:rsidRDefault="00971A56" w:rsidP="008D279E">
            <w:r w:rsidRPr="00971A56">
              <w:t>1464218,2</w:t>
            </w:r>
          </w:p>
        </w:tc>
      </w:tr>
      <w:tr w:rsidR="00971A56" w:rsidRPr="004B70E6" w14:paraId="732E8046" w14:textId="77777777" w:rsidTr="00921B03">
        <w:trPr>
          <w:trHeight w:val="318"/>
        </w:trPr>
        <w:tc>
          <w:tcPr>
            <w:tcW w:w="2746" w:type="dxa"/>
            <w:tcBorders>
              <w:top w:val="nil"/>
              <w:left w:val="single" w:sz="4" w:space="0" w:color="auto"/>
              <w:bottom w:val="single" w:sz="4" w:space="0" w:color="auto"/>
              <w:right w:val="single" w:sz="4" w:space="0" w:color="auto"/>
            </w:tcBorders>
            <w:noWrap/>
          </w:tcPr>
          <w:p w14:paraId="21B697DC" w14:textId="77777777" w:rsidR="00971A56" w:rsidRPr="00971A56" w:rsidRDefault="00971A56" w:rsidP="008D279E">
            <w:pPr>
              <w:ind w:right="-30"/>
            </w:pPr>
            <w:r w:rsidRPr="00971A56">
              <w:t>Дотации</w:t>
            </w:r>
          </w:p>
        </w:tc>
        <w:tc>
          <w:tcPr>
            <w:tcW w:w="1276" w:type="dxa"/>
            <w:tcBorders>
              <w:top w:val="single" w:sz="4" w:space="0" w:color="auto"/>
              <w:left w:val="nil"/>
              <w:bottom w:val="single" w:sz="4" w:space="0" w:color="auto"/>
              <w:right w:val="single" w:sz="4" w:space="0" w:color="auto"/>
            </w:tcBorders>
            <w:vAlign w:val="bottom"/>
          </w:tcPr>
          <w:p w14:paraId="74EC9E12" w14:textId="77777777" w:rsidR="00971A56" w:rsidRPr="00971A56" w:rsidRDefault="00971A56" w:rsidP="008D279E">
            <w:pPr>
              <w:ind w:right="-30"/>
              <w:jc w:val="center"/>
            </w:pPr>
            <w:r w:rsidRPr="00971A56">
              <w:t>249759,7</w:t>
            </w:r>
          </w:p>
        </w:tc>
        <w:tc>
          <w:tcPr>
            <w:tcW w:w="1418" w:type="dxa"/>
            <w:tcBorders>
              <w:top w:val="nil"/>
              <w:left w:val="single" w:sz="4" w:space="0" w:color="auto"/>
              <w:bottom w:val="single" w:sz="4" w:space="0" w:color="auto"/>
              <w:right w:val="single" w:sz="4" w:space="0" w:color="auto"/>
            </w:tcBorders>
            <w:noWrap/>
            <w:vAlign w:val="bottom"/>
          </w:tcPr>
          <w:p w14:paraId="34791FDC" w14:textId="77777777" w:rsidR="00971A56" w:rsidRPr="00971A56" w:rsidRDefault="00971A56" w:rsidP="008D279E">
            <w:pPr>
              <w:ind w:right="-30"/>
              <w:jc w:val="center"/>
            </w:pPr>
            <w:r w:rsidRPr="00971A56">
              <w:t>274126,9</w:t>
            </w:r>
          </w:p>
        </w:tc>
        <w:tc>
          <w:tcPr>
            <w:tcW w:w="1417" w:type="dxa"/>
            <w:tcBorders>
              <w:top w:val="single" w:sz="4" w:space="0" w:color="auto"/>
              <w:left w:val="nil"/>
              <w:bottom w:val="single" w:sz="4" w:space="0" w:color="auto"/>
              <w:right w:val="single" w:sz="4" w:space="0" w:color="auto"/>
            </w:tcBorders>
            <w:vAlign w:val="bottom"/>
          </w:tcPr>
          <w:p w14:paraId="25C81690" w14:textId="77777777" w:rsidR="00971A56" w:rsidRPr="00971A56" w:rsidRDefault="00971A56" w:rsidP="008D279E">
            <w:pPr>
              <w:ind w:right="-30"/>
              <w:jc w:val="center"/>
            </w:pPr>
            <w:r w:rsidRPr="00971A56">
              <w:t>391611,8</w:t>
            </w:r>
          </w:p>
        </w:tc>
        <w:tc>
          <w:tcPr>
            <w:tcW w:w="1320" w:type="dxa"/>
            <w:tcBorders>
              <w:top w:val="nil"/>
              <w:left w:val="single" w:sz="4" w:space="0" w:color="auto"/>
              <w:bottom w:val="single" w:sz="4" w:space="0" w:color="auto"/>
              <w:right w:val="single" w:sz="4" w:space="0" w:color="auto"/>
            </w:tcBorders>
            <w:vAlign w:val="bottom"/>
          </w:tcPr>
          <w:p w14:paraId="08164B69" w14:textId="77777777" w:rsidR="00971A56" w:rsidRPr="00971A56" w:rsidRDefault="00971A56" w:rsidP="008D279E">
            <w:pPr>
              <w:ind w:right="-30"/>
              <w:jc w:val="center"/>
            </w:pPr>
            <w:r w:rsidRPr="00971A56">
              <w:t>403989,1</w:t>
            </w:r>
          </w:p>
        </w:tc>
        <w:tc>
          <w:tcPr>
            <w:tcW w:w="1424" w:type="dxa"/>
            <w:tcBorders>
              <w:top w:val="nil"/>
              <w:left w:val="single" w:sz="4" w:space="0" w:color="auto"/>
              <w:bottom w:val="single" w:sz="4" w:space="0" w:color="auto"/>
              <w:right w:val="single" w:sz="4" w:space="0" w:color="auto"/>
            </w:tcBorders>
            <w:vAlign w:val="bottom"/>
          </w:tcPr>
          <w:p w14:paraId="5A57BE5B" w14:textId="77777777" w:rsidR="00971A56" w:rsidRPr="00971A56" w:rsidRDefault="00971A56" w:rsidP="008D279E">
            <w:pPr>
              <w:ind w:right="-30"/>
              <w:jc w:val="center"/>
            </w:pPr>
            <w:r w:rsidRPr="00971A56">
              <w:t>515814,4</w:t>
            </w:r>
          </w:p>
        </w:tc>
      </w:tr>
      <w:tr w:rsidR="00971A56" w:rsidRPr="004B70E6" w14:paraId="756782DE" w14:textId="77777777" w:rsidTr="00921B03">
        <w:trPr>
          <w:trHeight w:val="318"/>
        </w:trPr>
        <w:tc>
          <w:tcPr>
            <w:tcW w:w="2746" w:type="dxa"/>
            <w:tcBorders>
              <w:top w:val="nil"/>
              <w:left w:val="single" w:sz="4" w:space="0" w:color="auto"/>
              <w:bottom w:val="single" w:sz="4" w:space="0" w:color="auto"/>
              <w:right w:val="single" w:sz="4" w:space="0" w:color="auto"/>
            </w:tcBorders>
            <w:noWrap/>
          </w:tcPr>
          <w:p w14:paraId="59FBE7C0" w14:textId="77777777" w:rsidR="00971A56" w:rsidRPr="00971A56" w:rsidRDefault="00971A56" w:rsidP="008D279E">
            <w:pPr>
              <w:ind w:right="-30"/>
            </w:pPr>
            <w:r w:rsidRPr="00971A56">
              <w:t>Субсидии</w:t>
            </w:r>
          </w:p>
        </w:tc>
        <w:tc>
          <w:tcPr>
            <w:tcW w:w="1276" w:type="dxa"/>
            <w:tcBorders>
              <w:top w:val="single" w:sz="4" w:space="0" w:color="auto"/>
              <w:left w:val="nil"/>
              <w:bottom w:val="single" w:sz="4" w:space="0" w:color="auto"/>
              <w:right w:val="single" w:sz="4" w:space="0" w:color="auto"/>
            </w:tcBorders>
            <w:vAlign w:val="bottom"/>
          </w:tcPr>
          <w:p w14:paraId="2FF6A75D" w14:textId="77777777" w:rsidR="00971A56" w:rsidRPr="00971A56" w:rsidRDefault="00971A56" w:rsidP="008D279E">
            <w:pPr>
              <w:ind w:right="-30"/>
              <w:jc w:val="center"/>
            </w:pPr>
            <w:r w:rsidRPr="00971A56">
              <w:t>189656,4</w:t>
            </w:r>
          </w:p>
        </w:tc>
        <w:tc>
          <w:tcPr>
            <w:tcW w:w="1418" w:type="dxa"/>
            <w:tcBorders>
              <w:top w:val="nil"/>
              <w:left w:val="single" w:sz="4" w:space="0" w:color="auto"/>
              <w:bottom w:val="single" w:sz="4" w:space="0" w:color="auto"/>
              <w:right w:val="single" w:sz="4" w:space="0" w:color="auto"/>
            </w:tcBorders>
            <w:noWrap/>
            <w:vAlign w:val="bottom"/>
          </w:tcPr>
          <w:p w14:paraId="247F62DE" w14:textId="77777777" w:rsidR="00971A56" w:rsidRPr="00971A56" w:rsidRDefault="00971A56" w:rsidP="008D279E">
            <w:pPr>
              <w:ind w:right="-30"/>
              <w:jc w:val="center"/>
            </w:pPr>
            <w:r w:rsidRPr="00971A56">
              <w:t>213298,5</w:t>
            </w:r>
          </w:p>
        </w:tc>
        <w:tc>
          <w:tcPr>
            <w:tcW w:w="1417" w:type="dxa"/>
            <w:tcBorders>
              <w:top w:val="single" w:sz="4" w:space="0" w:color="auto"/>
              <w:left w:val="nil"/>
              <w:bottom w:val="single" w:sz="4" w:space="0" w:color="auto"/>
              <w:right w:val="single" w:sz="4" w:space="0" w:color="auto"/>
            </w:tcBorders>
            <w:vAlign w:val="bottom"/>
          </w:tcPr>
          <w:p w14:paraId="4600AE72" w14:textId="77777777" w:rsidR="00971A56" w:rsidRPr="00971A56" w:rsidRDefault="00971A56" w:rsidP="008D279E">
            <w:pPr>
              <w:ind w:right="-30"/>
              <w:jc w:val="center"/>
            </w:pPr>
            <w:r w:rsidRPr="00971A56">
              <w:t>193194,1</w:t>
            </w:r>
          </w:p>
        </w:tc>
        <w:tc>
          <w:tcPr>
            <w:tcW w:w="1320" w:type="dxa"/>
            <w:tcBorders>
              <w:top w:val="nil"/>
              <w:left w:val="single" w:sz="4" w:space="0" w:color="auto"/>
              <w:bottom w:val="single" w:sz="4" w:space="0" w:color="auto"/>
              <w:right w:val="single" w:sz="4" w:space="0" w:color="auto"/>
            </w:tcBorders>
            <w:vAlign w:val="bottom"/>
          </w:tcPr>
          <w:p w14:paraId="2331366A" w14:textId="77777777" w:rsidR="00971A56" w:rsidRPr="00971A56" w:rsidRDefault="00971A56" w:rsidP="008D279E">
            <w:pPr>
              <w:ind w:right="-30"/>
              <w:jc w:val="center"/>
            </w:pPr>
            <w:r w:rsidRPr="00971A56">
              <w:t>129355,0</w:t>
            </w:r>
          </w:p>
        </w:tc>
        <w:tc>
          <w:tcPr>
            <w:tcW w:w="1424" w:type="dxa"/>
            <w:tcBorders>
              <w:top w:val="nil"/>
              <w:left w:val="single" w:sz="4" w:space="0" w:color="auto"/>
              <w:bottom w:val="single" w:sz="4" w:space="0" w:color="auto"/>
              <w:right w:val="single" w:sz="4" w:space="0" w:color="auto"/>
            </w:tcBorders>
            <w:vAlign w:val="bottom"/>
          </w:tcPr>
          <w:p w14:paraId="320142AC" w14:textId="77777777" w:rsidR="00971A56" w:rsidRPr="00971A56" w:rsidRDefault="00971A56" w:rsidP="008D279E">
            <w:pPr>
              <w:ind w:right="-30"/>
              <w:jc w:val="center"/>
            </w:pPr>
            <w:r w:rsidRPr="00971A56">
              <w:t>209052,4</w:t>
            </w:r>
          </w:p>
        </w:tc>
      </w:tr>
      <w:tr w:rsidR="00971A56" w:rsidRPr="004B70E6" w14:paraId="6ACB4930" w14:textId="77777777" w:rsidTr="00921B03">
        <w:trPr>
          <w:trHeight w:val="318"/>
        </w:trPr>
        <w:tc>
          <w:tcPr>
            <w:tcW w:w="2746" w:type="dxa"/>
            <w:tcBorders>
              <w:top w:val="nil"/>
              <w:left w:val="single" w:sz="4" w:space="0" w:color="auto"/>
              <w:bottom w:val="single" w:sz="4" w:space="0" w:color="auto"/>
              <w:right w:val="single" w:sz="4" w:space="0" w:color="auto"/>
            </w:tcBorders>
            <w:noWrap/>
          </w:tcPr>
          <w:p w14:paraId="1F147C4E" w14:textId="77777777" w:rsidR="00971A56" w:rsidRPr="00971A56" w:rsidRDefault="00971A56" w:rsidP="008D279E">
            <w:pPr>
              <w:ind w:right="-30"/>
            </w:pPr>
            <w:r w:rsidRPr="00971A56">
              <w:t>Субвенции</w:t>
            </w:r>
          </w:p>
        </w:tc>
        <w:tc>
          <w:tcPr>
            <w:tcW w:w="1276" w:type="dxa"/>
            <w:tcBorders>
              <w:top w:val="single" w:sz="4" w:space="0" w:color="auto"/>
              <w:left w:val="nil"/>
              <w:bottom w:val="single" w:sz="4" w:space="0" w:color="auto"/>
              <w:right w:val="single" w:sz="4" w:space="0" w:color="auto"/>
            </w:tcBorders>
            <w:vAlign w:val="bottom"/>
          </w:tcPr>
          <w:p w14:paraId="6FF18756" w14:textId="77777777" w:rsidR="00971A56" w:rsidRPr="00971A56" w:rsidRDefault="00971A56" w:rsidP="008D279E">
            <w:pPr>
              <w:ind w:right="-30"/>
              <w:jc w:val="center"/>
            </w:pPr>
            <w:r w:rsidRPr="00971A56">
              <w:t>551130,5</w:t>
            </w:r>
          </w:p>
        </w:tc>
        <w:tc>
          <w:tcPr>
            <w:tcW w:w="1418" w:type="dxa"/>
            <w:tcBorders>
              <w:top w:val="nil"/>
              <w:left w:val="single" w:sz="4" w:space="0" w:color="auto"/>
              <w:bottom w:val="single" w:sz="4" w:space="0" w:color="auto"/>
              <w:right w:val="single" w:sz="4" w:space="0" w:color="auto"/>
            </w:tcBorders>
            <w:noWrap/>
            <w:vAlign w:val="bottom"/>
          </w:tcPr>
          <w:p w14:paraId="1FE1E7A1" w14:textId="77777777" w:rsidR="00971A56" w:rsidRPr="00971A56" w:rsidRDefault="00971A56" w:rsidP="008D279E">
            <w:pPr>
              <w:ind w:right="-30"/>
              <w:jc w:val="center"/>
            </w:pPr>
            <w:r w:rsidRPr="00971A56">
              <w:t>591351,9</w:t>
            </w:r>
          </w:p>
        </w:tc>
        <w:tc>
          <w:tcPr>
            <w:tcW w:w="1417" w:type="dxa"/>
            <w:tcBorders>
              <w:top w:val="single" w:sz="4" w:space="0" w:color="auto"/>
              <w:left w:val="nil"/>
              <w:bottom w:val="single" w:sz="4" w:space="0" w:color="auto"/>
              <w:right w:val="single" w:sz="4" w:space="0" w:color="auto"/>
            </w:tcBorders>
            <w:vAlign w:val="bottom"/>
          </w:tcPr>
          <w:p w14:paraId="387FC8DB" w14:textId="77777777" w:rsidR="00971A56" w:rsidRPr="00971A56" w:rsidRDefault="00971A56" w:rsidP="008D279E">
            <w:pPr>
              <w:ind w:right="-30"/>
              <w:jc w:val="center"/>
            </w:pPr>
            <w:r w:rsidRPr="00971A56">
              <w:t>519040,1</w:t>
            </w:r>
          </w:p>
        </w:tc>
        <w:tc>
          <w:tcPr>
            <w:tcW w:w="1320" w:type="dxa"/>
            <w:tcBorders>
              <w:top w:val="nil"/>
              <w:left w:val="single" w:sz="4" w:space="0" w:color="auto"/>
              <w:bottom w:val="single" w:sz="4" w:space="0" w:color="auto"/>
              <w:right w:val="single" w:sz="4" w:space="0" w:color="auto"/>
            </w:tcBorders>
            <w:vAlign w:val="bottom"/>
          </w:tcPr>
          <w:p w14:paraId="19494A55" w14:textId="77777777" w:rsidR="00971A56" w:rsidRPr="00971A56" w:rsidRDefault="00971A56" w:rsidP="008D279E">
            <w:pPr>
              <w:ind w:right="-30"/>
              <w:jc w:val="center"/>
            </w:pPr>
            <w:r w:rsidRPr="00971A56">
              <w:t>573392,2</w:t>
            </w:r>
          </w:p>
        </w:tc>
        <w:tc>
          <w:tcPr>
            <w:tcW w:w="1424" w:type="dxa"/>
            <w:tcBorders>
              <w:top w:val="nil"/>
              <w:left w:val="single" w:sz="4" w:space="0" w:color="auto"/>
              <w:bottom w:val="single" w:sz="4" w:space="0" w:color="auto"/>
              <w:right w:val="single" w:sz="4" w:space="0" w:color="auto"/>
            </w:tcBorders>
            <w:vAlign w:val="bottom"/>
          </w:tcPr>
          <w:p w14:paraId="2BB57160" w14:textId="77777777" w:rsidR="00971A56" w:rsidRPr="00971A56" w:rsidRDefault="00971A56" w:rsidP="008D279E">
            <w:pPr>
              <w:ind w:right="-30"/>
              <w:jc w:val="center"/>
            </w:pPr>
            <w:r w:rsidRPr="00971A56">
              <w:t>684966,1</w:t>
            </w:r>
          </w:p>
        </w:tc>
      </w:tr>
      <w:tr w:rsidR="00971A56" w:rsidRPr="004B70E6" w14:paraId="10F0E800" w14:textId="77777777" w:rsidTr="00921B03">
        <w:trPr>
          <w:trHeight w:val="515"/>
        </w:trPr>
        <w:tc>
          <w:tcPr>
            <w:tcW w:w="2746" w:type="dxa"/>
            <w:tcBorders>
              <w:top w:val="nil"/>
              <w:left w:val="single" w:sz="4" w:space="0" w:color="auto"/>
              <w:bottom w:val="single" w:sz="4" w:space="0" w:color="auto"/>
              <w:right w:val="single" w:sz="4" w:space="0" w:color="auto"/>
            </w:tcBorders>
            <w:noWrap/>
          </w:tcPr>
          <w:p w14:paraId="13C3A410" w14:textId="77777777" w:rsidR="00971A56" w:rsidRPr="00971A56" w:rsidRDefault="00971A56" w:rsidP="008D279E">
            <w:pPr>
              <w:ind w:right="-30"/>
            </w:pPr>
            <w:r w:rsidRPr="00971A56">
              <w:t>1.3 Возврат остатков субсидий, субвенций иных МБТ, прошлых лет</w:t>
            </w:r>
          </w:p>
        </w:tc>
        <w:tc>
          <w:tcPr>
            <w:tcW w:w="1276" w:type="dxa"/>
            <w:tcBorders>
              <w:top w:val="single" w:sz="4" w:space="0" w:color="auto"/>
              <w:left w:val="nil"/>
              <w:bottom w:val="single" w:sz="4" w:space="0" w:color="auto"/>
              <w:right w:val="single" w:sz="4" w:space="0" w:color="auto"/>
            </w:tcBorders>
            <w:vAlign w:val="bottom"/>
          </w:tcPr>
          <w:p w14:paraId="5379A366" w14:textId="77777777" w:rsidR="00971A56" w:rsidRPr="00971A56" w:rsidRDefault="00971A56" w:rsidP="008D279E">
            <w:pPr>
              <w:ind w:right="-30"/>
              <w:jc w:val="center"/>
            </w:pPr>
            <w:r w:rsidRPr="00971A56">
              <w:rPr>
                <w:lang w:val="en-US"/>
              </w:rPr>
              <w:t>-</w:t>
            </w:r>
            <w:r w:rsidRPr="00971A56">
              <w:t>137,9</w:t>
            </w:r>
          </w:p>
        </w:tc>
        <w:tc>
          <w:tcPr>
            <w:tcW w:w="1418" w:type="dxa"/>
            <w:tcBorders>
              <w:top w:val="nil"/>
              <w:left w:val="single" w:sz="4" w:space="0" w:color="auto"/>
              <w:bottom w:val="single" w:sz="4" w:space="0" w:color="auto"/>
              <w:right w:val="single" w:sz="4" w:space="0" w:color="auto"/>
            </w:tcBorders>
            <w:noWrap/>
            <w:vAlign w:val="bottom"/>
          </w:tcPr>
          <w:p w14:paraId="7C7E529F" w14:textId="77777777" w:rsidR="00971A56" w:rsidRPr="00971A56" w:rsidRDefault="00971A56" w:rsidP="008D279E">
            <w:pPr>
              <w:ind w:right="-30"/>
              <w:jc w:val="center"/>
            </w:pPr>
            <w:r w:rsidRPr="00971A56">
              <w:rPr>
                <w:lang w:val="en-US"/>
              </w:rPr>
              <w:t>-</w:t>
            </w:r>
            <w:r w:rsidRPr="00971A56">
              <w:t>3939,3</w:t>
            </w:r>
          </w:p>
        </w:tc>
        <w:tc>
          <w:tcPr>
            <w:tcW w:w="1417" w:type="dxa"/>
            <w:tcBorders>
              <w:top w:val="single" w:sz="4" w:space="0" w:color="auto"/>
              <w:left w:val="nil"/>
              <w:bottom w:val="single" w:sz="4" w:space="0" w:color="auto"/>
              <w:right w:val="single" w:sz="4" w:space="0" w:color="auto"/>
            </w:tcBorders>
            <w:vAlign w:val="bottom"/>
          </w:tcPr>
          <w:p w14:paraId="1534A469" w14:textId="77777777" w:rsidR="00971A56" w:rsidRPr="00971A56" w:rsidRDefault="00971A56" w:rsidP="008D279E">
            <w:pPr>
              <w:ind w:right="-30"/>
              <w:jc w:val="center"/>
            </w:pPr>
            <w:r w:rsidRPr="00971A56">
              <w:t>-3819,0</w:t>
            </w:r>
          </w:p>
        </w:tc>
        <w:tc>
          <w:tcPr>
            <w:tcW w:w="1320" w:type="dxa"/>
            <w:tcBorders>
              <w:top w:val="nil"/>
              <w:left w:val="single" w:sz="4" w:space="0" w:color="auto"/>
              <w:bottom w:val="single" w:sz="4" w:space="0" w:color="auto"/>
              <w:right w:val="single" w:sz="4" w:space="0" w:color="auto"/>
            </w:tcBorders>
            <w:vAlign w:val="bottom"/>
          </w:tcPr>
          <w:p w14:paraId="1F94135C" w14:textId="77777777" w:rsidR="00971A56" w:rsidRPr="00971A56" w:rsidRDefault="00971A56" w:rsidP="008D279E">
            <w:pPr>
              <w:ind w:right="-30"/>
              <w:jc w:val="center"/>
            </w:pPr>
            <w:r w:rsidRPr="00971A56">
              <w:t>-1753,6</w:t>
            </w:r>
          </w:p>
        </w:tc>
        <w:tc>
          <w:tcPr>
            <w:tcW w:w="1424" w:type="dxa"/>
            <w:tcBorders>
              <w:top w:val="nil"/>
              <w:left w:val="single" w:sz="4" w:space="0" w:color="auto"/>
              <w:bottom w:val="single" w:sz="4" w:space="0" w:color="auto"/>
              <w:right w:val="single" w:sz="4" w:space="0" w:color="auto"/>
            </w:tcBorders>
            <w:vAlign w:val="bottom"/>
          </w:tcPr>
          <w:p w14:paraId="0EB76147" w14:textId="77777777" w:rsidR="00971A56" w:rsidRPr="00971A56" w:rsidRDefault="00971A56" w:rsidP="008D279E">
            <w:pPr>
              <w:ind w:right="-30"/>
              <w:jc w:val="center"/>
            </w:pPr>
          </w:p>
          <w:p w14:paraId="2C1BA4C1" w14:textId="77777777" w:rsidR="00971A56" w:rsidRPr="00971A56" w:rsidRDefault="00971A56" w:rsidP="008D279E">
            <w:pPr>
              <w:ind w:right="-30"/>
              <w:jc w:val="center"/>
            </w:pPr>
          </w:p>
          <w:p w14:paraId="3B8C504A" w14:textId="77777777" w:rsidR="00971A56" w:rsidRPr="00971A56" w:rsidRDefault="00971A56" w:rsidP="008D279E">
            <w:pPr>
              <w:ind w:right="-30"/>
              <w:jc w:val="center"/>
            </w:pPr>
            <w:r w:rsidRPr="00971A56">
              <w:t>-340,7</w:t>
            </w:r>
          </w:p>
        </w:tc>
      </w:tr>
      <w:tr w:rsidR="00971A56" w:rsidRPr="004B70E6" w14:paraId="416B868C" w14:textId="77777777" w:rsidTr="00921B03">
        <w:trPr>
          <w:trHeight w:val="515"/>
        </w:trPr>
        <w:tc>
          <w:tcPr>
            <w:tcW w:w="2746" w:type="dxa"/>
            <w:tcBorders>
              <w:top w:val="nil"/>
              <w:left w:val="single" w:sz="4" w:space="0" w:color="auto"/>
              <w:bottom w:val="single" w:sz="4" w:space="0" w:color="auto"/>
              <w:right w:val="single" w:sz="4" w:space="0" w:color="auto"/>
            </w:tcBorders>
            <w:noWrap/>
          </w:tcPr>
          <w:p w14:paraId="0500F58F" w14:textId="77777777" w:rsidR="00971A56" w:rsidRPr="00971A56" w:rsidRDefault="00971A56" w:rsidP="008D279E">
            <w:pPr>
              <w:ind w:right="-30"/>
            </w:pPr>
            <w:r w:rsidRPr="00971A56">
              <w:t xml:space="preserve">1.4. Безвозмездные поступления от государственных (муниципальных) организаций </w:t>
            </w:r>
          </w:p>
        </w:tc>
        <w:tc>
          <w:tcPr>
            <w:tcW w:w="1276" w:type="dxa"/>
            <w:tcBorders>
              <w:top w:val="single" w:sz="4" w:space="0" w:color="auto"/>
              <w:left w:val="nil"/>
              <w:bottom w:val="single" w:sz="4" w:space="0" w:color="auto"/>
              <w:right w:val="single" w:sz="4" w:space="0" w:color="auto"/>
            </w:tcBorders>
            <w:vAlign w:val="bottom"/>
          </w:tcPr>
          <w:p w14:paraId="10D93336" w14:textId="77777777" w:rsidR="00971A56" w:rsidRPr="00971A56" w:rsidRDefault="00971A56" w:rsidP="008D279E">
            <w:pPr>
              <w:ind w:right="-30"/>
              <w:jc w:val="center"/>
            </w:pPr>
            <w:r w:rsidRPr="00971A56">
              <w:t>2200</w:t>
            </w:r>
          </w:p>
        </w:tc>
        <w:tc>
          <w:tcPr>
            <w:tcW w:w="1418" w:type="dxa"/>
            <w:tcBorders>
              <w:top w:val="nil"/>
              <w:left w:val="single" w:sz="4" w:space="0" w:color="auto"/>
              <w:bottom w:val="single" w:sz="4" w:space="0" w:color="auto"/>
              <w:right w:val="single" w:sz="4" w:space="0" w:color="auto"/>
            </w:tcBorders>
            <w:noWrap/>
            <w:vAlign w:val="bottom"/>
          </w:tcPr>
          <w:p w14:paraId="778E644C" w14:textId="77777777" w:rsidR="00971A56" w:rsidRPr="00971A56" w:rsidRDefault="00971A56" w:rsidP="008D279E">
            <w:pPr>
              <w:ind w:right="-30"/>
              <w:jc w:val="center"/>
            </w:pPr>
            <w:r w:rsidRPr="00971A56">
              <w:t>0</w:t>
            </w:r>
          </w:p>
        </w:tc>
        <w:tc>
          <w:tcPr>
            <w:tcW w:w="1417" w:type="dxa"/>
            <w:tcBorders>
              <w:top w:val="single" w:sz="4" w:space="0" w:color="auto"/>
              <w:left w:val="nil"/>
              <w:bottom w:val="single" w:sz="4" w:space="0" w:color="auto"/>
              <w:right w:val="single" w:sz="4" w:space="0" w:color="auto"/>
            </w:tcBorders>
            <w:vAlign w:val="bottom"/>
          </w:tcPr>
          <w:p w14:paraId="2CAAB4F7" w14:textId="77777777" w:rsidR="00971A56" w:rsidRPr="00971A56" w:rsidRDefault="00971A56" w:rsidP="008D279E">
            <w:pPr>
              <w:ind w:right="-30"/>
              <w:jc w:val="center"/>
            </w:pPr>
            <w:r w:rsidRPr="00971A56">
              <w:t>838,3</w:t>
            </w:r>
          </w:p>
        </w:tc>
        <w:tc>
          <w:tcPr>
            <w:tcW w:w="1320" w:type="dxa"/>
            <w:tcBorders>
              <w:top w:val="nil"/>
              <w:left w:val="single" w:sz="4" w:space="0" w:color="auto"/>
              <w:bottom w:val="single" w:sz="4" w:space="0" w:color="auto"/>
              <w:right w:val="single" w:sz="4" w:space="0" w:color="auto"/>
            </w:tcBorders>
            <w:vAlign w:val="bottom"/>
          </w:tcPr>
          <w:p w14:paraId="2BED3D3A" w14:textId="77777777" w:rsidR="00971A56" w:rsidRPr="00971A56" w:rsidRDefault="00971A56" w:rsidP="008D279E">
            <w:pPr>
              <w:ind w:right="-30"/>
              <w:jc w:val="center"/>
              <w:rPr>
                <w:lang w:val="en-US"/>
              </w:rPr>
            </w:pPr>
            <w:r w:rsidRPr="00971A56">
              <w:t>165,4</w:t>
            </w:r>
          </w:p>
        </w:tc>
        <w:tc>
          <w:tcPr>
            <w:tcW w:w="1424" w:type="dxa"/>
            <w:tcBorders>
              <w:top w:val="nil"/>
              <w:left w:val="single" w:sz="4" w:space="0" w:color="auto"/>
              <w:bottom w:val="single" w:sz="4" w:space="0" w:color="auto"/>
              <w:right w:val="single" w:sz="4" w:space="0" w:color="auto"/>
            </w:tcBorders>
            <w:vAlign w:val="bottom"/>
          </w:tcPr>
          <w:p w14:paraId="47529736" w14:textId="77777777" w:rsidR="00971A56" w:rsidRPr="00971A56" w:rsidRDefault="00971A56" w:rsidP="008D279E">
            <w:pPr>
              <w:ind w:right="-30"/>
              <w:jc w:val="center"/>
            </w:pPr>
          </w:p>
          <w:p w14:paraId="467FD4D9" w14:textId="77777777" w:rsidR="00971A56" w:rsidRPr="00971A56" w:rsidRDefault="00971A56" w:rsidP="008D279E">
            <w:pPr>
              <w:ind w:right="-30"/>
              <w:jc w:val="center"/>
            </w:pPr>
          </w:p>
          <w:p w14:paraId="311567B1" w14:textId="77777777" w:rsidR="00971A56" w:rsidRPr="00971A56" w:rsidRDefault="00971A56" w:rsidP="008D279E">
            <w:pPr>
              <w:ind w:right="-30"/>
              <w:jc w:val="center"/>
            </w:pPr>
          </w:p>
          <w:p w14:paraId="1D37C97E" w14:textId="77777777" w:rsidR="00971A56" w:rsidRPr="00971A56" w:rsidRDefault="00971A56" w:rsidP="008D279E">
            <w:pPr>
              <w:ind w:right="-30"/>
              <w:jc w:val="center"/>
            </w:pPr>
          </w:p>
          <w:p w14:paraId="0039B899" w14:textId="77777777" w:rsidR="00971A56" w:rsidRPr="00971A56" w:rsidRDefault="00971A56" w:rsidP="008D279E">
            <w:pPr>
              <w:ind w:right="-30"/>
              <w:jc w:val="center"/>
            </w:pPr>
            <w:r w:rsidRPr="00971A56">
              <w:t>22,9</w:t>
            </w:r>
          </w:p>
        </w:tc>
      </w:tr>
      <w:tr w:rsidR="00971A56" w:rsidRPr="004B70E6" w14:paraId="18DF4020" w14:textId="77777777" w:rsidTr="00921B03">
        <w:trPr>
          <w:trHeight w:val="515"/>
        </w:trPr>
        <w:tc>
          <w:tcPr>
            <w:tcW w:w="2746" w:type="dxa"/>
            <w:tcBorders>
              <w:top w:val="nil"/>
              <w:left w:val="single" w:sz="4" w:space="0" w:color="auto"/>
              <w:bottom w:val="single" w:sz="4" w:space="0" w:color="auto"/>
              <w:right w:val="single" w:sz="4" w:space="0" w:color="auto"/>
            </w:tcBorders>
            <w:noWrap/>
          </w:tcPr>
          <w:p w14:paraId="55156ED8" w14:textId="77777777" w:rsidR="00971A56" w:rsidRPr="00971A56" w:rsidRDefault="00971A56" w:rsidP="008D279E">
            <w:pPr>
              <w:ind w:right="-30"/>
            </w:pPr>
            <w:r w:rsidRPr="00971A56">
              <w:t>1.5. Прочие безвозмездные поступления</w:t>
            </w:r>
          </w:p>
        </w:tc>
        <w:tc>
          <w:tcPr>
            <w:tcW w:w="1276" w:type="dxa"/>
            <w:tcBorders>
              <w:top w:val="single" w:sz="4" w:space="0" w:color="auto"/>
              <w:left w:val="nil"/>
              <w:bottom w:val="single" w:sz="4" w:space="0" w:color="auto"/>
              <w:right w:val="single" w:sz="4" w:space="0" w:color="auto"/>
            </w:tcBorders>
            <w:vAlign w:val="bottom"/>
          </w:tcPr>
          <w:p w14:paraId="324A2F5C" w14:textId="77777777" w:rsidR="00971A56" w:rsidRPr="00971A56" w:rsidRDefault="00971A56" w:rsidP="008D279E">
            <w:pPr>
              <w:ind w:right="-30"/>
              <w:jc w:val="center"/>
            </w:pPr>
            <w:r w:rsidRPr="00971A56">
              <w:t>413,3</w:t>
            </w:r>
          </w:p>
        </w:tc>
        <w:tc>
          <w:tcPr>
            <w:tcW w:w="1418" w:type="dxa"/>
            <w:tcBorders>
              <w:top w:val="nil"/>
              <w:left w:val="single" w:sz="4" w:space="0" w:color="auto"/>
              <w:bottom w:val="single" w:sz="4" w:space="0" w:color="auto"/>
              <w:right w:val="single" w:sz="4" w:space="0" w:color="auto"/>
            </w:tcBorders>
            <w:noWrap/>
            <w:vAlign w:val="bottom"/>
          </w:tcPr>
          <w:p w14:paraId="63079C8F" w14:textId="77777777" w:rsidR="00971A56" w:rsidRPr="00971A56" w:rsidRDefault="00971A56" w:rsidP="008D279E">
            <w:pPr>
              <w:ind w:right="-30"/>
              <w:jc w:val="center"/>
            </w:pPr>
            <w:r w:rsidRPr="00971A56">
              <w:t>317,3</w:t>
            </w:r>
          </w:p>
        </w:tc>
        <w:tc>
          <w:tcPr>
            <w:tcW w:w="1417" w:type="dxa"/>
            <w:tcBorders>
              <w:top w:val="single" w:sz="4" w:space="0" w:color="auto"/>
              <w:left w:val="nil"/>
              <w:bottom w:val="single" w:sz="4" w:space="0" w:color="auto"/>
              <w:right w:val="single" w:sz="4" w:space="0" w:color="auto"/>
            </w:tcBorders>
            <w:vAlign w:val="bottom"/>
          </w:tcPr>
          <w:p w14:paraId="360E065F" w14:textId="77777777" w:rsidR="00971A56" w:rsidRPr="00971A56" w:rsidRDefault="00971A56" w:rsidP="008D279E">
            <w:pPr>
              <w:ind w:right="-30"/>
              <w:jc w:val="center"/>
            </w:pPr>
            <w:r w:rsidRPr="00971A56">
              <w:t>318,0</w:t>
            </w:r>
          </w:p>
        </w:tc>
        <w:tc>
          <w:tcPr>
            <w:tcW w:w="1320" w:type="dxa"/>
            <w:tcBorders>
              <w:top w:val="nil"/>
              <w:left w:val="single" w:sz="4" w:space="0" w:color="auto"/>
              <w:bottom w:val="single" w:sz="4" w:space="0" w:color="auto"/>
              <w:right w:val="single" w:sz="4" w:space="0" w:color="auto"/>
            </w:tcBorders>
            <w:vAlign w:val="bottom"/>
          </w:tcPr>
          <w:p w14:paraId="53173DFB" w14:textId="77777777" w:rsidR="00971A56" w:rsidRPr="00971A56" w:rsidRDefault="00971A56" w:rsidP="008D279E">
            <w:pPr>
              <w:ind w:right="-30"/>
              <w:jc w:val="center"/>
            </w:pPr>
            <w:r w:rsidRPr="00971A56">
              <w:t>301,5</w:t>
            </w:r>
          </w:p>
        </w:tc>
        <w:tc>
          <w:tcPr>
            <w:tcW w:w="1424" w:type="dxa"/>
            <w:tcBorders>
              <w:top w:val="nil"/>
              <w:left w:val="single" w:sz="4" w:space="0" w:color="auto"/>
              <w:bottom w:val="single" w:sz="4" w:space="0" w:color="auto"/>
              <w:right w:val="single" w:sz="4" w:space="0" w:color="auto"/>
            </w:tcBorders>
            <w:vAlign w:val="bottom"/>
          </w:tcPr>
          <w:p w14:paraId="3DB1AD5C" w14:textId="77777777" w:rsidR="00971A56" w:rsidRPr="00971A56" w:rsidRDefault="00971A56" w:rsidP="008D279E">
            <w:pPr>
              <w:ind w:right="-30"/>
              <w:jc w:val="center"/>
            </w:pPr>
          </w:p>
          <w:p w14:paraId="645480D4" w14:textId="77777777" w:rsidR="00971A56" w:rsidRPr="00971A56" w:rsidRDefault="00971A56" w:rsidP="008D279E">
            <w:pPr>
              <w:ind w:right="-30"/>
              <w:jc w:val="center"/>
            </w:pPr>
            <w:r w:rsidRPr="00971A56">
              <w:t>381,8</w:t>
            </w:r>
          </w:p>
        </w:tc>
      </w:tr>
    </w:tbl>
    <w:p w14:paraId="47ABCFCF" w14:textId="77777777" w:rsidR="00EF3210" w:rsidRDefault="00921B03" w:rsidP="00921B03">
      <w:pPr>
        <w:pStyle w:val="5"/>
        <w:spacing w:before="0" w:after="0"/>
        <w:ind w:firstLine="1"/>
        <w:jc w:val="both"/>
        <w:rPr>
          <w:b w:val="0"/>
          <w:i w:val="0"/>
        </w:rPr>
      </w:pPr>
      <w:r w:rsidRPr="00921B03">
        <w:rPr>
          <w:b w:val="0"/>
          <w:i w:val="0"/>
        </w:rPr>
        <w:t xml:space="preserve">           </w:t>
      </w:r>
    </w:p>
    <w:p w14:paraId="25501D48" w14:textId="77777777" w:rsidR="00971A56" w:rsidRPr="00921B03" w:rsidRDefault="00EF3210" w:rsidP="00921B03">
      <w:pPr>
        <w:pStyle w:val="5"/>
        <w:spacing w:before="0" w:after="0"/>
        <w:ind w:firstLine="1"/>
        <w:jc w:val="both"/>
        <w:rPr>
          <w:i w:val="0"/>
        </w:rPr>
      </w:pPr>
      <w:r>
        <w:rPr>
          <w:b w:val="0"/>
          <w:i w:val="0"/>
        </w:rPr>
        <w:t xml:space="preserve">         </w:t>
      </w:r>
      <w:r w:rsidR="00921B03" w:rsidRPr="00921B03">
        <w:rPr>
          <w:b w:val="0"/>
          <w:i w:val="0"/>
        </w:rPr>
        <w:t xml:space="preserve"> </w:t>
      </w:r>
      <w:r w:rsidR="00971A56" w:rsidRPr="00921B03">
        <w:rPr>
          <w:b w:val="0"/>
          <w:i w:val="0"/>
        </w:rPr>
        <w:t xml:space="preserve">Наибольшую долю в структуре собственных доходов бюджета городского округа города Шарыпово составляют следующие доходные источники:   </w:t>
      </w:r>
      <w:r w:rsidR="00971A56" w:rsidRPr="00921B03">
        <w:rPr>
          <w:i w:val="0"/>
        </w:rPr>
        <w:t xml:space="preserve"> </w:t>
      </w:r>
    </w:p>
    <w:p w14:paraId="0D8007E9" w14:textId="77777777" w:rsidR="00971A56" w:rsidRPr="00DE432D" w:rsidRDefault="00F476EE" w:rsidP="00921B03">
      <w:pPr>
        <w:pStyle w:val="5"/>
        <w:spacing w:before="0" w:after="0"/>
        <w:rPr>
          <w:i w:val="0"/>
          <w:u w:val="single"/>
        </w:rPr>
      </w:pPr>
      <w:r w:rsidRPr="00DE432D">
        <w:rPr>
          <w:i w:val="0"/>
        </w:rPr>
        <w:t xml:space="preserve">        </w:t>
      </w:r>
      <w:r w:rsidR="00971A56" w:rsidRPr="00DE432D">
        <w:rPr>
          <w:i w:val="0"/>
          <w:u w:val="single"/>
        </w:rPr>
        <w:t>1.1. Налог на доходы физических лиц</w:t>
      </w:r>
    </w:p>
    <w:p w14:paraId="03BC2454" w14:textId="77777777" w:rsidR="00971A56" w:rsidRPr="00921B03" w:rsidRDefault="00971A56" w:rsidP="00921B03">
      <w:pPr>
        <w:autoSpaceDE w:val="0"/>
        <w:autoSpaceDN w:val="0"/>
        <w:adjustRightInd w:val="0"/>
        <w:ind w:firstLine="540"/>
        <w:jc w:val="both"/>
        <w:rPr>
          <w:sz w:val="26"/>
          <w:szCs w:val="26"/>
        </w:rPr>
      </w:pPr>
      <w:r w:rsidRPr="00921B03">
        <w:rPr>
          <w:sz w:val="26"/>
          <w:szCs w:val="26"/>
        </w:rPr>
        <w:t xml:space="preserve">   Сумма налога на доходы физических лиц за 2022 год, согласно нормативу отчислению - 30% составляет 150 253,4 тыс. рублей, при плане 151 144,0 тыс. рублей, исполнение составляет 99,4%; доля НДФЛ в налоговых и неналоговых доходах составляет – 47,6%. Не выполнение плановых назначений обусловлено снижением поступления денежных средств в декабре месяце. При планировании поступления платежей и анализируя ежемесячное поступления доходов по налогу было запланировано больше денежных средств, чем сложилось по фактическому поступлению. </w:t>
      </w:r>
    </w:p>
    <w:p w14:paraId="63CA6435" w14:textId="77777777" w:rsidR="00971A56" w:rsidRPr="00921B03" w:rsidRDefault="00971A56" w:rsidP="00921B03">
      <w:pPr>
        <w:pStyle w:val="a8"/>
        <w:spacing w:after="0"/>
        <w:outlineLvl w:val="0"/>
        <w:rPr>
          <w:b/>
          <w:bCs/>
          <w:color w:val="000000"/>
          <w:sz w:val="26"/>
          <w:szCs w:val="26"/>
          <w:u w:val="single"/>
        </w:rPr>
      </w:pPr>
      <w:r w:rsidRPr="00921B03">
        <w:rPr>
          <w:b/>
          <w:sz w:val="26"/>
          <w:szCs w:val="26"/>
        </w:rPr>
        <w:t xml:space="preserve">       </w:t>
      </w:r>
      <w:r w:rsidRPr="00921B03">
        <w:rPr>
          <w:b/>
          <w:sz w:val="26"/>
          <w:szCs w:val="26"/>
          <w:u w:val="single"/>
        </w:rPr>
        <w:t xml:space="preserve">1.2. </w:t>
      </w:r>
      <w:r w:rsidRPr="00921B03">
        <w:rPr>
          <w:b/>
          <w:bCs/>
          <w:color w:val="000000"/>
          <w:sz w:val="26"/>
          <w:szCs w:val="26"/>
          <w:u w:val="single"/>
        </w:rPr>
        <w:t>Налог, взимаемый в связи с применением упрощенной системы</w:t>
      </w:r>
    </w:p>
    <w:p w14:paraId="66734036" w14:textId="77777777" w:rsidR="00971A56" w:rsidRPr="00921B03" w:rsidRDefault="007C3E26" w:rsidP="00921B03">
      <w:pPr>
        <w:numPr>
          <w:ilvl w:val="12"/>
          <w:numId w:val="0"/>
        </w:numPr>
        <w:rPr>
          <w:b/>
          <w:bCs/>
          <w:color w:val="000000"/>
          <w:sz w:val="26"/>
          <w:szCs w:val="26"/>
          <w:u w:val="single"/>
        </w:rPr>
      </w:pPr>
      <w:r>
        <w:rPr>
          <w:b/>
          <w:bCs/>
          <w:color w:val="000000"/>
          <w:sz w:val="26"/>
          <w:szCs w:val="26"/>
          <w:u w:val="single"/>
        </w:rPr>
        <w:t>н</w:t>
      </w:r>
      <w:r w:rsidR="00971A56" w:rsidRPr="00921B03">
        <w:rPr>
          <w:b/>
          <w:bCs/>
          <w:color w:val="000000"/>
          <w:sz w:val="26"/>
          <w:szCs w:val="26"/>
          <w:u w:val="single"/>
        </w:rPr>
        <w:t>алогообложения</w:t>
      </w:r>
    </w:p>
    <w:p w14:paraId="6E73343A" w14:textId="77777777" w:rsidR="00971A56" w:rsidRPr="00921B03" w:rsidRDefault="00971A56" w:rsidP="0098748B">
      <w:pPr>
        <w:numPr>
          <w:ilvl w:val="12"/>
          <w:numId w:val="0"/>
        </w:numPr>
        <w:jc w:val="both"/>
        <w:rPr>
          <w:sz w:val="26"/>
          <w:szCs w:val="26"/>
        </w:rPr>
      </w:pPr>
      <w:r w:rsidRPr="00921B03">
        <w:rPr>
          <w:color w:val="000000"/>
          <w:sz w:val="26"/>
          <w:szCs w:val="26"/>
        </w:rPr>
        <w:t xml:space="preserve">         Сумма налога от упрощенной системы налогообложения поступившая в бюджет города в 2021 году, при нормативе отчисления – 50%, составила 57 096,1 тыс. рублей, при плане 51 552,6</w:t>
      </w:r>
      <w:r w:rsidRPr="00921B03">
        <w:rPr>
          <w:sz w:val="26"/>
          <w:szCs w:val="26"/>
        </w:rPr>
        <w:t xml:space="preserve"> тыс. рублей, исполнение плана составило 110,7%, перевыполнение составило 5 543,5 тыс. рублей. Доля в налоговых и неналоговых доходах составляет – 18,1 %. Перевыполнение плановых назначений на 10,7% сложилось в результате поступления платежей, больше запланированных в октябре месяце в связи с увеличением объема строительно-монтажных работ от ООО "СТРОЙ ВЕКТОР", ООО "ААСтрой" и ООО "Контур". </w:t>
      </w:r>
    </w:p>
    <w:p w14:paraId="54A78264" w14:textId="77777777" w:rsidR="00971A56" w:rsidRPr="00921B03" w:rsidRDefault="00971A56" w:rsidP="00971A56">
      <w:pPr>
        <w:ind w:right="-30"/>
        <w:jc w:val="both"/>
        <w:rPr>
          <w:b/>
          <w:sz w:val="26"/>
          <w:szCs w:val="26"/>
        </w:rPr>
      </w:pPr>
      <w:r w:rsidRPr="00921B03">
        <w:rPr>
          <w:b/>
          <w:sz w:val="26"/>
          <w:szCs w:val="26"/>
        </w:rPr>
        <w:t xml:space="preserve">     </w:t>
      </w:r>
      <w:r w:rsidRPr="00921B03">
        <w:rPr>
          <w:b/>
          <w:sz w:val="26"/>
          <w:szCs w:val="26"/>
          <w:u w:val="single"/>
        </w:rPr>
        <w:t>1.3 Налог на прибыль</w:t>
      </w:r>
    </w:p>
    <w:p w14:paraId="394210C4" w14:textId="77777777" w:rsidR="00971A56" w:rsidRPr="00921B03" w:rsidRDefault="00971A56" w:rsidP="00971A56">
      <w:pPr>
        <w:ind w:right="-30"/>
        <w:jc w:val="both"/>
        <w:rPr>
          <w:sz w:val="26"/>
          <w:szCs w:val="26"/>
        </w:rPr>
      </w:pPr>
      <w:r w:rsidRPr="00921B03">
        <w:rPr>
          <w:sz w:val="26"/>
          <w:szCs w:val="26"/>
        </w:rPr>
        <w:t xml:space="preserve">     Сумма налога на прибыль организаций, поступившая в бюджет города в 2022 году, при нормативе отчисления - 10%, составила 26 972,5 тыс. рублей при плане 7600,0 тыс. рублей, процент исполнение плана 354,9 %, что выше плановых назначений на 254,9 %. Перевыполнение сложилось в связи с ошибочным зачислением денежных средств на сумму 18 999,9 тыс. рублей от Филиала "Березовская ГРЭС" ПАО "Юнипро" 27 декабря. Без учета ошибочного зачисления денежных средств фактическое поступление за 2022 год составило 7972,6 тыс. рублей (темп роста фактического поступления составило 104,9%). Увеличение поступления налога в 2022 году обусловлено увеличением </w:t>
      </w:r>
      <w:r w:rsidRPr="00921B03">
        <w:rPr>
          <w:sz w:val="26"/>
          <w:szCs w:val="26"/>
        </w:rPr>
        <w:lastRenderedPageBreak/>
        <w:t xml:space="preserve">поступления авансовых платежей по налогу на прибыль организаций от ООО "ТК ОРДА", ООО "СИСТЕМА". </w:t>
      </w:r>
    </w:p>
    <w:p w14:paraId="368A1242" w14:textId="77777777" w:rsidR="00971A56" w:rsidRPr="00921B03" w:rsidRDefault="00971A56" w:rsidP="00971A56">
      <w:pPr>
        <w:ind w:right="-30"/>
        <w:jc w:val="both"/>
        <w:rPr>
          <w:sz w:val="26"/>
          <w:szCs w:val="26"/>
        </w:rPr>
      </w:pPr>
      <w:r w:rsidRPr="00921B03">
        <w:rPr>
          <w:sz w:val="26"/>
          <w:szCs w:val="26"/>
        </w:rPr>
        <w:t xml:space="preserve">        </w:t>
      </w:r>
      <w:r w:rsidRPr="00921B03">
        <w:rPr>
          <w:b/>
          <w:sz w:val="26"/>
          <w:szCs w:val="26"/>
          <w:u w:val="single"/>
        </w:rPr>
        <w:t>1.4. Земельный налог</w:t>
      </w:r>
    </w:p>
    <w:p w14:paraId="69EB4CC2" w14:textId="77777777" w:rsidR="00971A56" w:rsidRPr="00921B03" w:rsidRDefault="00971A56" w:rsidP="00971A56">
      <w:pPr>
        <w:ind w:right="-30"/>
        <w:jc w:val="both"/>
        <w:rPr>
          <w:sz w:val="26"/>
          <w:szCs w:val="26"/>
        </w:rPr>
      </w:pPr>
      <w:r w:rsidRPr="00921B03">
        <w:rPr>
          <w:sz w:val="26"/>
          <w:szCs w:val="26"/>
        </w:rPr>
        <w:t xml:space="preserve">Сумма земельного налога, поступившего в бюджет города в 2022 году, составляет 14061,4 тыс. рублей, при плане 12768,0 тыс. рублей, исполнение плана – 110,1%. Доля в налоговых и неналоговых доходах составляет 4,4%, перевыполнение составило 1293,4 тыс. рублей. По земельному налогу физических лиц в ноябре 2022 года был скорректирован план с учетом собираемости прошлого года. Перевыполнение сложилось за счет повышения уровня собираемости налога от уплаты граждан. По сравнению с аналогичным периодом прошлого года поступление выше на 1239,5 тыс. рублей. </w:t>
      </w:r>
    </w:p>
    <w:p w14:paraId="02ECA611" w14:textId="77777777" w:rsidR="00971A56" w:rsidRPr="00921B03" w:rsidRDefault="00971A56" w:rsidP="00971A56">
      <w:pPr>
        <w:pStyle w:val="4"/>
        <w:ind w:right="-30" w:firstLine="0"/>
        <w:rPr>
          <w:sz w:val="26"/>
          <w:szCs w:val="26"/>
          <w:u w:val="single"/>
        </w:rPr>
      </w:pPr>
      <w:r w:rsidRPr="00921B03">
        <w:rPr>
          <w:b w:val="0"/>
          <w:sz w:val="26"/>
          <w:szCs w:val="26"/>
        </w:rPr>
        <w:t xml:space="preserve">        </w:t>
      </w:r>
      <w:r w:rsidRPr="00921B03">
        <w:rPr>
          <w:sz w:val="26"/>
          <w:szCs w:val="26"/>
          <w:u w:val="single"/>
        </w:rPr>
        <w:t>1.5. Госпошлина</w:t>
      </w:r>
    </w:p>
    <w:p w14:paraId="4BAB89C1" w14:textId="77777777" w:rsidR="00971A56" w:rsidRPr="00921B03" w:rsidRDefault="00971A56" w:rsidP="00971A56">
      <w:pPr>
        <w:ind w:right="-30" w:firstLine="567"/>
        <w:jc w:val="both"/>
        <w:rPr>
          <w:sz w:val="26"/>
          <w:szCs w:val="26"/>
        </w:rPr>
      </w:pPr>
      <w:r w:rsidRPr="00921B03">
        <w:rPr>
          <w:sz w:val="26"/>
          <w:szCs w:val="26"/>
        </w:rPr>
        <w:t xml:space="preserve">За 2022 год в бюджет города поступило 12990,9 тыс. рублей, при плане 12200,0 тыс. рублей, исполнение плана составило – 106,5%. Доля в налоговых и неналоговых доходах составляет 4,1%. Перевыполнение от плановых значений сложилось за счет увеличения числа обратившихся с исками в суды общей юрисдикции в декабре 2022 года. </w:t>
      </w:r>
    </w:p>
    <w:p w14:paraId="0ED09812" w14:textId="77777777" w:rsidR="00971A56" w:rsidRPr="00921B03" w:rsidRDefault="00971A56" w:rsidP="00F476EE">
      <w:pPr>
        <w:ind w:right="-30" w:firstLine="567"/>
        <w:jc w:val="both"/>
        <w:rPr>
          <w:b/>
          <w:sz w:val="26"/>
          <w:szCs w:val="26"/>
          <w:u w:val="single"/>
        </w:rPr>
      </w:pPr>
      <w:bookmarkStart w:id="11" w:name="_Hlk4584894"/>
      <w:r w:rsidRPr="00921B03">
        <w:rPr>
          <w:sz w:val="26"/>
          <w:szCs w:val="26"/>
        </w:rPr>
        <w:t xml:space="preserve"> </w:t>
      </w:r>
      <w:r w:rsidRPr="00921B03">
        <w:rPr>
          <w:b/>
          <w:sz w:val="26"/>
          <w:szCs w:val="26"/>
          <w:u w:val="single"/>
        </w:rPr>
        <w:t xml:space="preserve">1.6. Налог на имущество физических лиц </w:t>
      </w:r>
    </w:p>
    <w:p w14:paraId="7366A4AE" w14:textId="77777777" w:rsidR="00971A56" w:rsidRPr="00921B03" w:rsidRDefault="00971A56" w:rsidP="00971A56">
      <w:pPr>
        <w:ind w:right="-30" w:firstLine="708"/>
        <w:jc w:val="both"/>
        <w:rPr>
          <w:sz w:val="26"/>
          <w:szCs w:val="26"/>
        </w:rPr>
      </w:pPr>
      <w:r w:rsidRPr="00921B03">
        <w:rPr>
          <w:sz w:val="26"/>
          <w:szCs w:val="26"/>
        </w:rPr>
        <w:t xml:space="preserve">Поступление налога на имущество физических лиц в 2022 году составляет в сумме 13869,6 тыс. рублей, при плане 14655,0 тыс. рублей, исполнение плана составило 94,6%, доля в налоговых и неналоговых доходах составляет – 4,4%. Отклонение от плановых значений сложилось за счет снижения уровня собираемости налога на 6,7%. </w:t>
      </w:r>
    </w:p>
    <w:bookmarkEnd w:id="11"/>
    <w:p w14:paraId="43C8A59D" w14:textId="77777777" w:rsidR="00971A56" w:rsidRPr="00921B03" w:rsidRDefault="00971A56" w:rsidP="00971A56">
      <w:pPr>
        <w:ind w:right="-30"/>
        <w:rPr>
          <w:b/>
          <w:sz w:val="26"/>
          <w:szCs w:val="26"/>
          <w:u w:val="single"/>
        </w:rPr>
      </w:pPr>
      <w:r w:rsidRPr="00921B03">
        <w:rPr>
          <w:sz w:val="26"/>
          <w:szCs w:val="26"/>
        </w:rPr>
        <w:t xml:space="preserve">       </w:t>
      </w:r>
      <w:r w:rsidRPr="00921B03">
        <w:rPr>
          <w:b/>
          <w:sz w:val="26"/>
          <w:szCs w:val="26"/>
          <w:u w:val="single"/>
        </w:rPr>
        <w:t>1.7. Доходы от использования имущества, находящегося в государственной и муниципальной собственности</w:t>
      </w:r>
    </w:p>
    <w:p w14:paraId="0386625D" w14:textId="77777777" w:rsidR="00971A56" w:rsidRPr="00921B03" w:rsidRDefault="00971A56" w:rsidP="00971A56">
      <w:pPr>
        <w:ind w:right="-30" w:firstLine="567"/>
        <w:jc w:val="both"/>
        <w:rPr>
          <w:sz w:val="26"/>
          <w:szCs w:val="26"/>
        </w:rPr>
      </w:pPr>
      <w:r w:rsidRPr="00921B03">
        <w:rPr>
          <w:sz w:val="26"/>
          <w:szCs w:val="26"/>
        </w:rPr>
        <w:t xml:space="preserve">Поступление в 2022 году в бюджет города составляет 17136,2 тыс. рублей, при плане 16143,6 тыс. рублей, исполнение плана – 106,1 %, что на 6,1 % выше плановых назначений, доля в налоговых и неналоговых доходах составляет – 5,4%. Перевыполнение плана на сумму 992,6 тыс. рублей сложилось от: </w:t>
      </w:r>
    </w:p>
    <w:p w14:paraId="55783398" w14:textId="77777777" w:rsidR="00971A56" w:rsidRPr="00921B03" w:rsidRDefault="00971A56" w:rsidP="00971A56">
      <w:pPr>
        <w:ind w:right="-30" w:firstLine="567"/>
        <w:jc w:val="both"/>
        <w:rPr>
          <w:sz w:val="26"/>
          <w:szCs w:val="26"/>
        </w:rPr>
      </w:pPr>
      <w:r w:rsidRPr="00921B03">
        <w:rPr>
          <w:sz w:val="26"/>
          <w:szCs w:val="26"/>
        </w:rPr>
        <w:t xml:space="preserve">- проведенной досудебной претензионно-исковой работы по взысканию задолженности за аренду земельных участков на сумму 675,8 тыс. рублей; </w:t>
      </w:r>
    </w:p>
    <w:p w14:paraId="7F6035B1" w14:textId="77777777" w:rsidR="00971A56" w:rsidRPr="00921B03" w:rsidRDefault="00971A56" w:rsidP="00971A56">
      <w:pPr>
        <w:ind w:right="-30" w:firstLine="567"/>
        <w:jc w:val="both"/>
        <w:rPr>
          <w:sz w:val="26"/>
          <w:szCs w:val="26"/>
        </w:rPr>
      </w:pPr>
      <w:r w:rsidRPr="00921B03">
        <w:rPr>
          <w:sz w:val="26"/>
          <w:szCs w:val="26"/>
        </w:rPr>
        <w:t xml:space="preserve">- доходов от сдачи в аренду имущества, составляющего казну городских округов (за исключением земельных участков) (плата за аренду муниципального имущества) произошло увеличение на сумму 55,01 тыс. рублей за счет поступления авансовых платежей от ПАО «Вымпелком», ООО «ДНС», ООО Сибмедиафон, и ИП Медведева; </w:t>
      </w:r>
    </w:p>
    <w:p w14:paraId="28F8C196" w14:textId="77777777" w:rsidR="00971A56" w:rsidRPr="00921B03" w:rsidRDefault="00971A56" w:rsidP="00971A56">
      <w:pPr>
        <w:ind w:right="-30" w:firstLine="567"/>
        <w:jc w:val="both"/>
        <w:rPr>
          <w:b/>
          <w:sz w:val="26"/>
          <w:szCs w:val="26"/>
          <w:u w:val="single"/>
        </w:rPr>
      </w:pPr>
      <w:r w:rsidRPr="00921B03">
        <w:rPr>
          <w:sz w:val="26"/>
          <w:szCs w:val="26"/>
        </w:rPr>
        <w:t>- доходы от сдачи в аренду имущества, составляющего казну городских округов (за исключением земельных участков) (плата за пользования жилым помещением по договорам социального найма, найма жилых помещений муниципального жилищного фонда) на сумму 267,7 тыс. рублей за счет судебной претензионно-исковой работы, и перечисления денежных средств от ПАО «Энергосбыт» за декабрь в декабре.</w:t>
      </w:r>
    </w:p>
    <w:p w14:paraId="6A275BC0" w14:textId="77777777" w:rsidR="00971A56" w:rsidRPr="00921B03" w:rsidRDefault="00971A56" w:rsidP="00971A56">
      <w:pPr>
        <w:ind w:right="-30"/>
        <w:rPr>
          <w:b/>
          <w:sz w:val="26"/>
          <w:szCs w:val="26"/>
          <w:u w:val="single"/>
        </w:rPr>
      </w:pPr>
      <w:r w:rsidRPr="00921B03">
        <w:rPr>
          <w:b/>
          <w:sz w:val="26"/>
          <w:szCs w:val="26"/>
        </w:rPr>
        <w:t xml:space="preserve">     </w:t>
      </w:r>
      <w:r w:rsidRPr="00921B03">
        <w:rPr>
          <w:b/>
          <w:sz w:val="26"/>
          <w:szCs w:val="26"/>
          <w:u w:val="single"/>
        </w:rPr>
        <w:t>1.8. Доходы от продажи муниципального имущества и земельных участков</w:t>
      </w:r>
    </w:p>
    <w:p w14:paraId="02F7C0CD" w14:textId="77777777" w:rsidR="00971A56" w:rsidRPr="00921B03" w:rsidRDefault="00971A56" w:rsidP="00971A56">
      <w:pPr>
        <w:ind w:right="-30" w:firstLine="567"/>
        <w:jc w:val="both"/>
        <w:rPr>
          <w:color w:val="FF0000"/>
          <w:sz w:val="26"/>
          <w:szCs w:val="26"/>
        </w:rPr>
      </w:pPr>
      <w:r w:rsidRPr="00921B03">
        <w:rPr>
          <w:sz w:val="26"/>
          <w:szCs w:val="26"/>
        </w:rPr>
        <w:t>При плане 1219,0 тыс. рублей, поступление в городской бюджет в 2022 году составляет 1202,0 тыс. рублей, исполнение – 98,6%, доля в налоговых и неналоговых доходах составляет – 0,4%. Невыполнение плана сложилось в результате состоявшегося аукциона в декабре 2022 года,</w:t>
      </w:r>
      <w:r w:rsidRPr="00921B03">
        <w:rPr>
          <w:color w:val="FF0000"/>
          <w:sz w:val="26"/>
          <w:szCs w:val="26"/>
        </w:rPr>
        <w:t xml:space="preserve"> </w:t>
      </w:r>
      <w:r w:rsidRPr="00921B03">
        <w:rPr>
          <w:sz w:val="26"/>
          <w:szCs w:val="26"/>
        </w:rPr>
        <w:t>однако денежные средства от продажи имущества поступили только в январе 2023 года.</w:t>
      </w:r>
    </w:p>
    <w:p w14:paraId="75AC2919" w14:textId="77777777" w:rsidR="00B274D1" w:rsidRDefault="00B274D1" w:rsidP="00371DC2">
      <w:pPr>
        <w:pStyle w:val="a4"/>
        <w:ind w:right="-30" w:firstLine="360"/>
        <w:rPr>
          <w:sz w:val="26"/>
          <w:szCs w:val="26"/>
        </w:rPr>
      </w:pPr>
    </w:p>
    <w:p w14:paraId="68B19FDD" w14:textId="77777777" w:rsidR="008D279E" w:rsidRDefault="008D279E" w:rsidP="00371DC2">
      <w:pPr>
        <w:pStyle w:val="a4"/>
        <w:ind w:right="-30" w:firstLine="360"/>
        <w:rPr>
          <w:sz w:val="26"/>
          <w:szCs w:val="26"/>
        </w:rPr>
      </w:pPr>
    </w:p>
    <w:p w14:paraId="014ED4E7" w14:textId="77777777" w:rsidR="008D279E" w:rsidRDefault="008D279E" w:rsidP="00371DC2">
      <w:pPr>
        <w:pStyle w:val="a4"/>
        <w:ind w:right="-30" w:firstLine="360"/>
        <w:rPr>
          <w:sz w:val="26"/>
          <w:szCs w:val="26"/>
        </w:rPr>
      </w:pPr>
    </w:p>
    <w:p w14:paraId="484A5FCF" w14:textId="77777777" w:rsidR="008D279E" w:rsidRDefault="008D279E" w:rsidP="00371DC2">
      <w:pPr>
        <w:pStyle w:val="a4"/>
        <w:ind w:right="-30" w:firstLine="360"/>
        <w:rPr>
          <w:sz w:val="26"/>
          <w:szCs w:val="26"/>
        </w:rPr>
      </w:pPr>
    </w:p>
    <w:p w14:paraId="684A6363" w14:textId="77777777" w:rsidR="008D279E" w:rsidRDefault="008D279E" w:rsidP="00371DC2">
      <w:pPr>
        <w:pStyle w:val="a4"/>
        <w:ind w:right="-30" w:firstLine="360"/>
        <w:rPr>
          <w:sz w:val="26"/>
          <w:szCs w:val="26"/>
        </w:rPr>
      </w:pPr>
    </w:p>
    <w:p w14:paraId="08D3B472" w14:textId="77777777" w:rsidR="000E513C" w:rsidRPr="00F476EE" w:rsidRDefault="00103E86" w:rsidP="00BA3132">
      <w:pPr>
        <w:pStyle w:val="1"/>
        <w:spacing w:before="0" w:after="0" w:line="264" w:lineRule="auto"/>
        <w:rPr>
          <w:rStyle w:val="32"/>
          <w:b/>
          <w:sz w:val="26"/>
          <w:szCs w:val="26"/>
        </w:rPr>
      </w:pPr>
      <w:bookmarkStart w:id="12" w:name="_Toc41399421"/>
      <w:bookmarkEnd w:id="7"/>
      <w:bookmarkEnd w:id="8"/>
      <w:bookmarkEnd w:id="9"/>
      <w:bookmarkEnd w:id="10"/>
      <w:r w:rsidRPr="00D23B71">
        <w:rPr>
          <w:rFonts w:cs="Times New Roman"/>
          <w:sz w:val="26"/>
          <w:szCs w:val="26"/>
        </w:rPr>
        <w:lastRenderedPageBreak/>
        <w:t>3</w:t>
      </w:r>
      <w:r w:rsidR="000E513C" w:rsidRPr="00D23B71">
        <w:rPr>
          <w:rFonts w:cs="Times New Roman"/>
          <w:sz w:val="26"/>
          <w:szCs w:val="26"/>
        </w:rPr>
        <w:t xml:space="preserve">. </w:t>
      </w:r>
      <w:bookmarkStart w:id="13" w:name="_Toc133141964"/>
      <w:bookmarkStart w:id="14" w:name="_Toc133289454"/>
      <w:bookmarkStart w:id="15" w:name="_Toc163379483"/>
      <w:r w:rsidR="003179C2" w:rsidRPr="00F476EE">
        <w:rPr>
          <w:rStyle w:val="32"/>
          <w:b/>
          <w:sz w:val="26"/>
          <w:szCs w:val="26"/>
        </w:rPr>
        <w:t>Расходы бюджета городского округа города Шарыпово</w:t>
      </w:r>
      <w:bookmarkEnd w:id="12"/>
      <w:bookmarkEnd w:id="13"/>
      <w:bookmarkEnd w:id="14"/>
      <w:bookmarkEnd w:id="15"/>
    </w:p>
    <w:p w14:paraId="3CBE26F9" w14:textId="77777777" w:rsidR="0052789E" w:rsidRPr="00D23B71" w:rsidRDefault="0052789E" w:rsidP="0052789E">
      <w:pPr>
        <w:rPr>
          <w:sz w:val="26"/>
          <w:szCs w:val="26"/>
        </w:rPr>
      </w:pPr>
    </w:p>
    <w:p w14:paraId="65E9E2B7" w14:textId="77777777" w:rsidR="003179C2" w:rsidRPr="00F476EE" w:rsidRDefault="00103E86" w:rsidP="00D23B71">
      <w:pPr>
        <w:pStyle w:val="30"/>
        <w:jc w:val="center"/>
        <w:rPr>
          <w:sz w:val="26"/>
          <w:szCs w:val="26"/>
        </w:rPr>
      </w:pPr>
      <w:bookmarkStart w:id="16" w:name="_Toc41399422"/>
      <w:r w:rsidRPr="00F476EE">
        <w:rPr>
          <w:sz w:val="26"/>
          <w:szCs w:val="26"/>
        </w:rPr>
        <w:t>3</w:t>
      </w:r>
      <w:r w:rsidR="00721543" w:rsidRPr="00F476EE">
        <w:rPr>
          <w:sz w:val="26"/>
          <w:szCs w:val="26"/>
        </w:rPr>
        <w:t>.1</w:t>
      </w:r>
      <w:r w:rsidR="00721543" w:rsidRPr="00D23B71">
        <w:t xml:space="preserve">. </w:t>
      </w:r>
      <w:r w:rsidR="003179C2" w:rsidRPr="00F476EE">
        <w:rPr>
          <w:sz w:val="26"/>
          <w:szCs w:val="26"/>
        </w:rPr>
        <w:t>Общие характеристики расходов бюджета</w:t>
      </w:r>
    </w:p>
    <w:p w14:paraId="58AB7287" w14:textId="77777777" w:rsidR="00721543" w:rsidRPr="00F476EE" w:rsidRDefault="003179C2" w:rsidP="00D23B71">
      <w:pPr>
        <w:pStyle w:val="30"/>
        <w:jc w:val="center"/>
        <w:rPr>
          <w:sz w:val="26"/>
          <w:szCs w:val="26"/>
        </w:rPr>
      </w:pPr>
      <w:r w:rsidRPr="00F476EE">
        <w:rPr>
          <w:sz w:val="26"/>
          <w:szCs w:val="26"/>
        </w:rPr>
        <w:t xml:space="preserve">городского округа </w:t>
      </w:r>
      <w:bookmarkEnd w:id="16"/>
      <w:r w:rsidRPr="00F476EE">
        <w:rPr>
          <w:sz w:val="26"/>
          <w:szCs w:val="26"/>
        </w:rPr>
        <w:t>города Шарыпово</w:t>
      </w:r>
    </w:p>
    <w:p w14:paraId="44557C09" w14:textId="77777777" w:rsidR="008C54C5" w:rsidRPr="00D23B71" w:rsidRDefault="00477C91" w:rsidP="003C60AA">
      <w:pPr>
        <w:pStyle w:val="36"/>
        <w:spacing w:after="0"/>
        <w:ind w:firstLine="703"/>
        <w:jc w:val="both"/>
        <w:rPr>
          <w:sz w:val="26"/>
          <w:szCs w:val="26"/>
        </w:rPr>
      </w:pPr>
      <w:r w:rsidRPr="00D23B71">
        <w:rPr>
          <w:sz w:val="26"/>
          <w:szCs w:val="26"/>
        </w:rPr>
        <w:t xml:space="preserve">Решением Шарыповского городского Совета депутатов от </w:t>
      </w:r>
      <w:r w:rsidR="00E81A10">
        <w:rPr>
          <w:sz w:val="26"/>
          <w:szCs w:val="26"/>
        </w:rPr>
        <w:t>21.12.2021</w:t>
      </w:r>
      <w:r w:rsidRPr="00D23B71">
        <w:rPr>
          <w:sz w:val="26"/>
          <w:szCs w:val="26"/>
        </w:rPr>
        <w:t xml:space="preserve"> № </w:t>
      </w:r>
      <w:r w:rsidR="00E81A10">
        <w:rPr>
          <w:sz w:val="26"/>
          <w:szCs w:val="26"/>
        </w:rPr>
        <w:t>16-53</w:t>
      </w:r>
      <w:r w:rsidRPr="00D23B71">
        <w:rPr>
          <w:sz w:val="26"/>
          <w:szCs w:val="26"/>
        </w:rPr>
        <w:t xml:space="preserve"> «О бюджете городского округа города Шарыповона 20</w:t>
      </w:r>
      <w:r w:rsidR="00AD33B0">
        <w:rPr>
          <w:sz w:val="26"/>
          <w:szCs w:val="26"/>
        </w:rPr>
        <w:t>2</w:t>
      </w:r>
      <w:r w:rsidR="00E81A10">
        <w:rPr>
          <w:sz w:val="26"/>
          <w:szCs w:val="26"/>
        </w:rPr>
        <w:t>2</w:t>
      </w:r>
      <w:r w:rsidRPr="00D23B71">
        <w:rPr>
          <w:sz w:val="26"/>
          <w:szCs w:val="26"/>
        </w:rPr>
        <w:t xml:space="preserve"> год и плановый период 202</w:t>
      </w:r>
      <w:r w:rsidR="00E81A10">
        <w:rPr>
          <w:sz w:val="26"/>
          <w:szCs w:val="26"/>
        </w:rPr>
        <w:t>3-2024</w:t>
      </w:r>
      <w:r w:rsidRPr="00D23B71">
        <w:rPr>
          <w:sz w:val="26"/>
          <w:szCs w:val="26"/>
        </w:rPr>
        <w:t xml:space="preserve"> годов» </w:t>
      </w:r>
      <w:r w:rsidR="008C54C5" w:rsidRPr="00D23B71">
        <w:rPr>
          <w:sz w:val="26"/>
          <w:szCs w:val="26"/>
        </w:rPr>
        <w:t xml:space="preserve">в первоначальной редакции объем расходов утвержден в сумме </w:t>
      </w:r>
      <w:r w:rsidRPr="00D23B71">
        <w:rPr>
          <w:sz w:val="26"/>
          <w:szCs w:val="26"/>
        </w:rPr>
        <w:t>1</w:t>
      </w:r>
      <w:r w:rsidR="00E81A10">
        <w:rPr>
          <w:sz w:val="26"/>
          <w:szCs w:val="26"/>
        </w:rPr>
        <w:t> 403 735,1</w:t>
      </w:r>
      <w:r w:rsidR="008C54C5" w:rsidRPr="00D23B71">
        <w:rPr>
          <w:sz w:val="26"/>
          <w:szCs w:val="26"/>
        </w:rPr>
        <w:t> тыс. рублей.</w:t>
      </w:r>
    </w:p>
    <w:p w14:paraId="1E843AB1" w14:textId="77777777" w:rsidR="008C54C5" w:rsidRPr="00D23B71" w:rsidRDefault="008C54C5" w:rsidP="003C60AA">
      <w:pPr>
        <w:pStyle w:val="36"/>
        <w:spacing w:after="0"/>
        <w:ind w:firstLine="703"/>
        <w:jc w:val="both"/>
        <w:rPr>
          <w:sz w:val="26"/>
          <w:szCs w:val="26"/>
        </w:rPr>
      </w:pPr>
      <w:r w:rsidRPr="00D23B71">
        <w:rPr>
          <w:sz w:val="26"/>
          <w:szCs w:val="26"/>
        </w:rPr>
        <w:t xml:space="preserve">В течение года параметры расходов увеличены на </w:t>
      </w:r>
      <w:r w:rsidR="001C7E26">
        <w:rPr>
          <w:sz w:val="26"/>
          <w:szCs w:val="26"/>
        </w:rPr>
        <w:t>401 695,2</w:t>
      </w:r>
      <w:r w:rsidRPr="00D23B71">
        <w:rPr>
          <w:sz w:val="26"/>
          <w:szCs w:val="26"/>
        </w:rPr>
        <w:t> тыс. рублей</w:t>
      </w:r>
      <w:r w:rsidR="00AE3B46" w:rsidRPr="00D23B71">
        <w:rPr>
          <w:sz w:val="26"/>
          <w:szCs w:val="26"/>
        </w:rPr>
        <w:t xml:space="preserve"> за счет сл</w:t>
      </w:r>
      <w:r w:rsidR="001F6F09" w:rsidRPr="00D23B71">
        <w:rPr>
          <w:sz w:val="26"/>
          <w:szCs w:val="26"/>
        </w:rPr>
        <w:t>ожившихся на 01.01.202</w:t>
      </w:r>
      <w:r w:rsidR="001C7E26">
        <w:rPr>
          <w:sz w:val="26"/>
          <w:szCs w:val="26"/>
        </w:rPr>
        <w:t>2</w:t>
      </w:r>
      <w:r w:rsidR="001F6F09" w:rsidRPr="00D23B71">
        <w:rPr>
          <w:sz w:val="26"/>
          <w:szCs w:val="26"/>
        </w:rPr>
        <w:t xml:space="preserve"> года не</w:t>
      </w:r>
      <w:r w:rsidR="00AE3B46" w:rsidRPr="00D23B71">
        <w:rPr>
          <w:sz w:val="26"/>
          <w:szCs w:val="26"/>
        </w:rPr>
        <w:t>и</w:t>
      </w:r>
      <w:r w:rsidR="001F6F09" w:rsidRPr="00D23B71">
        <w:rPr>
          <w:sz w:val="26"/>
          <w:szCs w:val="26"/>
        </w:rPr>
        <w:t>с</w:t>
      </w:r>
      <w:r w:rsidR="00AE3B46" w:rsidRPr="00D23B71">
        <w:rPr>
          <w:sz w:val="26"/>
          <w:szCs w:val="26"/>
        </w:rPr>
        <w:t>пользованных средств бюджета и межбюджетных трансфертов</w:t>
      </w:r>
      <w:r w:rsidR="00B97357">
        <w:rPr>
          <w:sz w:val="26"/>
          <w:szCs w:val="26"/>
        </w:rPr>
        <w:t xml:space="preserve"> и составили 1</w:t>
      </w:r>
      <w:r w:rsidR="001C7E26">
        <w:rPr>
          <w:sz w:val="26"/>
          <w:szCs w:val="26"/>
        </w:rPr>
        <w:t> 805 430,3</w:t>
      </w:r>
      <w:r w:rsidR="00B97357">
        <w:rPr>
          <w:sz w:val="26"/>
          <w:szCs w:val="26"/>
        </w:rPr>
        <w:t xml:space="preserve"> тыс. рублей.</w:t>
      </w:r>
      <w:r w:rsidR="001F6F09" w:rsidRPr="00D23B71">
        <w:rPr>
          <w:sz w:val="26"/>
          <w:szCs w:val="26"/>
        </w:rPr>
        <w:t>.</w:t>
      </w:r>
    </w:p>
    <w:p w14:paraId="51CC4E79" w14:textId="77777777" w:rsidR="00CC4349" w:rsidRPr="00D23B71" w:rsidRDefault="00E225E4" w:rsidP="003C60AA">
      <w:pPr>
        <w:pStyle w:val="36"/>
        <w:spacing w:after="0"/>
        <w:ind w:firstLine="703"/>
        <w:jc w:val="both"/>
        <w:rPr>
          <w:sz w:val="26"/>
          <w:szCs w:val="26"/>
        </w:rPr>
      </w:pPr>
      <w:r w:rsidRPr="00D23B71">
        <w:rPr>
          <w:sz w:val="26"/>
          <w:szCs w:val="26"/>
        </w:rPr>
        <w:t xml:space="preserve">Исполнение расходов </w:t>
      </w:r>
      <w:r w:rsidR="00CC4349" w:rsidRPr="00D23B71">
        <w:rPr>
          <w:sz w:val="26"/>
          <w:szCs w:val="26"/>
        </w:rPr>
        <w:t>бюджета</w:t>
      </w:r>
      <w:r w:rsidRPr="00D23B71">
        <w:rPr>
          <w:sz w:val="26"/>
          <w:szCs w:val="26"/>
        </w:rPr>
        <w:t xml:space="preserve"> городского округа города Шарыпово</w:t>
      </w:r>
      <w:r w:rsidR="00CC4349" w:rsidRPr="00D23B71">
        <w:rPr>
          <w:sz w:val="26"/>
          <w:szCs w:val="26"/>
        </w:rPr>
        <w:t xml:space="preserve"> за 20</w:t>
      </w:r>
      <w:r w:rsidR="00AD33B0">
        <w:rPr>
          <w:sz w:val="26"/>
          <w:szCs w:val="26"/>
        </w:rPr>
        <w:t>2</w:t>
      </w:r>
      <w:r w:rsidR="00742D65">
        <w:rPr>
          <w:sz w:val="26"/>
          <w:szCs w:val="26"/>
        </w:rPr>
        <w:t>2</w:t>
      </w:r>
      <w:r w:rsidR="00CC4349" w:rsidRPr="00D23B71">
        <w:rPr>
          <w:sz w:val="26"/>
          <w:szCs w:val="26"/>
        </w:rPr>
        <w:t xml:space="preserve"> год составило </w:t>
      </w:r>
      <w:r w:rsidRPr="00D23B71">
        <w:rPr>
          <w:sz w:val="26"/>
          <w:szCs w:val="26"/>
        </w:rPr>
        <w:t>1</w:t>
      </w:r>
      <w:r w:rsidR="00742D65">
        <w:rPr>
          <w:sz w:val="26"/>
          <w:szCs w:val="26"/>
        </w:rPr>
        <w:t> 767 035,2</w:t>
      </w:r>
      <w:r w:rsidR="002462B6">
        <w:rPr>
          <w:sz w:val="26"/>
          <w:szCs w:val="26"/>
        </w:rPr>
        <w:t xml:space="preserve"> </w:t>
      </w:r>
      <w:r w:rsidR="00CC4349" w:rsidRPr="00D23B71">
        <w:rPr>
          <w:sz w:val="26"/>
          <w:szCs w:val="26"/>
        </w:rPr>
        <w:t xml:space="preserve">тыс. рублей, это </w:t>
      </w:r>
      <w:r w:rsidR="00742D65">
        <w:rPr>
          <w:sz w:val="26"/>
          <w:szCs w:val="26"/>
        </w:rPr>
        <w:t>97,9</w:t>
      </w:r>
      <w:r w:rsidR="00CC4349" w:rsidRPr="00D23B71">
        <w:rPr>
          <w:sz w:val="26"/>
          <w:szCs w:val="26"/>
        </w:rPr>
        <w:t>% от уточненных плановых ассигнований по расходам.</w:t>
      </w:r>
    </w:p>
    <w:p w14:paraId="25EB5E50" w14:textId="77777777" w:rsidR="00ED4678" w:rsidRPr="00D23B71" w:rsidRDefault="00ED4678" w:rsidP="003C60AA">
      <w:pPr>
        <w:pStyle w:val="36"/>
        <w:spacing w:after="0"/>
        <w:ind w:firstLine="703"/>
        <w:jc w:val="both"/>
        <w:rPr>
          <w:sz w:val="26"/>
          <w:szCs w:val="26"/>
        </w:rPr>
      </w:pPr>
      <w:r w:rsidRPr="00D23B71">
        <w:rPr>
          <w:sz w:val="26"/>
          <w:szCs w:val="26"/>
        </w:rPr>
        <w:t xml:space="preserve">По итогам исполнения бюджета городского округа сложился </w:t>
      </w:r>
      <w:r w:rsidR="00C2252B">
        <w:rPr>
          <w:sz w:val="26"/>
          <w:szCs w:val="26"/>
        </w:rPr>
        <w:t>про</w:t>
      </w:r>
      <w:r w:rsidRPr="00D23B71">
        <w:rPr>
          <w:sz w:val="26"/>
          <w:szCs w:val="26"/>
        </w:rPr>
        <w:t xml:space="preserve">фицит бюджета в сумме </w:t>
      </w:r>
      <w:r w:rsidR="00C2252B">
        <w:rPr>
          <w:sz w:val="26"/>
          <w:szCs w:val="26"/>
        </w:rPr>
        <w:t>12 347,9</w:t>
      </w:r>
      <w:r w:rsidRPr="00D23B71">
        <w:rPr>
          <w:sz w:val="26"/>
          <w:szCs w:val="26"/>
        </w:rPr>
        <w:t xml:space="preserve"> тыс. рублей. </w:t>
      </w:r>
    </w:p>
    <w:p w14:paraId="518DDB2F" w14:textId="77777777" w:rsidR="00543DC2" w:rsidRPr="00D23B71" w:rsidRDefault="00543DC2" w:rsidP="003C60AA">
      <w:pPr>
        <w:pStyle w:val="36"/>
        <w:spacing w:after="0"/>
        <w:ind w:firstLine="703"/>
        <w:jc w:val="both"/>
        <w:rPr>
          <w:sz w:val="26"/>
          <w:szCs w:val="26"/>
        </w:rPr>
      </w:pPr>
      <w:r w:rsidRPr="00D23B71">
        <w:rPr>
          <w:sz w:val="26"/>
          <w:szCs w:val="26"/>
        </w:rPr>
        <w:t xml:space="preserve">Публичные нормативные обязательства исполнены в сумме </w:t>
      </w:r>
      <w:r w:rsidR="008A7148" w:rsidRPr="00D23B71">
        <w:rPr>
          <w:sz w:val="26"/>
          <w:szCs w:val="26"/>
        </w:rPr>
        <w:t>1</w:t>
      </w:r>
      <w:r w:rsidR="002047A2">
        <w:rPr>
          <w:sz w:val="26"/>
          <w:szCs w:val="26"/>
        </w:rPr>
        <w:t> 190,9</w:t>
      </w:r>
      <w:r w:rsidR="001A1ABB" w:rsidRPr="00D23B71">
        <w:rPr>
          <w:sz w:val="26"/>
          <w:szCs w:val="26"/>
        </w:rPr>
        <w:t> </w:t>
      </w:r>
      <w:r w:rsidRPr="00D23B71">
        <w:rPr>
          <w:sz w:val="26"/>
          <w:szCs w:val="26"/>
        </w:rPr>
        <w:t>тыс. рублей</w:t>
      </w:r>
      <w:r w:rsidR="00D977D7" w:rsidRPr="00D23B71">
        <w:rPr>
          <w:sz w:val="26"/>
          <w:szCs w:val="26"/>
        </w:rPr>
        <w:t xml:space="preserve"> (приложение </w:t>
      </w:r>
      <w:r w:rsidR="008A7148" w:rsidRPr="00D23B71">
        <w:rPr>
          <w:sz w:val="26"/>
          <w:szCs w:val="26"/>
        </w:rPr>
        <w:t>1</w:t>
      </w:r>
      <w:r w:rsidRPr="00D23B71">
        <w:rPr>
          <w:sz w:val="26"/>
          <w:szCs w:val="26"/>
        </w:rPr>
        <w:t xml:space="preserve"> к Пояснительной записке) или </w:t>
      </w:r>
      <w:r w:rsidR="00D977D7" w:rsidRPr="00D23B71">
        <w:rPr>
          <w:sz w:val="26"/>
          <w:szCs w:val="26"/>
        </w:rPr>
        <w:t xml:space="preserve">на </w:t>
      </w:r>
      <w:r w:rsidR="008A7148" w:rsidRPr="00D23B71">
        <w:rPr>
          <w:sz w:val="26"/>
          <w:szCs w:val="26"/>
        </w:rPr>
        <w:t>99,7</w:t>
      </w:r>
      <w:r w:rsidRPr="00D23B71">
        <w:rPr>
          <w:sz w:val="26"/>
          <w:szCs w:val="26"/>
        </w:rPr>
        <w:t>%</w:t>
      </w:r>
      <w:r w:rsidR="001A1ABB" w:rsidRPr="00D23B71">
        <w:rPr>
          <w:sz w:val="26"/>
          <w:szCs w:val="26"/>
        </w:rPr>
        <w:t xml:space="preserve"> от </w:t>
      </w:r>
      <w:r w:rsidR="00861B37" w:rsidRPr="00D23B71">
        <w:rPr>
          <w:sz w:val="26"/>
          <w:szCs w:val="26"/>
        </w:rPr>
        <w:t xml:space="preserve">уточненных плановых ассигнований </w:t>
      </w:r>
      <w:r w:rsidR="003D2B36" w:rsidRPr="00D23B71">
        <w:rPr>
          <w:sz w:val="26"/>
          <w:szCs w:val="26"/>
        </w:rPr>
        <w:t>(</w:t>
      </w:r>
      <w:r w:rsidR="002047A2">
        <w:rPr>
          <w:sz w:val="26"/>
          <w:szCs w:val="26"/>
        </w:rPr>
        <w:t xml:space="preserve"> 1 593,7</w:t>
      </w:r>
      <w:r w:rsidR="001A1ABB" w:rsidRPr="00D23B71">
        <w:rPr>
          <w:sz w:val="26"/>
          <w:szCs w:val="26"/>
        </w:rPr>
        <w:t> </w:t>
      </w:r>
      <w:r w:rsidRPr="00D23B71">
        <w:rPr>
          <w:sz w:val="26"/>
          <w:szCs w:val="26"/>
        </w:rPr>
        <w:t>тыс. рублей).</w:t>
      </w:r>
    </w:p>
    <w:p w14:paraId="4A1E75C9" w14:textId="77777777" w:rsidR="00C319D1" w:rsidRPr="00D23B71" w:rsidRDefault="00C319D1" w:rsidP="003C60AA">
      <w:pPr>
        <w:pStyle w:val="36"/>
        <w:spacing w:after="0"/>
        <w:ind w:firstLine="703"/>
        <w:jc w:val="both"/>
        <w:rPr>
          <w:sz w:val="26"/>
          <w:szCs w:val="26"/>
        </w:rPr>
      </w:pPr>
      <w:bookmarkStart w:id="17" w:name="_Toc133141966"/>
      <w:bookmarkStart w:id="18" w:name="_Toc133289455"/>
      <w:bookmarkStart w:id="19" w:name="_Toc163379484"/>
      <w:r w:rsidRPr="00D23B71">
        <w:rPr>
          <w:sz w:val="26"/>
          <w:szCs w:val="26"/>
        </w:rPr>
        <w:t>Исполнение бюд</w:t>
      </w:r>
      <w:r w:rsidR="009F5143" w:rsidRPr="00D23B71">
        <w:rPr>
          <w:sz w:val="26"/>
          <w:szCs w:val="26"/>
        </w:rPr>
        <w:t xml:space="preserve">жета </w:t>
      </w:r>
      <w:r w:rsidR="00EA31FB" w:rsidRPr="00D23B71">
        <w:rPr>
          <w:sz w:val="26"/>
          <w:szCs w:val="26"/>
        </w:rPr>
        <w:t xml:space="preserve">городского округа </w:t>
      </w:r>
      <w:r w:rsidR="009F5143" w:rsidRPr="00D23B71">
        <w:rPr>
          <w:sz w:val="26"/>
          <w:szCs w:val="26"/>
        </w:rPr>
        <w:t>в 20</w:t>
      </w:r>
      <w:r w:rsidR="00EA31FB" w:rsidRPr="00D23B71">
        <w:rPr>
          <w:sz w:val="26"/>
          <w:szCs w:val="26"/>
        </w:rPr>
        <w:t>2</w:t>
      </w:r>
      <w:r w:rsidR="005E32D2">
        <w:rPr>
          <w:sz w:val="26"/>
          <w:szCs w:val="26"/>
        </w:rPr>
        <w:t>2</w:t>
      </w:r>
      <w:r w:rsidR="00F67055" w:rsidRPr="00D23B71">
        <w:rPr>
          <w:sz w:val="26"/>
          <w:szCs w:val="26"/>
        </w:rPr>
        <w:t xml:space="preserve"> году осуществлялось в </w:t>
      </w:r>
      <w:r w:rsidRPr="00D23B71">
        <w:rPr>
          <w:sz w:val="26"/>
          <w:szCs w:val="26"/>
        </w:rPr>
        <w:t xml:space="preserve">программном формате. </w:t>
      </w:r>
      <w:r w:rsidR="00EA31FB" w:rsidRPr="00D23B71">
        <w:rPr>
          <w:sz w:val="26"/>
          <w:szCs w:val="26"/>
        </w:rPr>
        <w:t>В муниципальном образовании</w:t>
      </w:r>
      <w:r w:rsidR="009F5143" w:rsidRPr="00D23B71">
        <w:rPr>
          <w:sz w:val="26"/>
          <w:szCs w:val="26"/>
        </w:rPr>
        <w:t xml:space="preserve"> реализовывались </w:t>
      </w:r>
      <w:r w:rsidR="00EA31FB" w:rsidRPr="00D23B71">
        <w:rPr>
          <w:sz w:val="26"/>
          <w:szCs w:val="26"/>
        </w:rPr>
        <w:t>1</w:t>
      </w:r>
      <w:r w:rsidR="009F5143" w:rsidRPr="00D23B71">
        <w:rPr>
          <w:sz w:val="26"/>
          <w:szCs w:val="26"/>
        </w:rPr>
        <w:t>2</w:t>
      </w:r>
      <w:r w:rsidR="001964DD" w:rsidRPr="00D23B71">
        <w:rPr>
          <w:sz w:val="26"/>
          <w:szCs w:val="26"/>
        </w:rPr>
        <w:t xml:space="preserve"> </w:t>
      </w:r>
      <w:r w:rsidR="00EA31FB" w:rsidRPr="00D23B71">
        <w:rPr>
          <w:sz w:val="26"/>
          <w:szCs w:val="26"/>
        </w:rPr>
        <w:t>муниципальных</w:t>
      </w:r>
      <w:r w:rsidRPr="00D23B71">
        <w:rPr>
          <w:sz w:val="26"/>
          <w:szCs w:val="26"/>
        </w:rPr>
        <w:t xml:space="preserve"> программ, доля программ</w:t>
      </w:r>
      <w:r w:rsidR="0043557A" w:rsidRPr="00D23B71">
        <w:rPr>
          <w:sz w:val="26"/>
          <w:szCs w:val="26"/>
        </w:rPr>
        <w:t>ных расходов составила</w:t>
      </w:r>
      <w:r w:rsidR="00B04AD7" w:rsidRPr="00D23B71">
        <w:rPr>
          <w:sz w:val="26"/>
          <w:szCs w:val="26"/>
        </w:rPr>
        <w:t xml:space="preserve"> </w:t>
      </w:r>
      <w:r w:rsidR="005E32D2">
        <w:rPr>
          <w:sz w:val="26"/>
          <w:szCs w:val="26"/>
        </w:rPr>
        <w:t>96,1</w:t>
      </w:r>
      <w:r w:rsidRPr="00D23B71">
        <w:rPr>
          <w:sz w:val="26"/>
          <w:szCs w:val="26"/>
        </w:rPr>
        <w:t>%.</w:t>
      </w:r>
    </w:p>
    <w:p w14:paraId="0D998673" w14:textId="77777777" w:rsidR="00B04AD7" w:rsidRPr="00661417" w:rsidRDefault="00B04AD7" w:rsidP="00B04AD7">
      <w:pPr>
        <w:pStyle w:val="af"/>
        <w:keepNext/>
        <w:jc w:val="right"/>
        <w:rPr>
          <w:sz w:val="20"/>
        </w:rPr>
      </w:pPr>
      <w:r w:rsidRPr="00661417">
        <w:rPr>
          <w:sz w:val="20"/>
        </w:rPr>
        <w:t xml:space="preserve">Таблица </w:t>
      </w:r>
      <w:r w:rsidR="008D279E">
        <w:rPr>
          <w:sz w:val="20"/>
        </w:rPr>
        <w:t>3</w:t>
      </w:r>
    </w:p>
    <w:p w14:paraId="55C7A8DE" w14:textId="77777777" w:rsidR="00B04AD7" w:rsidRPr="00C71A95" w:rsidRDefault="00B04AD7" w:rsidP="00B04AD7">
      <w:pPr>
        <w:pStyle w:val="af"/>
        <w:keepNext/>
        <w:jc w:val="right"/>
        <w:rPr>
          <w:sz w:val="20"/>
        </w:rPr>
      </w:pPr>
      <w:r w:rsidRPr="00C71A95">
        <w:rPr>
          <w:sz w:val="20"/>
        </w:rPr>
        <w:t>(тыс. рублей)</w:t>
      </w:r>
    </w:p>
    <w:tbl>
      <w:tblPr>
        <w:tblW w:w="9817" w:type="dxa"/>
        <w:tblLayout w:type="fixed"/>
        <w:tblLook w:val="04A0" w:firstRow="1" w:lastRow="0" w:firstColumn="1" w:lastColumn="0" w:noHBand="0" w:noVBand="1"/>
      </w:tblPr>
      <w:tblGrid>
        <w:gridCol w:w="6219"/>
        <w:gridCol w:w="1303"/>
        <w:gridCol w:w="1262"/>
        <w:gridCol w:w="1033"/>
      </w:tblGrid>
      <w:tr w:rsidR="008B37B3" w:rsidRPr="008B37B3" w14:paraId="17BFA88D" w14:textId="77777777" w:rsidTr="008B37B3">
        <w:trPr>
          <w:trHeight w:val="561"/>
        </w:trPr>
        <w:tc>
          <w:tcPr>
            <w:tcW w:w="6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6243D" w14:textId="77777777" w:rsidR="008B37B3" w:rsidRPr="008B37B3" w:rsidRDefault="008B37B3" w:rsidP="008B37B3">
            <w:pPr>
              <w:jc w:val="center"/>
              <w:rPr>
                <w:sz w:val="18"/>
                <w:szCs w:val="18"/>
              </w:rPr>
            </w:pPr>
            <w:r w:rsidRPr="008B37B3">
              <w:rPr>
                <w:sz w:val="18"/>
                <w:szCs w:val="18"/>
              </w:rPr>
              <w:t>Наименование муниципальной программы</w:t>
            </w:r>
          </w:p>
        </w:tc>
        <w:tc>
          <w:tcPr>
            <w:tcW w:w="1303" w:type="dxa"/>
            <w:tcBorders>
              <w:top w:val="single" w:sz="4" w:space="0" w:color="auto"/>
              <w:left w:val="nil"/>
              <w:bottom w:val="single" w:sz="4" w:space="0" w:color="auto"/>
              <w:right w:val="single" w:sz="4" w:space="0" w:color="auto"/>
            </w:tcBorders>
            <w:shd w:val="clear" w:color="auto" w:fill="auto"/>
            <w:vAlign w:val="center"/>
            <w:hideMark/>
          </w:tcPr>
          <w:p w14:paraId="6BC91EF6" w14:textId="77777777" w:rsidR="008B37B3" w:rsidRPr="008B37B3" w:rsidRDefault="008B37B3" w:rsidP="008B37B3">
            <w:pPr>
              <w:jc w:val="center"/>
              <w:rPr>
                <w:sz w:val="18"/>
                <w:szCs w:val="18"/>
              </w:rPr>
            </w:pPr>
            <w:r w:rsidRPr="008B37B3">
              <w:rPr>
                <w:sz w:val="18"/>
                <w:szCs w:val="18"/>
              </w:rPr>
              <w:t xml:space="preserve">Ассигнования </w:t>
            </w:r>
            <w:r w:rsidRPr="008B37B3">
              <w:rPr>
                <w:sz w:val="18"/>
                <w:szCs w:val="18"/>
              </w:rPr>
              <w:br/>
              <w:t>на 2022 год</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14:paraId="1DB5A54D" w14:textId="77777777" w:rsidR="008B37B3" w:rsidRPr="008B37B3" w:rsidRDefault="008B37B3" w:rsidP="008B37B3">
            <w:pPr>
              <w:jc w:val="center"/>
              <w:rPr>
                <w:sz w:val="18"/>
                <w:szCs w:val="18"/>
              </w:rPr>
            </w:pPr>
            <w:r w:rsidRPr="008B37B3">
              <w:rPr>
                <w:sz w:val="18"/>
                <w:szCs w:val="18"/>
              </w:rPr>
              <w:t>Исполнено</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14:paraId="5C933E08" w14:textId="77777777" w:rsidR="008B37B3" w:rsidRPr="008B37B3" w:rsidRDefault="008B37B3" w:rsidP="008B37B3">
            <w:pPr>
              <w:jc w:val="center"/>
              <w:rPr>
                <w:sz w:val="18"/>
                <w:szCs w:val="18"/>
              </w:rPr>
            </w:pPr>
            <w:r w:rsidRPr="008B37B3">
              <w:rPr>
                <w:sz w:val="18"/>
                <w:szCs w:val="18"/>
              </w:rPr>
              <w:t>Процент исполнения, %</w:t>
            </w:r>
          </w:p>
        </w:tc>
      </w:tr>
      <w:tr w:rsidR="008B37B3" w:rsidRPr="008B37B3" w14:paraId="128E017A" w14:textId="77777777" w:rsidTr="008B37B3">
        <w:trPr>
          <w:trHeight w:val="473"/>
        </w:trPr>
        <w:tc>
          <w:tcPr>
            <w:tcW w:w="6219" w:type="dxa"/>
            <w:tcBorders>
              <w:top w:val="nil"/>
              <w:left w:val="single" w:sz="4" w:space="0" w:color="auto"/>
              <w:bottom w:val="single" w:sz="4" w:space="0" w:color="auto"/>
              <w:right w:val="single" w:sz="4" w:space="0" w:color="auto"/>
            </w:tcBorders>
            <w:shd w:val="clear" w:color="auto" w:fill="auto"/>
            <w:vAlign w:val="center"/>
            <w:hideMark/>
          </w:tcPr>
          <w:p w14:paraId="2EB1F56D" w14:textId="77777777" w:rsidR="008B37B3" w:rsidRPr="008B37B3" w:rsidRDefault="008B37B3" w:rsidP="008B37B3">
            <w:pPr>
              <w:rPr>
                <w:sz w:val="18"/>
                <w:szCs w:val="18"/>
              </w:rPr>
            </w:pPr>
            <w:r w:rsidRPr="008B37B3">
              <w:rPr>
                <w:sz w:val="18"/>
                <w:szCs w:val="18"/>
              </w:rPr>
              <w:t>"Развитие образования муниципального образования города Шарыпово Красноярского края"</w:t>
            </w:r>
          </w:p>
        </w:tc>
        <w:tc>
          <w:tcPr>
            <w:tcW w:w="1303" w:type="dxa"/>
            <w:tcBorders>
              <w:top w:val="nil"/>
              <w:left w:val="nil"/>
              <w:bottom w:val="single" w:sz="4" w:space="0" w:color="auto"/>
              <w:right w:val="single" w:sz="4" w:space="0" w:color="auto"/>
            </w:tcBorders>
            <w:shd w:val="clear" w:color="auto" w:fill="auto"/>
            <w:vAlign w:val="center"/>
            <w:hideMark/>
          </w:tcPr>
          <w:p w14:paraId="7C212605" w14:textId="77777777" w:rsidR="008B37B3" w:rsidRPr="008B37B3" w:rsidRDefault="008B37B3" w:rsidP="008B37B3">
            <w:pPr>
              <w:jc w:val="right"/>
              <w:rPr>
                <w:sz w:val="18"/>
                <w:szCs w:val="18"/>
              </w:rPr>
            </w:pPr>
            <w:r w:rsidRPr="008B37B3">
              <w:rPr>
                <w:sz w:val="18"/>
                <w:szCs w:val="18"/>
              </w:rPr>
              <w:t>1 114 466,00</w:t>
            </w:r>
          </w:p>
        </w:tc>
        <w:tc>
          <w:tcPr>
            <w:tcW w:w="1262" w:type="dxa"/>
            <w:tcBorders>
              <w:top w:val="nil"/>
              <w:left w:val="nil"/>
              <w:bottom w:val="single" w:sz="4" w:space="0" w:color="auto"/>
              <w:right w:val="single" w:sz="4" w:space="0" w:color="auto"/>
            </w:tcBorders>
            <w:shd w:val="clear" w:color="auto" w:fill="auto"/>
            <w:vAlign w:val="center"/>
            <w:hideMark/>
          </w:tcPr>
          <w:p w14:paraId="1EBC7C57" w14:textId="77777777" w:rsidR="008B37B3" w:rsidRPr="008B37B3" w:rsidRDefault="008B37B3" w:rsidP="008B37B3">
            <w:pPr>
              <w:jc w:val="right"/>
              <w:rPr>
                <w:sz w:val="18"/>
                <w:szCs w:val="18"/>
              </w:rPr>
            </w:pPr>
            <w:r w:rsidRPr="008B37B3">
              <w:rPr>
                <w:sz w:val="18"/>
                <w:szCs w:val="18"/>
              </w:rPr>
              <w:t>1 105 185,40</w:t>
            </w:r>
          </w:p>
        </w:tc>
        <w:tc>
          <w:tcPr>
            <w:tcW w:w="1033" w:type="dxa"/>
            <w:tcBorders>
              <w:top w:val="nil"/>
              <w:left w:val="nil"/>
              <w:bottom w:val="single" w:sz="4" w:space="0" w:color="auto"/>
              <w:right w:val="single" w:sz="4" w:space="0" w:color="auto"/>
            </w:tcBorders>
            <w:shd w:val="clear" w:color="auto" w:fill="auto"/>
            <w:vAlign w:val="center"/>
            <w:hideMark/>
          </w:tcPr>
          <w:p w14:paraId="3FFAC616" w14:textId="77777777" w:rsidR="008B37B3" w:rsidRPr="008B37B3" w:rsidRDefault="008B37B3" w:rsidP="008B37B3">
            <w:pPr>
              <w:jc w:val="right"/>
              <w:rPr>
                <w:sz w:val="18"/>
                <w:szCs w:val="18"/>
              </w:rPr>
            </w:pPr>
            <w:r w:rsidRPr="008B37B3">
              <w:rPr>
                <w:sz w:val="18"/>
                <w:szCs w:val="18"/>
              </w:rPr>
              <w:t>99,2</w:t>
            </w:r>
          </w:p>
        </w:tc>
      </w:tr>
      <w:tr w:rsidR="008B37B3" w:rsidRPr="008B37B3" w14:paraId="275CB51F" w14:textId="77777777" w:rsidTr="00F52EE3">
        <w:trPr>
          <w:trHeight w:val="615"/>
        </w:trPr>
        <w:tc>
          <w:tcPr>
            <w:tcW w:w="6219" w:type="dxa"/>
            <w:tcBorders>
              <w:top w:val="nil"/>
              <w:left w:val="single" w:sz="4" w:space="0" w:color="auto"/>
              <w:bottom w:val="single" w:sz="4" w:space="0" w:color="auto"/>
              <w:right w:val="single" w:sz="4" w:space="0" w:color="auto"/>
            </w:tcBorders>
            <w:shd w:val="clear" w:color="auto" w:fill="auto"/>
            <w:vAlign w:val="center"/>
            <w:hideMark/>
          </w:tcPr>
          <w:p w14:paraId="6CDB63BC" w14:textId="77777777" w:rsidR="008B37B3" w:rsidRPr="008B37B3" w:rsidRDefault="008B37B3" w:rsidP="008B37B3">
            <w:pPr>
              <w:rPr>
                <w:sz w:val="18"/>
                <w:szCs w:val="18"/>
              </w:rPr>
            </w:pPr>
            <w:r w:rsidRPr="008B37B3">
              <w:rPr>
                <w:sz w:val="18"/>
                <w:szCs w:val="18"/>
              </w:rPr>
              <w:t>"Обеспечение доступным и комфортным жильем жителей муниципального образования города Шарыпово Красноярского края"</w:t>
            </w:r>
          </w:p>
        </w:tc>
        <w:tc>
          <w:tcPr>
            <w:tcW w:w="1303" w:type="dxa"/>
            <w:tcBorders>
              <w:top w:val="nil"/>
              <w:left w:val="nil"/>
              <w:bottom w:val="single" w:sz="4" w:space="0" w:color="auto"/>
              <w:right w:val="single" w:sz="4" w:space="0" w:color="auto"/>
            </w:tcBorders>
            <w:shd w:val="clear" w:color="auto" w:fill="auto"/>
            <w:vAlign w:val="center"/>
            <w:hideMark/>
          </w:tcPr>
          <w:p w14:paraId="378E08E7" w14:textId="77777777" w:rsidR="008B37B3" w:rsidRPr="008B37B3" w:rsidRDefault="008B37B3" w:rsidP="008B37B3">
            <w:pPr>
              <w:jc w:val="right"/>
              <w:rPr>
                <w:sz w:val="18"/>
                <w:szCs w:val="18"/>
              </w:rPr>
            </w:pPr>
            <w:r w:rsidRPr="008B37B3">
              <w:rPr>
                <w:sz w:val="18"/>
                <w:szCs w:val="18"/>
              </w:rPr>
              <w:t>49 335,30</w:t>
            </w:r>
          </w:p>
        </w:tc>
        <w:tc>
          <w:tcPr>
            <w:tcW w:w="1262" w:type="dxa"/>
            <w:tcBorders>
              <w:top w:val="nil"/>
              <w:left w:val="nil"/>
              <w:bottom w:val="single" w:sz="4" w:space="0" w:color="auto"/>
              <w:right w:val="single" w:sz="4" w:space="0" w:color="auto"/>
            </w:tcBorders>
            <w:shd w:val="clear" w:color="auto" w:fill="auto"/>
            <w:vAlign w:val="center"/>
            <w:hideMark/>
          </w:tcPr>
          <w:p w14:paraId="5EF84515" w14:textId="77777777" w:rsidR="008B37B3" w:rsidRPr="008B37B3" w:rsidRDefault="008B37B3" w:rsidP="008B37B3">
            <w:pPr>
              <w:jc w:val="right"/>
              <w:rPr>
                <w:sz w:val="18"/>
                <w:szCs w:val="18"/>
              </w:rPr>
            </w:pPr>
            <w:r w:rsidRPr="008B37B3">
              <w:rPr>
                <w:sz w:val="18"/>
                <w:szCs w:val="18"/>
              </w:rPr>
              <w:t>40 142,90</w:t>
            </w:r>
          </w:p>
        </w:tc>
        <w:tc>
          <w:tcPr>
            <w:tcW w:w="1033" w:type="dxa"/>
            <w:tcBorders>
              <w:top w:val="nil"/>
              <w:left w:val="nil"/>
              <w:bottom w:val="single" w:sz="4" w:space="0" w:color="auto"/>
              <w:right w:val="single" w:sz="4" w:space="0" w:color="auto"/>
            </w:tcBorders>
            <w:shd w:val="clear" w:color="auto" w:fill="auto"/>
            <w:vAlign w:val="center"/>
            <w:hideMark/>
          </w:tcPr>
          <w:p w14:paraId="757F152F" w14:textId="77777777" w:rsidR="008B37B3" w:rsidRPr="008B37B3" w:rsidRDefault="008B37B3" w:rsidP="008B37B3">
            <w:pPr>
              <w:jc w:val="right"/>
              <w:rPr>
                <w:sz w:val="18"/>
                <w:szCs w:val="18"/>
              </w:rPr>
            </w:pPr>
            <w:r w:rsidRPr="008B37B3">
              <w:rPr>
                <w:sz w:val="18"/>
                <w:szCs w:val="18"/>
              </w:rPr>
              <w:t>81,4</w:t>
            </w:r>
          </w:p>
        </w:tc>
      </w:tr>
      <w:tr w:rsidR="008B37B3" w:rsidRPr="008B37B3" w14:paraId="61B14510" w14:textId="77777777" w:rsidTr="008B37B3">
        <w:trPr>
          <w:trHeight w:val="709"/>
        </w:trPr>
        <w:tc>
          <w:tcPr>
            <w:tcW w:w="6219" w:type="dxa"/>
            <w:tcBorders>
              <w:top w:val="nil"/>
              <w:left w:val="single" w:sz="4" w:space="0" w:color="auto"/>
              <w:bottom w:val="single" w:sz="4" w:space="0" w:color="auto"/>
              <w:right w:val="single" w:sz="4" w:space="0" w:color="auto"/>
            </w:tcBorders>
            <w:shd w:val="clear" w:color="auto" w:fill="auto"/>
            <w:vAlign w:val="center"/>
            <w:hideMark/>
          </w:tcPr>
          <w:p w14:paraId="2A9D2248" w14:textId="77777777" w:rsidR="008B37B3" w:rsidRPr="008B37B3" w:rsidRDefault="008B37B3" w:rsidP="008B37B3">
            <w:pPr>
              <w:rPr>
                <w:sz w:val="18"/>
                <w:szCs w:val="18"/>
              </w:rPr>
            </w:pPr>
            <w:r w:rsidRPr="008B37B3">
              <w:rPr>
                <w:sz w:val="18"/>
                <w:szCs w:val="18"/>
              </w:rPr>
              <w:t>"Реформирование и модернизация жилищно-коммунального хозяйства и повышение энергетической эффективности муниципального образования "город Шарыпово Красноярского края"</w:t>
            </w:r>
          </w:p>
        </w:tc>
        <w:tc>
          <w:tcPr>
            <w:tcW w:w="1303" w:type="dxa"/>
            <w:tcBorders>
              <w:top w:val="nil"/>
              <w:left w:val="nil"/>
              <w:bottom w:val="single" w:sz="4" w:space="0" w:color="auto"/>
              <w:right w:val="single" w:sz="4" w:space="0" w:color="auto"/>
            </w:tcBorders>
            <w:shd w:val="clear" w:color="auto" w:fill="auto"/>
            <w:vAlign w:val="center"/>
            <w:hideMark/>
          </w:tcPr>
          <w:p w14:paraId="6938EA96" w14:textId="77777777" w:rsidR="008B37B3" w:rsidRPr="008B37B3" w:rsidRDefault="008B37B3" w:rsidP="008B37B3">
            <w:pPr>
              <w:jc w:val="right"/>
              <w:rPr>
                <w:sz w:val="18"/>
                <w:szCs w:val="18"/>
              </w:rPr>
            </w:pPr>
            <w:r w:rsidRPr="008B37B3">
              <w:rPr>
                <w:sz w:val="18"/>
                <w:szCs w:val="18"/>
              </w:rPr>
              <w:t>84 842,40</w:t>
            </w:r>
          </w:p>
        </w:tc>
        <w:tc>
          <w:tcPr>
            <w:tcW w:w="1262" w:type="dxa"/>
            <w:tcBorders>
              <w:top w:val="nil"/>
              <w:left w:val="nil"/>
              <w:bottom w:val="single" w:sz="4" w:space="0" w:color="auto"/>
              <w:right w:val="single" w:sz="4" w:space="0" w:color="auto"/>
            </w:tcBorders>
            <w:shd w:val="clear" w:color="auto" w:fill="auto"/>
            <w:vAlign w:val="center"/>
            <w:hideMark/>
          </w:tcPr>
          <w:p w14:paraId="478C72CE" w14:textId="77777777" w:rsidR="008B37B3" w:rsidRPr="008B37B3" w:rsidRDefault="008B37B3" w:rsidP="008B37B3">
            <w:pPr>
              <w:jc w:val="right"/>
              <w:rPr>
                <w:sz w:val="18"/>
                <w:szCs w:val="18"/>
              </w:rPr>
            </w:pPr>
            <w:r w:rsidRPr="008B37B3">
              <w:rPr>
                <w:sz w:val="18"/>
                <w:szCs w:val="18"/>
              </w:rPr>
              <w:t>75 141,30</w:t>
            </w:r>
          </w:p>
        </w:tc>
        <w:tc>
          <w:tcPr>
            <w:tcW w:w="1033" w:type="dxa"/>
            <w:tcBorders>
              <w:top w:val="nil"/>
              <w:left w:val="nil"/>
              <w:bottom w:val="single" w:sz="4" w:space="0" w:color="auto"/>
              <w:right w:val="single" w:sz="4" w:space="0" w:color="auto"/>
            </w:tcBorders>
            <w:shd w:val="clear" w:color="auto" w:fill="auto"/>
            <w:vAlign w:val="center"/>
            <w:hideMark/>
          </w:tcPr>
          <w:p w14:paraId="721D1B67" w14:textId="77777777" w:rsidR="008B37B3" w:rsidRPr="008B37B3" w:rsidRDefault="008B37B3" w:rsidP="008B37B3">
            <w:pPr>
              <w:jc w:val="right"/>
              <w:rPr>
                <w:sz w:val="18"/>
                <w:szCs w:val="18"/>
              </w:rPr>
            </w:pPr>
            <w:r w:rsidRPr="008B37B3">
              <w:rPr>
                <w:sz w:val="18"/>
                <w:szCs w:val="18"/>
              </w:rPr>
              <w:t>88,6</w:t>
            </w:r>
          </w:p>
        </w:tc>
      </w:tr>
      <w:tr w:rsidR="008B37B3" w:rsidRPr="008B37B3" w14:paraId="407D0387" w14:textId="77777777" w:rsidTr="008B37B3">
        <w:trPr>
          <w:trHeight w:val="709"/>
        </w:trPr>
        <w:tc>
          <w:tcPr>
            <w:tcW w:w="6219" w:type="dxa"/>
            <w:tcBorders>
              <w:top w:val="nil"/>
              <w:left w:val="single" w:sz="4" w:space="0" w:color="auto"/>
              <w:bottom w:val="single" w:sz="4" w:space="0" w:color="auto"/>
              <w:right w:val="single" w:sz="4" w:space="0" w:color="auto"/>
            </w:tcBorders>
            <w:shd w:val="clear" w:color="auto" w:fill="auto"/>
            <w:vAlign w:val="center"/>
            <w:hideMark/>
          </w:tcPr>
          <w:p w14:paraId="68B36062" w14:textId="77777777" w:rsidR="008B37B3" w:rsidRPr="008B37B3" w:rsidRDefault="008B37B3" w:rsidP="008B37B3">
            <w:pPr>
              <w:rPr>
                <w:sz w:val="18"/>
                <w:szCs w:val="18"/>
              </w:rPr>
            </w:pPr>
            <w:r w:rsidRPr="008B37B3">
              <w:rPr>
                <w:sz w:val="18"/>
                <w:szCs w:val="18"/>
              </w:rPr>
              <w:t>"Защита от чрезвычайных ситуаций природного и техногенного характера и обеспечение безопасности населения муниципального образования "город Шарыпово" Красноярского края"</w:t>
            </w:r>
          </w:p>
        </w:tc>
        <w:tc>
          <w:tcPr>
            <w:tcW w:w="1303" w:type="dxa"/>
            <w:tcBorders>
              <w:top w:val="nil"/>
              <w:left w:val="nil"/>
              <w:bottom w:val="single" w:sz="4" w:space="0" w:color="auto"/>
              <w:right w:val="single" w:sz="4" w:space="0" w:color="auto"/>
            </w:tcBorders>
            <w:shd w:val="clear" w:color="auto" w:fill="auto"/>
            <w:vAlign w:val="center"/>
            <w:hideMark/>
          </w:tcPr>
          <w:p w14:paraId="44858D2E" w14:textId="77777777" w:rsidR="008B37B3" w:rsidRPr="008B37B3" w:rsidRDefault="008B37B3" w:rsidP="008B37B3">
            <w:pPr>
              <w:jc w:val="right"/>
              <w:rPr>
                <w:sz w:val="18"/>
                <w:szCs w:val="18"/>
              </w:rPr>
            </w:pPr>
            <w:r w:rsidRPr="008B37B3">
              <w:rPr>
                <w:sz w:val="18"/>
                <w:szCs w:val="18"/>
              </w:rPr>
              <w:t>10 213,50</w:t>
            </w:r>
          </w:p>
        </w:tc>
        <w:tc>
          <w:tcPr>
            <w:tcW w:w="1262" w:type="dxa"/>
            <w:tcBorders>
              <w:top w:val="nil"/>
              <w:left w:val="nil"/>
              <w:bottom w:val="single" w:sz="4" w:space="0" w:color="auto"/>
              <w:right w:val="single" w:sz="4" w:space="0" w:color="auto"/>
            </w:tcBorders>
            <w:shd w:val="clear" w:color="auto" w:fill="auto"/>
            <w:vAlign w:val="center"/>
            <w:hideMark/>
          </w:tcPr>
          <w:p w14:paraId="52860809" w14:textId="77777777" w:rsidR="008B37B3" w:rsidRPr="008B37B3" w:rsidRDefault="008B37B3" w:rsidP="008B37B3">
            <w:pPr>
              <w:jc w:val="right"/>
              <w:rPr>
                <w:sz w:val="18"/>
                <w:szCs w:val="18"/>
              </w:rPr>
            </w:pPr>
            <w:r w:rsidRPr="008B37B3">
              <w:rPr>
                <w:sz w:val="18"/>
                <w:szCs w:val="18"/>
              </w:rPr>
              <w:t>9 246,60</w:t>
            </w:r>
          </w:p>
        </w:tc>
        <w:tc>
          <w:tcPr>
            <w:tcW w:w="1033" w:type="dxa"/>
            <w:tcBorders>
              <w:top w:val="nil"/>
              <w:left w:val="nil"/>
              <w:bottom w:val="single" w:sz="4" w:space="0" w:color="auto"/>
              <w:right w:val="single" w:sz="4" w:space="0" w:color="auto"/>
            </w:tcBorders>
            <w:shd w:val="clear" w:color="auto" w:fill="auto"/>
            <w:vAlign w:val="center"/>
            <w:hideMark/>
          </w:tcPr>
          <w:p w14:paraId="7AEF1171" w14:textId="77777777" w:rsidR="008B37B3" w:rsidRPr="008B37B3" w:rsidRDefault="008B37B3" w:rsidP="008B37B3">
            <w:pPr>
              <w:jc w:val="right"/>
              <w:rPr>
                <w:sz w:val="18"/>
                <w:szCs w:val="18"/>
              </w:rPr>
            </w:pPr>
            <w:r w:rsidRPr="008B37B3">
              <w:rPr>
                <w:sz w:val="18"/>
                <w:szCs w:val="18"/>
              </w:rPr>
              <w:t>90,5</w:t>
            </w:r>
          </w:p>
        </w:tc>
      </w:tr>
      <w:tr w:rsidR="008B37B3" w:rsidRPr="008B37B3" w14:paraId="59EB716C" w14:textId="77777777" w:rsidTr="008B37B3">
        <w:trPr>
          <w:trHeight w:val="251"/>
        </w:trPr>
        <w:tc>
          <w:tcPr>
            <w:tcW w:w="6219" w:type="dxa"/>
            <w:tcBorders>
              <w:top w:val="nil"/>
              <w:left w:val="single" w:sz="4" w:space="0" w:color="auto"/>
              <w:bottom w:val="single" w:sz="4" w:space="0" w:color="auto"/>
              <w:right w:val="single" w:sz="4" w:space="0" w:color="auto"/>
            </w:tcBorders>
            <w:shd w:val="clear" w:color="auto" w:fill="auto"/>
            <w:vAlign w:val="center"/>
            <w:hideMark/>
          </w:tcPr>
          <w:p w14:paraId="16FD260A" w14:textId="77777777" w:rsidR="008B37B3" w:rsidRPr="008B37B3" w:rsidRDefault="008B37B3" w:rsidP="008B37B3">
            <w:pPr>
              <w:rPr>
                <w:sz w:val="18"/>
                <w:szCs w:val="18"/>
              </w:rPr>
            </w:pPr>
            <w:r w:rsidRPr="008B37B3">
              <w:rPr>
                <w:sz w:val="18"/>
                <w:szCs w:val="18"/>
              </w:rPr>
              <w:t>"Развитие культуры"</w:t>
            </w:r>
          </w:p>
        </w:tc>
        <w:tc>
          <w:tcPr>
            <w:tcW w:w="1303" w:type="dxa"/>
            <w:tcBorders>
              <w:top w:val="nil"/>
              <w:left w:val="nil"/>
              <w:bottom w:val="single" w:sz="4" w:space="0" w:color="auto"/>
              <w:right w:val="single" w:sz="4" w:space="0" w:color="auto"/>
            </w:tcBorders>
            <w:shd w:val="clear" w:color="auto" w:fill="auto"/>
            <w:vAlign w:val="center"/>
            <w:hideMark/>
          </w:tcPr>
          <w:p w14:paraId="08A918DD" w14:textId="77777777" w:rsidR="008B37B3" w:rsidRPr="008B37B3" w:rsidRDefault="008B37B3" w:rsidP="008B37B3">
            <w:pPr>
              <w:jc w:val="right"/>
              <w:rPr>
                <w:sz w:val="18"/>
                <w:szCs w:val="18"/>
              </w:rPr>
            </w:pPr>
            <w:r w:rsidRPr="008B37B3">
              <w:rPr>
                <w:sz w:val="18"/>
                <w:szCs w:val="18"/>
              </w:rPr>
              <w:t>188 608,50</w:t>
            </w:r>
          </w:p>
        </w:tc>
        <w:tc>
          <w:tcPr>
            <w:tcW w:w="1262" w:type="dxa"/>
            <w:tcBorders>
              <w:top w:val="nil"/>
              <w:left w:val="nil"/>
              <w:bottom w:val="single" w:sz="4" w:space="0" w:color="auto"/>
              <w:right w:val="single" w:sz="4" w:space="0" w:color="auto"/>
            </w:tcBorders>
            <w:shd w:val="clear" w:color="auto" w:fill="auto"/>
            <w:vAlign w:val="center"/>
            <w:hideMark/>
          </w:tcPr>
          <w:p w14:paraId="5A2B97D9" w14:textId="77777777" w:rsidR="008B37B3" w:rsidRPr="008B37B3" w:rsidRDefault="008B37B3" w:rsidP="008B37B3">
            <w:pPr>
              <w:jc w:val="right"/>
              <w:rPr>
                <w:sz w:val="18"/>
                <w:szCs w:val="18"/>
              </w:rPr>
            </w:pPr>
            <w:r w:rsidRPr="008B37B3">
              <w:rPr>
                <w:sz w:val="18"/>
                <w:szCs w:val="18"/>
              </w:rPr>
              <w:t>185 604,30</w:t>
            </w:r>
          </w:p>
        </w:tc>
        <w:tc>
          <w:tcPr>
            <w:tcW w:w="1033" w:type="dxa"/>
            <w:tcBorders>
              <w:top w:val="nil"/>
              <w:left w:val="nil"/>
              <w:bottom w:val="single" w:sz="4" w:space="0" w:color="auto"/>
              <w:right w:val="single" w:sz="4" w:space="0" w:color="auto"/>
            </w:tcBorders>
            <w:shd w:val="clear" w:color="auto" w:fill="auto"/>
            <w:vAlign w:val="center"/>
            <w:hideMark/>
          </w:tcPr>
          <w:p w14:paraId="556D3733" w14:textId="77777777" w:rsidR="008B37B3" w:rsidRPr="008B37B3" w:rsidRDefault="008B37B3" w:rsidP="008B37B3">
            <w:pPr>
              <w:jc w:val="right"/>
              <w:rPr>
                <w:sz w:val="18"/>
                <w:szCs w:val="18"/>
              </w:rPr>
            </w:pPr>
            <w:r w:rsidRPr="008B37B3">
              <w:rPr>
                <w:sz w:val="18"/>
                <w:szCs w:val="18"/>
              </w:rPr>
              <w:t>98,4</w:t>
            </w:r>
          </w:p>
        </w:tc>
      </w:tr>
      <w:tr w:rsidR="008B37B3" w:rsidRPr="008B37B3" w14:paraId="6B08BBF2" w14:textId="77777777" w:rsidTr="00F52EE3">
        <w:trPr>
          <w:trHeight w:val="280"/>
        </w:trPr>
        <w:tc>
          <w:tcPr>
            <w:tcW w:w="6219" w:type="dxa"/>
            <w:tcBorders>
              <w:top w:val="nil"/>
              <w:left w:val="single" w:sz="4" w:space="0" w:color="auto"/>
              <w:bottom w:val="single" w:sz="4" w:space="0" w:color="auto"/>
              <w:right w:val="single" w:sz="4" w:space="0" w:color="auto"/>
            </w:tcBorders>
            <w:shd w:val="clear" w:color="auto" w:fill="auto"/>
            <w:vAlign w:val="center"/>
            <w:hideMark/>
          </w:tcPr>
          <w:p w14:paraId="386B2A88" w14:textId="77777777" w:rsidR="008B37B3" w:rsidRPr="008B37B3" w:rsidRDefault="008B37B3" w:rsidP="008B37B3">
            <w:pPr>
              <w:rPr>
                <w:sz w:val="18"/>
                <w:szCs w:val="18"/>
              </w:rPr>
            </w:pPr>
            <w:r w:rsidRPr="008B37B3">
              <w:rPr>
                <w:sz w:val="18"/>
                <w:szCs w:val="18"/>
              </w:rPr>
              <w:t>"Развитие физической культуры и спорта в городе Шарыпово"</w:t>
            </w:r>
          </w:p>
        </w:tc>
        <w:tc>
          <w:tcPr>
            <w:tcW w:w="1303" w:type="dxa"/>
            <w:tcBorders>
              <w:top w:val="nil"/>
              <w:left w:val="nil"/>
              <w:bottom w:val="single" w:sz="4" w:space="0" w:color="auto"/>
              <w:right w:val="single" w:sz="4" w:space="0" w:color="auto"/>
            </w:tcBorders>
            <w:shd w:val="clear" w:color="auto" w:fill="auto"/>
            <w:vAlign w:val="center"/>
            <w:hideMark/>
          </w:tcPr>
          <w:p w14:paraId="024B6546" w14:textId="77777777" w:rsidR="008B37B3" w:rsidRPr="008B37B3" w:rsidRDefault="008B37B3" w:rsidP="008B37B3">
            <w:pPr>
              <w:jc w:val="right"/>
              <w:rPr>
                <w:sz w:val="18"/>
                <w:szCs w:val="18"/>
              </w:rPr>
            </w:pPr>
            <w:r w:rsidRPr="008B37B3">
              <w:rPr>
                <w:sz w:val="18"/>
                <w:szCs w:val="18"/>
              </w:rPr>
              <w:t>102 550,40</w:t>
            </w:r>
          </w:p>
        </w:tc>
        <w:tc>
          <w:tcPr>
            <w:tcW w:w="1262" w:type="dxa"/>
            <w:tcBorders>
              <w:top w:val="nil"/>
              <w:left w:val="nil"/>
              <w:bottom w:val="single" w:sz="4" w:space="0" w:color="auto"/>
              <w:right w:val="single" w:sz="4" w:space="0" w:color="auto"/>
            </w:tcBorders>
            <w:shd w:val="clear" w:color="auto" w:fill="auto"/>
            <w:vAlign w:val="center"/>
            <w:hideMark/>
          </w:tcPr>
          <w:p w14:paraId="2178D4F2" w14:textId="77777777" w:rsidR="008B37B3" w:rsidRPr="008B37B3" w:rsidRDefault="008B37B3" w:rsidP="008B37B3">
            <w:pPr>
              <w:jc w:val="right"/>
              <w:rPr>
                <w:sz w:val="18"/>
                <w:szCs w:val="18"/>
              </w:rPr>
            </w:pPr>
            <w:r w:rsidRPr="008B37B3">
              <w:rPr>
                <w:sz w:val="18"/>
                <w:szCs w:val="18"/>
              </w:rPr>
              <w:t>102 133,00</w:t>
            </w:r>
          </w:p>
        </w:tc>
        <w:tc>
          <w:tcPr>
            <w:tcW w:w="1033" w:type="dxa"/>
            <w:tcBorders>
              <w:top w:val="nil"/>
              <w:left w:val="nil"/>
              <w:bottom w:val="single" w:sz="4" w:space="0" w:color="auto"/>
              <w:right w:val="single" w:sz="4" w:space="0" w:color="auto"/>
            </w:tcBorders>
            <w:shd w:val="clear" w:color="auto" w:fill="auto"/>
            <w:vAlign w:val="center"/>
            <w:hideMark/>
          </w:tcPr>
          <w:p w14:paraId="338E0954" w14:textId="77777777" w:rsidR="008B37B3" w:rsidRPr="008B37B3" w:rsidRDefault="008B37B3" w:rsidP="008B37B3">
            <w:pPr>
              <w:jc w:val="right"/>
              <w:rPr>
                <w:sz w:val="18"/>
                <w:szCs w:val="18"/>
              </w:rPr>
            </w:pPr>
            <w:r w:rsidRPr="008B37B3">
              <w:rPr>
                <w:sz w:val="18"/>
                <w:szCs w:val="18"/>
              </w:rPr>
              <w:t>99,6</w:t>
            </w:r>
          </w:p>
        </w:tc>
      </w:tr>
      <w:tr w:rsidR="008B37B3" w:rsidRPr="008B37B3" w14:paraId="22344E6D" w14:textId="77777777" w:rsidTr="00F52EE3">
        <w:trPr>
          <w:trHeight w:val="283"/>
        </w:trPr>
        <w:tc>
          <w:tcPr>
            <w:tcW w:w="6219" w:type="dxa"/>
            <w:tcBorders>
              <w:top w:val="nil"/>
              <w:left w:val="single" w:sz="4" w:space="0" w:color="auto"/>
              <w:bottom w:val="single" w:sz="4" w:space="0" w:color="auto"/>
              <w:right w:val="single" w:sz="4" w:space="0" w:color="auto"/>
            </w:tcBorders>
            <w:shd w:val="clear" w:color="auto" w:fill="auto"/>
            <w:vAlign w:val="center"/>
            <w:hideMark/>
          </w:tcPr>
          <w:p w14:paraId="491F2A59" w14:textId="77777777" w:rsidR="008B37B3" w:rsidRPr="008B37B3" w:rsidRDefault="008B37B3" w:rsidP="008B37B3">
            <w:pPr>
              <w:rPr>
                <w:sz w:val="18"/>
                <w:szCs w:val="18"/>
              </w:rPr>
            </w:pPr>
            <w:r w:rsidRPr="008B37B3">
              <w:rPr>
                <w:sz w:val="18"/>
                <w:szCs w:val="18"/>
              </w:rPr>
              <w:t>"Молодежь города Шарыпово в ХХI веке"</w:t>
            </w:r>
          </w:p>
        </w:tc>
        <w:tc>
          <w:tcPr>
            <w:tcW w:w="1303" w:type="dxa"/>
            <w:tcBorders>
              <w:top w:val="nil"/>
              <w:left w:val="nil"/>
              <w:bottom w:val="single" w:sz="4" w:space="0" w:color="auto"/>
              <w:right w:val="single" w:sz="4" w:space="0" w:color="auto"/>
            </w:tcBorders>
            <w:shd w:val="clear" w:color="auto" w:fill="auto"/>
            <w:vAlign w:val="center"/>
            <w:hideMark/>
          </w:tcPr>
          <w:p w14:paraId="4BA886DA" w14:textId="77777777" w:rsidR="008B37B3" w:rsidRPr="008B37B3" w:rsidRDefault="008B37B3" w:rsidP="008B37B3">
            <w:pPr>
              <w:jc w:val="right"/>
              <w:rPr>
                <w:sz w:val="18"/>
                <w:szCs w:val="18"/>
              </w:rPr>
            </w:pPr>
            <w:r w:rsidRPr="008B37B3">
              <w:rPr>
                <w:sz w:val="18"/>
                <w:szCs w:val="18"/>
              </w:rPr>
              <w:t>13 501,60</w:t>
            </w:r>
          </w:p>
        </w:tc>
        <w:tc>
          <w:tcPr>
            <w:tcW w:w="1262" w:type="dxa"/>
            <w:tcBorders>
              <w:top w:val="nil"/>
              <w:left w:val="nil"/>
              <w:bottom w:val="single" w:sz="4" w:space="0" w:color="auto"/>
              <w:right w:val="single" w:sz="4" w:space="0" w:color="auto"/>
            </w:tcBorders>
            <w:shd w:val="clear" w:color="auto" w:fill="auto"/>
            <w:vAlign w:val="center"/>
            <w:hideMark/>
          </w:tcPr>
          <w:p w14:paraId="1B4A2FF7" w14:textId="77777777" w:rsidR="008B37B3" w:rsidRPr="008B37B3" w:rsidRDefault="008B37B3" w:rsidP="008B37B3">
            <w:pPr>
              <w:jc w:val="right"/>
              <w:rPr>
                <w:sz w:val="18"/>
                <w:szCs w:val="18"/>
              </w:rPr>
            </w:pPr>
            <w:r w:rsidRPr="008B37B3">
              <w:rPr>
                <w:sz w:val="18"/>
                <w:szCs w:val="18"/>
              </w:rPr>
              <w:t>13 393,30</w:t>
            </w:r>
          </w:p>
        </w:tc>
        <w:tc>
          <w:tcPr>
            <w:tcW w:w="1033" w:type="dxa"/>
            <w:tcBorders>
              <w:top w:val="nil"/>
              <w:left w:val="nil"/>
              <w:bottom w:val="single" w:sz="4" w:space="0" w:color="auto"/>
              <w:right w:val="single" w:sz="4" w:space="0" w:color="auto"/>
            </w:tcBorders>
            <w:shd w:val="clear" w:color="auto" w:fill="auto"/>
            <w:vAlign w:val="center"/>
            <w:hideMark/>
          </w:tcPr>
          <w:p w14:paraId="081ED73F" w14:textId="77777777" w:rsidR="008B37B3" w:rsidRPr="008B37B3" w:rsidRDefault="008B37B3" w:rsidP="008B37B3">
            <w:pPr>
              <w:jc w:val="right"/>
              <w:rPr>
                <w:sz w:val="18"/>
                <w:szCs w:val="18"/>
              </w:rPr>
            </w:pPr>
            <w:r w:rsidRPr="008B37B3">
              <w:rPr>
                <w:sz w:val="18"/>
                <w:szCs w:val="18"/>
              </w:rPr>
              <w:t>99,2</w:t>
            </w:r>
          </w:p>
        </w:tc>
      </w:tr>
      <w:tr w:rsidR="008B37B3" w:rsidRPr="008B37B3" w14:paraId="6CC6523D" w14:textId="77777777" w:rsidTr="008B37B3">
        <w:trPr>
          <w:trHeight w:val="709"/>
        </w:trPr>
        <w:tc>
          <w:tcPr>
            <w:tcW w:w="6219" w:type="dxa"/>
            <w:tcBorders>
              <w:top w:val="nil"/>
              <w:left w:val="single" w:sz="4" w:space="0" w:color="auto"/>
              <w:bottom w:val="single" w:sz="4" w:space="0" w:color="auto"/>
              <w:right w:val="single" w:sz="4" w:space="0" w:color="auto"/>
            </w:tcBorders>
            <w:shd w:val="clear" w:color="auto" w:fill="auto"/>
            <w:vAlign w:val="center"/>
            <w:hideMark/>
          </w:tcPr>
          <w:p w14:paraId="4BB16A76" w14:textId="77777777" w:rsidR="008B37B3" w:rsidRPr="008B37B3" w:rsidRDefault="008B37B3" w:rsidP="008B37B3">
            <w:pPr>
              <w:rPr>
                <w:sz w:val="18"/>
                <w:szCs w:val="18"/>
              </w:rPr>
            </w:pPr>
            <w:r w:rsidRPr="008B37B3">
              <w:rPr>
                <w:sz w:val="18"/>
                <w:szCs w:val="18"/>
              </w:rPr>
              <w:t>"Развитие инвестиционной деятельности, малого и среднего предпринимательства на территории муниципального образования города Шарыпово"</w:t>
            </w:r>
          </w:p>
        </w:tc>
        <w:tc>
          <w:tcPr>
            <w:tcW w:w="1303" w:type="dxa"/>
            <w:tcBorders>
              <w:top w:val="nil"/>
              <w:left w:val="nil"/>
              <w:bottom w:val="single" w:sz="4" w:space="0" w:color="auto"/>
              <w:right w:val="single" w:sz="4" w:space="0" w:color="auto"/>
            </w:tcBorders>
            <w:shd w:val="clear" w:color="auto" w:fill="auto"/>
            <w:vAlign w:val="center"/>
            <w:hideMark/>
          </w:tcPr>
          <w:p w14:paraId="704E19EA" w14:textId="77777777" w:rsidR="008B37B3" w:rsidRPr="008B37B3" w:rsidRDefault="008B37B3" w:rsidP="008B37B3">
            <w:pPr>
              <w:jc w:val="right"/>
              <w:rPr>
                <w:sz w:val="18"/>
                <w:szCs w:val="18"/>
              </w:rPr>
            </w:pPr>
            <w:r w:rsidRPr="008B37B3">
              <w:rPr>
                <w:sz w:val="18"/>
                <w:szCs w:val="18"/>
              </w:rPr>
              <w:t>5 588,40</w:t>
            </w:r>
          </w:p>
        </w:tc>
        <w:tc>
          <w:tcPr>
            <w:tcW w:w="1262" w:type="dxa"/>
            <w:tcBorders>
              <w:top w:val="nil"/>
              <w:left w:val="nil"/>
              <w:bottom w:val="single" w:sz="4" w:space="0" w:color="auto"/>
              <w:right w:val="single" w:sz="4" w:space="0" w:color="auto"/>
            </w:tcBorders>
            <w:shd w:val="clear" w:color="auto" w:fill="auto"/>
            <w:vAlign w:val="center"/>
            <w:hideMark/>
          </w:tcPr>
          <w:p w14:paraId="7F45192B" w14:textId="77777777" w:rsidR="008B37B3" w:rsidRPr="008B37B3" w:rsidRDefault="008B37B3" w:rsidP="008B37B3">
            <w:pPr>
              <w:jc w:val="right"/>
              <w:rPr>
                <w:sz w:val="18"/>
                <w:szCs w:val="18"/>
              </w:rPr>
            </w:pPr>
            <w:r w:rsidRPr="008B37B3">
              <w:rPr>
                <w:sz w:val="18"/>
                <w:szCs w:val="18"/>
              </w:rPr>
              <w:t>2 434,90</w:t>
            </w:r>
          </w:p>
        </w:tc>
        <w:tc>
          <w:tcPr>
            <w:tcW w:w="1033" w:type="dxa"/>
            <w:tcBorders>
              <w:top w:val="nil"/>
              <w:left w:val="nil"/>
              <w:bottom w:val="single" w:sz="4" w:space="0" w:color="auto"/>
              <w:right w:val="single" w:sz="4" w:space="0" w:color="auto"/>
            </w:tcBorders>
            <w:shd w:val="clear" w:color="auto" w:fill="auto"/>
            <w:vAlign w:val="center"/>
            <w:hideMark/>
          </w:tcPr>
          <w:p w14:paraId="18E38DDF" w14:textId="77777777" w:rsidR="008B37B3" w:rsidRPr="008B37B3" w:rsidRDefault="008B37B3" w:rsidP="008B37B3">
            <w:pPr>
              <w:jc w:val="right"/>
              <w:rPr>
                <w:sz w:val="18"/>
                <w:szCs w:val="18"/>
              </w:rPr>
            </w:pPr>
            <w:r w:rsidRPr="008B37B3">
              <w:rPr>
                <w:sz w:val="18"/>
                <w:szCs w:val="18"/>
              </w:rPr>
              <w:t>43,6</w:t>
            </w:r>
          </w:p>
        </w:tc>
      </w:tr>
      <w:tr w:rsidR="008B37B3" w:rsidRPr="008B37B3" w14:paraId="213A745B" w14:textId="77777777" w:rsidTr="008B37B3">
        <w:trPr>
          <w:trHeight w:val="473"/>
        </w:trPr>
        <w:tc>
          <w:tcPr>
            <w:tcW w:w="6219" w:type="dxa"/>
            <w:tcBorders>
              <w:top w:val="nil"/>
              <w:left w:val="single" w:sz="4" w:space="0" w:color="auto"/>
              <w:bottom w:val="single" w:sz="4" w:space="0" w:color="auto"/>
              <w:right w:val="single" w:sz="4" w:space="0" w:color="auto"/>
            </w:tcBorders>
            <w:shd w:val="clear" w:color="auto" w:fill="auto"/>
            <w:vAlign w:val="center"/>
            <w:hideMark/>
          </w:tcPr>
          <w:p w14:paraId="0F4DF123" w14:textId="77777777" w:rsidR="008B37B3" w:rsidRPr="008B37B3" w:rsidRDefault="008B37B3" w:rsidP="008B37B3">
            <w:pPr>
              <w:rPr>
                <w:sz w:val="18"/>
                <w:szCs w:val="18"/>
              </w:rPr>
            </w:pPr>
            <w:r w:rsidRPr="008B37B3">
              <w:rPr>
                <w:sz w:val="18"/>
                <w:szCs w:val="18"/>
              </w:rPr>
              <w:t>"Развитие транспортной системы муниципального образования "город Шарыпово Красноярского края"</w:t>
            </w:r>
          </w:p>
        </w:tc>
        <w:tc>
          <w:tcPr>
            <w:tcW w:w="1303" w:type="dxa"/>
            <w:tcBorders>
              <w:top w:val="nil"/>
              <w:left w:val="nil"/>
              <w:bottom w:val="single" w:sz="4" w:space="0" w:color="auto"/>
              <w:right w:val="single" w:sz="4" w:space="0" w:color="auto"/>
            </w:tcBorders>
            <w:shd w:val="clear" w:color="auto" w:fill="auto"/>
            <w:vAlign w:val="center"/>
            <w:hideMark/>
          </w:tcPr>
          <w:p w14:paraId="3C2892AC" w14:textId="77777777" w:rsidR="008B37B3" w:rsidRPr="008B37B3" w:rsidRDefault="008B37B3" w:rsidP="008B37B3">
            <w:pPr>
              <w:jc w:val="right"/>
              <w:rPr>
                <w:sz w:val="18"/>
                <w:szCs w:val="18"/>
              </w:rPr>
            </w:pPr>
            <w:r w:rsidRPr="008B37B3">
              <w:rPr>
                <w:sz w:val="18"/>
                <w:szCs w:val="18"/>
              </w:rPr>
              <w:t>122 522,30</w:t>
            </w:r>
          </w:p>
        </w:tc>
        <w:tc>
          <w:tcPr>
            <w:tcW w:w="1262" w:type="dxa"/>
            <w:tcBorders>
              <w:top w:val="nil"/>
              <w:left w:val="nil"/>
              <w:bottom w:val="single" w:sz="4" w:space="0" w:color="auto"/>
              <w:right w:val="single" w:sz="4" w:space="0" w:color="auto"/>
            </w:tcBorders>
            <w:shd w:val="clear" w:color="auto" w:fill="auto"/>
            <w:vAlign w:val="center"/>
            <w:hideMark/>
          </w:tcPr>
          <w:p w14:paraId="7B8FAAD8" w14:textId="77777777" w:rsidR="008B37B3" w:rsidRPr="008B37B3" w:rsidRDefault="008B37B3" w:rsidP="008B37B3">
            <w:pPr>
              <w:jc w:val="right"/>
              <w:rPr>
                <w:sz w:val="18"/>
                <w:szCs w:val="18"/>
              </w:rPr>
            </w:pPr>
            <w:r w:rsidRPr="008B37B3">
              <w:rPr>
                <w:sz w:val="18"/>
                <w:szCs w:val="18"/>
              </w:rPr>
              <w:t>122 024,60</w:t>
            </w:r>
          </w:p>
        </w:tc>
        <w:tc>
          <w:tcPr>
            <w:tcW w:w="1033" w:type="dxa"/>
            <w:tcBorders>
              <w:top w:val="nil"/>
              <w:left w:val="nil"/>
              <w:bottom w:val="single" w:sz="4" w:space="0" w:color="auto"/>
              <w:right w:val="single" w:sz="4" w:space="0" w:color="auto"/>
            </w:tcBorders>
            <w:shd w:val="clear" w:color="auto" w:fill="auto"/>
            <w:vAlign w:val="center"/>
            <w:hideMark/>
          </w:tcPr>
          <w:p w14:paraId="519A22EB" w14:textId="77777777" w:rsidR="008B37B3" w:rsidRPr="008B37B3" w:rsidRDefault="008B37B3" w:rsidP="008B37B3">
            <w:pPr>
              <w:jc w:val="right"/>
              <w:rPr>
                <w:sz w:val="18"/>
                <w:szCs w:val="18"/>
              </w:rPr>
            </w:pPr>
            <w:r w:rsidRPr="008B37B3">
              <w:rPr>
                <w:sz w:val="18"/>
                <w:szCs w:val="18"/>
              </w:rPr>
              <w:t>99,6</w:t>
            </w:r>
          </w:p>
        </w:tc>
      </w:tr>
      <w:tr w:rsidR="008B37B3" w:rsidRPr="008B37B3" w14:paraId="1C9CC096" w14:textId="77777777" w:rsidTr="008B37B3">
        <w:trPr>
          <w:trHeight w:val="473"/>
        </w:trPr>
        <w:tc>
          <w:tcPr>
            <w:tcW w:w="6219" w:type="dxa"/>
            <w:tcBorders>
              <w:top w:val="nil"/>
              <w:left w:val="single" w:sz="4" w:space="0" w:color="auto"/>
              <w:bottom w:val="single" w:sz="4" w:space="0" w:color="auto"/>
              <w:right w:val="single" w:sz="4" w:space="0" w:color="auto"/>
            </w:tcBorders>
            <w:shd w:val="clear" w:color="auto" w:fill="auto"/>
            <w:vAlign w:val="center"/>
            <w:hideMark/>
          </w:tcPr>
          <w:p w14:paraId="5A8E7883" w14:textId="77777777" w:rsidR="008B37B3" w:rsidRPr="008B37B3" w:rsidRDefault="008B37B3" w:rsidP="008B37B3">
            <w:pPr>
              <w:rPr>
                <w:sz w:val="18"/>
                <w:szCs w:val="18"/>
              </w:rPr>
            </w:pPr>
            <w:r w:rsidRPr="008B37B3">
              <w:rPr>
                <w:sz w:val="18"/>
                <w:szCs w:val="18"/>
              </w:rPr>
              <w:t>"Управление муниципальным имуществом муниципального образования город Шарыпово Красноярского края"</w:t>
            </w:r>
          </w:p>
        </w:tc>
        <w:tc>
          <w:tcPr>
            <w:tcW w:w="1303" w:type="dxa"/>
            <w:tcBorders>
              <w:top w:val="nil"/>
              <w:left w:val="nil"/>
              <w:bottom w:val="single" w:sz="4" w:space="0" w:color="auto"/>
              <w:right w:val="single" w:sz="4" w:space="0" w:color="auto"/>
            </w:tcBorders>
            <w:shd w:val="clear" w:color="auto" w:fill="auto"/>
            <w:vAlign w:val="center"/>
            <w:hideMark/>
          </w:tcPr>
          <w:p w14:paraId="26B20EEF" w14:textId="77777777" w:rsidR="008B37B3" w:rsidRPr="008B37B3" w:rsidRDefault="008B37B3" w:rsidP="008B37B3">
            <w:pPr>
              <w:jc w:val="right"/>
              <w:rPr>
                <w:sz w:val="18"/>
                <w:szCs w:val="18"/>
              </w:rPr>
            </w:pPr>
            <w:r w:rsidRPr="008B37B3">
              <w:rPr>
                <w:sz w:val="18"/>
                <w:szCs w:val="18"/>
              </w:rPr>
              <w:t>11 385,50</w:t>
            </w:r>
          </w:p>
        </w:tc>
        <w:tc>
          <w:tcPr>
            <w:tcW w:w="1262" w:type="dxa"/>
            <w:tcBorders>
              <w:top w:val="nil"/>
              <w:left w:val="nil"/>
              <w:bottom w:val="single" w:sz="4" w:space="0" w:color="auto"/>
              <w:right w:val="single" w:sz="4" w:space="0" w:color="auto"/>
            </w:tcBorders>
            <w:shd w:val="clear" w:color="auto" w:fill="auto"/>
            <w:vAlign w:val="center"/>
            <w:hideMark/>
          </w:tcPr>
          <w:p w14:paraId="17F3BC65" w14:textId="77777777" w:rsidR="008B37B3" w:rsidRPr="008B37B3" w:rsidRDefault="008B37B3" w:rsidP="008B37B3">
            <w:pPr>
              <w:jc w:val="right"/>
              <w:rPr>
                <w:sz w:val="18"/>
                <w:szCs w:val="18"/>
              </w:rPr>
            </w:pPr>
            <w:r w:rsidRPr="008B37B3">
              <w:rPr>
                <w:sz w:val="18"/>
                <w:szCs w:val="18"/>
              </w:rPr>
              <w:t>11 289,80</w:t>
            </w:r>
          </w:p>
        </w:tc>
        <w:tc>
          <w:tcPr>
            <w:tcW w:w="1033" w:type="dxa"/>
            <w:tcBorders>
              <w:top w:val="nil"/>
              <w:left w:val="nil"/>
              <w:bottom w:val="single" w:sz="4" w:space="0" w:color="auto"/>
              <w:right w:val="single" w:sz="4" w:space="0" w:color="auto"/>
            </w:tcBorders>
            <w:shd w:val="clear" w:color="auto" w:fill="auto"/>
            <w:vAlign w:val="center"/>
            <w:hideMark/>
          </w:tcPr>
          <w:p w14:paraId="7C8F32CC" w14:textId="77777777" w:rsidR="008B37B3" w:rsidRPr="008B37B3" w:rsidRDefault="008B37B3" w:rsidP="008B37B3">
            <w:pPr>
              <w:jc w:val="right"/>
              <w:rPr>
                <w:sz w:val="18"/>
                <w:szCs w:val="18"/>
              </w:rPr>
            </w:pPr>
            <w:r w:rsidRPr="008B37B3">
              <w:rPr>
                <w:sz w:val="18"/>
                <w:szCs w:val="18"/>
              </w:rPr>
              <w:t>99,2</w:t>
            </w:r>
          </w:p>
        </w:tc>
      </w:tr>
      <w:tr w:rsidR="008B37B3" w:rsidRPr="008B37B3" w14:paraId="61E5F0BC" w14:textId="77777777" w:rsidTr="008B37B3">
        <w:trPr>
          <w:trHeight w:val="473"/>
        </w:trPr>
        <w:tc>
          <w:tcPr>
            <w:tcW w:w="6219" w:type="dxa"/>
            <w:tcBorders>
              <w:top w:val="nil"/>
              <w:left w:val="single" w:sz="4" w:space="0" w:color="auto"/>
              <w:bottom w:val="single" w:sz="4" w:space="0" w:color="auto"/>
              <w:right w:val="single" w:sz="4" w:space="0" w:color="auto"/>
            </w:tcBorders>
            <w:shd w:val="clear" w:color="auto" w:fill="auto"/>
            <w:vAlign w:val="center"/>
            <w:hideMark/>
          </w:tcPr>
          <w:p w14:paraId="4494F35D" w14:textId="77777777" w:rsidR="008B37B3" w:rsidRPr="008B37B3" w:rsidRDefault="008B37B3" w:rsidP="008B37B3">
            <w:pPr>
              <w:rPr>
                <w:sz w:val="18"/>
                <w:szCs w:val="18"/>
              </w:rPr>
            </w:pPr>
            <w:r w:rsidRPr="008B37B3">
              <w:rPr>
                <w:sz w:val="18"/>
                <w:szCs w:val="18"/>
              </w:rPr>
              <w:t>"Управление муниципальными финансами муниципального образования город Шарыпово"</w:t>
            </w:r>
          </w:p>
        </w:tc>
        <w:tc>
          <w:tcPr>
            <w:tcW w:w="1303" w:type="dxa"/>
            <w:tcBorders>
              <w:top w:val="nil"/>
              <w:left w:val="nil"/>
              <w:bottom w:val="single" w:sz="4" w:space="0" w:color="auto"/>
              <w:right w:val="single" w:sz="4" w:space="0" w:color="auto"/>
            </w:tcBorders>
            <w:shd w:val="clear" w:color="auto" w:fill="auto"/>
            <w:vAlign w:val="center"/>
            <w:hideMark/>
          </w:tcPr>
          <w:p w14:paraId="21490B75" w14:textId="77777777" w:rsidR="008B37B3" w:rsidRPr="008B37B3" w:rsidRDefault="008B37B3" w:rsidP="008B37B3">
            <w:pPr>
              <w:jc w:val="right"/>
              <w:rPr>
                <w:sz w:val="18"/>
                <w:szCs w:val="18"/>
              </w:rPr>
            </w:pPr>
            <w:r w:rsidRPr="008B37B3">
              <w:rPr>
                <w:sz w:val="18"/>
                <w:szCs w:val="18"/>
              </w:rPr>
              <w:t>14 340,30</w:t>
            </w:r>
          </w:p>
        </w:tc>
        <w:tc>
          <w:tcPr>
            <w:tcW w:w="1262" w:type="dxa"/>
            <w:tcBorders>
              <w:top w:val="nil"/>
              <w:left w:val="nil"/>
              <w:bottom w:val="single" w:sz="4" w:space="0" w:color="auto"/>
              <w:right w:val="single" w:sz="4" w:space="0" w:color="auto"/>
            </w:tcBorders>
            <w:shd w:val="clear" w:color="auto" w:fill="auto"/>
            <w:vAlign w:val="center"/>
            <w:hideMark/>
          </w:tcPr>
          <w:p w14:paraId="0A4944B9" w14:textId="77777777" w:rsidR="008B37B3" w:rsidRPr="008B37B3" w:rsidRDefault="008B37B3" w:rsidP="008B37B3">
            <w:pPr>
              <w:jc w:val="right"/>
              <w:rPr>
                <w:sz w:val="18"/>
                <w:szCs w:val="18"/>
              </w:rPr>
            </w:pPr>
            <w:r w:rsidRPr="008B37B3">
              <w:rPr>
                <w:sz w:val="18"/>
                <w:szCs w:val="18"/>
              </w:rPr>
              <w:t>13 933,60</w:t>
            </w:r>
          </w:p>
        </w:tc>
        <w:tc>
          <w:tcPr>
            <w:tcW w:w="1033" w:type="dxa"/>
            <w:tcBorders>
              <w:top w:val="nil"/>
              <w:left w:val="nil"/>
              <w:bottom w:val="single" w:sz="4" w:space="0" w:color="auto"/>
              <w:right w:val="single" w:sz="4" w:space="0" w:color="auto"/>
            </w:tcBorders>
            <w:shd w:val="clear" w:color="auto" w:fill="auto"/>
            <w:vAlign w:val="center"/>
            <w:hideMark/>
          </w:tcPr>
          <w:p w14:paraId="37DE300B" w14:textId="77777777" w:rsidR="008B37B3" w:rsidRPr="008B37B3" w:rsidRDefault="008B37B3" w:rsidP="008B37B3">
            <w:pPr>
              <w:jc w:val="right"/>
              <w:rPr>
                <w:sz w:val="18"/>
                <w:szCs w:val="18"/>
              </w:rPr>
            </w:pPr>
            <w:r w:rsidRPr="008B37B3">
              <w:rPr>
                <w:sz w:val="18"/>
                <w:szCs w:val="18"/>
              </w:rPr>
              <w:t>97,2</w:t>
            </w:r>
          </w:p>
        </w:tc>
      </w:tr>
      <w:tr w:rsidR="008B37B3" w:rsidRPr="008B37B3" w14:paraId="199B4900" w14:textId="77777777" w:rsidTr="008B37B3">
        <w:trPr>
          <w:trHeight w:val="473"/>
        </w:trPr>
        <w:tc>
          <w:tcPr>
            <w:tcW w:w="6219" w:type="dxa"/>
            <w:tcBorders>
              <w:top w:val="nil"/>
              <w:left w:val="single" w:sz="4" w:space="0" w:color="auto"/>
              <w:bottom w:val="single" w:sz="4" w:space="0" w:color="auto"/>
              <w:right w:val="single" w:sz="4" w:space="0" w:color="auto"/>
            </w:tcBorders>
            <w:shd w:val="clear" w:color="auto" w:fill="auto"/>
            <w:vAlign w:val="center"/>
            <w:hideMark/>
          </w:tcPr>
          <w:p w14:paraId="4D5134DD" w14:textId="77777777" w:rsidR="008B37B3" w:rsidRPr="008B37B3" w:rsidRDefault="008B37B3" w:rsidP="008B37B3">
            <w:pPr>
              <w:rPr>
                <w:sz w:val="18"/>
                <w:szCs w:val="18"/>
              </w:rPr>
            </w:pPr>
            <w:r w:rsidRPr="008B37B3">
              <w:rPr>
                <w:sz w:val="18"/>
                <w:szCs w:val="18"/>
              </w:rPr>
              <w:t>"Формирование современной городской среды"</w:t>
            </w:r>
          </w:p>
        </w:tc>
        <w:tc>
          <w:tcPr>
            <w:tcW w:w="1303" w:type="dxa"/>
            <w:tcBorders>
              <w:top w:val="nil"/>
              <w:left w:val="nil"/>
              <w:bottom w:val="single" w:sz="4" w:space="0" w:color="auto"/>
              <w:right w:val="single" w:sz="4" w:space="0" w:color="auto"/>
            </w:tcBorders>
            <w:shd w:val="clear" w:color="auto" w:fill="auto"/>
            <w:vAlign w:val="center"/>
            <w:hideMark/>
          </w:tcPr>
          <w:p w14:paraId="3F65D096" w14:textId="77777777" w:rsidR="008B37B3" w:rsidRPr="008B37B3" w:rsidRDefault="008B37B3" w:rsidP="008B37B3">
            <w:pPr>
              <w:jc w:val="right"/>
              <w:rPr>
                <w:sz w:val="18"/>
                <w:szCs w:val="18"/>
              </w:rPr>
            </w:pPr>
            <w:r w:rsidRPr="008B37B3">
              <w:rPr>
                <w:sz w:val="18"/>
                <w:szCs w:val="18"/>
              </w:rPr>
              <w:t>18 387,50</w:t>
            </w:r>
          </w:p>
        </w:tc>
        <w:tc>
          <w:tcPr>
            <w:tcW w:w="1262" w:type="dxa"/>
            <w:tcBorders>
              <w:top w:val="nil"/>
              <w:left w:val="nil"/>
              <w:bottom w:val="single" w:sz="4" w:space="0" w:color="auto"/>
              <w:right w:val="single" w:sz="4" w:space="0" w:color="auto"/>
            </w:tcBorders>
            <w:shd w:val="clear" w:color="auto" w:fill="auto"/>
            <w:vAlign w:val="center"/>
            <w:hideMark/>
          </w:tcPr>
          <w:p w14:paraId="3FFFDD37" w14:textId="77777777" w:rsidR="008B37B3" w:rsidRPr="008B37B3" w:rsidRDefault="008B37B3" w:rsidP="008B37B3">
            <w:pPr>
              <w:jc w:val="right"/>
              <w:rPr>
                <w:sz w:val="18"/>
                <w:szCs w:val="18"/>
              </w:rPr>
            </w:pPr>
            <w:r w:rsidRPr="008B37B3">
              <w:rPr>
                <w:sz w:val="18"/>
                <w:szCs w:val="18"/>
              </w:rPr>
              <w:t>18 387,50</w:t>
            </w:r>
          </w:p>
        </w:tc>
        <w:tc>
          <w:tcPr>
            <w:tcW w:w="1033" w:type="dxa"/>
            <w:tcBorders>
              <w:top w:val="nil"/>
              <w:left w:val="nil"/>
              <w:bottom w:val="single" w:sz="4" w:space="0" w:color="auto"/>
              <w:right w:val="single" w:sz="4" w:space="0" w:color="auto"/>
            </w:tcBorders>
            <w:shd w:val="clear" w:color="auto" w:fill="auto"/>
            <w:vAlign w:val="center"/>
            <w:hideMark/>
          </w:tcPr>
          <w:p w14:paraId="55D64ED6" w14:textId="77777777" w:rsidR="008B37B3" w:rsidRPr="008B37B3" w:rsidRDefault="008B37B3" w:rsidP="008B37B3">
            <w:pPr>
              <w:jc w:val="right"/>
              <w:rPr>
                <w:sz w:val="18"/>
                <w:szCs w:val="18"/>
              </w:rPr>
            </w:pPr>
            <w:r w:rsidRPr="008B37B3">
              <w:rPr>
                <w:sz w:val="18"/>
                <w:szCs w:val="18"/>
              </w:rPr>
              <w:t>100,0</w:t>
            </w:r>
          </w:p>
        </w:tc>
      </w:tr>
      <w:tr w:rsidR="008B37B3" w:rsidRPr="008B37B3" w14:paraId="7E12F7D4" w14:textId="77777777" w:rsidTr="008B37B3">
        <w:trPr>
          <w:trHeight w:val="354"/>
        </w:trPr>
        <w:tc>
          <w:tcPr>
            <w:tcW w:w="6219" w:type="dxa"/>
            <w:tcBorders>
              <w:top w:val="nil"/>
              <w:left w:val="single" w:sz="4" w:space="0" w:color="auto"/>
              <w:bottom w:val="single" w:sz="4" w:space="0" w:color="auto"/>
              <w:right w:val="single" w:sz="4" w:space="0" w:color="auto"/>
            </w:tcBorders>
            <w:shd w:val="clear" w:color="auto" w:fill="auto"/>
            <w:vAlign w:val="center"/>
            <w:hideMark/>
          </w:tcPr>
          <w:p w14:paraId="754C55FF" w14:textId="77777777" w:rsidR="008B37B3" w:rsidRPr="008B37B3" w:rsidRDefault="008B37B3" w:rsidP="008B37B3">
            <w:pPr>
              <w:rPr>
                <w:sz w:val="18"/>
                <w:szCs w:val="18"/>
              </w:rPr>
            </w:pPr>
            <w:r w:rsidRPr="008B37B3">
              <w:rPr>
                <w:sz w:val="18"/>
                <w:szCs w:val="18"/>
              </w:rPr>
              <w:t>Всего расходов:</w:t>
            </w:r>
          </w:p>
        </w:tc>
        <w:tc>
          <w:tcPr>
            <w:tcW w:w="1303" w:type="dxa"/>
            <w:tcBorders>
              <w:top w:val="nil"/>
              <w:left w:val="nil"/>
              <w:bottom w:val="single" w:sz="4" w:space="0" w:color="auto"/>
              <w:right w:val="single" w:sz="4" w:space="0" w:color="auto"/>
            </w:tcBorders>
            <w:shd w:val="clear" w:color="auto" w:fill="auto"/>
            <w:vAlign w:val="center"/>
            <w:hideMark/>
          </w:tcPr>
          <w:p w14:paraId="0C8BFF0B" w14:textId="77777777" w:rsidR="008B37B3" w:rsidRPr="008B37B3" w:rsidRDefault="008B37B3" w:rsidP="008B37B3">
            <w:pPr>
              <w:jc w:val="right"/>
              <w:rPr>
                <w:sz w:val="18"/>
                <w:szCs w:val="18"/>
              </w:rPr>
            </w:pPr>
            <w:r w:rsidRPr="008B37B3">
              <w:rPr>
                <w:sz w:val="18"/>
                <w:szCs w:val="18"/>
              </w:rPr>
              <w:t>1 735 741,70</w:t>
            </w:r>
          </w:p>
        </w:tc>
        <w:tc>
          <w:tcPr>
            <w:tcW w:w="1262" w:type="dxa"/>
            <w:tcBorders>
              <w:top w:val="nil"/>
              <w:left w:val="nil"/>
              <w:bottom w:val="single" w:sz="4" w:space="0" w:color="auto"/>
              <w:right w:val="single" w:sz="4" w:space="0" w:color="auto"/>
            </w:tcBorders>
            <w:shd w:val="clear" w:color="auto" w:fill="auto"/>
            <w:vAlign w:val="center"/>
            <w:hideMark/>
          </w:tcPr>
          <w:p w14:paraId="71C3EF95" w14:textId="77777777" w:rsidR="008B37B3" w:rsidRPr="008B37B3" w:rsidRDefault="008B37B3" w:rsidP="008B37B3">
            <w:pPr>
              <w:jc w:val="right"/>
              <w:rPr>
                <w:sz w:val="18"/>
                <w:szCs w:val="18"/>
              </w:rPr>
            </w:pPr>
            <w:r w:rsidRPr="008B37B3">
              <w:rPr>
                <w:sz w:val="18"/>
                <w:szCs w:val="18"/>
              </w:rPr>
              <w:t>1 698 917,20</w:t>
            </w:r>
          </w:p>
        </w:tc>
        <w:tc>
          <w:tcPr>
            <w:tcW w:w="1033" w:type="dxa"/>
            <w:tcBorders>
              <w:top w:val="nil"/>
              <w:left w:val="nil"/>
              <w:bottom w:val="single" w:sz="4" w:space="0" w:color="auto"/>
              <w:right w:val="single" w:sz="4" w:space="0" w:color="auto"/>
            </w:tcBorders>
            <w:shd w:val="clear" w:color="auto" w:fill="auto"/>
            <w:vAlign w:val="center"/>
            <w:hideMark/>
          </w:tcPr>
          <w:p w14:paraId="04CB15E0" w14:textId="77777777" w:rsidR="008B37B3" w:rsidRPr="008B37B3" w:rsidRDefault="008B37B3" w:rsidP="008B37B3">
            <w:pPr>
              <w:jc w:val="right"/>
              <w:rPr>
                <w:sz w:val="18"/>
                <w:szCs w:val="18"/>
              </w:rPr>
            </w:pPr>
            <w:r w:rsidRPr="008B37B3">
              <w:rPr>
                <w:sz w:val="18"/>
                <w:szCs w:val="18"/>
              </w:rPr>
              <w:t>97,9</w:t>
            </w:r>
          </w:p>
        </w:tc>
      </w:tr>
    </w:tbl>
    <w:p w14:paraId="38BA8ED4" w14:textId="77777777" w:rsidR="007B3866" w:rsidRDefault="007B3866" w:rsidP="009F5143">
      <w:pPr>
        <w:pStyle w:val="36"/>
        <w:spacing w:before="120" w:after="0"/>
        <w:ind w:firstLine="702"/>
        <w:jc w:val="both"/>
        <w:rPr>
          <w:sz w:val="28"/>
          <w:szCs w:val="28"/>
        </w:rPr>
      </w:pPr>
    </w:p>
    <w:p w14:paraId="68063CF2" w14:textId="77777777" w:rsidR="00566089" w:rsidRDefault="00103E86" w:rsidP="00566089">
      <w:pPr>
        <w:pStyle w:val="2"/>
        <w:rPr>
          <w:sz w:val="26"/>
          <w:szCs w:val="26"/>
        </w:rPr>
      </w:pPr>
      <w:bookmarkStart w:id="20" w:name="_Toc133141968"/>
      <w:bookmarkStart w:id="21" w:name="_Toc133289457"/>
      <w:bookmarkStart w:id="22" w:name="_Toc163379486"/>
      <w:bookmarkStart w:id="23" w:name="_Toc41399423"/>
      <w:bookmarkEnd w:id="17"/>
      <w:bookmarkEnd w:id="18"/>
      <w:bookmarkEnd w:id="19"/>
      <w:r w:rsidRPr="000D098B">
        <w:rPr>
          <w:sz w:val="26"/>
          <w:szCs w:val="26"/>
        </w:rPr>
        <w:lastRenderedPageBreak/>
        <w:t>3</w:t>
      </w:r>
      <w:r w:rsidR="000E513C" w:rsidRPr="000D098B">
        <w:rPr>
          <w:sz w:val="26"/>
          <w:szCs w:val="26"/>
        </w:rPr>
        <w:t>.</w:t>
      </w:r>
      <w:r w:rsidR="00253B11" w:rsidRPr="000D098B">
        <w:rPr>
          <w:sz w:val="26"/>
          <w:szCs w:val="26"/>
        </w:rPr>
        <w:t>2</w:t>
      </w:r>
      <w:r w:rsidR="000E513C" w:rsidRPr="000D098B">
        <w:rPr>
          <w:sz w:val="26"/>
          <w:szCs w:val="26"/>
        </w:rPr>
        <w:t xml:space="preserve">. </w:t>
      </w:r>
      <w:bookmarkStart w:id="24" w:name="_Toc133141969"/>
      <w:bookmarkStart w:id="25" w:name="_Toc133289458"/>
      <w:bookmarkStart w:id="26" w:name="_Toc163379487"/>
      <w:bookmarkStart w:id="27" w:name="_Toc164229335"/>
      <w:bookmarkStart w:id="28" w:name="_Toc369530803"/>
      <w:bookmarkEnd w:id="20"/>
      <w:bookmarkEnd w:id="21"/>
      <w:bookmarkEnd w:id="22"/>
      <w:bookmarkEnd w:id="23"/>
      <w:r w:rsidR="00566089" w:rsidRPr="000D098B">
        <w:rPr>
          <w:sz w:val="26"/>
          <w:szCs w:val="26"/>
        </w:rPr>
        <w:t xml:space="preserve">муниципальные программы города </w:t>
      </w:r>
      <w:r w:rsidR="00566089" w:rsidRPr="000D098B">
        <w:rPr>
          <w:b w:val="0"/>
          <w:sz w:val="26"/>
          <w:szCs w:val="26"/>
        </w:rPr>
        <w:t>Ш</w:t>
      </w:r>
      <w:r w:rsidR="00566089" w:rsidRPr="000D098B">
        <w:rPr>
          <w:sz w:val="26"/>
          <w:szCs w:val="26"/>
        </w:rPr>
        <w:t>арыпово</w:t>
      </w:r>
    </w:p>
    <w:p w14:paraId="525CF943" w14:textId="77777777" w:rsidR="00E678BD" w:rsidRPr="00E678BD" w:rsidRDefault="00E678BD" w:rsidP="00E678BD"/>
    <w:p w14:paraId="53D36804" w14:textId="77777777" w:rsidR="00566089" w:rsidRPr="000D098B" w:rsidRDefault="000A70E3" w:rsidP="00566089">
      <w:pPr>
        <w:ind w:firstLine="720"/>
        <w:jc w:val="center"/>
        <w:outlineLvl w:val="2"/>
        <w:rPr>
          <w:b/>
          <w:sz w:val="26"/>
          <w:szCs w:val="26"/>
          <w:u w:val="single"/>
        </w:rPr>
      </w:pPr>
      <w:bookmarkStart w:id="29" w:name="_Toc372210123"/>
      <w:r>
        <w:rPr>
          <w:b/>
          <w:sz w:val="26"/>
          <w:szCs w:val="26"/>
          <w:u w:val="single"/>
        </w:rPr>
        <w:t>«</w:t>
      </w:r>
      <w:r w:rsidR="00566089" w:rsidRPr="000D098B">
        <w:rPr>
          <w:b/>
          <w:sz w:val="26"/>
          <w:szCs w:val="26"/>
          <w:u w:val="single"/>
        </w:rPr>
        <w:t>Развитие образова</w:t>
      </w:r>
      <w:r>
        <w:rPr>
          <w:b/>
          <w:sz w:val="26"/>
          <w:szCs w:val="26"/>
          <w:u w:val="single"/>
        </w:rPr>
        <w:t xml:space="preserve">ния муниципального образования город Шарыпово </w:t>
      </w:r>
      <w:r w:rsidR="00566089" w:rsidRPr="000D098B">
        <w:rPr>
          <w:b/>
          <w:sz w:val="26"/>
          <w:szCs w:val="26"/>
          <w:u w:val="single"/>
        </w:rPr>
        <w:t>Красноярского края</w:t>
      </w:r>
      <w:r>
        <w:rPr>
          <w:b/>
          <w:sz w:val="26"/>
          <w:szCs w:val="26"/>
          <w:u w:val="single"/>
        </w:rPr>
        <w:t>»</w:t>
      </w:r>
      <w:r w:rsidR="00566089" w:rsidRPr="000D098B">
        <w:rPr>
          <w:b/>
          <w:sz w:val="26"/>
          <w:szCs w:val="26"/>
          <w:u w:val="single"/>
        </w:rPr>
        <w:t xml:space="preserve"> </w:t>
      </w:r>
      <w:bookmarkEnd w:id="29"/>
    </w:p>
    <w:bookmarkEnd w:id="24"/>
    <w:bookmarkEnd w:id="25"/>
    <w:bookmarkEnd w:id="26"/>
    <w:bookmarkEnd w:id="27"/>
    <w:bookmarkEnd w:id="28"/>
    <w:p w14:paraId="704A31C6" w14:textId="77777777" w:rsidR="00E04716" w:rsidRPr="00D2516F" w:rsidRDefault="00E04716" w:rsidP="00E04716">
      <w:pPr>
        <w:ind w:firstLine="567"/>
        <w:jc w:val="both"/>
        <w:rPr>
          <w:color w:val="000000"/>
          <w:sz w:val="26"/>
          <w:szCs w:val="26"/>
        </w:rPr>
      </w:pPr>
      <w:r w:rsidRPr="00D2516F">
        <w:rPr>
          <w:color w:val="000000"/>
          <w:sz w:val="26"/>
          <w:szCs w:val="26"/>
        </w:rPr>
        <w:t>Исполнение по данной программе составило 99,2% или 1 105 185,4 тыс. рублей пр</w:t>
      </w:r>
      <w:r w:rsidR="00E678BD">
        <w:rPr>
          <w:color w:val="000000"/>
          <w:sz w:val="26"/>
          <w:szCs w:val="26"/>
        </w:rPr>
        <w:t xml:space="preserve">и плановых назначениях 1 114 466,0 </w:t>
      </w:r>
      <w:r w:rsidRPr="00D2516F">
        <w:rPr>
          <w:color w:val="000000"/>
          <w:sz w:val="26"/>
          <w:szCs w:val="26"/>
        </w:rPr>
        <w:t>тыс. руб</w:t>
      </w:r>
      <w:bookmarkStart w:id="30" w:name="_Toc180187549"/>
      <w:r w:rsidRPr="00D2516F">
        <w:rPr>
          <w:color w:val="000000"/>
          <w:sz w:val="26"/>
          <w:szCs w:val="26"/>
        </w:rPr>
        <w:t>лей, в том числе:</w:t>
      </w:r>
    </w:p>
    <w:p w14:paraId="69646E57" w14:textId="77777777" w:rsidR="00E04716" w:rsidRPr="00D2516F" w:rsidRDefault="00E04716" w:rsidP="00E04716">
      <w:pPr>
        <w:ind w:firstLine="567"/>
        <w:jc w:val="both"/>
        <w:rPr>
          <w:color w:val="000000"/>
          <w:sz w:val="26"/>
          <w:szCs w:val="26"/>
        </w:rPr>
      </w:pPr>
      <w:r w:rsidRPr="00D2516F">
        <w:rPr>
          <w:color w:val="000000"/>
          <w:sz w:val="26"/>
          <w:szCs w:val="26"/>
        </w:rPr>
        <w:t>- за счет средств федерального бюджета исполнение составило 99,4% в сумме 42 330,5 тыс. рублей при плановых назначениях 42 575,8 тыс. рублей.</w:t>
      </w:r>
    </w:p>
    <w:p w14:paraId="4CE9F1B9" w14:textId="77777777" w:rsidR="00E04716" w:rsidRPr="00D2516F" w:rsidRDefault="00E04716" w:rsidP="00E04716">
      <w:pPr>
        <w:ind w:firstLine="567"/>
        <w:jc w:val="both"/>
        <w:rPr>
          <w:color w:val="000000"/>
          <w:sz w:val="26"/>
          <w:szCs w:val="26"/>
        </w:rPr>
      </w:pPr>
      <w:r w:rsidRPr="00D2516F">
        <w:rPr>
          <w:color w:val="000000"/>
          <w:sz w:val="26"/>
          <w:szCs w:val="26"/>
        </w:rPr>
        <w:t>-за счет средств краевого бюджета при плане 697 059,8 тыс. рублей – исполнение 691 466,4 тыс. рублей, что составило 99,2%.</w:t>
      </w:r>
    </w:p>
    <w:p w14:paraId="45EB122F" w14:textId="77777777" w:rsidR="00E04716" w:rsidRPr="00D2516F" w:rsidRDefault="00E04716" w:rsidP="00E04716">
      <w:pPr>
        <w:ind w:firstLine="567"/>
        <w:jc w:val="both"/>
        <w:rPr>
          <w:color w:val="000000"/>
          <w:sz w:val="26"/>
          <w:szCs w:val="26"/>
        </w:rPr>
      </w:pPr>
      <w:r w:rsidRPr="00D2516F">
        <w:rPr>
          <w:color w:val="000000"/>
          <w:sz w:val="26"/>
          <w:szCs w:val="26"/>
        </w:rPr>
        <w:t>-за счет бюджета городского округа города Шарыпово при плановых назначениях 374 830,4 тыс. рублей исполнение составило 99,08% или  371 388,5 тыс. рублей.</w:t>
      </w:r>
    </w:p>
    <w:p w14:paraId="662575F4" w14:textId="77777777" w:rsidR="00E04716" w:rsidRPr="00D2516F" w:rsidRDefault="00E04716" w:rsidP="00E04716">
      <w:pPr>
        <w:ind w:firstLine="567"/>
        <w:jc w:val="both"/>
        <w:rPr>
          <w:color w:val="000000"/>
          <w:sz w:val="26"/>
          <w:szCs w:val="26"/>
        </w:rPr>
      </w:pPr>
      <w:r w:rsidRPr="00D2516F">
        <w:rPr>
          <w:color w:val="000000"/>
          <w:sz w:val="26"/>
          <w:szCs w:val="26"/>
        </w:rPr>
        <w:t>Ответственным исполнителем данной программы является Управление образованием Администрации города Шарыпово.</w:t>
      </w:r>
    </w:p>
    <w:p w14:paraId="462B0C86" w14:textId="77777777" w:rsidR="00E04716" w:rsidRPr="00D2516F" w:rsidRDefault="00E04716" w:rsidP="00E04716">
      <w:pPr>
        <w:ind w:firstLine="567"/>
        <w:jc w:val="both"/>
        <w:rPr>
          <w:color w:val="000000"/>
          <w:sz w:val="26"/>
          <w:szCs w:val="26"/>
        </w:rPr>
      </w:pPr>
      <w:r w:rsidRPr="00D2516F">
        <w:rPr>
          <w:color w:val="000000"/>
          <w:sz w:val="26"/>
          <w:szCs w:val="26"/>
        </w:rPr>
        <w:t>Соисполнителями являются:</w:t>
      </w:r>
    </w:p>
    <w:p w14:paraId="7C8C4652" w14:textId="77777777" w:rsidR="00E04716" w:rsidRPr="00D2516F" w:rsidRDefault="00E04716" w:rsidP="00E04716">
      <w:pPr>
        <w:ind w:firstLine="567"/>
        <w:jc w:val="both"/>
        <w:rPr>
          <w:color w:val="000000"/>
          <w:sz w:val="26"/>
          <w:szCs w:val="26"/>
        </w:rPr>
      </w:pPr>
      <w:r w:rsidRPr="00D2516F">
        <w:rPr>
          <w:color w:val="000000"/>
          <w:sz w:val="26"/>
          <w:szCs w:val="26"/>
        </w:rPr>
        <w:t>-Отдел культуры администрации города Шарыпово;</w:t>
      </w:r>
    </w:p>
    <w:p w14:paraId="2C72A93B" w14:textId="77777777" w:rsidR="00E04716" w:rsidRPr="00D2516F" w:rsidRDefault="00E04716" w:rsidP="00E04716">
      <w:pPr>
        <w:ind w:firstLine="567"/>
        <w:jc w:val="both"/>
        <w:rPr>
          <w:color w:val="000000"/>
          <w:sz w:val="26"/>
          <w:szCs w:val="26"/>
        </w:rPr>
      </w:pPr>
      <w:r w:rsidRPr="00D2516F">
        <w:rPr>
          <w:color w:val="000000"/>
          <w:sz w:val="26"/>
          <w:szCs w:val="26"/>
        </w:rPr>
        <w:t>-Отдел спорта и молодежной политики Администрации города Шарыпово;</w:t>
      </w:r>
    </w:p>
    <w:p w14:paraId="45D31693" w14:textId="77777777" w:rsidR="00E04716" w:rsidRPr="00D2516F" w:rsidRDefault="00E04716" w:rsidP="00E04716">
      <w:pPr>
        <w:ind w:firstLine="567"/>
        <w:jc w:val="both"/>
        <w:rPr>
          <w:color w:val="000000"/>
          <w:sz w:val="26"/>
          <w:szCs w:val="26"/>
        </w:rPr>
      </w:pPr>
      <w:r w:rsidRPr="00D2516F">
        <w:rPr>
          <w:color w:val="000000"/>
          <w:sz w:val="26"/>
          <w:szCs w:val="26"/>
        </w:rPr>
        <w:t>-Администрация города Шарыпово;</w:t>
      </w:r>
    </w:p>
    <w:p w14:paraId="4E15CC95" w14:textId="77777777" w:rsidR="00E04716" w:rsidRPr="00D2516F" w:rsidRDefault="00E04716" w:rsidP="00E04716">
      <w:pPr>
        <w:ind w:firstLine="748"/>
        <w:jc w:val="both"/>
        <w:rPr>
          <w:color w:val="000000"/>
          <w:sz w:val="26"/>
          <w:szCs w:val="26"/>
        </w:rPr>
      </w:pPr>
      <w:r w:rsidRPr="00D2516F">
        <w:rPr>
          <w:color w:val="000000"/>
          <w:sz w:val="26"/>
          <w:szCs w:val="26"/>
        </w:rPr>
        <w:t>В рамках данной муниципальной программы предусмотрены расходы на реализацию мероприятий пяти подпрограмм.</w:t>
      </w:r>
    </w:p>
    <w:p w14:paraId="35565F66" w14:textId="77777777" w:rsidR="00E04716" w:rsidRPr="00D2516F" w:rsidRDefault="00E04716" w:rsidP="00E04716">
      <w:pPr>
        <w:ind w:firstLine="709"/>
        <w:jc w:val="center"/>
        <w:rPr>
          <w:color w:val="000000"/>
          <w:sz w:val="26"/>
          <w:szCs w:val="26"/>
          <w:u w:val="single"/>
        </w:rPr>
      </w:pPr>
      <w:r w:rsidRPr="00D2516F">
        <w:rPr>
          <w:color w:val="000000"/>
          <w:sz w:val="26"/>
          <w:szCs w:val="26"/>
          <w:u w:val="single"/>
        </w:rPr>
        <w:t>Подпрограмма "Развитие дошкольного, общего и дополнительного образования"</w:t>
      </w:r>
    </w:p>
    <w:p w14:paraId="4D969BC7" w14:textId="77777777" w:rsidR="00E04716" w:rsidRPr="00D2516F" w:rsidRDefault="00E04716" w:rsidP="00E04716">
      <w:pPr>
        <w:ind w:firstLine="709"/>
        <w:jc w:val="both"/>
        <w:rPr>
          <w:color w:val="000000"/>
          <w:sz w:val="26"/>
          <w:szCs w:val="26"/>
        </w:rPr>
      </w:pPr>
      <w:r w:rsidRPr="00D2516F">
        <w:rPr>
          <w:color w:val="000000"/>
          <w:sz w:val="26"/>
          <w:szCs w:val="26"/>
        </w:rPr>
        <w:t>Исполнение по данной подпрограмме составило 99,2 % или 1 021 926,7 тыс. рублей при плановых назначениях в сумме 1 030 585,9 тыс. рублей:</w:t>
      </w:r>
    </w:p>
    <w:p w14:paraId="25E30553" w14:textId="77777777" w:rsidR="00E04716" w:rsidRPr="00D2516F" w:rsidRDefault="00E04716" w:rsidP="00E04716">
      <w:pPr>
        <w:ind w:firstLine="567"/>
        <w:jc w:val="both"/>
        <w:rPr>
          <w:color w:val="000000"/>
          <w:sz w:val="26"/>
          <w:szCs w:val="26"/>
        </w:rPr>
      </w:pPr>
      <w:r w:rsidRPr="00D2516F">
        <w:rPr>
          <w:color w:val="000000"/>
          <w:sz w:val="26"/>
          <w:szCs w:val="26"/>
        </w:rPr>
        <w:t>- за счет средств федерального бюджета исполнение составило 99,4% в сумме 42 330,5 тыс. рублей при плановых назначениях 42 575,8 тыс. рублей.</w:t>
      </w:r>
    </w:p>
    <w:p w14:paraId="11500770" w14:textId="77777777" w:rsidR="00E04716" w:rsidRPr="00D2516F" w:rsidRDefault="00E04716" w:rsidP="00E04716">
      <w:pPr>
        <w:ind w:firstLine="567"/>
        <w:jc w:val="both"/>
        <w:rPr>
          <w:color w:val="000000"/>
          <w:sz w:val="26"/>
          <w:szCs w:val="26"/>
        </w:rPr>
      </w:pPr>
      <w:r w:rsidRPr="00D2516F">
        <w:rPr>
          <w:color w:val="000000"/>
          <w:sz w:val="26"/>
          <w:szCs w:val="26"/>
        </w:rPr>
        <w:t>-за счет средств краевого бюджета при плане 670 664,9 тыс. рублей исполнение составило 99,2% в сумме 665 236,7 тыс. рублей;</w:t>
      </w:r>
    </w:p>
    <w:p w14:paraId="463A15B3" w14:textId="77777777" w:rsidR="00E04716" w:rsidRPr="00D2516F" w:rsidRDefault="00E04716" w:rsidP="00E04716">
      <w:pPr>
        <w:ind w:firstLine="567"/>
        <w:jc w:val="both"/>
        <w:rPr>
          <w:color w:val="000000"/>
          <w:sz w:val="26"/>
          <w:szCs w:val="26"/>
        </w:rPr>
      </w:pPr>
      <w:r w:rsidRPr="00D2516F">
        <w:rPr>
          <w:color w:val="000000"/>
          <w:sz w:val="26"/>
          <w:szCs w:val="26"/>
        </w:rPr>
        <w:t xml:space="preserve"> -за счет средств бюджета городского округа города Шарыпово – 317 345,3 тыс. рублей исполнение – 99,1% или 314 359,5 тыс. рублей.</w:t>
      </w:r>
    </w:p>
    <w:p w14:paraId="3D5F4ED7" w14:textId="77777777" w:rsidR="00E04716" w:rsidRPr="00D2516F" w:rsidRDefault="00E04716" w:rsidP="00E04716">
      <w:pPr>
        <w:ind w:firstLine="567"/>
        <w:jc w:val="both"/>
        <w:rPr>
          <w:color w:val="000000"/>
          <w:sz w:val="26"/>
          <w:szCs w:val="26"/>
        </w:rPr>
      </w:pPr>
      <w:r w:rsidRPr="00D2516F">
        <w:rPr>
          <w:color w:val="000000"/>
          <w:sz w:val="26"/>
          <w:szCs w:val="26"/>
        </w:rPr>
        <w:t xml:space="preserve">В данной подпрограмме за счет средств субсидий из краевого бюджета на 100% исполнены расходы направлены:   </w:t>
      </w:r>
    </w:p>
    <w:p w14:paraId="0C606DA4" w14:textId="77777777" w:rsidR="00E04716" w:rsidRPr="00D2516F" w:rsidRDefault="00E04716" w:rsidP="00E04716">
      <w:pPr>
        <w:jc w:val="both"/>
        <w:rPr>
          <w:color w:val="000000"/>
          <w:sz w:val="26"/>
          <w:szCs w:val="26"/>
        </w:rPr>
      </w:pPr>
      <w:r w:rsidRPr="00D2516F">
        <w:rPr>
          <w:color w:val="000000"/>
          <w:sz w:val="26"/>
          <w:szCs w:val="26"/>
        </w:rPr>
        <w:t xml:space="preserve">     - на развитие инфраструктуры общеобразовательных учреждений в рамках подпрограммы -  3 125,0 тыс. рублей;</w:t>
      </w:r>
    </w:p>
    <w:p w14:paraId="6A5AF6C1" w14:textId="77777777" w:rsidR="00E04716" w:rsidRPr="00D2516F" w:rsidRDefault="00E04716" w:rsidP="00E04716">
      <w:pPr>
        <w:jc w:val="both"/>
        <w:rPr>
          <w:color w:val="000000"/>
          <w:sz w:val="26"/>
          <w:szCs w:val="26"/>
        </w:rPr>
      </w:pPr>
      <w:r w:rsidRPr="00D2516F">
        <w:rPr>
          <w:color w:val="000000"/>
          <w:sz w:val="26"/>
          <w:szCs w:val="26"/>
        </w:rPr>
        <w:tab/>
      </w:r>
      <w:r w:rsidRPr="00D2516F">
        <w:rPr>
          <w:color w:val="000000"/>
          <w:sz w:val="26"/>
          <w:szCs w:val="26"/>
        </w:rPr>
        <w:tab/>
      </w:r>
      <w:r w:rsidRPr="00D2516F">
        <w:rPr>
          <w:color w:val="000000"/>
          <w:sz w:val="26"/>
          <w:szCs w:val="26"/>
        </w:rPr>
        <w:tab/>
        <w:t xml:space="preserve">   -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 счет средств краевого бюджет</w:t>
      </w:r>
      <w:r>
        <w:rPr>
          <w:color w:val="000000"/>
          <w:sz w:val="26"/>
          <w:szCs w:val="26"/>
        </w:rPr>
        <w:t>а в рамках подпрограммы  – 662,9 тыс. рублей, 62,9 тыс. рублей;</w:t>
      </w:r>
    </w:p>
    <w:p w14:paraId="3EB94393" w14:textId="77777777" w:rsidR="00E04716" w:rsidRPr="00D2516F" w:rsidRDefault="00E04716" w:rsidP="00E04716">
      <w:pPr>
        <w:jc w:val="both"/>
        <w:rPr>
          <w:color w:val="000000"/>
          <w:sz w:val="26"/>
          <w:szCs w:val="26"/>
        </w:rPr>
      </w:pPr>
      <w:r w:rsidRPr="00D2516F">
        <w:rPr>
          <w:color w:val="000000"/>
          <w:sz w:val="26"/>
          <w:szCs w:val="26"/>
        </w:rPr>
        <w:t xml:space="preserve">  -  на обеспечение безопасного участия детей в дорожном движении в сумме 352,5 тыс. рублей;</w:t>
      </w:r>
    </w:p>
    <w:p w14:paraId="646222BC" w14:textId="77777777" w:rsidR="00E04716" w:rsidRPr="00D2516F" w:rsidRDefault="00E04716" w:rsidP="00E04716">
      <w:pPr>
        <w:jc w:val="both"/>
        <w:rPr>
          <w:color w:val="000000"/>
          <w:sz w:val="26"/>
          <w:szCs w:val="26"/>
        </w:rPr>
      </w:pPr>
      <w:r w:rsidRPr="00D2516F">
        <w:rPr>
          <w:color w:val="000000"/>
          <w:sz w:val="26"/>
          <w:szCs w:val="26"/>
        </w:rPr>
        <w:t xml:space="preserve">  - на обеспечение питанием обучающихся в муниципальных и частных образовательных организациях по имеющим государственную аккредитацию основным общеобразовательным программам без взимания платы (в соответствии с Законом края от 27 декабря 2005 года № 17-4377) в рамках подпрограммы "Развитие дошкольного, общего и дополнительного образования" в сумме 9 536,2 тыс. рублей;</w:t>
      </w:r>
    </w:p>
    <w:p w14:paraId="23DB7950" w14:textId="77777777" w:rsidR="00E04716" w:rsidRPr="00D2516F" w:rsidRDefault="00E04716" w:rsidP="00E04716">
      <w:pPr>
        <w:jc w:val="both"/>
        <w:rPr>
          <w:color w:val="000000"/>
          <w:sz w:val="26"/>
          <w:szCs w:val="26"/>
        </w:rPr>
      </w:pPr>
      <w:r w:rsidRPr="00D2516F">
        <w:rPr>
          <w:color w:val="000000"/>
          <w:sz w:val="26"/>
          <w:szCs w:val="26"/>
        </w:rPr>
        <w:t xml:space="preserve">  -    на проведение мероприятий по обеспечению антитеррористической защищенности объектов образования, в рамках подпрограммы «Развитие дошкольного, общего и дополнительного образования» - 8 394,9 тыс. рублей;</w:t>
      </w:r>
    </w:p>
    <w:p w14:paraId="35C9C4EF" w14:textId="77777777" w:rsidR="00E04716" w:rsidRPr="00D2516F" w:rsidRDefault="00E04716" w:rsidP="00E04716">
      <w:pPr>
        <w:jc w:val="both"/>
        <w:rPr>
          <w:color w:val="000000"/>
          <w:sz w:val="26"/>
          <w:szCs w:val="26"/>
        </w:rPr>
      </w:pPr>
      <w:r w:rsidRPr="00D2516F">
        <w:rPr>
          <w:color w:val="000000"/>
          <w:sz w:val="26"/>
          <w:szCs w:val="26"/>
        </w:rPr>
        <w:lastRenderedPageBreak/>
        <w:t xml:space="preserve">  -  на доплату к региональным выплатам и выплатам, обеспечивающих уровень заработной платы работников бюджетной сферы не ниже размера минимальной заработной платы (минимального размера оплаты труда) – 9 393,0 тыс. рублей.</w:t>
      </w:r>
    </w:p>
    <w:p w14:paraId="1894DA9F" w14:textId="77777777" w:rsidR="00E04716" w:rsidRPr="00D2516F" w:rsidRDefault="00E04716" w:rsidP="00E04716">
      <w:pPr>
        <w:jc w:val="both"/>
        <w:rPr>
          <w:color w:val="000000"/>
          <w:sz w:val="26"/>
          <w:szCs w:val="26"/>
        </w:rPr>
      </w:pPr>
      <w:r w:rsidRPr="00D2516F">
        <w:rPr>
          <w:color w:val="000000"/>
          <w:sz w:val="26"/>
          <w:szCs w:val="26"/>
        </w:rPr>
        <w:t xml:space="preserve">     - на повышение размеров оплаты труда отдельным категориям работников бюджетной сферы по указам Президента -  555,9 тыс. рублей;</w:t>
      </w:r>
    </w:p>
    <w:p w14:paraId="2193B86A" w14:textId="77777777" w:rsidR="00E04716" w:rsidRPr="00D2516F" w:rsidRDefault="00E04716" w:rsidP="00E04716">
      <w:pPr>
        <w:jc w:val="both"/>
        <w:rPr>
          <w:color w:val="000000"/>
          <w:sz w:val="26"/>
          <w:szCs w:val="26"/>
        </w:rPr>
      </w:pPr>
      <w:r w:rsidRPr="00D2516F">
        <w:rPr>
          <w:color w:val="000000"/>
          <w:sz w:val="26"/>
          <w:szCs w:val="26"/>
        </w:rPr>
        <w:t xml:space="preserve">     - на доплату к региональным выплатам и выплатам,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 в сумме 12 066,3 тыс. рублей;</w:t>
      </w:r>
    </w:p>
    <w:p w14:paraId="3B168C41" w14:textId="77777777" w:rsidR="00E04716" w:rsidRPr="00D2516F" w:rsidRDefault="00E04716" w:rsidP="00E04716">
      <w:pPr>
        <w:jc w:val="both"/>
        <w:rPr>
          <w:color w:val="000000"/>
          <w:sz w:val="26"/>
          <w:szCs w:val="26"/>
        </w:rPr>
      </w:pPr>
      <w:r w:rsidRPr="00D2516F">
        <w:rPr>
          <w:color w:val="000000"/>
          <w:sz w:val="26"/>
          <w:szCs w:val="26"/>
        </w:rPr>
        <w:t xml:space="preserve">     -  на частичную компенсацию расходов на повышение оплаты труда отдельным категориям работников бюджетной сферы в рамках подпрограммы "Развитие дошкольного, общего и дополнительного образования" – 1 498,6 тыс. рублей;</w:t>
      </w:r>
    </w:p>
    <w:p w14:paraId="6B0F79F8" w14:textId="77777777" w:rsidR="00E04716" w:rsidRPr="00D2516F" w:rsidRDefault="00E04716" w:rsidP="00E04716">
      <w:pPr>
        <w:jc w:val="both"/>
        <w:rPr>
          <w:color w:val="000000"/>
          <w:sz w:val="26"/>
          <w:szCs w:val="26"/>
        </w:rPr>
      </w:pPr>
      <w:r w:rsidRPr="00D2516F">
        <w:rPr>
          <w:color w:val="000000"/>
          <w:sz w:val="26"/>
          <w:szCs w:val="26"/>
        </w:rPr>
        <w:t xml:space="preserve">    - создание в общеобразовательных организациях, расположенных в сельской местности и малых городах, условий для занятий физической культурой и спортом в рамках подпрограммы "Развитие дошкольного, общего и дополнительного образования" – 5 145,6 тыс. рублей.</w:t>
      </w:r>
    </w:p>
    <w:p w14:paraId="4BC70F90" w14:textId="77777777" w:rsidR="00E04716" w:rsidRDefault="00E04716" w:rsidP="00E04716">
      <w:pPr>
        <w:jc w:val="both"/>
        <w:rPr>
          <w:color w:val="000000"/>
          <w:sz w:val="26"/>
          <w:szCs w:val="26"/>
        </w:rPr>
      </w:pPr>
      <w:r w:rsidRPr="00D2516F">
        <w:rPr>
          <w:color w:val="000000"/>
          <w:sz w:val="26"/>
          <w:szCs w:val="26"/>
        </w:rPr>
        <w:tab/>
      </w:r>
      <w:r w:rsidRPr="00D2516F">
        <w:rPr>
          <w:color w:val="000000"/>
          <w:sz w:val="26"/>
          <w:szCs w:val="26"/>
        </w:rPr>
        <w:tab/>
        <w:t xml:space="preserve">         Так же за счет средств субвенций из краевого бюджета в данной подпрограмме отражены расходы на:</w:t>
      </w:r>
    </w:p>
    <w:p w14:paraId="2EACD384" w14:textId="77777777" w:rsidR="00E04716" w:rsidRPr="00D2516F" w:rsidRDefault="00E04716" w:rsidP="00E04716">
      <w:pPr>
        <w:jc w:val="both"/>
        <w:rPr>
          <w:color w:val="000000"/>
          <w:sz w:val="26"/>
          <w:szCs w:val="26"/>
        </w:rPr>
      </w:pPr>
      <w:r>
        <w:rPr>
          <w:color w:val="000000"/>
          <w:sz w:val="26"/>
          <w:szCs w:val="26"/>
        </w:rPr>
        <w:t xml:space="preserve">     - </w:t>
      </w:r>
      <w:r w:rsidRPr="00D2516F">
        <w:rPr>
          <w:color w:val="000000"/>
          <w:sz w:val="26"/>
          <w:szCs w:val="26"/>
        </w:rPr>
        <w:t>на частичную компенсацию расходов на повышение оплаты труда отдельным категориям работников бюджетной сферы c 01.07.2022 года в рамках подпрограммы "Развитие дошкольного, общего и дополнительного образован</w:t>
      </w:r>
      <w:r>
        <w:rPr>
          <w:color w:val="000000"/>
          <w:sz w:val="26"/>
          <w:szCs w:val="26"/>
        </w:rPr>
        <w:t>ия" в сумме 2 474,8 тыс. рублей исполение которых составило 99,9% в сумме 2 4732, тыс. рублей;</w:t>
      </w:r>
    </w:p>
    <w:p w14:paraId="373B3E61" w14:textId="77777777" w:rsidR="00E04716" w:rsidRPr="00D2516F" w:rsidRDefault="00E04716" w:rsidP="00E04716">
      <w:pPr>
        <w:jc w:val="both"/>
        <w:rPr>
          <w:color w:val="000000"/>
          <w:sz w:val="26"/>
          <w:szCs w:val="26"/>
        </w:rPr>
      </w:pPr>
      <w:r w:rsidRPr="00D2516F">
        <w:rPr>
          <w:color w:val="000000"/>
          <w:sz w:val="26"/>
          <w:szCs w:val="26"/>
        </w:rPr>
        <w:t xml:space="preserve">      -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при плановых назначениях сумме 274 117,5 тыс. рублей исполнение составило 99,9% в сумме 273 991,4 тыс. рублей;</w:t>
      </w:r>
    </w:p>
    <w:p w14:paraId="76D4D764" w14:textId="77777777" w:rsidR="00E04716" w:rsidRPr="00D2516F" w:rsidRDefault="00E04716" w:rsidP="00E04716">
      <w:pPr>
        <w:jc w:val="both"/>
        <w:rPr>
          <w:color w:val="000000"/>
          <w:sz w:val="26"/>
          <w:szCs w:val="26"/>
        </w:rPr>
      </w:pPr>
      <w:r w:rsidRPr="00D2516F">
        <w:rPr>
          <w:color w:val="000000"/>
          <w:sz w:val="26"/>
          <w:szCs w:val="26"/>
        </w:rPr>
        <w:t xml:space="preserve">         - 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за исключением обеспечения деятельности административного и учебно-вспомогательного персонала исполнены на 99,96% в сумме 199 821,8 тыс. рублей при плановых назначениях 199 904,8 тыс. рублей;</w:t>
      </w:r>
    </w:p>
    <w:p w14:paraId="5E581475" w14:textId="77777777" w:rsidR="00E04716" w:rsidRPr="00D2516F" w:rsidRDefault="00E04716" w:rsidP="00E04716">
      <w:pPr>
        <w:ind w:firstLine="567"/>
        <w:jc w:val="both"/>
        <w:rPr>
          <w:color w:val="000000"/>
          <w:sz w:val="26"/>
          <w:szCs w:val="26"/>
        </w:rPr>
      </w:pPr>
      <w:r w:rsidRPr="00D2516F">
        <w:rPr>
          <w:color w:val="000000"/>
          <w:sz w:val="26"/>
          <w:szCs w:val="26"/>
        </w:rPr>
        <w:t>-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части обеспечения деятельности административного и учебно-вспомогательного персонала. При плане в сумме 104 032,7 тыс. рублей исполнение составило 99,9% или 103 881,7 тыс. рублей;</w:t>
      </w:r>
    </w:p>
    <w:p w14:paraId="7415B387" w14:textId="77777777" w:rsidR="00E04716" w:rsidRPr="00D2516F" w:rsidRDefault="00E04716" w:rsidP="00E04716">
      <w:pPr>
        <w:ind w:firstLine="567"/>
        <w:jc w:val="both"/>
        <w:rPr>
          <w:color w:val="000000"/>
          <w:sz w:val="26"/>
          <w:szCs w:val="26"/>
        </w:rPr>
      </w:pPr>
      <w:r w:rsidRPr="00D2516F">
        <w:rPr>
          <w:color w:val="000000"/>
          <w:sz w:val="26"/>
          <w:szCs w:val="26"/>
        </w:rPr>
        <w:t>-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исполнены в сумме 47 202,8 тыс. рублей, что составило 99,98% от плановых назначений 47 212,7 тыс. рублей;</w:t>
      </w:r>
    </w:p>
    <w:p w14:paraId="7F9538E0" w14:textId="77777777" w:rsidR="00E04716" w:rsidRPr="00D2516F" w:rsidRDefault="00E04716" w:rsidP="00E04716">
      <w:pPr>
        <w:ind w:firstLine="567"/>
        <w:jc w:val="both"/>
        <w:rPr>
          <w:color w:val="000000"/>
          <w:sz w:val="26"/>
          <w:szCs w:val="26"/>
        </w:rPr>
      </w:pPr>
      <w:r w:rsidRPr="00D2516F">
        <w:rPr>
          <w:color w:val="000000"/>
          <w:sz w:val="26"/>
          <w:szCs w:val="26"/>
        </w:rPr>
        <w:t xml:space="preserve">- на реализацию государственных полномочий на выплату и доставку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 при плановых </w:t>
      </w:r>
      <w:r w:rsidRPr="00D2516F">
        <w:rPr>
          <w:color w:val="000000"/>
          <w:sz w:val="26"/>
          <w:szCs w:val="26"/>
        </w:rPr>
        <w:lastRenderedPageBreak/>
        <w:t>назначениях в сумме 2 030,0 тыс. рублей исполнение составило 88,7%. – 1 800,9 тыс. рублей. Не исполнение по данной субвенции сложилось в связи с низкой посещаемостью детей из-за болезней.</w:t>
      </w:r>
    </w:p>
    <w:p w14:paraId="1AB3ECE0" w14:textId="77777777" w:rsidR="00E04716" w:rsidRPr="00D2516F" w:rsidRDefault="00E04716" w:rsidP="00E04716">
      <w:pPr>
        <w:ind w:firstLine="567"/>
        <w:jc w:val="both"/>
        <w:rPr>
          <w:color w:val="000000"/>
          <w:sz w:val="26"/>
          <w:szCs w:val="26"/>
        </w:rPr>
      </w:pPr>
      <w:r w:rsidRPr="00D2516F">
        <w:rPr>
          <w:color w:val="000000"/>
          <w:sz w:val="26"/>
          <w:szCs w:val="26"/>
        </w:rPr>
        <w:t>-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при плановых назначениях 7 510,7 тыс. рублей исполнены на 82,2% в сумме 6 171,2 тыс. рублей. Не исполнение сложилось в связи не выполнением дето - дней из-за низкой посещаемости детей ;</w:t>
      </w:r>
    </w:p>
    <w:p w14:paraId="03931ED3" w14:textId="77777777" w:rsidR="00E04716" w:rsidRPr="00D2516F" w:rsidRDefault="00E04716" w:rsidP="00E04716">
      <w:pPr>
        <w:ind w:firstLine="567"/>
        <w:jc w:val="both"/>
        <w:rPr>
          <w:color w:val="000000"/>
          <w:sz w:val="26"/>
          <w:szCs w:val="26"/>
        </w:rPr>
      </w:pPr>
      <w:r w:rsidRPr="00D2516F">
        <w:rPr>
          <w:color w:val="000000"/>
          <w:sz w:val="26"/>
          <w:szCs w:val="26"/>
        </w:rPr>
        <w:t>-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 в рамках подпрограммы "Развитие дошкольного, общего и дополнительного образования" исполнены на 20,3% в сумме 96,6 тыс. рублей при плановых назначениях 476,4 тыс. рублей. Не исполнение сложилось в резуль</w:t>
      </w:r>
      <w:r>
        <w:rPr>
          <w:color w:val="000000"/>
          <w:sz w:val="26"/>
          <w:szCs w:val="26"/>
        </w:rPr>
        <w:t>тате того, что количество семей,</w:t>
      </w:r>
      <w:r w:rsidRPr="00D2516F">
        <w:rPr>
          <w:color w:val="000000"/>
          <w:sz w:val="26"/>
          <w:szCs w:val="26"/>
        </w:rPr>
        <w:t xml:space="preserve"> получающих данную субсидию</w:t>
      </w:r>
      <w:r>
        <w:rPr>
          <w:color w:val="000000"/>
          <w:sz w:val="26"/>
          <w:szCs w:val="26"/>
        </w:rPr>
        <w:t xml:space="preserve">  оказалось </w:t>
      </w:r>
      <w:r w:rsidRPr="00D2516F">
        <w:rPr>
          <w:color w:val="000000"/>
          <w:sz w:val="26"/>
          <w:szCs w:val="26"/>
        </w:rPr>
        <w:t xml:space="preserve"> меньше.  В результате были излишне выделены средства из краевого бюджета.</w:t>
      </w:r>
    </w:p>
    <w:p w14:paraId="3E124923" w14:textId="77777777" w:rsidR="00E04716" w:rsidRPr="00D2516F" w:rsidRDefault="00E04716" w:rsidP="00E04716">
      <w:pPr>
        <w:ind w:firstLine="567"/>
        <w:jc w:val="both"/>
        <w:rPr>
          <w:color w:val="000000"/>
          <w:sz w:val="26"/>
          <w:szCs w:val="26"/>
        </w:rPr>
      </w:pPr>
      <w:r w:rsidRPr="00D2516F">
        <w:rPr>
          <w:color w:val="000000"/>
          <w:sz w:val="26"/>
          <w:szCs w:val="26"/>
        </w:rPr>
        <w:t>-   на проведение реконструкции или капитального ремонта зданий муниципальных общеобразовательных организаций Красноярского края, находящихся в аварийном состоянии исполнение составило 4 464,9 тыс. рублей – 98,5% при плановых назначениях 4 531,1 тыс. рублей. Неисполнение сложилось в результате конкурсных процедур;</w:t>
      </w:r>
    </w:p>
    <w:p w14:paraId="5E8C9E4D" w14:textId="77777777" w:rsidR="00E04716" w:rsidRPr="00D2516F" w:rsidRDefault="00E04716" w:rsidP="00E04716">
      <w:pPr>
        <w:ind w:firstLine="567"/>
        <w:jc w:val="both"/>
        <w:rPr>
          <w:color w:val="000000"/>
          <w:sz w:val="26"/>
          <w:szCs w:val="26"/>
        </w:rPr>
      </w:pPr>
      <w:r w:rsidRPr="00D2516F">
        <w:rPr>
          <w:color w:val="000000"/>
          <w:sz w:val="26"/>
          <w:szCs w:val="26"/>
        </w:rPr>
        <w:t>- на реализацию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17-4379) в рамках подпрограммы "Развитие дошкольного, общего и дополнительного образования" при плановых назначениях 690,4 тыс. рублей исполнение сост</w:t>
      </w:r>
      <w:r>
        <w:rPr>
          <w:color w:val="000000"/>
          <w:sz w:val="26"/>
          <w:szCs w:val="26"/>
        </w:rPr>
        <w:t xml:space="preserve">авило 85,2% - 588,3 тыс. рублей. Не исполнение </w:t>
      </w:r>
      <w:r w:rsidRPr="00D2516F">
        <w:rPr>
          <w:color w:val="000000"/>
          <w:sz w:val="26"/>
          <w:szCs w:val="26"/>
        </w:rPr>
        <w:t xml:space="preserve"> сложилось в связи не выполнением дето </w:t>
      </w:r>
      <w:r>
        <w:rPr>
          <w:color w:val="000000"/>
          <w:sz w:val="26"/>
          <w:szCs w:val="26"/>
        </w:rPr>
        <w:t>- дней из-за болезни</w:t>
      </w:r>
      <w:r w:rsidRPr="00D2516F">
        <w:rPr>
          <w:color w:val="000000"/>
          <w:sz w:val="26"/>
          <w:szCs w:val="26"/>
        </w:rPr>
        <w:t xml:space="preserve"> детей ;</w:t>
      </w:r>
    </w:p>
    <w:p w14:paraId="53A1E0F7" w14:textId="77777777" w:rsidR="00E04716" w:rsidRPr="00D2516F" w:rsidRDefault="00E04716" w:rsidP="00E04716">
      <w:pPr>
        <w:ind w:firstLine="567"/>
        <w:jc w:val="both"/>
        <w:rPr>
          <w:color w:val="000000"/>
          <w:sz w:val="26"/>
          <w:szCs w:val="26"/>
        </w:rPr>
      </w:pPr>
      <w:r w:rsidRPr="00D2516F">
        <w:rPr>
          <w:color w:val="000000"/>
          <w:sz w:val="26"/>
          <w:szCs w:val="26"/>
        </w:rPr>
        <w:t xml:space="preserve">-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при плановых назначениях 2 941,5 тыс. рублей исполнение составило 0%. Не исполнение сложилось  в связи </w:t>
      </w:r>
      <w:r>
        <w:rPr>
          <w:color w:val="000000"/>
          <w:sz w:val="26"/>
          <w:szCs w:val="26"/>
        </w:rPr>
        <w:t xml:space="preserve">с тем, что согласно условиям гражданско - правового договора </w:t>
      </w:r>
      <w:r w:rsidRPr="00D2516F">
        <w:rPr>
          <w:color w:val="000000"/>
          <w:sz w:val="26"/>
          <w:szCs w:val="26"/>
        </w:rPr>
        <w:t xml:space="preserve"> сроки выполнения работ с 06.12.2022 по 31.12.2022 года (возможно выполнение работ досрочно), но на 30.12.2022 года документы на выполненные работы подрядчиком  предоставлены не были .</w:t>
      </w:r>
      <w:r>
        <w:rPr>
          <w:color w:val="000000"/>
          <w:sz w:val="26"/>
          <w:szCs w:val="26"/>
        </w:rPr>
        <w:t xml:space="preserve"> Денежные средства были возвращены в краевой бюджет в 2022 году, а в 2023  произведен возврат денежных средств из краевого бюджета в бюджет городского округа города Шарыпово и произведена оплата за выполненные работы.</w:t>
      </w:r>
    </w:p>
    <w:p w14:paraId="04403A47" w14:textId="77777777" w:rsidR="00E04716" w:rsidRPr="00D2516F" w:rsidRDefault="00E04716" w:rsidP="00E04716">
      <w:pPr>
        <w:ind w:firstLine="567"/>
        <w:jc w:val="both"/>
        <w:rPr>
          <w:color w:val="000000"/>
          <w:sz w:val="26"/>
          <w:szCs w:val="26"/>
        </w:rPr>
      </w:pPr>
      <w:r w:rsidRPr="00D2516F">
        <w:rPr>
          <w:color w:val="000000"/>
          <w:sz w:val="26"/>
          <w:szCs w:val="26"/>
        </w:rPr>
        <w:t>За счет средств бюджета городского округа города Шарыпово в данной подпрограмме предусмотрены расходы на обеспечение деятельности:</w:t>
      </w:r>
    </w:p>
    <w:p w14:paraId="2F086167" w14:textId="77777777" w:rsidR="00E04716" w:rsidRPr="00D2516F" w:rsidRDefault="00E04716" w:rsidP="00E04716">
      <w:pPr>
        <w:ind w:firstLine="567"/>
        <w:jc w:val="both"/>
        <w:rPr>
          <w:color w:val="000000"/>
          <w:sz w:val="26"/>
          <w:szCs w:val="26"/>
        </w:rPr>
      </w:pPr>
      <w:r w:rsidRPr="00D2516F">
        <w:rPr>
          <w:color w:val="000000"/>
          <w:sz w:val="26"/>
          <w:szCs w:val="26"/>
        </w:rPr>
        <w:t xml:space="preserve">- дошкольных образовательных учреждений плановые назначения в сумме 43 982,4 тыс. рублей, исполнение составило 99,5% или 43 758,2 тыс. рублей.  </w:t>
      </w:r>
    </w:p>
    <w:p w14:paraId="6F8D7B51" w14:textId="77777777" w:rsidR="00E04716" w:rsidRPr="00D2516F" w:rsidRDefault="00E04716" w:rsidP="00E04716">
      <w:pPr>
        <w:ind w:firstLine="567"/>
        <w:jc w:val="both"/>
        <w:rPr>
          <w:color w:val="000000"/>
          <w:sz w:val="26"/>
          <w:szCs w:val="26"/>
        </w:rPr>
      </w:pPr>
      <w:r w:rsidRPr="00D2516F">
        <w:rPr>
          <w:color w:val="000000"/>
          <w:sz w:val="26"/>
          <w:szCs w:val="26"/>
        </w:rPr>
        <w:t>- общеобразовательных учреждений при плановых назначениях в сумме 61 517,9 тыс. рублей – 99,5% исполнение – 61 199,4 тыс. рублей;</w:t>
      </w:r>
    </w:p>
    <w:p w14:paraId="21C0B688" w14:textId="77777777" w:rsidR="00E04716" w:rsidRPr="00D2516F" w:rsidRDefault="00E04716" w:rsidP="00E04716">
      <w:pPr>
        <w:ind w:firstLine="567"/>
        <w:jc w:val="both"/>
        <w:rPr>
          <w:color w:val="000000"/>
          <w:sz w:val="26"/>
          <w:szCs w:val="26"/>
        </w:rPr>
      </w:pPr>
      <w:r w:rsidRPr="00D2516F">
        <w:rPr>
          <w:color w:val="000000"/>
          <w:sz w:val="26"/>
          <w:szCs w:val="26"/>
        </w:rPr>
        <w:t xml:space="preserve">-  учреждений дополнительного образования детей исполнение составило 97,3% в сумме 8 232,2 тыс. рублей при плановых назначениях 8 457,8 тыс. рублей. </w:t>
      </w:r>
    </w:p>
    <w:p w14:paraId="79274CA7" w14:textId="77777777" w:rsidR="00E04716" w:rsidRPr="00D2516F" w:rsidRDefault="00E04716" w:rsidP="00E04716">
      <w:pPr>
        <w:ind w:firstLine="567"/>
        <w:jc w:val="both"/>
        <w:rPr>
          <w:color w:val="000000"/>
          <w:sz w:val="26"/>
          <w:szCs w:val="26"/>
        </w:rPr>
      </w:pPr>
      <w:r w:rsidRPr="00D2516F">
        <w:rPr>
          <w:color w:val="000000"/>
          <w:sz w:val="26"/>
          <w:szCs w:val="26"/>
        </w:rPr>
        <w:lastRenderedPageBreak/>
        <w:t>Не исполнение по данным расходам сложилось в результате того, что оплата по коммунальным услугам за декабрь 2022 г. осуществляется в январе месяце 2023 года.</w:t>
      </w:r>
    </w:p>
    <w:p w14:paraId="73B4AD48" w14:textId="77777777" w:rsidR="00E04716" w:rsidRPr="00D2516F" w:rsidRDefault="00E04716" w:rsidP="00E04716">
      <w:pPr>
        <w:ind w:firstLine="567"/>
        <w:jc w:val="both"/>
        <w:rPr>
          <w:color w:val="000000"/>
          <w:sz w:val="26"/>
          <w:szCs w:val="26"/>
        </w:rPr>
      </w:pPr>
      <w:r w:rsidRPr="00D2516F">
        <w:rPr>
          <w:color w:val="000000"/>
          <w:sz w:val="26"/>
          <w:szCs w:val="26"/>
        </w:rPr>
        <w:t xml:space="preserve">-  выплаты, обеспечивающие уровень заработной платы работников бюджетной сферы не ниже размера минимальной заработной платы, исполнение которых составило 97,7% в сумме 89 641,3 тыс. рублей при плановых назначениях 91 794,8 тыс. рублей. </w:t>
      </w:r>
      <w:r>
        <w:rPr>
          <w:color w:val="000000"/>
          <w:sz w:val="26"/>
          <w:szCs w:val="26"/>
        </w:rPr>
        <w:t>Не исполнение сложилось в результате наличия больничных листов.</w:t>
      </w:r>
    </w:p>
    <w:p w14:paraId="7568A4DB" w14:textId="77777777" w:rsidR="00E04716" w:rsidRPr="00D2516F" w:rsidRDefault="00E04716" w:rsidP="00E04716">
      <w:pPr>
        <w:ind w:firstLine="567"/>
        <w:jc w:val="both"/>
        <w:rPr>
          <w:color w:val="000000"/>
          <w:sz w:val="26"/>
          <w:szCs w:val="26"/>
        </w:rPr>
      </w:pPr>
      <w:r w:rsidRPr="00D2516F">
        <w:rPr>
          <w:color w:val="000000"/>
          <w:sz w:val="26"/>
          <w:szCs w:val="26"/>
        </w:rPr>
        <w:t>- расходы на обеспечение деятельности (оказание услуг) педагогических работников муниципальных учреждений дополнительного образования, реализующих программы дополнительного образования детей исполнены на 99,8% - 7 412,8 тыс. рублей при плане 7 429,7 тыс. рублей;</w:t>
      </w:r>
    </w:p>
    <w:p w14:paraId="4A894F95" w14:textId="77777777" w:rsidR="00E04716" w:rsidRPr="00D2516F" w:rsidRDefault="00E04716" w:rsidP="00E04716">
      <w:pPr>
        <w:ind w:firstLine="567"/>
        <w:jc w:val="both"/>
        <w:rPr>
          <w:color w:val="000000"/>
          <w:sz w:val="26"/>
          <w:szCs w:val="26"/>
        </w:rPr>
      </w:pPr>
      <w:r w:rsidRPr="00D2516F">
        <w:rPr>
          <w:color w:val="000000"/>
          <w:sz w:val="26"/>
          <w:szCs w:val="26"/>
        </w:rPr>
        <w:t>-  подготовка образовательных учреждений города Шарыпово к началу учебного года  при плановых  назначениях 1 200,0 тыс. рублей исполнены на 99,8% - 1 197,8 тыс. рублей;</w:t>
      </w:r>
    </w:p>
    <w:p w14:paraId="10BEE1DF" w14:textId="77777777" w:rsidR="00E04716" w:rsidRPr="00D2516F" w:rsidRDefault="00E04716" w:rsidP="00E04716">
      <w:pPr>
        <w:ind w:firstLine="567"/>
        <w:jc w:val="both"/>
        <w:rPr>
          <w:color w:val="000000"/>
          <w:sz w:val="26"/>
          <w:szCs w:val="26"/>
        </w:rPr>
      </w:pPr>
      <w:r w:rsidRPr="00D2516F">
        <w:rPr>
          <w:color w:val="000000"/>
          <w:sz w:val="26"/>
          <w:szCs w:val="26"/>
        </w:rPr>
        <w:t>- на функционирование муниципального опорного центра дополнительного образования детей на обеспечение функционирования модели персонифицированного финансирования дополнительного образования детей  исполнение составило 99,9% в сумме 1733,3 тыс. рублей при плановых назначениях 1 734,3 тыс. рублей;</w:t>
      </w:r>
    </w:p>
    <w:p w14:paraId="05EBDA38" w14:textId="77777777" w:rsidR="00E04716" w:rsidRPr="00D2516F" w:rsidRDefault="00E04716" w:rsidP="00E04716">
      <w:pPr>
        <w:ind w:firstLine="567"/>
        <w:jc w:val="both"/>
        <w:rPr>
          <w:color w:val="000000"/>
          <w:sz w:val="26"/>
          <w:szCs w:val="26"/>
        </w:rPr>
      </w:pPr>
      <w:r w:rsidRPr="00D2516F">
        <w:rPr>
          <w:color w:val="000000"/>
          <w:sz w:val="26"/>
          <w:szCs w:val="26"/>
        </w:rPr>
        <w:t>- расходы по обеспечению безопасных условий обучения в соответствии с требованиями к антитеррористической защищенности объектов  исполнены на 99,9% - 5 630,8 тыс. рублей при плановых назначениях в сумме 5 638,3 тыс. рублей.</w:t>
      </w:r>
    </w:p>
    <w:p w14:paraId="441F3E48" w14:textId="77777777" w:rsidR="00E04716" w:rsidRPr="00D2516F" w:rsidRDefault="00E04716" w:rsidP="00E04716">
      <w:pPr>
        <w:ind w:firstLine="567"/>
        <w:jc w:val="both"/>
        <w:rPr>
          <w:color w:val="000000"/>
          <w:sz w:val="26"/>
          <w:szCs w:val="26"/>
        </w:rPr>
      </w:pPr>
      <w:r w:rsidRPr="00D2516F">
        <w:rPr>
          <w:color w:val="000000"/>
          <w:sz w:val="26"/>
          <w:szCs w:val="26"/>
        </w:rPr>
        <w:t>На 100% исполнены следующие расходы:</w:t>
      </w:r>
    </w:p>
    <w:p w14:paraId="7DA522E0" w14:textId="77777777" w:rsidR="00E04716" w:rsidRPr="00D2516F" w:rsidRDefault="00E04716" w:rsidP="00E04716">
      <w:pPr>
        <w:ind w:firstLine="567"/>
        <w:jc w:val="both"/>
        <w:rPr>
          <w:color w:val="000000"/>
          <w:sz w:val="26"/>
          <w:szCs w:val="26"/>
        </w:rPr>
      </w:pPr>
      <w:r w:rsidRPr="00D2516F">
        <w:rPr>
          <w:color w:val="000000"/>
          <w:sz w:val="26"/>
          <w:szCs w:val="26"/>
        </w:rPr>
        <w:t xml:space="preserve"> -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на обеспечение функционирования модели персонифицированного финансирования дополнительного образования детей в сумме 4 362,6 тыс.рублей;</w:t>
      </w:r>
    </w:p>
    <w:p w14:paraId="4337D998" w14:textId="77777777" w:rsidR="00E04716" w:rsidRPr="00D2516F" w:rsidRDefault="00E04716" w:rsidP="00E04716">
      <w:pPr>
        <w:ind w:firstLine="567"/>
        <w:jc w:val="both"/>
        <w:rPr>
          <w:color w:val="000000"/>
          <w:sz w:val="26"/>
          <w:szCs w:val="26"/>
        </w:rPr>
      </w:pPr>
      <w:r w:rsidRPr="00D2516F">
        <w:rPr>
          <w:color w:val="000000"/>
          <w:sz w:val="26"/>
          <w:szCs w:val="26"/>
        </w:rPr>
        <w:t>-   персональные выплаты, устанавливаемые в целях повышения оплаты труда молодым специалистам – 66 098 тыс. рублей;</w:t>
      </w:r>
    </w:p>
    <w:p w14:paraId="50A37D8D" w14:textId="77777777" w:rsidR="00E04716" w:rsidRPr="00D2516F" w:rsidRDefault="00E04716" w:rsidP="00E04716">
      <w:pPr>
        <w:ind w:firstLine="567"/>
        <w:jc w:val="both"/>
        <w:rPr>
          <w:color w:val="000000"/>
          <w:sz w:val="26"/>
          <w:szCs w:val="26"/>
        </w:rPr>
      </w:pPr>
      <w:r w:rsidRPr="00D2516F">
        <w:rPr>
          <w:color w:val="000000"/>
          <w:sz w:val="26"/>
          <w:szCs w:val="26"/>
        </w:rPr>
        <w:t>-  организация питания детей в группах предшкольного образования в рамках подпрограммы "Развитие дошкольного, общего и дополнительного образования" в сумме 98,5 тыс. рублей;</w:t>
      </w:r>
    </w:p>
    <w:p w14:paraId="2B146231" w14:textId="77777777" w:rsidR="00E04716" w:rsidRPr="00D2516F" w:rsidRDefault="00E04716" w:rsidP="00E04716">
      <w:pPr>
        <w:ind w:firstLine="567"/>
        <w:jc w:val="both"/>
        <w:rPr>
          <w:color w:val="000000"/>
          <w:sz w:val="26"/>
          <w:szCs w:val="26"/>
        </w:rPr>
      </w:pPr>
      <w:r w:rsidRPr="00D2516F">
        <w:rPr>
          <w:color w:val="000000"/>
          <w:sz w:val="26"/>
          <w:szCs w:val="26"/>
        </w:rPr>
        <w:t>-  проведение текущего и капитального ремонта</w:t>
      </w:r>
      <w:r>
        <w:rPr>
          <w:color w:val="000000"/>
          <w:sz w:val="26"/>
          <w:szCs w:val="26"/>
        </w:rPr>
        <w:t xml:space="preserve"> (устройство теневых навесов </w:t>
      </w:r>
      <w:r w:rsidRPr="00D2516F">
        <w:rPr>
          <w:color w:val="000000"/>
          <w:sz w:val="26"/>
          <w:szCs w:val="26"/>
        </w:rPr>
        <w:t>в детских дошкольн</w:t>
      </w:r>
      <w:r>
        <w:rPr>
          <w:color w:val="000000"/>
          <w:sz w:val="26"/>
          <w:szCs w:val="26"/>
        </w:rPr>
        <w:t xml:space="preserve">ых образовательных учреждениях) </w:t>
      </w:r>
      <w:r w:rsidRPr="00D2516F">
        <w:rPr>
          <w:color w:val="000000"/>
          <w:sz w:val="26"/>
          <w:szCs w:val="26"/>
        </w:rPr>
        <w:t xml:space="preserve">объектов социальной сферы муниципального образования г. Шарыпово  </w:t>
      </w:r>
      <w:r>
        <w:rPr>
          <w:color w:val="000000"/>
          <w:sz w:val="26"/>
          <w:szCs w:val="26"/>
        </w:rPr>
        <w:t xml:space="preserve">(устройство теневых навесов </w:t>
      </w:r>
      <w:r w:rsidRPr="00D2516F">
        <w:rPr>
          <w:color w:val="000000"/>
          <w:sz w:val="26"/>
          <w:szCs w:val="26"/>
        </w:rPr>
        <w:t>в детских дошкольн</w:t>
      </w:r>
      <w:r>
        <w:rPr>
          <w:color w:val="000000"/>
          <w:sz w:val="26"/>
          <w:szCs w:val="26"/>
        </w:rPr>
        <w:t>ых образовательных учреждениях) 12 400,0</w:t>
      </w:r>
      <w:r w:rsidRPr="00D2516F">
        <w:rPr>
          <w:color w:val="000000"/>
          <w:sz w:val="26"/>
          <w:szCs w:val="26"/>
        </w:rPr>
        <w:t xml:space="preserve"> тыс. рублей;</w:t>
      </w:r>
    </w:p>
    <w:p w14:paraId="4807AEB8" w14:textId="77777777" w:rsidR="00E04716" w:rsidRPr="00D2516F" w:rsidRDefault="00E04716" w:rsidP="00E04716">
      <w:pPr>
        <w:ind w:firstLine="567"/>
        <w:jc w:val="both"/>
        <w:rPr>
          <w:color w:val="000000"/>
          <w:sz w:val="26"/>
          <w:szCs w:val="26"/>
        </w:rPr>
      </w:pPr>
      <w:r w:rsidRPr="00D2516F">
        <w:rPr>
          <w:color w:val="000000"/>
          <w:sz w:val="26"/>
          <w:szCs w:val="26"/>
        </w:rPr>
        <w:t>-  обеспечение деятельности (оказание услуг) подведомственных дошкольных образовательных учреждений в части обеспечения питания детей – 34 301,6 тыс. рублей;</w:t>
      </w:r>
    </w:p>
    <w:p w14:paraId="69C6962B" w14:textId="77777777" w:rsidR="00E04716" w:rsidRPr="00D2516F" w:rsidRDefault="00E04716" w:rsidP="00E04716">
      <w:pPr>
        <w:ind w:firstLine="567"/>
        <w:jc w:val="both"/>
        <w:rPr>
          <w:color w:val="000000"/>
          <w:sz w:val="26"/>
          <w:szCs w:val="26"/>
        </w:rPr>
      </w:pPr>
      <w:r w:rsidRPr="00D2516F">
        <w:rPr>
          <w:color w:val="000000"/>
          <w:sz w:val="26"/>
          <w:szCs w:val="26"/>
        </w:rPr>
        <w:t>- санитарная обработка инфекционных вспышек (гельминты) в рамках подпрограммы "Развитие дошкольного и общего образования" в сумме 1 543,3 тыс. рублей;</w:t>
      </w:r>
    </w:p>
    <w:p w14:paraId="027BDAD9" w14:textId="77777777" w:rsidR="00E04716" w:rsidRPr="00D2516F" w:rsidRDefault="00E04716" w:rsidP="00E04716">
      <w:pPr>
        <w:ind w:firstLine="567"/>
        <w:jc w:val="both"/>
        <w:rPr>
          <w:color w:val="000000"/>
          <w:sz w:val="26"/>
          <w:szCs w:val="26"/>
        </w:rPr>
      </w:pPr>
      <w:r w:rsidRPr="00D2516F">
        <w:rPr>
          <w:color w:val="000000"/>
          <w:sz w:val="26"/>
          <w:szCs w:val="26"/>
        </w:rPr>
        <w:t>- на обеспечение функционирования модели персонифицированного финансирования дополнительного образования детей  в сумме 14 465,4 тыс. рублей;</w:t>
      </w:r>
    </w:p>
    <w:p w14:paraId="64876789" w14:textId="77777777" w:rsidR="00E04716" w:rsidRPr="00D2516F" w:rsidRDefault="00E04716" w:rsidP="00E04716">
      <w:pPr>
        <w:ind w:firstLine="567"/>
        <w:jc w:val="both"/>
        <w:rPr>
          <w:color w:val="000000"/>
          <w:sz w:val="26"/>
          <w:szCs w:val="26"/>
        </w:rPr>
      </w:pPr>
      <w:r w:rsidRPr="00D2516F">
        <w:rPr>
          <w:color w:val="000000"/>
          <w:sz w:val="26"/>
          <w:szCs w:val="26"/>
        </w:rPr>
        <w:t>-  на профилактические мероприятия по предотвращению распространения коронавирусной инфекции, вызванной 2019-nCoV  - 749,6 тыс. рублей;</w:t>
      </w:r>
    </w:p>
    <w:p w14:paraId="399BCF29" w14:textId="77777777" w:rsidR="00E04716" w:rsidRPr="00D2516F" w:rsidRDefault="00E04716" w:rsidP="00E04716">
      <w:pPr>
        <w:ind w:firstLine="567"/>
        <w:jc w:val="both"/>
        <w:rPr>
          <w:color w:val="000000"/>
          <w:sz w:val="26"/>
          <w:szCs w:val="26"/>
        </w:rPr>
      </w:pPr>
      <w:r w:rsidRPr="00D2516F">
        <w:rPr>
          <w:color w:val="000000"/>
          <w:sz w:val="26"/>
          <w:szCs w:val="26"/>
        </w:rPr>
        <w:t>- устройство теневых навесов в детских дошкольных образовательных учреждениях города в рамках подпрограммы "Развитие дошкольного, общего и дополнительного образования" в сумме 12 000 тыс. рублей;</w:t>
      </w:r>
    </w:p>
    <w:p w14:paraId="296720F4" w14:textId="77777777" w:rsidR="00E04716" w:rsidRPr="00D2516F" w:rsidRDefault="00E04716" w:rsidP="00E04716">
      <w:pPr>
        <w:ind w:firstLine="567"/>
        <w:jc w:val="both"/>
        <w:rPr>
          <w:color w:val="000000"/>
          <w:sz w:val="26"/>
          <w:szCs w:val="26"/>
        </w:rPr>
      </w:pPr>
      <w:r w:rsidRPr="00D2516F">
        <w:rPr>
          <w:color w:val="000000"/>
          <w:sz w:val="26"/>
          <w:szCs w:val="26"/>
        </w:rPr>
        <w:t>- государственная экспертиза в части достоверности определения сметной стоимости капитального ремонта объектов в рамках подпрограммы "Развитие дошкольного, общего и дополнительного образования" – 963,9 тыс. рублей.</w:t>
      </w:r>
    </w:p>
    <w:p w14:paraId="7467E7EF" w14:textId="77777777" w:rsidR="00E04716" w:rsidRPr="00D2516F" w:rsidRDefault="00E04716" w:rsidP="00E04716">
      <w:pPr>
        <w:ind w:firstLine="567"/>
        <w:jc w:val="both"/>
        <w:rPr>
          <w:color w:val="000000"/>
          <w:sz w:val="26"/>
          <w:szCs w:val="26"/>
        </w:rPr>
      </w:pPr>
      <w:r w:rsidRPr="00D2516F">
        <w:rPr>
          <w:color w:val="000000"/>
          <w:sz w:val="26"/>
          <w:szCs w:val="26"/>
        </w:rPr>
        <w:lastRenderedPageBreak/>
        <w:tab/>
        <w:t xml:space="preserve">Так же на 100% составило исполнение по софинансированию к краевым субсидиям следующих расходов: </w:t>
      </w:r>
    </w:p>
    <w:p w14:paraId="5139BDF9" w14:textId="77777777" w:rsidR="00E04716" w:rsidRPr="00D2516F" w:rsidRDefault="00E04716" w:rsidP="00E04716">
      <w:pPr>
        <w:ind w:firstLine="567"/>
        <w:jc w:val="both"/>
        <w:rPr>
          <w:color w:val="000000"/>
          <w:sz w:val="26"/>
          <w:szCs w:val="26"/>
        </w:rPr>
      </w:pPr>
      <w:r w:rsidRPr="00D2516F">
        <w:rPr>
          <w:color w:val="000000"/>
          <w:sz w:val="26"/>
          <w:szCs w:val="26"/>
        </w:rPr>
        <w:t>- на проведение мероприятий, направленных на обеспечение безопасного участия детей в дорожном движении – 5,0 тыс. рублей</w:t>
      </w:r>
    </w:p>
    <w:p w14:paraId="2F39E6EE" w14:textId="77777777" w:rsidR="00E04716" w:rsidRPr="00D2516F" w:rsidRDefault="00E04716" w:rsidP="00E04716">
      <w:pPr>
        <w:ind w:firstLine="567"/>
        <w:jc w:val="both"/>
        <w:rPr>
          <w:color w:val="000000"/>
          <w:sz w:val="26"/>
          <w:szCs w:val="26"/>
        </w:rPr>
      </w:pPr>
      <w:r w:rsidRPr="00D2516F">
        <w:rPr>
          <w:color w:val="000000"/>
          <w:sz w:val="26"/>
          <w:szCs w:val="26"/>
        </w:rPr>
        <w:t>-  расходов, направленных на развитие инфраструктуры общеобразовательных учреждений  в сумме 31,6 тыс. рублей;</w:t>
      </w:r>
    </w:p>
    <w:p w14:paraId="5B5CFA66" w14:textId="77777777" w:rsidR="00E04716" w:rsidRPr="00D2516F" w:rsidRDefault="00E04716" w:rsidP="00E04716">
      <w:pPr>
        <w:ind w:firstLine="567"/>
        <w:jc w:val="both"/>
        <w:rPr>
          <w:color w:val="000000"/>
          <w:sz w:val="26"/>
          <w:szCs w:val="26"/>
        </w:rPr>
      </w:pPr>
      <w:r w:rsidRPr="00D2516F">
        <w:rPr>
          <w:color w:val="000000"/>
          <w:sz w:val="26"/>
          <w:szCs w:val="26"/>
        </w:rPr>
        <w:t>-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в сумме 6,1 тыс. рублей;</w:t>
      </w:r>
    </w:p>
    <w:p w14:paraId="18FEEEE7" w14:textId="77777777" w:rsidR="00E04716" w:rsidRPr="00D2516F" w:rsidRDefault="00E04716" w:rsidP="00E04716">
      <w:pPr>
        <w:ind w:firstLine="567"/>
        <w:jc w:val="both"/>
        <w:rPr>
          <w:color w:val="000000"/>
          <w:sz w:val="26"/>
          <w:szCs w:val="26"/>
        </w:rPr>
      </w:pPr>
      <w:r w:rsidRPr="00D2516F">
        <w:rPr>
          <w:color w:val="000000"/>
          <w:sz w:val="26"/>
          <w:szCs w:val="26"/>
        </w:rPr>
        <w:t>-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в рамках подпрограммы "Развитие дошкольного, общего и дополнительного образования" – 51,9 тыс. рублей;</w:t>
      </w:r>
    </w:p>
    <w:p w14:paraId="071FD137" w14:textId="77777777" w:rsidR="00E04716" w:rsidRPr="00D2516F" w:rsidRDefault="00E04716" w:rsidP="00E04716">
      <w:pPr>
        <w:ind w:firstLine="567"/>
        <w:jc w:val="both"/>
        <w:rPr>
          <w:color w:val="000000"/>
          <w:sz w:val="26"/>
          <w:szCs w:val="26"/>
        </w:rPr>
      </w:pPr>
      <w:r w:rsidRPr="00D2516F">
        <w:rPr>
          <w:color w:val="000000"/>
          <w:sz w:val="26"/>
          <w:szCs w:val="26"/>
        </w:rPr>
        <w:t>- на проведение мероприятий по обеспечению антитеррористической защищенности объектов образования в рамках подпрограммы "Развитие дошкольного, общего и дополнительного образования" – 441,8 тыс. рублей;</w:t>
      </w:r>
    </w:p>
    <w:p w14:paraId="6AA9CE6B" w14:textId="77777777" w:rsidR="00E04716" w:rsidRPr="00D2516F" w:rsidRDefault="00E04716" w:rsidP="00E04716">
      <w:pPr>
        <w:ind w:firstLine="567"/>
        <w:jc w:val="both"/>
        <w:rPr>
          <w:color w:val="000000"/>
          <w:sz w:val="26"/>
          <w:szCs w:val="26"/>
        </w:rPr>
      </w:pPr>
      <w:r w:rsidRPr="00D2516F">
        <w:rPr>
          <w:color w:val="000000"/>
          <w:sz w:val="26"/>
          <w:szCs w:val="26"/>
        </w:rPr>
        <w:t>-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в рамках подпрограммы "Развитие дошкольного, общего и дополнительного образования" – 12,8 тыс. рублей.</w:t>
      </w:r>
    </w:p>
    <w:p w14:paraId="0F60DBDB" w14:textId="77777777" w:rsidR="00E04716" w:rsidRPr="00D2516F" w:rsidRDefault="00E04716" w:rsidP="00E04716">
      <w:pPr>
        <w:ind w:firstLine="567"/>
        <w:jc w:val="both"/>
        <w:rPr>
          <w:color w:val="000000"/>
          <w:sz w:val="26"/>
          <w:szCs w:val="26"/>
        </w:rPr>
      </w:pPr>
      <w:r w:rsidRPr="00D2516F">
        <w:rPr>
          <w:color w:val="000000"/>
          <w:sz w:val="26"/>
          <w:szCs w:val="26"/>
        </w:rPr>
        <w:t>- на проведение реконструкции или капитального ремонта зданий муниципальных общеобразовательных организаций Красноярского края, находящихся в аварийном состоянии в рамках подпрограммы "Развитие дошкольного, общего и дополнительного образо</w:t>
      </w:r>
      <w:r>
        <w:rPr>
          <w:color w:val="000000"/>
          <w:sz w:val="26"/>
          <w:szCs w:val="26"/>
        </w:rPr>
        <w:t>вания" в сумме 45,1 тыс. рублей.</w:t>
      </w:r>
    </w:p>
    <w:p w14:paraId="11DF1323" w14:textId="77777777" w:rsidR="00E04716" w:rsidRPr="00D2516F" w:rsidRDefault="00E04716" w:rsidP="00E04716">
      <w:pPr>
        <w:ind w:firstLine="567"/>
        <w:jc w:val="both"/>
        <w:rPr>
          <w:color w:val="000000"/>
          <w:sz w:val="26"/>
          <w:szCs w:val="26"/>
        </w:rPr>
      </w:pPr>
      <w:r>
        <w:rPr>
          <w:color w:val="000000"/>
          <w:sz w:val="26"/>
          <w:szCs w:val="26"/>
        </w:rPr>
        <w:t xml:space="preserve">Расходы на </w:t>
      </w:r>
      <w:r w:rsidRPr="00D2516F">
        <w:rPr>
          <w:color w:val="000000"/>
          <w:sz w:val="26"/>
          <w:szCs w:val="26"/>
        </w:rPr>
        <w:t xml:space="preserve">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w:t>
      </w:r>
      <w:r>
        <w:rPr>
          <w:color w:val="000000"/>
          <w:sz w:val="26"/>
          <w:szCs w:val="26"/>
        </w:rPr>
        <w:t>исполнены</w:t>
      </w:r>
      <w:r w:rsidRPr="00D2516F">
        <w:rPr>
          <w:color w:val="000000"/>
          <w:sz w:val="26"/>
          <w:szCs w:val="26"/>
        </w:rPr>
        <w:t xml:space="preserve"> в сумме 21,4 тыс. рублей</w:t>
      </w:r>
      <w:r>
        <w:rPr>
          <w:color w:val="000000"/>
          <w:sz w:val="26"/>
          <w:szCs w:val="26"/>
        </w:rPr>
        <w:t>, что составило 82,2%</w:t>
      </w:r>
      <w:r w:rsidRPr="00D2516F">
        <w:rPr>
          <w:color w:val="000000"/>
          <w:sz w:val="26"/>
          <w:szCs w:val="26"/>
        </w:rPr>
        <w:t xml:space="preserve"> при плановых назначениях 26,0 тыс. рублей. Не исполнение сложилось в связи не выполнением дето - дней из-за низкой посещаемости детей.</w:t>
      </w:r>
    </w:p>
    <w:p w14:paraId="35EDF07F" w14:textId="77777777" w:rsidR="00E04716" w:rsidRPr="00D2516F" w:rsidRDefault="00E04716" w:rsidP="00E04716">
      <w:pPr>
        <w:ind w:firstLine="567"/>
        <w:jc w:val="both"/>
        <w:rPr>
          <w:color w:val="000000"/>
          <w:sz w:val="26"/>
          <w:szCs w:val="26"/>
        </w:rPr>
      </w:pPr>
      <w:r w:rsidRPr="00D2516F">
        <w:rPr>
          <w:color w:val="000000"/>
          <w:sz w:val="26"/>
          <w:szCs w:val="26"/>
        </w:rPr>
        <w:t>Не исполнены расходы на</w:t>
      </w:r>
      <w:r w:rsidRPr="00D2516F">
        <w:rPr>
          <w:color w:val="000000"/>
        </w:rPr>
        <w:t xml:space="preserve"> </w:t>
      </w:r>
      <w:r w:rsidRPr="00D2516F">
        <w:rPr>
          <w:color w:val="000000"/>
          <w:sz w:val="26"/>
          <w:szCs w:val="26"/>
        </w:rPr>
        <w:t>развитие и повышение качества работы муниципальных учреждений, предоставление новых муниципальных услуг, повышение их качества, в рамках подпрограммы "Развитие дошкольного, общего и дополнительного образования" при плановых назначениях 29,7 тыс. рублей в связи с те</w:t>
      </w:r>
      <w:r>
        <w:rPr>
          <w:color w:val="000000"/>
          <w:sz w:val="26"/>
          <w:szCs w:val="26"/>
        </w:rPr>
        <w:t xml:space="preserve">м, что ,  согласно условиям гражданско – правового договора </w:t>
      </w:r>
      <w:r w:rsidRPr="00D2516F">
        <w:rPr>
          <w:color w:val="000000"/>
          <w:sz w:val="26"/>
          <w:szCs w:val="26"/>
        </w:rPr>
        <w:t>сроки выполнения работ с 06.12.2022 по 31.12.2022 года (возможно выполнение работ досрочно), но на 30.12.2022 года документы на выполненные работы подрядчиком  предоставлены не были .</w:t>
      </w:r>
      <w:r>
        <w:rPr>
          <w:color w:val="000000"/>
          <w:sz w:val="26"/>
          <w:szCs w:val="26"/>
        </w:rPr>
        <w:t xml:space="preserve"> Денежные средства были возвращены в краевой бюджет в 2022 году, а в 2023  произведен возврат денежных средств из краевого бюджета в бюджет городского округа города Шарыпово и произведена оплата за выполненные работы.</w:t>
      </w:r>
    </w:p>
    <w:p w14:paraId="042FF642" w14:textId="77777777" w:rsidR="00E04716" w:rsidRPr="00D2516F" w:rsidRDefault="00E04716" w:rsidP="00E04716">
      <w:pPr>
        <w:ind w:firstLine="567"/>
        <w:jc w:val="both"/>
        <w:rPr>
          <w:color w:val="000000"/>
          <w:sz w:val="26"/>
          <w:szCs w:val="26"/>
        </w:rPr>
      </w:pPr>
      <w:r w:rsidRPr="00D2516F">
        <w:rPr>
          <w:color w:val="000000"/>
          <w:sz w:val="26"/>
          <w:szCs w:val="26"/>
        </w:rPr>
        <w:t>За счет средств федерального бюджета  предусмотрены  расходы на:</w:t>
      </w:r>
    </w:p>
    <w:p w14:paraId="3F06E558" w14:textId="77777777" w:rsidR="00E04716" w:rsidRPr="00D2516F" w:rsidRDefault="00E04716" w:rsidP="00E04716">
      <w:pPr>
        <w:ind w:firstLine="567"/>
        <w:jc w:val="both"/>
        <w:rPr>
          <w:color w:val="000000"/>
          <w:sz w:val="26"/>
          <w:szCs w:val="26"/>
        </w:rPr>
      </w:pPr>
      <w:r w:rsidRPr="00D2516F">
        <w:rPr>
          <w:color w:val="000000"/>
          <w:sz w:val="26"/>
          <w:szCs w:val="26"/>
        </w:rPr>
        <w:t>-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исполнение которых составило 99,1% - 26 025,4 тыс. рублей при плановых назначениях 226 270,6 тыс. рублей. Не исполнение сложилось в результате того, что   данные выплаты начислялась пропорционально отработанному времени.</w:t>
      </w:r>
    </w:p>
    <w:p w14:paraId="0699309F" w14:textId="77777777" w:rsidR="00E04716" w:rsidRPr="00D2516F" w:rsidRDefault="00E04716" w:rsidP="00E04716">
      <w:pPr>
        <w:ind w:firstLine="567"/>
        <w:jc w:val="both"/>
        <w:rPr>
          <w:color w:val="000000"/>
          <w:sz w:val="26"/>
          <w:szCs w:val="26"/>
        </w:rPr>
      </w:pPr>
      <w:r w:rsidRPr="00D2516F">
        <w:rPr>
          <w:color w:val="000000"/>
          <w:sz w:val="26"/>
          <w:szCs w:val="26"/>
        </w:rPr>
        <w:lastRenderedPageBreak/>
        <w:t>- софинансирование организации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исполнены на 100% в сумме 15 108,8 тыс. рублей;</w:t>
      </w:r>
    </w:p>
    <w:p w14:paraId="3DEAFA76" w14:textId="77777777" w:rsidR="00E04716" w:rsidRPr="00D2516F" w:rsidRDefault="00E04716" w:rsidP="00E04716">
      <w:pPr>
        <w:ind w:firstLine="567"/>
        <w:jc w:val="both"/>
        <w:rPr>
          <w:color w:val="000000"/>
          <w:sz w:val="26"/>
          <w:szCs w:val="26"/>
        </w:rPr>
      </w:pPr>
      <w:r w:rsidRPr="00D2516F">
        <w:rPr>
          <w:color w:val="000000"/>
          <w:sz w:val="26"/>
          <w:szCs w:val="26"/>
        </w:rPr>
        <w:t>-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при плановых назначениях 2 844,5 тыс. рублей исполнены на 100% .</w:t>
      </w:r>
    </w:p>
    <w:p w14:paraId="7A974B45" w14:textId="77777777" w:rsidR="00E04716" w:rsidRPr="00D2516F" w:rsidRDefault="00E04716" w:rsidP="00E04716">
      <w:pPr>
        <w:ind w:firstLine="708"/>
        <w:jc w:val="center"/>
        <w:rPr>
          <w:color w:val="000000"/>
          <w:sz w:val="26"/>
          <w:szCs w:val="26"/>
          <w:u w:val="single"/>
        </w:rPr>
      </w:pPr>
      <w:r w:rsidRPr="00D2516F">
        <w:rPr>
          <w:color w:val="000000"/>
          <w:sz w:val="26"/>
          <w:szCs w:val="26"/>
          <w:u w:val="single"/>
        </w:rPr>
        <w:t>Подпрограмма «Выявление и сопровождение одаренных детей»</w:t>
      </w:r>
    </w:p>
    <w:p w14:paraId="192F7E12" w14:textId="77777777" w:rsidR="00E04716" w:rsidRPr="00D2516F" w:rsidRDefault="00E04716" w:rsidP="00E04716">
      <w:pPr>
        <w:ind w:firstLine="567"/>
        <w:jc w:val="both"/>
        <w:rPr>
          <w:color w:val="000000"/>
          <w:sz w:val="26"/>
          <w:szCs w:val="26"/>
        </w:rPr>
      </w:pPr>
      <w:r w:rsidRPr="00D2516F">
        <w:rPr>
          <w:color w:val="000000"/>
          <w:sz w:val="26"/>
          <w:szCs w:val="26"/>
        </w:rPr>
        <w:t>Исполнение по данной подпрограмме составило 100% или 50,0 тыс. рублей.</w:t>
      </w:r>
    </w:p>
    <w:p w14:paraId="4E043083" w14:textId="77777777" w:rsidR="00E04716" w:rsidRPr="00D2516F" w:rsidRDefault="00E04716" w:rsidP="00E04716">
      <w:pPr>
        <w:ind w:firstLine="567"/>
        <w:jc w:val="both"/>
        <w:rPr>
          <w:color w:val="000000"/>
          <w:sz w:val="26"/>
          <w:szCs w:val="26"/>
        </w:rPr>
      </w:pPr>
      <w:r w:rsidRPr="00D2516F">
        <w:rPr>
          <w:color w:val="000000"/>
          <w:sz w:val="26"/>
          <w:szCs w:val="26"/>
        </w:rPr>
        <w:t>Подпрограмма финансируется за счет средств бюджета городского округа города Шарыпово.</w:t>
      </w:r>
    </w:p>
    <w:p w14:paraId="11C5DF5E" w14:textId="77777777" w:rsidR="00E04716" w:rsidRPr="00D2516F" w:rsidRDefault="00E04716" w:rsidP="00E04716">
      <w:pPr>
        <w:ind w:firstLine="567"/>
        <w:jc w:val="both"/>
        <w:rPr>
          <w:color w:val="000000"/>
          <w:sz w:val="26"/>
          <w:szCs w:val="26"/>
        </w:rPr>
      </w:pPr>
      <w:r w:rsidRPr="00D2516F">
        <w:rPr>
          <w:color w:val="000000"/>
          <w:sz w:val="26"/>
          <w:szCs w:val="26"/>
        </w:rPr>
        <w:t>В данной подпрограмме отражены расходы на 2 мероприятия:</w:t>
      </w:r>
    </w:p>
    <w:p w14:paraId="6F16E174" w14:textId="77777777" w:rsidR="00E04716" w:rsidRPr="00D2516F" w:rsidRDefault="00E04716" w:rsidP="00E04716">
      <w:pPr>
        <w:ind w:firstLine="567"/>
        <w:jc w:val="both"/>
        <w:rPr>
          <w:color w:val="000000"/>
          <w:sz w:val="26"/>
          <w:szCs w:val="26"/>
        </w:rPr>
      </w:pPr>
      <w:r w:rsidRPr="00D2516F">
        <w:rPr>
          <w:color w:val="000000"/>
          <w:sz w:val="26"/>
          <w:szCs w:val="26"/>
        </w:rPr>
        <w:t>- Организацию и проведение ежегодного городского театрального фестиваля "Лицедеи" в рамках подпрограммы "Выявление и сопровождение одаренных детей";</w:t>
      </w:r>
    </w:p>
    <w:p w14:paraId="5BD403D8" w14:textId="77777777" w:rsidR="00E04716" w:rsidRPr="00D2516F" w:rsidRDefault="00E04716" w:rsidP="00E04716">
      <w:pPr>
        <w:ind w:firstLine="567"/>
        <w:jc w:val="both"/>
        <w:rPr>
          <w:color w:val="000000"/>
          <w:sz w:val="26"/>
          <w:szCs w:val="26"/>
        </w:rPr>
      </w:pPr>
      <w:r w:rsidRPr="00D2516F">
        <w:rPr>
          <w:color w:val="000000"/>
          <w:sz w:val="26"/>
          <w:szCs w:val="26"/>
        </w:rPr>
        <w:t>- Проведение муниципальной церемонии "Успех года" в рамках подпрограммы "Выявление и сопровождение одаренных детей".</w:t>
      </w:r>
    </w:p>
    <w:bookmarkEnd w:id="30"/>
    <w:p w14:paraId="6FA4541A" w14:textId="77777777" w:rsidR="00E04716" w:rsidRPr="00D2516F" w:rsidRDefault="00E04716" w:rsidP="00E04716">
      <w:pPr>
        <w:jc w:val="center"/>
        <w:rPr>
          <w:color w:val="000000"/>
          <w:sz w:val="26"/>
          <w:szCs w:val="26"/>
          <w:u w:val="single"/>
        </w:rPr>
      </w:pPr>
      <w:r w:rsidRPr="00D2516F">
        <w:rPr>
          <w:color w:val="000000"/>
          <w:sz w:val="26"/>
          <w:szCs w:val="26"/>
          <w:u w:val="single"/>
        </w:rPr>
        <w:t xml:space="preserve">Подпрограмма «Развитие в городе Шарыпово системы отдыха, </w:t>
      </w:r>
    </w:p>
    <w:p w14:paraId="0E3B5319" w14:textId="77777777" w:rsidR="00E04716" w:rsidRPr="00D2516F" w:rsidRDefault="00E04716" w:rsidP="00E04716">
      <w:pPr>
        <w:jc w:val="center"/>
        <w:rPr>
          <w:color w:val="000000"/>
          <w:sz w:val="26"/>
          <w:szCs w:val="26"/>
          <w:u w:val="single"/>
        </w:rPr>
      </w:pPr>
      <w:r w:rsidRPr="00D2516F">
        <w:rPr>
          <w:color w:val="000000"/>
          <w:sz w:val="26"/>
          <w:szCs w:val="26"/>
          <w:u w:val="single"/>
        </w:rPr>
        <w:t>оздоровления и занятости детей»</w:t>
      </w:r>
    </w:p>
    <w:p w14:paraId="14EF9E0E" w14:textId="77777777" w:rsidR="00E04716" w:rsidRPr="00D2516F" w:rsidRDefault="00E04716" w:rsidP="00E04716">
      <w:pPr>
        <w:tabs>
          <w:tab w:val="left" w:pos="567"/>
        </w:tabs>
        <w:jc w:val="both"/>
        <w:rPr>
          <w:color w:val="000000"/>
          <w:sz w:val="26"/>
          <w:szCs w:val="26"/>
        </w:rPr>
      </w:pPr>
      <w:r w:rsidRPr="00D2516F">
        <w:rPr>
          <w:color w:val="000000"/>
          <w:sz w:val="26"/>
          <w:szCs w:val="26"/>
        </w:rPr>
        <w:tab/>
        <w:t xml:space="preserve">Исполнение по данной подпрограмме составило 99,4% или 23 183,6 тыс. рублей при плановых назначениях 23 336,4 тыс. рублей, в том числе: </w:t>
      </w:r>
    </w:p>
    <w:p w14:paraId="478F4CDD" w14:textId="77777777" w:rsidR="00E04716" w:rsidRPr="00D2516F" w:rsidRDefault="00E04716" w:rsidP="00E04716">
      <w:pPr>
        <w:ind w:firstLine="567"/>
        <w:jc w:val="both"/>
        <w:rPr>
          <w:color w:val="000000"/>
          <w:sz w:val="26"/>
          <w:szCs w:val="26"/>
        </w:rPr>
      </w:pPr>
      <w:r w:rsidRPr="00D2516F">
        <w:rPr>
          <w:color w:val="000000"/>
          <w:sz w:val="26"/>
          <w:szCs w:val="26"/>
        </w:rPr>
        <w:t>- за счет средств краевого бюджета исполнение составило 99,3 в сумме 21 565,6 тыс. рублей при плановых назначения  21 718,1 тыс. рублей;</w:t>
      </w:r>
    </w:p>
    <w:p w14:paraId="5F848297" w14:textId="77777777" w:rsidR="00E04716" w:rsidRPr="00D2516F" w:rsidRDefault="00E04716" w:rsidP="00E04716">
      <w:pPr>
        <w:ind w:firstLine="567"/>
        <w:jc w:val="both"/>
        <w:rPr>
          <w:color w:val="000000"/>
          <w:sz w:val="26"/>
          <w:szCs w:val="26"/>
        </w:rPr>
      </w:pPr>
      <w:r w:rsidRPr="00D2516F">
        <w:rPr>
          <w:color w:val="000000"/>
          <w:sz w:val="26"/>
          <w:szCs w:val="26"/>
        </w:rPr>
        <w:t>- за счет средств бюджета городского округа города Шарыпово исполнение составило 99,99% - 1 618,1 тыс. рублей при плановых назначениях 1 618,3 тыс. рублей.</w:t>
      </w:r>
    </w:p>
    <w:p w14:paraId="7992BF8E" w14:textId="77777777" w:rsidR="00E04716" w:rsidRPr="00D2516F" w:rsidRDefault="00E04716" w:rsidP="00E04716">
      <w:pPr>
        <w:tabs>
          <w:tab w:val="left" w:pos="993"/>
        </w:tabs>
        <w:jc w:val="both"/>
        <w:rPr>
          <w:color w:val="000000"/>
          <w:sz w:val="26"/>
          <w:szCs w:val="26"/>
        </w:rPr>
      </w:pPr>
      <w:r w:rsidRPr="00D2516F">
        <w:rPr>
          <w:color w:val="000000"/>
          <w:sz w:val="26"/>
          <w:szCs w:val="26"/>
        </w:rPr>
        <w:t xml:space="preserve">         В данной подпрограмме отражены расходы на реализацию мероприятий </w:t>
      </w:r>
    </w:p>
    <w:p w14:paraId="0DCBAF96" w14:textId="77777777" w:rsidR="00E04716" w:rsidRPr="00D2516F" w:rsidRDefault="00E04716" w:rsidP="00E04716">
      <w:pPr>
        <w:tabs>
          <w:tab w:val="left" w:pos="993"/>
        </w:tabs>
        <w:jc w:val="both"/>
        <w:rPr>
          <w:color w:val="000000"/>
          <w:sz w:val="26"/>
          <w:szCs w:val="26"/>
        </w:rPr>
      </w:pPr>
      <w:r w:rsidRPr="00D2516F">
        <w:rPr>
          <w:color w:val="000000"/>
          <w:sz w:val="26"/>
          <w:szCs w:val="26"/>
        </w:rPr>
        <w:t xml:space="preserve">государственной программы Красноярского края «Развитие образования». В рамках этой программы из краевого бюджета были выделены и исполнены на 100% следующие субсидии:          </w:t>
      </w:r>
    </w:p>
    <w:p w14:paraId="5A1BD0DA" w14:textId="77777777" w:rsidR="00E04716" w:rsidRPr="00D2516F" w:rsidRDefault="00E04716" w:rsidP="00E04716">
      <w:pPr>
        <w:tabs>
          <w:tab w:val="left" w:pos="709"/>
        </w:tabs>
        <w:jc w:val="both"/>
        <w:rPr>
          <w:color w:val="000000"/>
          <w:sz w:val="26"/>
          <w:szCs w:val="26"/>
        </w:rPr>
      </w:pPr>
      <w:r w:rsidRPr="00D2516F">
        <w:rPr>
          <w:color w:val="000000"/>
          <w:sz w:val="26"/>
          <w:szCs w:val="26"/>
        </w:rPr>
        <w:t xml:space="preserve">          - расходы, направленные на сохранение и развитие материально-технической базы муниципальных загородных оздоровительных лагерей в сумме 3 248,8 тыс. рублей;</w:t>
      </w:r>
    </w:p>
    <w:p w14:paraId="78282058" w14:textId="77777777" w:rsidR="00E04716" w:rsidRPr="00D2516F" w:rsidRDefault="00E04716" w:rsidP="00E04716">
      <w:pPr>
        <w:tabs>
          <w:tab w:val="left" w:pos="709"/>
        </w:tabs>
        <w:jc w:val="both"/>
        <w:rPr>
          <w:color w:val="000000"/>
          <w:sz w:val="26"/>
          <w:szCs w:val="26"/>
        </w:rPr>
      </w:pPr>
      <w:r w:rsidRPr="00D2516F">
        <w:rPr>
          <w:color w:val="000000"/>
          <w:sz w:val="26"/>
          <w:szCs w:val="26"/>
        </w:rPr>
        <w:t xml:space="preserve">         - на оплату стоимости набора продуктов питания или готовых блюд и их транспортировки в лагеря с дневным пребыванием детей  в сумме 6 836,7 тыс. рублей;</w:t>
      </w:r>
    </w:p>
    <w:p w14:paraId="366DD86A" w14:textId="77777777" w:rsidR="00E04716" w:rsidRPr="00D2516F" w:rsidRDefault="00E04716" w:rsidP="00E04716">
      <w:pPr>
        <w:tabs>
          <w:tab w:val="left" w:pos="709"/>
        </w:tabs>
        <w:jc w:val="both"/>
        <w:rPr>
          <w:color w:val="000000"/>
          <w:sz w:val="26"/>
          <w:szCs w:val="26"/>
        </w:rPr>
      </w:pPr>
      <w:r w:rsidRPr="00D2516F">
        <w:rPr>
          <w:color w:val="000000"/>
          <w:sz w:val="26"/>
          <w:szCs w:val="26"/>
        </w:rPr>
        <w:t xml:space="preserve">          - на организацию отдыха детей в каникулярное время и их оздоровления в муниципальных загородных оздоровительных лагерях исполнение составило 99,7% в сумме 10 635,7 тыс. рублей при плановых назначениях 10 663,4 тыс. рублей. Не исполнение сложилось в результате меньшего количества детей, купивших путевки.</w:t>
      </w:r>
    </w:p>
    <w:p w14:paraId="2F142B82" w14:textId="77777777" w:rsidR="00E04716" w:rsidRPr="00D2516F" w:rsidRDefault="00E04716" w:rsidP="00E04716">
      <w:pPr>
        <w:tabs>
          <w:tab w:val="left" w:pos="709"/>
        </w:tabs>
        <w:ind w:firstLine="684"/>
        <w:jc w:val="both"/>
        <w:rPr>
          <w:color w:val="000000"/>
          <w:sz w:val="26"/>
          <w:szCs w:val="26"/>
        </w:rPr>
      </w:pPr>
      <w:r w:rsidRPr="00D2516F">
        <w:rPr>
          <w:color w:val="000000"/>
          <w:sz w:val="26"/>
          <w:szCs w:val="26"/>
        </w:rPr>
        <w:t xml:space="preserve">  -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 969,0 тыс. рублей, что составило 87,1% исполнения, а именно 844,3 тыс. рублей. Не исполнение сложилось в результате того, что расчет производился для врачей высшей категории, а работали врачи первой категории.</w:t>
      </w:r>
    </w:p>
    <w:p w14:paraId="33D5DB44" w14:textId="77777777" w:rsidR="00E04716" w:rsidRPr="00D2516F" w:rsidRDefault="00E04716" w:rsidP="00E04716">
      <w:pPr>
        <w:tabs>
          <w:tab w:val="left" w:pos="709"/>
        </w:tabs>
        <w:jc w:val="both"/>
        <w:rPr>
          <w:color w:val="000000"/>
          <w:sz w:val="26"/>
          <w:szCs w:val="26"/>
        </w:rPr>
      </w:pPr>
      <w:r w:rsidRPr="00D2516F">
        <w:rPr>
          <w:color w:val="000000"/>
          <w:sz w:val="26"/>
          <w:szCs w:val="26"/>
        </w:rPr>
        <w:tab/>
        <w:t>За счет средств бюджета городского округа города Шарыпово на 100% исполнены расходы:</w:t>
      </w:r>
    </w:p>
    <w:p w14:paraId="2E498CA8" w14:textId="77777777" w:rsidR="00E04716" w:rsidRPr="00D2516F" w:rsidRDefault="00E04716" w:rsidP="00E04716">
      <w:pPr>
        <w:tabs>
          <w:tab w:val="left" w:pos="709"/>
        </w:tabs>
        <w:jc w:val="both"/>
        <w:rPr>
          <w:color w:val="000000"/>
          <w:sz w:val="26"/>
          <w:szCs w:val="26"/>
        </w:rPr>
      </w:pPr>
      <w:r w:rsidRPr="00D2516F">
        <w:rPr>
          <w:color w:val="000000"/>
          <w:sz w:val="26"/>
          <w:szCs w:val="26"/>
        </w:rPr>
        <w:lastRenderedPageBreak/>
        <w:tab/>
        <w:t xml:space="preserve"> - на организацию летнего отдыха, оздоровления и занятости детей в муниципальных загородных оздоровительных лагерях в сумме 1 256,3 тыс. рублей.</w:t>
      </w:r>
    </w:p>
    <w:p w14:paraId="56A5D169" w14:textId="77777777" w:rsidR="00E04716" w:rsidRPr="00D2516F" w:rsidRDefault="00E04716" w:rsidP="00E04716">
      <w:pPr>
        <w:tabs>
          <w:tab w:val="left" w:pos="709"/>
        </w:tabs>
        <w:ind w:firstLine="684"/>
        <w:jc w:val="both"/>
        <w:rPr>
          <w:color w:val="000000"/>
          <w:sz w:val="26"/>
          <w:szCs w:val="26"/>
        </w:rPr>
      </w:pPr>
      <w:r w:rsidRPr="00D2516F">
        <w:rPr>
          <w:color w:val="000000"/>
          <w:sz w:val="26"/>
          <w:szCs w:val="26"/>
        </w:rPr>
        <w:tab/>
        <w:t xml:space="preserve">По софинансированию расходов к краевым субсидиям исполнение составило: </w:t>
      </w:r>
    </w:p>
    <w:p w14:paraId="325F94D1" w14:textId="77777777" w:rsidR="00E04716" w:rsidRPr="00D2516F" w:rsidRDefault="00E04716" w:rsidP="00E04716">
      <w:pPr>
        <w:tabs>
          <w:tab w:val="left" w:pos="709"/>
        </w:tabs>
        <w:ind w:firstLine="684"/>
        <w:jc w:val="both"/>
        <w:rPr>
          <w:color w:val="000000"/>
          <w:sz w:val="26"/>
          <w:szCs w:val="26"/>
        </w:rPr>
      </w:pPr>
      <w:r w:rsidRPr="00D2516F">
        <w:rPr>
          <w:color w:val="000000"/>
          <w:sz w:val="26"/>
          <w:szCs w:val="26"/>
        </w:rPr>
        <w:t>На 99,99% исполнено софинансирование расходов по сохранению и развитию материально-технической базы муниципальных загородных оздоровительных лагерей в сумме 360,9 тыс. рублей при плане 361,0 тыс. рублей. Неисполнение сложилось в связи с конкурсными процедурами.</w:t>
      </w:r>
    </w:p>
    <w:p w14:paraId="17DCF071" w14:textId="77777777" w:rsidR="00E04716" w:rsidRPr="00D2516F" w:rsidRDefault="00E04716" w:rsidP="00E04716">
      <w:pPr>
        <w:tabs>
          <w:tab w:val="left" w:pos="709"/>
        </w:tabs>
        <w:ind w:firstLine="684"/>
        <w:jc w:val="both"/>
        <w:rPr>
          <w:color w:val="000000"/>
          <w:sz w:val="26"/>
          <w:szCs w:val="26"/>
        </w:rPr>
      </w:pPr>
      <w:r w:rsidRPr="00D2516F">
        <w:rPr>
          <w:color w:val="000000"/>
          <w:sz w:val="26"/>
          <w:szCs w:val="26"/>
        </w:rPr>
        <w:t xml:space="preserve"> На 84,5% исполнены расходы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на оплату услуг по санитарно-эпидемиологической оценке обстановки муниципальных загородных оздоровительных лагерей, оказанных на договорной основе  при плановых назначениях 1,0 тыс. рублей в сумме 0,8 тыс. рублей. Неисполнение сложилось в результате того, что расчет производился для врачей высшей категории, а работали врачи первой категории.</w:t>
      </w:r>
    </w:p>
    <w:p w14:paraId="1200E2B7" w14:textId="77777777" w:rsidR="00E04716" w:rsidRPr="00D2516F" w:rsidRDefault="00E04716" w:rsidP="00E04716">
      <w:pPr>
        <w:jc w:val="center"/>
        <w:rPr>
          <w:color w:val="000000"/>
          <w:sz w:val="26"/>
          <w:szCs w:val="26"/>
          <w:u w:val="single"/>
        </w:rPr>
      </w:pPr>
      <w:r w:rsidRPr="00D2516F">
        <w:rPr>
          <w:color w:val="000000"/>
          <w:sz w:val="26"/>
          <w:szCs w:val="26"/>
        </w:rPr>
        <w:tab/>
      </w:r>
      <w:r w:rsidRPr="00D2516F">
        <w:rPr>
          <w:color w:val="000000"/>
          <w:sz w:val="26"/>
          <w:szCs w:val="26"/>
        </w:rPr>
        <w:tab/>
      </w:r>
      <w:r w:rsidRPr="00D2516F">
        <w:rPr>
          <w:color w:val="000000"/>
          <w:sz w:val="26"/>
          <w:szCs w:val="26"/>
        </w:rPr>
        <w:tab/>
      </w:r>
      <w:r w:rsidRPr="00D2516F">
        <w:rPr>
          <w:color w:val="000000"/>
          <w:sz w:val="26"/>
          <w:szCs w:val="26"/>
        </w:rPr>
        <w:tab/>
      </w:r>
      <w:r w:rsidRPr="00D2516F">
        <w:rPr>
          <w:color w:val="000000"/>
          <w:sz w:val="26"/>
          <w:szCs w:val="26"/>
          <w:u w:val="single"/>
        </w:rPr>
        <w:t xml:space="preserve">Подпрограмма «Профилактика безнадзорности и правонарушений несовершеннолетних, алкоголизма, наркомании, табакокурения и потребления психоактивных веществ» </w:t>
      </w:r>
    </w:p>
    <w:p w14:paraId="47063AC8" w14:textId="77777777" w:rsidR="00E04716" w:rsidRPr="00D2516F" w:rsidRDefault="00E04716" w:rsidP="00E04716">
      <w:pPr>
        <w:jc w:val="both"/>
        <w:rPr>
          <w:color w:val="000000"/>
          <w:sz w:val="26"/>
          <w:szCs w:val="26"/>
          <w:u w:val="single"/>
        </w:rPr>
      </w:pPr>
      <w:r w:rsidRPr="00D2516F">
        <w:rPr>
          <w:color w:val="000000"/>
          <w:sz w:val="26"/>
          <w:szCs w:val="26"/>
        </w:rPr>
        <w:t xml:space="preserve">           Финансирование расходов данной подпрограммы осуществлялось за счет средств бюджета городского округа города Шарыпово и исполнение составило 99,9% в сумме 19,98 тыс. рублей при плановых назначениях 20,0 тыс. рублей.</w:t>
      </w:r>
    </w:p>
    <w:p w14:paraId="5509DC41" w14:textId="77777777" w:rsidR="00E04716" w:rsidRPr="00D2516F" w:rsidRDefault="00E04716" w:rsidP="00E04716">
      <w:pPr>
        <w:tabs>
          <w:tab w:val="left" w:pos="709"/>
        </w:tabs>
        <w:jc w:val="both"/>
        <w:rPr>
          <w:color w:val="000000"/>
          <w:sz w:val="26"/>
          <w:szCs w:val="26"/>
        </w:rPr>
      </w:pPr>
      <w:r w:rsidRPr="00D2516F">
        <w:rPr>
          <w:color w:val="000000"/>
          <w:sz w:val="26"/>
          <w:szCs w:val="26"/>
        </w:rPr>
        <w:tab/>
        <w:t xml:space="preserve">Цель данной подпрограммы - это комплексное решение проблемы профилактики безнадзорности и правонарушений несовершеннолетних, алкоголизма, наркомании, табакокурения и потребления психоактивных веществ, их социальной реабилитации в современном обществе. </w:t>
      </w:r>
    </w:p>
    <w:p w14:paraId="76537C08" w14:textId="77777777" w:rsidR="00E04716" w:rsidRPr="00D2516F" w:rsidRDefault="00E04716" w:rsidP="00E04716">
      <w:pPr>
        <w:tabs>
          <w:tab w:val="left" w:pos="709"/>
        </w:tabs>
        <w:jc w:val="both"/>
        <w:rPr>
          <w:color w:val="000000"/>
          <w:sz w:val="26"/>
          <w:szCs w:val="26"/>
        </w:rPr>
      </w:pPr>
      <w:r w:rsidRPr="00D2516F">
        <w:rPr>
          <w:color w:val="000000"/>
          <w:sz w:val="26"/>
          <w:szCs w:val="26"/>
        </w:rPr>
        <w:t xml:space="preserve">             Задачи:</w:t>
      </w:r>
    </w:p>
    <w:p w14:paraId="7BCA379D" w14:textId="77777777" w:rsidR="00E04716" w:rsidRPr="00D2516F" w:rsidRDefault="00E04716" w:rsidP="00E04716">
      <w:pPr>
        <w:tabs>
          <w:tab w:val="left" w:pos="709"/>
        </w:tabs>
        <w:jc w:val="both"/>
        <w:rPr>
          <w:color w:val="000000"/>
          <w:sz w:val="26"/>
          <w:szCs w:val="26"/>
        </w:rPr>
      </w:pPr>
      <w:r w:rsidRPr="00D2516F">
        <w:rPr>
          <w:color w:val="000000"/>
          <w:sz w:val="26"/>
          <w:szCs w:val="26"/>
        </w:rPr>
        <w:t xml:space="preserve">           1. Развитие системы ранней профилактики безнадзорности, асоциального и противоправного поведения несовершеннолетних;</w:t>
      </w:r>
    </w:p>
    <w:p w14:paraId="17C473DB" w14:textId="77777777" w:rsidR="00E04716" w:rsidRPr="00D2516F" w:rsidRDefault="00E04716" w:rsidP="00E04716">
      <w:pPr>
        <w:tabs>
          <w:tab w:val="left" w:pos="709"/>
        </w:tabs>
        <w:jc w:val="both"/>
        <w:rPr>
          <w:color w:val="000000"/>
          <w:sz w:val="26"/>
          <w:szCs w:val="26"/>
        </w:rPr>
      </w:pPr>
      <w:r w:rsidRPr="00D2516F">
        <w:rPr>
          <w:color w:val="000000"/>
          <w:sz w:val="26"/>
          <w:szCs w:val="26"/>
        </w:rPr>
        <w:t xml:space="preserve">            2.Реализация мер по профилактике детского алкоголизма, табакокурения и потребления психоактивных веществ несовершеннолетними;</w:t>
      </w:r>
    </w:p>
    <w:p w14:paraId="669D48BC" w14:textId="77777777" w:rsidR="00E04716" w:rsidRPr="00D2516F" w:rsidRDefault="00E04716" w:rsidP="00E04716">
      <w:pPr>
        <w:tabs>
          <w:tab w:val="left" w:pos="709"/>
        </w:tabs>
        <w:jc w:val="both"/>
        <w:rPr>
          <w:color w:val="000000"/>
          <w:sz w:val="26"/>
          <w:szCs w:val="26"/>
        </w:rPr>
      </w:pPr>
      <w:r w:rsidRPr="00D2516F">
        <w:rPr>
          <w:color w:val="000000"/>
          <w:sz w:val="26"/>
          <w:szCs w:val="26"/>
        </w:rPr>
        <w:t xml:space="preserve">            3. Повышение эффективности работы по профилактике суицидального поведения, насилия и жестокого обращения в отношении несовершеннолетних;</w:t>
      </w:r>
    </w:p>
    <w:p w14:paraId="3AFC4CA2" w14:textId="77777777" w:rsidR="00E04716" w:rsidRPr="00D2516F" w:rsidRDefault="00E04716" w:rsidP="00E04716">
      <w:pPr>
        <w:tabs>
          <w:tab w:val="left" w:pos="709"/>
        </w:tabs>
        <w:jc w:val="both"/>
        <w:rPr>
          <w:color w:val="000000"/>
          <w:sz w:val="26"/>
          <w:szCs w:val="26"/>
        </w:rPr>
      </w:pPr>
      <w:r w:rsidRPr="00D2516F">
        <w:rPr>
          <w:color w:val="000000"/>
          <w:sz w:val="26"/>
          <w:szCs w:val="26"/>
        </w:rPr>
        <w:t xml:space="preserve">            4. Обеспечение условий для организации трудовой занятости, организованного отдыха и оздоровления несовершеннолетних группы социального риска;</w:t>
      </w:r>
    </w:p>
    <w:p w14:paraId="7C14B1BF" w14:textId="77777777" w:rsidR="00E04716" w:rsidRPr="00D2516F" w:rsidRDefault="00E04716" w:rsidP="00E04716">
      <w:pPr>
        <w:tabs>
          <w:tab w:val="left" w:pos="709"/>
        </w:tabs>
        <w:jc w:val="center"/>
        <w:rPr>
          <w:color w:val="000000"/>
          <w:kern w:val="32"/>
          <w:sz w:val="26"/>
          <w:szCs w:val="26"/>
          <w:u w:val="single"/>
        </w:rPr>
      </w:pPr>
      <w:r w:rsidRPr="00D2516F">
        <w:rPr>
          <w:color w:val="000000"/>
          <w:sz w:val="26"/>
          <w:szCs w:val="26"/>
        </w:rPr>
        <w:t xml:space="preserve">      5. Повышение результативности работы и эффективности взаимодействия субъектов системы профилактики безнадзорности и правонарушений несовершеннолетних.</w:t>
      </w:r>
      <w:r w:rsidRPr="00D2516F">
        <w:rPr>
          <w:color w:val="000000"/>
          <w:sz w:val="26"/>
          <w:szCs w:val="26"/>
        </w:rPr>
        <w:br/>
      </w:r>
      <w:r w:rsidRPr="00D2516F">
        <w:rPr>
          <w:color w:val="000000"/>
          <w:sz w:val="26"/>
          <w:szCs w:val="26"/>
        </w:rPr>
        <w:tab/>
      </w:r>
      <w:r w:rsidRPr="00D2516F">
        <w:rPr>
          <w:color w:val="000000"/>
          <w:kern w:val="32"/>
          <w:sz w:val="26"/>
          <w:szCs w:val="26"/>
          <w:u w:val="single"/>
        </w:rPr>
        <w:t>Подпрограмма «Обеспечение реализации муниципальной программы и прочие мероприятия в области образования»</w:t>
      </w:r>
    </w:p>
    <w:p w14:paraId="40F3F6DB" w14:textId="77777777" w:rsidR="00E04716" w:rsidRPr="00D2516F" w:rsidRDefault="00E04716" w:rsidP="00E04716">
      <w:pPr>
        <w:tabs>
          <w:tab w:val="left" w:pos="567"/>
        </w:tabs>
        <w:jc w:val="both"/>
        <w:rPr>
          <w:color w:val="000000"/>
          <w:sz w:val="26"/>
          <w:szCs w:val="26"/>
        </w:rPr>
      </w:pPr>
      <w:r w:rsidRPr="00D2516F">
        <w:rPr>
          <w:color w:val="000000"/>
          <w:kern w:val="32"/>
          <w:sz w:val="26"/>
          <w:szCs w:val="26"/>
        </w:rPr>
        <w:tab/>
      </w:r>
      <w:r w:rsidRPr="00D2516F">
        <w:rPr>
          <w:color w:val="000000"/>
          <w:sz w:val="26"/>
          <w:szCs w:val="26"/>
        </w:rPr>
        <w:t xml:space="preserve">Исполнение по данной подпрограмме составило 99,2% в сумме 60 005,0 тыс. рублей при плановых назначениях 60 473,6 тыс. рублей, в том числе: </w:t>
      </w:r>
    </w:p>
    <w:p w14:paraId="6A51FCCF" w14:textId="77777777" w:rsidR="00E04716" w:rsidRPr="00D2516F" w:rsidRDefault="00E04716" w:rsidP="00E04716">
      <w:pPr>
        <w:ind w:firstLine="567"/>
        <w:jc w:val="both"/>
        <w:rPr>
          <w:color w:val="000000"/>
          <w:sz w:val="26"/>
          <w:szCs w:val="26"/>
        </w:rPr>
      </w:pPr>
      <w:r w:rsidRPr="00D2516F">
        <w:rPr>
          <w:color w:val="000000"/>
          <w:sz w:val="26"/>
          <w:szCs w:val="26"/>
        </w:rPr>
        <w:t>- за счет средств краевого бюджета – 99,7% в сумме 4 664,1 тыс. рублей при плановых назначениях 4 676,8 тыс. рублей.</w:t>
      </w:r>
    </w:p>
    <w:p w14:paraId="665C7574" w14:textId="77777777" w:rsidR="00E04716" w:rsidRPr="00D2516F" w:rsidRDefault="00E04716" w:rsidP="00E04716">
      <w:pPr>
        <w:ind w:firstLine="567"/>
        <w:jc w:val="both"/>
        <w:rPr>
          <w:color w:val="000000"/>
          <w:sz w:val="26"/>
          <w:szCs w:val="26"/>
        </w:rPr>
      </w:pPr>
      <w:r w:rsidRPr="00D2516F">
        <w:rPr>
          <w:color w:val="000000"/>
          <w:sz w:val="26"/>
          <w:szCs w:val="26"/>
        </w:rPr>
        <w:t>- за счет средств бюджета городского округа города Шарыпово – 99,2% в сумме 55 340,9 тыс. рублей при плановых назначениях 55 796,9 тыс. рублей.</w:t>
      </w:r>
    </w:p>
    <w:p w14:paraId="0412BE55" w14:textId="77777777" w:rsidR="00E04716" w:rsidRPr="00D2516F" w:rsidRDefault="00E04716" w:rsidP="00E04716">
      <w:pPr>
        <w:ind w:firstLine="567"/>
        <w:jc w:val="both"/>
        <w:rPr>
          <w:color w:val="000000"/>
          <w:sz w:val="26"/>
          <w:szCs w:val="26"/>
        </w:rPr>
      </w:pPr>
      <w:r w:rsidRPr="00D2516F">
        <w:rPr>
          <w:color w:val="000000"/>
          <w:sz w:val="26"/>
          <w:szCs w:val="26"/>
        </w:rPr>
        <w:t>За счет средств краевого бюджета в данной подпрограмме отражены расходы, которые исполнены на 100%, а именно:</w:t>
      </w:r>
    </w:p>
    <w:p w14:paraId="5E1C7887" w14:textId="77777777" w:rsidR="00E04716" w:rsidRPr="00D2516F" w:rsidRDefault="00E04716" w:rsidP="00E04716">
      <w:pPr>
        <w:ind w:firstLine="567"/>
        <w:jc w:val="both"/>
        <w:rPr>
          <w:color w:val="000000"/>
          <w:sz w:val="26"/>
          <w:szCs w:val="26"/>
        </w:rPr>
      </w:pPr>
      <w:r w:rsidRPr="00D2516F">
        <w:rPr>
          <w:color w:val="000000"/>
          <w:sz w:val="26"/>
          <w:szCs w:val="26"/>
        </w:rPr>
        <w:t xml:space="preserve">- на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w:t>
      </w:r>
      <w:r w:rsidRPr="00D2516F">
        <w:rPr>
          <w:color w:val="000000"/>
          <w:sz w:val="26"/>
          <w:szCs w:val="26"/>
        </w:rPr>
        <w:lastRenderedPageBreak/>
        <w:t>оставшихся без попечения родителей (в соответствии с Законом края от 8 июля 2021 года № 11-5284)  в сумме 115,3 тыс. рублей;</w:t>
      </w:r>
    </w:p>
    <w:p w14:paraId="0548AEFC" w14:textId="77777777" w:rsidR="00E04716" w:rsidRPr="00D2516F" w:rsidRDefault="00E04716" w:rsidP="00E04716">
      <w:pPr>
        <w:ind w:firstLine="567"/>
        <w:jc w:val="both"/>
        <w:rPr>
          <w:color w:val="000000"/>
          <w:sz w:val="26"/>
          <w:szCs w:val="26"/>
        </w:rPr>
      </w:pPr>
      <w:r w:rsidRPr="00D2516F">
        <w:rPr>
          <w:color w:val="000000"/>
          <w:sz w:val="26"/>
          <w:szCs w:val="26"/>
        </w:rPr>
        <w:t>-на доплату к региональным выплатам и выплатам, обеспечивающих уровень заработной платы работников бюджетной сферы не ниже размера минимальной заработной платы (минимального размера оплаты труда)  431,7 тыс. рублей;</w:t>
      </w:r>
    </w:p>
    <w:p w14:paraId="506DA827" w14:textId="77777777" w:rsidR="00E04716" w:rsidRPr="00D2516F" w:rsidRDefault="00E04716" w:rsidP="00E04716">
      <w:pPr>
        <w:ind w:firstLine="567"/>
        <w:jc w:val="both"/>
        <w:rPr>
          <w:color w:val="000000"/>
          <w:sz w:val="26"/>
          <w:szCs w:val="26"/>
        </w:rPr>
      </w:pPr>
      <w:r w:rsidRPr="00D2516F">
        <w:rPr>
          <w:color w:val="000000"/>
          <w:sz w:val="26"/>
          <w:szCs w:val="26"/>
        </w:rPr>
        <w:t xml:space="preserve"> - на частичную компенсацию расходов на повышение оплаты труда отдельным категориям работников бюджетной сферы c 01.07.2022 года в рамках подпрограммы "Обеспечение реализации муниципальной программы и прочие мероприятия в области образования" – 1 511,8 тыс. рублей.</w:t>
      </w:r>
    </w:p>
    <w:p w14:paraId="19D8B943" w14:textId="77777777" w:rsidR="00E04716" w:rsidRPr="00D2516F" w:rsidRDefault="00E04716" w:rsidP="00E04716">
      <w:pPr>
        <w:ind w:firstLine="567"/>
        <w:jc w:val="both"/>
        <w:rPr>
          <w:color w:val="000000"/>
          <w:sz w:val="26"/>
          <w:szCs w:val="26"/>
        </w:rPr>
      </w:pPr>
      <w:r w:rsidRPr="00D2516F">
        <w:rPr>
          <w:color w:val="000000"/>
          <w:sz w:val="26"/>
          <w:szCs w:val="26"/>
        </w:rPr>
        <w:t>Исполнение на частичную компенсацию расходов на повышение оплаты труда отдельным категориям работников бюджетной сферы в рамках подпрограммы "Обеспечение реализации муниципальной программы и прочие мероприятия в области образования" составило 99,7%, а именно 5 1408 тыс. рублей при плановых назначениях 5 142,8 тыс. рублей.</w:t>
      </w:r>
    </w:p>
    <w:p w14:paraId="2A47F1B1" w14:textId="77777777" w:rsidR="00E04716" w:rsidRPr="00D2516F" w:rsidRDefault="00E04716" w:rsidP="00E04716">
      <w:pPr>
        <w:ind w:firstLine="567"/>
        <w:jc w:val="both"/>
        <w:rPr>
          <w:color w:val="000000"/>
          <w:sz w:val="26"/>
          <w:szCs w:val="26"/>
        </w:rPr>
      </w:pPr>
      <w:r w:rsidRPr="00D2516F">
        <w:rPr>
          <w:color w:val="000000"/>
          <w:sz w:val="26"/>
          <w:szCs w:val="26"/>
        </w:rPr>
        <w:t>Расходы на осуществление государственных полномочий по организации и осуществлению деятельности по опеке и попечительству в отношении несовершеннолетних исполнены на 99,7% в сумме 4 548,9 тыс. рублей при плановых назначениях в сумме 4 561,4 тыс. рублей;</w:t>
      </w:r>
    </w:p>
    <w:p w14:paraId="250FEF8A" w14:textId="77777777" w:rsidR="00E04716" w:rsidRPr="00D2516F" w:rsidRDefault="00E04716" w:rsidP="00E04716">
      <w:pPr>
        <w:ind w:firstLine="567"/>
        <w:jc w:val="both"/>
        <w:rPr>
          <w:color w:val="000000"/>
          <w:sz w:val="26"/>
          <w:szCs w:val="26"/>
        </w:rPr>
      </w:pPr>
      <w:r w:rsidRPr="00D2516F">
        <w:rPr>
          <w:color w:val="000000"/>
          <w:sz w:val="26"/>
          <w:szCs w:val="26"/>
        </w:rPr>
        <w:t>За счет средств бюджета городского округа города Шарыпово отражены расходы на:</w:t>
      </w:r>
    </w:p>
    <w:p w14:paraId="6F654B9C" w14:textId="77777777" w:rsidR="00E04716" w:rsidRPr="00D2516F" w:rsidRDefault="00E04716" w:rsidP="00E04716">
      <w:pPr>
        <w:ind w:firstLine="567"/>
        <w:jc w:val="both"/>
        <w:rPr>
          <w:color w:val="000000"/>
          <w:sz w:val="26"/>
          <w:szCs w:val="26"/>
        </w:rPr>
      </w:pPr>
      <w:r w:rsidRPr="00D2516F">
        <w:rPr>
          <w:color w:val="000000"/>
          <w:sz w:val="26"/>
          <w:szCs w:val="26"/>
        </w:rPr>
        <w:t>-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в области образования" исполнены на 99,1% в сумме 3 338,9 тыс. рублей при плановых назначениях 3 371,5 тыс. рублей.</w:t>
      </w:r>
    </w:p>
    <w:p w14:paraId="1C128EA5" w14:textId="77777777" w:rsidR="00E04716" w:rsidRPr="00D2516F" w:rsidRDefault="00E04716" w:rsidP="00E04716">
      <w:pPr>
        <w:ind w:firstLine="567"/>
        <w:jc w:val="both"/>
        <w:rPr>
          <w:color w:val="000000"/>
          <w:sz w:val="26"/>
          <w:szCs w:val="26"/>
        </w:rPr>
      </w:pPr>
      <w:r w:rsidRPr="00D2516F">
        <w:rPr>
          <w:color w:val="000000"/>
          <w:sz w:val="26"/>
          <w:szCs w:val="26"/>
        </w:rPr>
        <w:t>- обеспечение деятельности (оказание услуг) подведомственных учреждений в сфере информационно-методического обеспечения деятельности образовательных учреждений (ИМЦ) при плане в сумме 6 726,0 тыс. рублей, исполнение которых составило 99,6% или 6 697,0 тыс. рублей;</w:t>
      </w:r>
    </w:p>
    <w:p w14:paraId="0EF703DF" w14:textId="77777777" w:rsidR="00E04716" w:rsidRPr="00D2516F" w:rsidRDefault="00E04716" w:rsidP="00E04716">
      <w:pPr>
        <w:ind w:firstLine="567"/>
        <w:jc w:val="both"/>
        <w:rPr>
          <w:color w:val="000000"/>
          <w:sz w:val="26"/>
          <w:szCs w:val="26"/>
        </w:rPr>
      </w:pPr>
      <w:r w:rsidRPr="00D2516F">
        <w:rPr>
          <w:color w:val="000000"/>
          <w:sz w:val="26"/>
          <w:szCs w:val="26"/>
        </w:rPr>
        <w:t>- обеспечение деятельности (оказание услуг) подведомственных учреждений в сфере бухгалтерского учета и отчетности, технического обеспечения (МКУ ЦБУ и ТО УО) исполнены на 98,9% в сумме 31 892,5 тыс. рублей при плановых назначениях 32 250,8 тыс. рублей. Неисполнение утвержденных ассигнований сложилось в результате того, что оплата по коммунальным услугам за декабрь 2022 г. осуществляется в январе месяце 2023 года.</w:t>
      </w:r>
    </w:p>
    <w:p w14:paraId="355C30C5" w14:textId="77777777" w:rsidR="00E04716" w:rsidRPr="00D2516F" w:rsidRDefault="00E04716" w:rsidP="00E04716">
      <w:pPr>
        <w:ind w:firstLine="567"/>
        <w:jc w:val="both"/>
        <w:rPr>
          <w:color w:val="000000"/>
          <w:sz w:val="26"/>
          <w:szCs w:val="26"/>
        </w:rPr>
      </w:pPr>
      <w:r w:rsidRPr="00D2516F">
        <w:rPr>
          <w:color w:val="000000"/>
          <w:sz w:val="26"/>
          <w:szCs w:val="26"/>
        </w:rPr>
        <w:t>- руководство и управление в сфере установленных функций органов местного самоуправления исполнены на 99,6% в сумме 5 424,0 тыс. рублей при плановых назначениях 5 445,9 тыс. рублей. Неисполнение утвержденных ассигнований сложилось в резул</w:t>
      </w:r>
      <w:r>
        <w:rPr>
          <w:color w:val="000000"/>
          <w:sz w:val="26"/>
          <w:szCs w:val="26"/>
        </w:rPr>
        <w:t>ьтате того, что оплата по за услуги связи</w:t>
      </w:r>
      <w:r w:rsidRPr="00D2516F">
        <w:rPr>
          <w:color w:val="000000"/>
          <w:sz w:val="26"/>
          <w:szCs w:val="26"/>
        </w:rPr>
        <w:t xml:space="preserve"> за декабрь 2022 г. осуществляется в январе месяце 2023 года.</w:t>
      </w:r>
    </w:p>
    <w:p w14:paraId="2CC7B63B" w14:textId="77777777" w:rsidR="00E04716" w:rsidRDefault="00E04716" w:rsidP="00981844">
      <w:pPr>
        <w:jc w:val="center"/>
        <w:rPr>
          <w:b/>
          <w:sz w:val="26"/>
          <w:szCs w:val="26"/>
          <w:u w:val="single"/>
        </w:rPr>
      </w:pPr>
    </w:p>
    <w:p w14:paraId="04A6C5E9" w14:textId="77777777" w:rsidR="00981844" w:rsidRDefault="00863C7B" w:rsidP="00981844">
      <w:pPr>
        <w:jc w:val="center"/>
        <w:rPr>
          <w:b/>
          <w:sz w:val="26"/>
          <w:szCs w:val="26"/>
          <w:u w:val="single"/>
        </w:rPr>
      </w:pPr>
      <w:r w:rsidRPr="0088369E">
        <w:rPr>
          <w:b/>
          <w:sz w:val="26"/>
          <w:szCs w:val="26"/>
          <w:u w:val="single"/>
        </w:rPr>
        <w:t xml:space="preserve"> </w:t>
      </w:r>
      <w:r w:rsidR="00981844" w:rsidRPr="0088369E">
        <w:rPr>
          <w:b/>
          <w:sz w:val="26"/>
          <w:szCs w:val="26"/>
          <w:u w:val="single"/>
        </w:rPr>
        <w:t>«Обеспечение доступным и комфортным жильем жителей муниципального образования города Шарыпово Красноярского края»</w:t>
      </w:r>
    </w:p>
    <w:p w14:paraId="0D033245" w14:textId="77777777" w:rsidR="00661417" w:rsidRPr="0067024A" w:rsidRDefault="00661417" w:rsidP="00661417">
      <w:pPr>
        <w:keepNext/>
        <w:ind w:right="-30" w:firstLine="570"/>
        <w:jc w:val="both"/>
        <w:outlineLvl w:val="3"/>
        <w:rPr>
          <w:sz w:val="26"/>
          <w:szCs w:val="26"/>
        </w:rPr>
      </w:pPr>
      <w:bookmarkStart w:id="31" w:name="_Toc369025361"/>
      <w:bookmarkStart w:id="32" w:name="_Toc369530817"/>
      <w:r w:rsidRPr="0067024A">
        <w:rPr>
          <w:sz w:val="26"/>
          <w:szCs w:val="26"/>
        </w:rPr>
        <w:t>Исполнение по данной программе составило 81,4% или 40</w:t>
      </w:r>
      <w:r w:rsidRPr="0067024A">
        <w:rPr>
          <w:sz w:val="26"/>
          <w:szCs w:val="26"/>
          <w:lang w:val="en-US"/>
        </w:rPr>
        <w:t> </w:t>
      </w:r>
      <w:r w:rsidRPr="0067024A">
        <w:rPr>
          <w:sz w:val="26"/>
          <w:szCs w:val="26"/>
        </w:rPr>
        <w:t>142,9 тыс. рублей при плане 49 335,3 тыс. рублей, в том числе:</w:t>
      </w:r>
    </w:p>
    <w:p w14:paraId="4EAC4480" w14:textId="77777777" w:rsidR="00661417" w:rsidRPr="0067024A" w:rsidRDefault="00661417" w:rsidP="00661417">
      <w:pPr>
        <w:ind w:firstLine="570"/>
        <w:jc w:val="both"/>
        <w:rPr>
          <w:sz w:val="26"/>
          <w:szCs w:val="26"/>
        </w:rPr>
      </w:pPr>
      <w:r w:rsidRPr="0067024A">
        <w:rPr>
          <w:sz w:val="26"/>
          <w:szCs w:val="26"/>
        </w:rPr>
        <w:t>- за счет средств федерального бюджета – 928,8 тыс. рублей, исполнение – 100,0%;</w:t>
      </w:r>
    </w:p>
    <w:p w14:paraId="41CCCE9F" w14:textId="77777777" w:rsidR="00661417" w:rsidRPr="0067024A" w:rsidRDefault="00661417" w:rsidP="00661417">
      <w:pPr>
        <w:ind w:firstLine="570"/>
        <w:jc w:val="both"/>
        <w:rPr>
          <w:sz w:val="26"/>
          <w:szCs w:val="26"/>
        </w:rPr>
      </w:pPr>
      <w:r w:rsidRPr="0067024A">
        <w:rPr>
          <w:sz w:val="26"/>
          <w:szCs w:val="26"/>
        </w:rPr>
        <w:t>- за счет средств краевого бюджета – 38 228,3 тыс. рублей, исполнение – 80,6% при плане 47 420,7 тыс. рублей;</w:t>
      </w:r>
    </w:p>
    <w:p w14:paraId="691F87B8" w14:textId="77777777" w:rsidR="00661417" w:rsidRPr="0067024A" w:rsidRDefault="00661417" w:rsidP="00661417">
      <w:pPr>
        <w:ind w:firstLine="570"/>
        <w:jc w:val="both"/>
        <w:rPr>
          <w:sz w:val="26"/>
          <w:szCs w:val="26"/>
        </w:rPr>
      </w:pPr>
      <w:r w:rsidRPr="0067024A">
        <w:rPr>
          <w:sz w:val="26"/>
          <w:szCs w:val="26"/>
        </w:rPr>
        <w:t>- за счет средств бюджета городского округа – 985,7 тыс. рублей, исполнение – 100,0%.</w:t>
      </w:r>
    </w:p>
    <w:p w14:paraId="79A69580" w14:textId="77777777" w:rsidR="00661417" w:rsidRPr="0067024A" w:rsidRDefault="00661417" w:rsidP="00661417">
      <w:pPr>
        <w:ind w:firstLine="570"/>
        <w:jc w:val="both"/>
        <w:rPr>
          <w:sz w:val="26"/>
          <w:szCs w:val="26"/>
        </w:rPr>
      </w:pPr>
      <w:r w:rsidRPr="0067024A">
        <w:rPr>
          <w:sz w:val="26"/>
          <w:szCs w:val="26"/>
        </w:rPr>
        <w:lastRenderedPageBreak/>
        <w:t>В рамках данной муниципальной программы реализуются 3</w:t>
      </w:r>
      <w:r w:rsidRPr="0067024A">
        <w:rPr>
          <w:color w:val="FF0000"/>
          <w:sz w:val="26"/>
          <w:szCs w:val="26"/>
        </w:rPr>
        <w:t xml:space="preserve"> </w:t>
      </w:r>
      <w:r w:rsidRPr="0067024A">
        <w:rPr>
          <w:sz w:val="26"/>
          <w:szCs w:val="26"/>
        </w:rPr>
        <w:t>подпрограммы:</w:t>
      </w:r>
    </w:p>
    <w:p w14:paraId="06C252C7" w14:textId="77777777" w:rsidR="00661417" w:rsidRPr="0067024A" w:rsidRDefault="00661417" w:rsidP="00661417">
      <w:pPr>
        <w:ind w:firstLine="570"/>
        <w:jc w:val="center"/>
        <w:rPr>
          <w:sz w:val="26"/>
          <w:szCs w:val="26"/>
          <w:u w:val="single"/>
        </w:rPr>
      </w:pPr>
      <w:r w:rsidRPr="0067024A">
        <w:rPr>
          <w:sz w:val="26"/>
          <w:szCs w:val="26"/>
          <w:u w:val="single"/>
        </w:rPr>
        <w:t>«Переселение граждан из аварийного жилищного фонда муниципального образования город Шарыпово Красноярского края»</w:t>
      </w:r>
    </w:p>
    <w:p w14:paraId="67EE58C2" w14:textId="77777777" w:rsidR="00661417" w:rsidRPr="0067024A" w:rsidRDefault="00661417" w:rsidP="00661417">
      <w:pPr>
        <w:ind w:firstLine="570"/>
        <w:jc w:val="both"/>
        <w:rPr>
          <w:sz w:val="26"/>
          <w:szCs w:val="26"/>
        </w:rPr>
      </w:pPr>
      <w:r w:rsidRPr="0067024A">
        <w:rPr>
          <w:sz w:val="26"/>
          <w:szCs w:val="26"/>
        </w:rPr>
        <w:t xml:space="preserve">Исполнение по данной подпрограмме составило 76,9% или 29 674,6 тыс. рублей при плане 38 572,1тыс. рублей, в том числе: </w:t>
      </w:r>
    </w:p>
    <w:p w14:paraId="3DCFFAB8" w14:textId="77777777" w:rsidR="00661417" w:rsidRPr="0067024A" w:rsidRDefault="00661417" w:rsidP="00661417">
      <w:pPr>
        <w:ind w:firstLine="570"/>
        <w:jc w:val="both"/>
        <w:rPr>
          <w:sz w:val="26"/>
          <w:szCs w:val="26"/>
        </w:rPr>
      </w:pPr>
      <w:r w:rsidRPr="0067024A">
        <w:rPr>
          <w:sz w:val="26"/>
          <w:szCs w:val="26"/>
        </w:rPr>
        <w:t xml:space="preserve">- за счет средств краевого бюджета – 29 188,9 тыс. рублей, исполнение – 76,6% при плане 38 086,3 тыс. рублей; </w:t>
      </w:r>
    </w:p>
    <w:p w14:paraId="6ED2426D" w14:textId="77777777" w:rsidR="00661417" w:rsidRPr="0067024A" w:rsidRDefault="00661417" w:rsidP="00661417">
      <w:pPr>
        <w:ind w:firstLine="570"/>
        <w:jc w:val="both"/>
        <w:rPr>
          <w:sz w:val="26"/>
          <w:szCs w:val="26"/>
        </w:rPr>
      </w:pPr>
      <w:r w:rsidRPr="0067024A">
        <w:rPr>
          <w:sz w:val="26"/>
          <w:szCs w:val="26"/>
        </w:rPr>
        <w:t>- за счет средств бюджета городского округа – 485,7 тыс. рублей, исполнение – 100%.</w:t>
      </w:r>
    </w:p>
    <w:p w14:paraId="134B4AC8" w14:textId="77777777" w:rsidR="00661417" w:rsidRPr="0067024A" w:rsidRDefault="00661417" w:rsidP="00661417">
      <w:pPr>
        <w:ind w:firstLine="570"/>
        <w:jc w:val="both"/>
        <w:rPr>
          <w:sz w:val="26"/>
          <w:szCs w:val="26"/>
        </w:rPr>
      </w:pPr>
      <w:r w:rsidRPr="0067024A">
        <w:rPr>
          <w:sz w:val="26"/>
          <w:szCs w:val="26"/>
        </w:rPr>
        <w:t>По данной подпрограмме отражены расходы на обеспечение мероприятий по переселению граждан из аварийного фонда.</w:t>
      </w:r>
    </w:p>
    <w:p w14:paraId="4A80A5CF" w14:textId="77777777" w:rsidR="00661417" w:rsidRPr="0067024A" w:rsidRDefault="00661417" w:rsidP="00661417">
      <w:pPr>
        <w:ind w:firstLine="570"/>
        <w:jc w:val="center"/>
        <w:rPr>
          <w:sz w:val="26"/>
          <w:szCs w:val="26"/>
          <w:u w:val="single"/>
        </w:rPr>
      </w:pPr>
      <w:r w:rsidRPr="0067024A">
        <w:rPr>
          <w:sz w:val="26"/>
          <w:szCs w:val="26"/>
          <w:u w:val="single"/>
        </w:rPr>
        <w:t>«Обеспечение жильем молодых семей в городе Шарыпово»</w:t>
      </w:r>
    </w:p>
    <w:p w14:paraId="4465D728" w14:textId="77777777" w:rsidR="00661417" w:rsidRPr="0067024A" w:rsidRDefault="00661417" w:rsidP="00661417">
      <w:pPr>
        <w:ind w:firstLine="570"/>
        <w:jc w:val="both"/>
        <w:rPr>
          <w:sz w:val="26"/>
          <w:szCs w:val="26"/>
        </w:rPr>
      </w:pPr>
      <w:r w:rsidRPr="0067024A">
        <w:rPr>
          <w:sz w:val="26"/>
          <w:szCs w:val="26"/>
        </w:rPr>
        <w:t xml:space="preserve">Исполнение по данной подпрограмме составило 100,0% или 1 212,8 тыс. рублей, в том числе: </w:t>
      </w:r>
    </w:p>
    <w:p w14:paraId="11FBF506" w14:textId="77777777" w:rsidR="00661417" w:rsidRPr="0067024A" w:rsidRDefault="00661417" w:rsidP="00661417">
      <w:pPr>
        <w:ind w:firstLine="570"/>
        <w:jc w:val="both"/>
        <w:rPr>
          <w:sz w:val="26"/>
          <w:szCs w:val="26"/>
        </w:rPr>
      </w:pPr>
      <w:r w:rsidRPr="0067024A">
        <w:rPr>
          <w:sz w:val="26"/>
          <w:szCs w:val="26"/>
        </w:rPr>
        <w:t>- за счет средств федерального бюджета – 188,8 тыс. рублей,</w:t>
      </w:r>
    </w:p>
    <w:p w14:paraId="09F39258" w14:textId="77777777" w:rsidR="00661417" w:rsidRPr="0067024A" w:rsidRDefault="00661417" w:rsidP="00661417">
      <w:pPr>
        <w:ind w:firstLine="570"/>
        <w:jc w:val="both"/>
        <w:rPr>
          <w:sz w:val="26"/>
          <w:szCs w:val="26"/>
        </w:rPr>
      </w:pPr>
      <w:r w:rsidRPr="0067024A">
        <w:rPr>
          <w:sz w:val="26"/>
          <w:szCs w:val="26"/>
        </w:rPr>
        <w:t xml:space="preserve">- за счет средств краевого бюджета – 524,0 тыс. рублей, </w:t>
      </w:r>
    </w:p>
    <w:p w14:paraId="6041DF0E" w14:textId="77777777" w:rsidR="00661417" w:rsidRPr="0067024A" w:rsidRDefault="00661417" w:rsidP="00661417">
      <w:pPr>
        <w:ind w:firstLine="570"/>
        <w:jc w:val="both"/>
        <w:rPr>
          <w:sz w:val="26"/>
          <w:szCs w:val="26"/>
        </w:rPr>
      </w:pPr>
      <w:r w:rsidRPr="0067024A">
        <w:rPr>
          <w:sz w:val="26"/>
          <w:szCs w:val="26"/>
        </w:rPr>
        <w:t>- за счет средств бюджета городского округа – 500 тыс. рублей.</w:t>
      </w:r>
    </w:p>
    <w:p w14:paraId="5A1718EA" w14:textId="77777777" w:rsidR="00661417" w:rsidRPr="0067024A" w:rsidRDefault="00661417" w:rsidP="00661417">
      <w:pPr>
        <w:ind w:firstLine="570"/>
        <w:jc w:val="both"/>
        <w:rPr>
          <w:sz w:val="26"/>
          <w:szCs w:val="26"/>
        </w:rPr>
      </w:pPr>
      <w:r w:rsidRPr="0067024A">
        <w:rPr>
          <w:sz w:val="26"/>
          <w:szCs w:val="26"/>
        </w:rPr>
        <w:t>По данной подпрограмме отражены следующие расходы:</w:t>
      </w:r>
    </w:p>
    <w:p w14:paraId="4323BA60" w14:textId="77777777" w:rsidR="00661417" w:rsidRPr="0067024A" w:rsidRDefault="00661417" w:rsidP="00661417">
      <w:pPr>
        <w:ind w:firstLine="570"/>
        <w:jc w:val="both"/>
        <w:rPr>
          <w:sz w:val="26"/>
          <w:szCs w:val="26"/>
        </w:rPr>
      </w:pPr>
      <w:r w:rsidRPr="0067024A">
        <w:rPr>
          <w:sz w:val="26"/>
          <w:szCs w:val="26"/>
        </w:rPr>
        <w:t>- предоставление социальных выплат молодым семьям на приобретение (строительство) жилья в сумме 1 212,8 тыс. рублей, данная выплата выделена на 2 семьи.</w:t>
      </w:r>
    </w:p>
    <w:p w14:paraId="4CB1C7E5" w14:textId="77777777" w:rsidR="00661417" w:rsidRPr="0067024A" w:rsidRDefault="00661417" w:rsidP="00661417">
      <w:pPr>
        <w:ind w:firstLine="570"/>
        <w:jc w:val="center"/>
        <w:rPr>
          <w:sz w:val="26"/>
          <w:szCs w:val="26"/>
          <w:u w:val="single"/>
        </w:rPr>
      </w:pPr>
      <w:r w:rsidRPr="0067024A">
        <w:rPr>
          <w:sz w:val="26"/>
          <w:szCs w:val="26"/>
          <w:u w:val="single"/>
        </w:rPr>
        <w:t>«Обеспечение жилыми помещениями детей-сирот и детей, оставшихся без попечения родителей, лиц из числа детей-сирот, оставшихся без попечения родителей»</w:t>
      </w:r>
    </w:p>
    <w:p w14:paraId="5B4E7FEB" w14:textId="77777777" w:rsidR="00661417" w:rsidRPr="0067024A" w:rsidRDefault="00661417" w:rsidP="00661417">
      <w:pPr>
        <w:ind w:firstLine="570"/>
        <w:jc w:val="both"/>
        <w:rPr>
          <w:sz w:val="26"/>
          <w:szCs w:val="26"/>
        </w:rPr>
      </w:pPr>
      <w:r w:rsidRPr="0067024A">
        <w:rPr>
          <w:sz w:val="26"/>
          <w:szCs w:val="26"/>
        </w:rPr>
        <w:t>Исполнение по данной подпрограмме составило 96,9% или 9 255,4 тыс. рублей, при плане 9 550,4 тыс. рублей, в том числе:</w:t>
      </w:r>
    </w:p>
    <w:p w14:paraId="6D8E5181" w14:textId="77777777" w:rsidR="00661417" w:rsidRPr="0067024A" w:rsidRDefault="00661417" w:rsidP="00661417">
      <w:pPr>
        <w:ind w:firstLine="570"/>
        <w:jc w:val="both"/>
        <w:rPr>
          <w:sz w:val="26"/>
          <w:szCs w:val="26"/>
        </w:rPr>
      </w:pPr>
      <w:r w:rsidRPr="0067024A">
        <w:rPr>
          <w:sz w:val="26"/>
          <w:szCs w:val="26"/>
        </w:rPr>
        <w:t>- за счет средств федерального бюджета – 740,0 тыс. рублей, исполнение – 100%;</w:t>
      </w:r>
    </w:p>
    <w:p w14:paraId="07D9BABA" w14:textId="77777777" w:rsidR="00661417" w:rsidRPr="0067024A" w:rsidRDefault="00661417" w:rsidP="00661417">
      <w:pPr>
        <w:ind w:firstLine="570"/>
        <w:jc w:val="both"/>
        <w:rPr>
          <w:sz w:val="26"/>
          <w:szCs w:val="26"/>
        </w:rPr>
      </w:pPr>
      <w:r w:rsidRPr="0067024A">
        <w:rPr>
          <w:sz w:val="26"/>
          <w:szCs w:val="26"/>
        </w:rPr>
        <w:t>- за счет средств краевого бюджета – 8 515,3 тыс. рублей, исполнение – 96,6% при плане 8 810,3 тыс. рублей.</w:t>
      </w:r>
    </w:p>
    <w:p w14:paraId="46DD2499" w14:textId="77777777" w:rsidR="00661417" w:rsidRPr="0067024A" w:rsidRDefault="00661417" w:rsidP="00661417">
      <w:pPr>
        <w:ind w:firstLine="567"/>
        <w:jc w:val="both"/>
        <w:rPr>
          <w:sz w:val="26"/>
          <w:szCs w:val="26"/>
        </w:rPr>
      </w:pPr>
      <w:r w:rsidRPr="0067024A">
        <w:rPr>
          <w:sz w:val="26"/>
          <w:szCs w:val="26"/>
        </w:rPr>
        <w:t>По данной подпрограмме отражены расходы на обеспечение жилыми помещениями детей-сирот и детей, оставшихся без попечения родителей, лиц из числа детей-сирот, оставшихся без попечения родителей (в соответствии с Законом края от 24 декабря 2009 года № 9-4225) в сумме 9 255,4 тыс. рубле</w:t>
      </w:r>
      <w:r>
        <w:rPr>
          <w:sz w:val="26"/>
          <w:szCs w:val="26"/>
        </w:rPr>
        <w:t>й, для детей-сирот приобретено 8</w:t>
      </w:r>
      <w:r w:rsidRPr="0067024A">
        <w:rPr>
          <w:sz w:val="26"/>
          <w:szCs w:val="26"/>
        </w:rPr>
        <w:t xml:space="preserve"> квартир. Экономия в сумме 295,0 тыс. рублей сложилась по итогам конкурсных процедур.</w:t>
      </w:r>
    </w:p>
    <w:p w14:paraId="2CD1CFCF" w14:textId="77777777" w:rsidR="00863C7B" w:rsidRDefault="00863C7B" w:rsidP="00627F48">
      <w:pPr>
        <w:jc w:val="center"/>
        <w:outlineLvl w:val="2"/>
        <w:rPr>
          <w:b/>
          <w:sz w:val="26"/>
          <w:szCs w:val="26"/>
          <w:u w:val="single"/>
        </w:rPr>
      </w:pPr>
    </w:p>
    <w:p w14:paraId="081E03F5" w14:textId="77777777" w:rsidR="0060014C" w:rsidRDefault="00627F48" w:rsidP="00627F48">
      <w:pPr>
        <w:jc w:val="center"/>
        <w:outlineLvl w:val="2"/>
        <w:rPr>
          <w:b/>
          <w:sz w:val="26"/>
          <w:szCs w:val="26"/>
          <w:u w:val="single"/>
        </w:rPr>
      </w:pPr>
      <w:r w:rsidRPr="00791518">
        <w:rPr>
          <w:b/>
          <w:sz w:val="26"/>
          <w:szCs w:val="26"/>
          <w:u w:val="single"/>
        </w:rPr>
        <w:t xml:space="preserve">Реформирование и модернизация жилищно-коммунального хозяйства и повышение энергетической эффективности муниципального образования </w:t>
      </w:r>
    </w:p>
    <w:p w14:paraId="028A739F" w14:textId="77777777" w:rsidR="00627F48" w:rsidRPr="00791518" w:rsidRDefault="00627F48" w:rsidP="00627F48">
      <w:pPr>
        <w:jc w:val="center"/>
        <w:outlineLvl w:val="2"/>
        <w:rPr>
          <w:b/>
          <w:sz w:val="26"/>
          <w:szCs w:val="26"/>
          <w:u w:val="single"/>
        </w:rPr>
      </w:pPr>
      <w:r w:rsidRPr="00791518">
        <w:rPr>
          <w:b/>
          <w:sz w:val="26"/>
          <w:szCs w:val="26"/>
          <w:u w:val="single"/>
        </w:rPr>
        <w:t xml:space="preserve">«город Шарыпово Красноярского края» </w:t>
      </w:r>
      <w:bookmarkEnd w:id="31"/>
      <w:bookmarkEnd w:id="32"/>
    </w:p>
    <w:p w14:paraId="14825549" w14:textId="77777777" w:rsidR="00661417" w:rsidRPr="0067024A" w:rsidRDefault="00661417" w:rsidP="00661417">
      <w:pPr>
        <w:ind w:firstLine="567"/>
        <w:jc w:val="both"/>
        <w:rPr>
          <w:sz w:val="26"/>
          <w:szCs w:val="26"/>
        </w:rPr>
      </w:pPr>
      <w:r w:rsidRPr="0067024A">
        <w:rPr>
          <w:sz w:val="26"/>
          <w:szCs w:val="26"/>
        </w:rPr>
        <w:t>Исполнение по данной программе составило 88,6% или 75 141,3 тыс. рублей при плане 84 842,4 тыс. рублей, в том числе:</w:t>
      </w:r>
    </w:p>
    <w:p w14:paraId="670E7FAD" w14:textId="77777777" w:rsidR="00661417" w:rsidRPr="0067024A" w:rsidRDefault="00661417" w:rsidP="00661417">
      <w:pPr>
        <w:ind w:firstLine="567"/>
        <w:jc w:val="both"/>
        <w:rPr>
          <w:sz w:val="26"/>
          <w:szCs w:val="26"/>
        </w:rPr>
      </w:pPr>
      <w:r w:rsidRPr="0067024A">
        <w:rPr>
          <w:sz w:val="26"/>
          <w:szCs w:val="26"/>
        </w:rPr>
        <w:t>-  за счет федерального бюджета – 156,2 тыс.рублей, исполнение – 100%;</w:t>
      </w:r>
    </w:p>
    <w:p w14:paraId="3244FC7F" w14:textId="77777777" w:rsidR="00661417" w:rsidRPr="0067024A" w:rsidRDefault="00661417" w:rsidP="00661417">
      <w:pPr>
        <w:ind w:firstLine="567"/>
        <w:jc w:val="both"/>
        <w:rPr>
          <w:sz w:val="26"/>
          <w:szCs w:val="26"/>
        </w:rPr>
      </w:pPr>
      <w:r w:rsidRPr="0067024A">
        <w:rPr>
          <w:sz w:val="26"/>
          <w:szCs w:val="26"/>
        </w:rPr>
        <w:t>- за счет краевого бюджета – 29 225,3 тыс. рублей, исполнение – 77,2%, при плановых ассигнованиях – 37 853,2 тыс. рублей;</w:t>
      </w:r>
    </w:p>
    <w:p w14:paraId="1B975627" w14:textId="77777777" w:rsidR="00661417" w:rsidRPr="0067024A" w:rsidRDefault="00661417" w:rsidP="00661417">
      <w:pPr>
        <w:ind w:firstLine="567"/>
        <w:jc w:val="both"/>
        <w:rPr>
          <w:sz w:val="26"/>
          <w:szCs w:val="26"/>
        </w:rPr>
      </w:pPr>
      <w:r w:rsidRPr="0067024A">
        <w:rPr>
          <w:sz w:val="26"/>
          <w:szCs w:val="26"/>
        </w:rPr>
        <w:t>- за счет бюджета городского округа – 45 759,8 тыс. рублей, исполнение – 97,7%, при плановых ассигнованиях –46 833,0 тыс. рублей.</w:t>
      </w:r>
    </w:p>
    <w:p w14:paraId="17D0CA9F" w14:textId="77777777" w:rsidR="00661417" w:rsidRPr="0067024A" w:rsidRDefault="00661417" w:rsidP="00661417">
      <w:pPr>
        <w:ind w:firstLine="567"/>
        <w:jc w:val="both"/>
        <w:rPr>
          <w:sz w:val="26"/>
          <w:szCs w:val="26"/>
        </w:rPr>
      </w:pPr>
      <w:r w:rsidRPr="0067024A">
        <w:rPr>
          <w:sz w:val="26"/>
          <w:szCs w:val="26"/>
        </w:rPr>
        <w:t>Ответственным исполнителем программы является МКУ «Служба городского хозяйства», соисполнители программы:</w:t>
      </w:r>
    </w:p>
    <w:p w14:paraId="3FF9EEEF" w14:textId="77777777" w:rsidR="00661417" w:rsidRPr="0067024A" w:rsidRDefault="00661417" w:rsidP="00661417">
      <w:pPr>
        <w:ind w:firstLine="567"/>
        <w:jc w:val="both"/>
        <w:rPr>
          <w:sz w:val="26"/>
          <w:szCs w:val="26"/>
        </w:rPr>
      </w:pPr>
      <w:r w:rsidRPr="0067024A">
        <w:rPr>
          <w:sz w:val="26"/>
          <w:szCs w:val="26"/>
        </w:rPr>
        <w:t xml:space="preserve"> – Администрации города Шарыпово, </w:t>
      </w:r>
    </w:p>
    <w:p w14:paraId="72501100" w14:textId="77777777" w:rsidR="00661417" w:rsidRPr="0067024A" w:rsidRDefault="00661417" w:rsidP="00661417">
      <w:pPr>
        <w:ind w:firstLine="567"/>
        <w:jc w:val="both"/>
        <w:rPr>
          <w:sz w:val="26"/>
          <w:szCs w:val="26"/>
        </w:rPr>
      </w:pPr>
      <w:r w:rsidRPr="0067024A">
        <w:rPr>
          <w:sz w:val="26"/>
          <w:szCs w:val="26"/>
        </w:rPr>
        <w:t xml:space="preserve">- Территориальный отдел по вопросам жизнедеятельности городских поселков  Дубинино и Горячегорск Администрации города Шарыпово, </w:t>
      </w:r>
    </w:p>
    <w:p w14:paraId="04A92676" w14:textId="77777777" w:rsidR="00661417" w:rsidRPr="0067024A" w:rsidRDefault="00661417" w:rsidP="00661417">
      <w:pPr>
        <w:ind w:firstLine="567"/>
        <w:jc w:val="both"/>
        <w:rPr>
          <w:sz w:val="26"/>
          <w:szCs w:val="26"/>
        </w:rPr>
      </w:pPr>
      <w:r w:rsidRPr="0067024A">
        <w:rPr>
          <w:sz w:val="26"/>
          <w:szCs w:val="26"/>
        </w:rPr>
        <w:t>- Комитет по управлению муниципальным имуществом и земельными отношениями Администрации города Шарыпово.</w:t>
      </w:r>
    </w:p>
    <w:p w14:paraId="68354146" w14:textId="77777777" w:rsidR="00661417" w:rsidRPr="0067024A" w:rsidRDefault="00661417" w:rsidP="00661417">
      <w:pPr>
        <w:ind w:firstLine="748"/>
        <w:jc w:val="both"/>
        <w:rPr>
          <w:sz w:val="26"/>
          <w:szCs w:val="26"/>
        </w:rPr>
      </w:pPr>
      <w:r w:rsidRPr="0067024A">
        <w:rPr>
          <w:sz w:val="26"/>
          <w:szCs w:val="26"/>
        </w:rPr>
        <w:lastRenderedPageBreak/>
        <w:t>В рамках данной муниципальной программы реализуются 3 подпрограмм:</w:t>
      </w:r>
    </w:p>
    <w:p w14:paraId="5E161469" w14:textId="77777777" w:rsidR="00661417" w:rsidRPr="0067024A" w:rsidRDefault="00661417" w:rsidP="00661417">
      <w:pPr>
        <w:ind w:firstLine="567"/>
        <w:jc w:val="both"/>
        <w:rPr>
          <w:sz w:val="26"/>
          <w:szCs w:val="26"/>
          <w:u w:val="single"/>
        </w:rPr>
      </w:pPr>
      <w:r w:rsidRPr="0067024A">
        <w:rPr>
          <w:sz w:val="26"/>
          <w:szCs w:val="26"/>
          <w:u w:val="single"/>
        </w:rPr>
        <w:t>Подпрограмма "Энергосбережение и повышение энергетической эффективности в муниципальном образовании "город Шарыпово Красноярского края"</w:t>
      </w:r>
    </w:p>
    <w:p w14:paraId="1019F543" w14:textId="77777777" w:rsidR="00661417" w:rsidRPr="0067024A" w:rsidRDefault="00661417" w:rsidP="00661417">
      <w:pPr>
        <w:ind w:firstLine="567"/>
        <w:jc w:val="both"/>
        <w:rPr>
          <w:sz w:val="26"/>
          <w:szCs w:val="26"/>
        </w:rPr>
      </w:pPr>
      <w:r w:rsidRPr="0067024A">
        <w:rPr>
          <w:sz w:val="26"/>
          <w:szCs w:val="26"/>
        </w:rPr>
        <w:t>Исполнение по данной подпрограмме составило 52,4 % или 11,9 тыс. рублей, при плановых ассигнованиях – 22,7 тыс. рублей.</w:t>
      </w:r>
    </w:p>
    <w:p w14:paraId="4EE2BB25" w14:textId="77777777" w:rsidR="00661417" w:rsidRPr="0067024A" w:rsidRDefault="00661417" w:rsidP="00661417">
      <w:pPr>
        <w:ind w:firstLine="567"/>
        <w:jc w:val="both"/>
        <w:rPr>
          <w:sz w:val="26"/>
          <w:szCs w:val="26"/>
        </w:rPr>
      </w:pPr>
      <w:r w:rsidRPr="0067024A">
        <w:rPr>
          <w:sz w:val="26"/>
          <w:szCs w:val="26"/>
        </w:rPr>
        <w:t>По данной подпрограмме отражены расходы за счет бюджета города на установку индивидуальных приборов учета в муниципальных жилых помещениях, не исполнение в связи с недостаточным количеством обращений граждан, проживающих в муниципальных жилых помещениях на установку индивидуальных приборов учета.</w:t>
      </w:r>
    </w:p>
    <w:p w14:paraId="6B324FEF" w14:textId="77777777" w:rsidR="00661417" w:rsidRPr="0067024A" w:rsidRDefault="00661417" w:rsidP="00661417">
      <w:pPr>
        <w:ind w:firstLine="567"/>
        <w:jc w:val="both"/>
        <w:rPr>
          <w:sz w:val="26"/>
          <w:szCs w:val="26"/>
          <w:u w:val="single"/>
        </w:rPr>
      </w:pPr>
      <w:r w:rsidRPr="0067024A">
        <w:rPr>
          <w:sz w:val="26"/>
          <w:szCs w:val="26"/>
          <w:u w:val="single"/>
        </w:rPr>
        <w:t>Подпрограмма "Организация проведения работ (услуг) по благоустройству города"</w:t>
      </w:r>
    </w:p>
    <w:p w14:paraId="04316755" w14:textId="77777777" w:rsidR="00661417" w:rsidRPr="0067024A" w:rsidRDefault="00661417" w:rsidP="00661417">
      <w:pPr>
        <w:ind w:firstLine="567"/>
        <w:jc w:val="both"/>
        <w:rPr>
          <w:sz w:val="26"/>
          <w:szCs w:val="26"/>
        </w:rPr>
      </w:pPr>
      <w:r w:rsidRPr="0067024A">
        <w:rPr>
          <w:sz w:val="26"/>
          <w:szCs w:val="26"/>
        </w:rPr>
        <w:t>Исполнение по данной подпрограмме составило 97,5% или 26 992,9 тыс. рублей при плане 27 682,8 тыс. рублей,  в том числе:</w:t>
      </w:r>
    </w:p>
    <w:p w14:paraId="7655E3BE" w14:textId="77777777" w:rsidR="00661417" w:rsidRPr="0067024A" w:rsidRDefault="00661417" w:rsidP="00661417">
      <w:pPr>
        <w:ind w:firstLine="567"/>
        <w:jc w:val="both"/>
        <w:rPr>
          <w:sz w:val="26"/>
          <w:szCs w:val="26"/>
        </w:rPr>
      </w:pPr>
      <w:r w:rsidRPr="0067024A">
        <w:rPr>
          <w:sz w:val="26"/>
          <w:szCs w:val="26"/>
        </w:rPr>
        <w:t>-  за счет федерального бюджета – 156,2 тыс.рублей, исполнение – 100%;</w:t>
      </w:r>
    </w:p>
    <w:p w14:paraId="580EF53F" w14:textId="77777777" w:rsidR="00661417" w:rsidRPr="0067024A" w:rsidRDefault="00661417" w:rsidP="00661417">
      <w:pPr>
        <w:ind w:firstLine="567"/>
        <w:jc w:val="both"/>
        <w:rPr>
          <w:sz w:val="26"/>
          <w:szCs w:val="26"/>
        </w:rPr>
      </w:pPr>
      <w:r w:rsidRPr="0067024A">
        <w:rPr>
          <w:sz w:val="26"/>
          <w:szCs w:val="26"/>
        </w:rPr>
        <w:t xml:space="preserve">- за счет краевого бюджета – 63,8 тыс. рублей, исполнение – 100%; </w:t>
      </w:r>
    </w:p>
    <w:p w14:paraId="50E34A3A" w14:textId="77777777" w:rsidR="00661417" w:rsidRPr="0067024A" w:rsidRDefault="00661417" w:rsidP="00661417">
      <w:pPr>
        <w:ind w:firstLine="567"/>
        <w:jc w:val="both"/>
        <w:rPr>
          <w:sz w:val="26"/>
          <w:szCs w:val="26"/>
        </w:rPr>
      </w:pPr>
      <w:r w:rsidRPr="0067024A">
        <w:rPr>
          <w:sz w:val="26"/>
          <w:szCs w:val="26"/>
        </w:rPr>
        <w:t>- за счет средств бюджета городского округа – 26 772,9 тыс. рублей, исполнение – 97,5%,  при плановых ассигнованиях – 27 462,8 тыс. рублей.</w:t>
      </w:r>
    </w:p>
    <w:p w14:paraId="3AA372D4" w14:textId="77777777" w:rsidR="00661417" w:rsidRPr="0067024A" w:rsidRDefault="00661417" w:rsidP="00661417">
      <w:pPr>
        <w:ind w:firstLine="567"/>
        <w:jc w:val="both"/>
        <w:rPr>
          <w:sz w:val="26"/>
          <w:szCs w:val="26"/>
        </w:rPr>
      </w:pPr>
      <w:r w:rsidRPr="0067024A">
        <w:rPr>
          <w:sz w:val="26"/>
          <w:szCs w:val="26"/>
        </w:rPr>
        <w:t>По данной подпрограмме отражены расходы по обустройству и  восстановлению воинских захоронений – 244,4 тыс. рублей, исполнение 100%, за счет федерального, краевого бюджетов и бюджета городского округа</w:t>
      </w:r>
    </w:p>
    <w:p w14:paraId="2B790E1A" w14:textId="77777777" w:rsidR="00661417" w:rsidRPr="0067024A" w:rsidRDefault="00661417" w:rsidP="00661417">
      <w:pPr>
        <w:ind w:firstLine="567"/>
        <w:jc w:val="both"/>
        <w:rPr>
          <w:sz w:val="26"/>
          <w:szCs w:val="26"/>
        </w:rPr>
      </w:pPr>
      <w:r w:rsidRPr="0067024A">
        <w:rPr>
          <w:sz w:val="26"/>
          <w:szCs w:val="26"/>
        </w:rPr>
        <w:t>По данной подпрограмме отражены следующие расходы за счет средств бюджета городского округа:</w:t>
      </w:r>
    </w:p>
    <w:p w14:paraId="5E1EC22D" w14:textId="77777777" w:rsidR="00661417" w:rsidRPr="0067024A" w:rsidRDefault="00661417" w:rsidP="00661417">
      <w:pPr>
        <w:ind w:firstLine="567"/>
        <w:jc w:val="both"/>
        <w:rPr>
          <w:sz w:val="26"/>
          <w:szCs w:val="26"/>
        </w:rPr>
      </w:pPr>
      <w:r w:rsidRPr="0067024A">
        <w:rPr>
          <w:sz w:val="26"/>
          <w:szCs w:val="26"/>
        </w:rPr>
        <w:t>- Оплата услуг за потребленную электрическую энергию (уличное освещение)– 9 895,3 тыс. рублей, исполнение – 93,5%, при плановых ассигнованиях – 10 584,7 тыс. рублей, экономия сложилась в связи с оплатой счет фактуры за декабрь 2022года в январе2023года);</w:t>
      </w:r>
    </w:p>
    <w:p w14:paraId="5D0C242B" w14:textId="77777777" w:rsidR="00661417" w:rsidRPr="0067024A" w:rsidRDefault="00661417" w:rsidP="00661417">
      <w:pPr>
        <w:ind w:left="600" w:hanging="598"/>
        <w:jc w:val="both"/>
        <w:rPr>
          <w:sz w:val="26"/>
          <w:szCs w:val="26"/>
        </w:rPr>
      </w:pPr>
      <w:r w:rsidRPr="0067024A">
        <w:rPr>
          <w:sz w:val="26"/>
          <w:szCs w:val="26"/>
        </w:rPr>
        <w:t xml:space="preserve">         -  Оказание услуг автогрейдером ГС-14.2 в пос. Горячегорск – 99,5 тыс. рублей, исполнение – 99,5%, при плановых ассигнованиях – 100,0 тыс. рублей.</w:t>
      </w:r>
    </w:p>
    <w:p w14:paraId="35D46E12" w14:textId="77777777" w:rsidR="00661417" w:rsidRPr="0067024A" w:rsidRDefault="00661417" w:rsidP="00661417">
      <w:pPr>
        <w:ind w:firstLine="567"/>
        <w:jc w:val="both"/>
        <w:rPr>
          <w:sz w:val="26"/>
          <w:szCs w:val="26"/>
        </w:rPr>
      </w:pPr>
      <w:r w:rsidRPr="0067024A">
        <w:rPr>
          <w:sz w:val="26"/>
          <w:szCs w:val="26"/>
        </w:rPr>
        <w:tab/>
        <w:t>- Исполнение составило 100%:</w:t>
      </w:r>
    </w:p>
    <w:p w14:paraId="318F8A52" w14:textId="77777777" w:rsidR="00661417" w:rsidRPr="0067024A" w:rsidRDefault="00661417" w:rsidP="00661417">
      <w:pPr>
        <w:numPr>
          <w:ilvl w:val="0"/>
          <w:numId w:val="36"/>
        </w:numPr>
        <w:tabs>
          <w:tab w:val="num" w:pos="1287"/>
        </w:tabs>
        <w:jc w:val="both"/>
        <w:rPr>
          <w:sz w:val="26"/>
          <w:szCs w:val="26"/>
        </w:rPr>
      </w:pPr>
      <w:r w:rsidRPr="0067024A">
        <w:rPr>
          <w:sz w:val="26"/>
          <w:szCs w:val="26"/>
        </w:rPr>
        <w:t>Оплата услуг на содержание, ремонт оборудования уличного освещения – 2 728,0 тыс. рублей;</w:t>
      </w:r>
    </w:p>
    <w:p w14:paraId="6ABA4733" w14:textId="77777777" w:rsidR="00661417" w:rsidRPr="0067024A" w:rsidRDefault="00661417" w:rsidP="00661417">
      <w:pPr>
        <w:numPr>
          <w:ilvl w:val="0"/>
          <w:numId w:val="36"/>
        </w:numPr>
        <w:tabs>
          <w:tab w:val="num" w:pos="1287"/>
        </w:tabs>
        <w:jc w:val="both"/>
        <w:rPr>
          <w:sz w:val="26"/>
          <w:szCs w:val="26"/>
        </w:rPr>
      </w:pPr>
      <w:r w:rsidRPr="0067024A">
        <w:rPr>
          <w:sz w:val="26"/>
          <w:szCs w:val="26"/>
        </w:rPr>
        <w:t>Затраты на содержание мест (площадок) накопления ТКО – 1 794,9 тыс. рублей;</w:t>
      </w:r>
    </w:p>
    <w:p w14:paraId="074A6073" w14:textId="77777777" w:rsidR="00661417" w:rsidRPr="0067024A" w:rsidRDefault="00661417" w:rsidP="00661417">
      <w:pPr>
        <w:numPr>
          <w:ilvl w:val="0"/>
          <w:numId w:val="36"/>
        </w:numPr>
        <w:tabs>
          <w:tab w:val="num" w:pos="1287"/>
        </w:tabs>
        <w:jc w:val="both"/>
        <w:rPr>
          <w:sz w:val="26"/>
          <w:szCs w:val="26"/>
        </w:rPr>
      </w:pPr>
      <w:r w:rsidRPr="0067024A">
        <w:rPr>
          <w:sz w:val="26"/>
          <w:szCs w:val="26"/>
        </w:rPr>
        <w:t>оплата работ (услуг) по содержанию и ремонту имущества – 500,0 тыс. рублей;</w:t>
      </w:r>
    </w:p>
    <w:p w14:paraId="4B62C4FD" w14:textId="77777777" w:rsidR="00661417" w:rsidRPr="0067024A" w:rsidRDefault="00661417" w:rsidP="00661417">
      <w:pPr>
        <w:numPr>
          <w:ilvl w:val="0"/>
          <w:numId w:val="36"/>
        </w:numPr>
        <w:tabs>
          <w:tab w:val="num" w:pos="1287"/>
        </w:tabs>
        <w:jc w:val="both"/>
        <w:rPr>
          <w:sz w:val="26"/>
          <w:szCs w:val="26"/>
        </w:rPr>
      </w:pPr>
      <w:r w:rsidRPr="0067024A">
        <w:rPr>
          <w:sz w:val="26"/>
          <w:szCs w:val="26"/>
        </w:rPr>
        <w:t>оплата работ (услуг) по организации и содержанию мест захоронения – 300,0 тыс. рублей;</w:t>
      </w:r>
    </w:p>
    <w:p w14:paraId="272BF401" w14:textId="77777777" w:rsidR="00661417" w:rsidRPr="0067024A" w:rsidRDefault="00661417" w:rsidP="00661417">
      <w:pPr>
        <w:numPr>
          <w:ilvl w:val="0"/>
          <w:numId w:val="36"/>
        </w:numPr>
        <w:tabs>
          <w:tab w:val="num" w:pos="1287"/>
        </w:tabs>
        <w:jc w:val="both"/>
        <w:rPr>
          <w:sz w:val="26"/>
          <w:szCs w:val="26"/>
        </w:rPr>
      </w:pPr>
      <w:r w:rsidRPr="0067024A">
        <w:rPr>
          <w:sz w:val="26"/>
          <w:szCs w:val="26"/>
        </w:rPr>
        <w:t>оплата работ (услуг) по содержанию и ремонту имущества – 500,0 тыс. рублей;</w:t>
      </w:r>
    </w:p>
    <w:p w14:paraId="5C3C98E3" w14:textId="77777777" w:rsidR="00661417" w:rsidRPr="0067024A" w:rsidRDefault="00661417" w:rsidP="00661417">
      <w:pPr>
        <w:numPr>
          <w:ilvl w:val="0"/>
          <w:numId w:val="36"/>
        </w:numPr>
        <w:jc w:val="both"/>
        <w:rPr>
          <w:sz w:val="26"/>
          <w:szCs w:val="26"/>
        </w:rPr>
      </w:pPr>
      <w:r w:rsidRPr="0067024A">
        <w:rPr>
          <w:sz w:val="26"/>
          <w:szCs w:val="26"/>
        </w:rPr>
        <w:t xml:space="preserve">  оплата работ (услуг) в части озеленения муниципального образования – 2 458,4 тыс. рублей;</w:t>
      </w:r>
    </w:p>
    <w:p w14:paraId="1BC22418" w14:textId="77777777" w:rsidR="00661417" w:rsidRPr="0067024A" w:rsidRDefault="00661417" w:rsidP="00661417">
      <w:pPr>
        <w:numPr>
          <w:ilvl w:val="0"/>
          <w:numId w:val="37"/>
        </w:numPr>
        <w:jc w:val="both"/>
        <w:rPr>
          <w:sz w:val="26"/>
          <w:szCs w:val="26"/>
        </w:rPr>
      </w:pPr>
      <w:r w:rsidRPr="0067024A">
        <w:rPr>
          <w:sz w:val="26"/>
          <w:szCs w:val="26"/>
        </w:rPr>
        <w:t xml:space="preserve"> оплата работ (услуг) по валке (спиливанию) аварийных деревьев – 321,5 тыс. рублей;</w:t>
      </w:r>
    </w:p>
    <w:p w14:paraId="01EF6837" w14:textId="77777777" w:rsidR="00661417" w:rsidRPr="0067024A" w:rsidRDefault="00661417" w:rsidP="00661417">
      <w:pPr>
        <w:numPr>
          <w:ilvl w:val="0"/>
          <w:numId w:val="37"/>
        </w:numPr>
        <w:jc w:val="both"/>
        <w:rPr>
          <w:sz w:val="26"/>
          <w:szCs w:val="26"/>
        </w:rPr>
      </w:pPr>
      <w:r w:rsidRPr="0067024A">
        <w:rPr>
          <w:sz w:val="26"/>
          <w:szCs w:val="26"/>
        </w:rPr>
        <w:t xml:space="preserve"> оплата работ (услуг) по противопаводковым мероприятиям – 99,7 тыс. рублей;</w:t>
      </w:r>
    </w:p>
    <w:p w14:paraId="587DC1FF" w14:textId="77777777" w:rsidR="00661417" w:rsidRPr="0067024A" w:rsidRDefault="00661417" w:rsidP="00661417">
      <w:pPr>
        <w:numPr>
          <w:ilvl w:val="0"/>
          <w:numId w:val="37"/>
        </w:numPr>
        <w:jc w:val="both"/>
        <w:rPr>
          <w:sz w:val="26"/>
          <w:szCs w:val="26"/>
        </w:rPr>
      </w:pPr>
      <w:r w:rsidRPr="0067024A">
        <w:rPr>
          <w:sz w:val="26"/>
          <w:szCs w:val="26"/>
        </w:rPr>
        <w:t xml:space="preserve"> оплата работ (услуг) по ликвидации стихийных свалок – 300,2 тыс. рублей;</w:t>
      </w:r>
    </w:p>
    <w:p w14:paraId="6B88406F" w14:textId="77777777" w:rsidR="00661417" w:rsidRPr="0067024A" w:rsidRDefault="00661417" w:rsidP="00661417">
      <w:pPr>
        <w:numPr>
          <w:ilvl w:val="0"/>
          <w:numId w:val="37"/>
        </w:numPr>
        <w:jc w:val="both"/>
        <w:rPr>
          <w:sz w:val="26"/>
          <w:szCs w:val="26"/>
        </w:rPr>
      </w:pPr>
      <w:r w:rsidRPr="0067024A">
        <w:rPr>
          <w:sz w:val="26"/>
          <w:szCs w:val="26"/>
        </w:rPr>
        <w:t xml:space="preserve"> содержание территорий парков и скверов – 4 104,8 тыс. рублей;</w:t>
      </w:r>
    </w:p>
    <w:p w14:paraId="651CC946" w14:textId="77777777" w:rsidR="00661417" w:rsidRPr="0067024A" w:rsidRDefault="00661417" w:rsidP="00661417">
      <w:pPr>
        <w:numPr>
          <w:ilvl w:val="0"/>
          <w:numId w:val="37"/>
        </w:numPr>
        <w:jc w:val="both"/>
        <w:rPr>
          <w:sz w:val="26"/>
          <w:szCs w:val="26"/>
        </w:rPr>
      </w:pPr>
      <w:r w:rsidRPr="0067024A">
        <w:rPr>
          <w:sz w:val="26"/>
          <w:szCs w:val="26"/>
        </w:rPr>
        <w:t xml:space="preserve"> текущий ремонт тротуаров – 1 195,0 тыс. рублей;</w:t>
      </w:r>
    </w:p>
    <w:p w14:paraId="1C627273" w14:textId="77777777" w:rsidR="00661417" w:rsidRPr="0067024A" w:rsidRDefault="00661417" w:rsidP="00661417">
      <w:pPr>
        <w:numPr>
          <w:ilvl w:val="0"/>
          <w:numId w:val="37"/>
        </w:numPr>
        <w:tabs>
          <w:tab w:val="left" w:pos="900"/>
        </w:tabs>
        <w:jc w:val="both"/>
        <w:rPr>
          <w:sz w:val="26"/>
          <w:szCs w:val="26"/>
        </w:rPr>
      </w:pPr>
      <w:r w:rsidRPr="0067024A">
        <w:rPr>
          <w:sz w:val="26"/>
          <w:szCs w:val="26"/>
        </w:rPr>
        <w:t xml:space="preserve"> выкашивание травы на территориях общего пользования г.п.Дубинино – 199,2 тыс.рублей;</w:t>
      </w:r>
    </w:p>
    <w:p w14:paraId="07CD6E76" w14:textId="77777777" w:rsidR="00661417" w:rsidRPr="0067024A" w:rsidRDefault="00661417" w:rsidP="00661417">
      <w:pPr>
        <w:numPr>
          <w:ilvl w:val="0"/>
          <w:numId w:val="37"/>
        </w:numPr>
        <w:jc w:val="both"/>
        <w:rPr>
          <w:sz w:val="26"/>
          <w:szCs w:val="26"/>
        </w:rPr>
      </w:pPr>
      <w:r w:rsidRPr="0067024A">
        <w:rPr>
          <w:sz w:val="26"/>
          <w:szCs w:val="26"/>
        </w:rPr>
        <w:lastRenderedPageBreak/>
        <w:t xml:space="preserve"> выполнение работ по благоустройству игровой площадки в парке «Белый» города Шарыпово – 456,0 тыс.рублей;</w:t>
      </w:r>
    </w:p>
    <w:p w14:paraId="6F135FAF" w14:textId="77777777" w:rsidR="00661417" w:rsidRPr="0067024A" w:rsidRDefault="00661417" w:rsidP="00661417">
      <w:pPr>
        <w:numPr>
          <w:ilvl w:val="0"/>
          <w:numId w:val="37"/>
        </w:numPr>
        <w:jc w:val="both"/>
        <w:rPr>
          <w:sz w:val="26"/>
          <w:szCs w:val="26"/>
        </w:rPr>
      </w:pPr>
      <w:r w:rsidRPr="0067024A">
        <w:rPr>
          <w:sz w:val="26"/>
          <w:szCs w:val="26"/>
        </w:rPr>
        <w:t xml:space="preserve"> выполнение работ по устройству парковки для автомобилей по ул.Горького (больничный городок) – 500,0 тыс.рублей;</w:t>
      </w:r>
    </w:p>
    <w:p w14:paraId="554AACF7" w14:textId="77777777" w:rsidR="00661417" w:rsidRPr="0067024A" w:rsidRDefault="00661417" w:rsidP="00661417">
      <w:pPr>
        <w:numPr>
          <w:ilvl w:val="0"/>
          <w:numId w:val="37"/>
        </w:numPr>
        <w:jc w:val="both"/>
        <w:rPr>
          <w:sz w:val="26"/>
          <w:szCs w:val="26"/>
        </w:rPr>
      </w:pPr>
      <w:r w:rsidRPr="0067024A">
        <w:rPr>
          <w:sz w:val="26"/>
          <w:szCs w:val="26"/>
        </w:rPr>
        <w:t xml:space="preserve"> оказание услуг по ограждению зданий № 10-1, № 10-2 в Северном мкр. города Шарыпово – 147,5 тыс.рублей;</w:t>
      </w:r>
    </w:p>
    <w:p w14:paraId="2CDA6B41" w14:textId="77777777" w:rsidR="00661417" w:rsidRPr="0067024A" w:rsidRDefault="00661417" w:rsidP="00661417">
      <w:pPr>
        <w:numPr>
          <w:ilvl w:val="0"/>
          <w:numId w:val="37"/>
        </w:numPr>
        <w:jc w:val="both"/>
        <w:rPr>
          <w:sz w:val="26"/>
          <w:szCs w:val="26"/>
        </w:rPr>
      </w:pPr>
      <w:r w:rsidRPr="0067024A">
        <w:rPr>
          <w:sz w:val="26"/>
          <w:szCs w:val="26"/>
        </w:rPr>
        <w:t xml:space="preserve"> выполнение работ по благоустройству парков: установка детского игрового комплекса – 955,0 тыс.рублей</w:t>
      </w:r>
    </w:p>
    <w:p w14:paraId="52516930" w14:textId="77777777" w:rsidR="00661417" w:rsidRPr="0067024A" w:rsidRDefault="00661417" w:rsidP="00661417">
      <w:pPr>
        <w:numPr>
          <w:ilvl w:val="0"/>
          <w:numId w:val="37"/>
        </w:numPr>
        <w:jc w:val="both"/>
        <w:rPr>
          <w:sz w:val="26"/>
          <w:szCs w:val="26"/>
        </w:rPr>
      </w:pPr>
      <w:r w:rsidRPr="0067024A">
        <w:rPr>
          <w:sz w:val="26"/>
          <w:szCs w:val="26"/>
        </w:rPr>
        <w:t xml:space="preserve"> приобретение контейнерного оборудования – 471,4 тыс.рублей;</w:t>
      </w:r>
    </w:p>
    <w:p w14:paraId="183D48B5" w14:textId="77777777" w:rsidR="00661417" w:rsidRPr="0067024A" w:rsidRDefault="00661417" w:rsidP="00661417">
      <w:pPr>
        <w:numPr>
          <w:ilvl w:val="0"/>
          <w:numId w:val="37"/>
        </w:numPr>
        <w:jc w:val="both"/>
        <w:rPr>
          <w:sz w:val="26"/>
          <w:szCs w:val="26"/>
        </w:rPr>
      </w:pPr>
      <w:r w:rsidRPr="0067024A">
        <w:rPr>
          <w:sz w:val="26"/>
          <w:szCs w:val="26"/>
        </w:rPr>
        <w:t xml:space="preserve"> проведение топографических съемок земельных участков территорий общего пользования, межевание и постановка на кадастровый учет – 127,0 тыс. рублей;</w:t>
      </w:r>
    </w:p>
    <w:p w14:paraId="021AFB4F" w14:textId="77777777" w:rsidR="00661417" w:rsidRPr="0067024A" w:rsidRDefault="00661417" w:rsidP="00661417">
      <w:pPr>
        <w:numPr>
          <w:ilvl w:val="0"/>
          <w:numId w:val="37"/>
        </w:numPr>
        <w:jc w:val="both"/>
        <w:rPr>
          <w:sz w:val="26"/>
          <w:szCs w:val="26"/>
        </w:rPr>
      </w:pPr>
      <w:r w:rsidRPr="0067024A">
        <w:rPr>
          <w:sz w:val="26"/>
          <w:szCs w:val="26"/>
        </w:rPr>
        <w:t xml:space="preserve"> оказание услуг по оценке рыночной стоимости общественных территорий – 95,0 тыс. рублей;</w:t>
      </w:r>
    </w:p>
    <w:p w14:paraId="6027B7F9" w14:textId="77777777" w:rsidR="00661417" w:rsidRPr="0067024A" w:rsidRDefault="00661417" w:rsidP="00661417">
      <w:pPr>
        <w:numPr>
          <w:ilvl w:val="0"/>
          <w:numId w:val="37"/>
        </w:numPr>
        <w:jc w:val="both"/>
        <w:rPr>
          <w:sz w:val="26"/>
          <w:szCs w:val="26"/>
        </w:rPr>
      </w:pPr>
      <w:r w:rsidRPr="0067024A">
        <w:rPr>
          <w:sz w:val="26"/>
          <w:szCs w:val="26"/>
        </w:rPr>
        <w:t xml:space="preserve"> уборка отходов с территории кладбищ в пос. Горячегорск - 79,0 тыс. рублей.</w:t>
      </w:r>
    </w:p>
    <w:p w14:paraId="6EC9C717" w14:textId="77777777" w:rsidR="00661417" w:rsidRPr="0067024A" w:rsidRDefault="00661417" w:rsidP="00661417">
      <w:pPr>
        <w:tabs>
          <w:tab w:val="left" w:pos="993"/>
        </w:tabs>
        <w:ind w:left="567"/>
        <w:jc w:val="center"/>
        <w:rPr>
          <w:sz w:val="26"/>
          <w:szCs w:val="26"/>
          <w:u w:val="single"/>
        </w:rPr>
      </w:pPr>
      <w:r w:rsidRPr="0067024A">
        <w:rPr>
          <w:sz w:val="26"/>
          <w:szCs w:val="26"/>
          <w:u w:val="single"/>
        </w:rPr>
        <w:t xml:space="preserve">Подпрограмма "Обеспечение реализации муниципальной </w:t>
      </w:r>
    </w:p>
    <w:p w14:paraId="4DE7A2F5" w14:textId="77777777" w:rsidR="00661417" w:rsidRPr="0067024A" w:rsidRDefault="00661417" w:rsidP="00661417">
      <w:pPr>
        <w:tabs>
          <w:tab w:val="left" w:pos="993"/>
        </w:tabs>
        <w:ind w:left="567"/>
        <w:jc w:val="center"/>
        <w:rPr>
          <w:sz w:val="26"/>
          <w:szCs w:val="26"/>
          <w:u w:val="single"/>
        </w:rPr>
      </w:pPr>
      <w:r w:rsidRPr="0067024A">
        <w:rPr>
          <w:sz w:val="26"/>
          <w:szCs w:val="26"/>
          <w:u w:val="single"/>
        </w:rPr>
        <w:t>программы и прочие мероприятия"</w:t>
      </w:r>
    </w:p>
    <w:p w14:paraId="4A637688" w14:textId="77777777" w:rsidR="00661417" w:rsidRPr="0067024A" w:rsidRDefault="00661417" w:rsidP="00661417">
      <w:pPr>
        <w:ind w:firstLine="567"/>
        <w:jc w:val="both"/>
        <w:rPr>
          <w:sz w:val="26"/>
          <w:szCs w:val="26"/>
        </w:rPr>
      </w:pPr>
      <w:r w:rsidRPr="0067024A">
        <w:rPr>
          <w:sz w:val="26"/>
          <w:szCs w:val="26"/>
        </w:rPr>
        <w:tab/>
        <w:t xml:space="preserve">Исполнение по данной подпрограмме составило 84,2% или 48 136,5 тыс. рублей при плане 57 136,9 тыс. рублей:  </w:t>
      </w:r>
    </w:p>
    <w:p w14:paraId="64C71DF7" w14:textId="77777777" w:rsidR="00661417" w:rsidRPr="0067024A" w:rsidRDefault="00661417" w:rsidP="00661417">
      <w:pPr>
        <w:ind w:firstLine="567"/>
        <w:jc w:val="both"/>
        <w:rPr>
          <w:sz w:val="26"/>
          <w:szCs w:val="26"/>
        </w:rPr>
      </w:pPr>
      <w:r w:rsidRPr="0067024A">
        <w:rPr>
          <w:sz w:val="26"/>
          <w:szCs w:val="26"/>
        </w:rPr>
        <w:t>- за счет краевого бюджета – 29 161,5 тыс. рублей, исполнение – 77,2%, при плановых ассигнованиях – 37</w:t>
      </w:r>
      <w:r w:rsidRPr="0067024A">
        <w:rPr>
          <w:sz w:val="26"/>
          <w:szCs w:val="26"/>
          <w:lang w:val="en-US"/>
        </w:rPr>
        <w:t> </w:t>
      </w:r>
      <w:r w:rsidRPr="0067024A">
        <w:rPr>
          <w:sz w:val="26"/>
          <w:szCs w:val="26"/>
        </w:rPr>
        <w:t xml:space="preserve">789,4 тыс. рублей; </w:t>
      </w:r>
    </w:p>
    <w:p w14:paraId="45D56F69" w14:textId="77777777" w:rsidR="00661417" w:rsidRPr="0067024A" w:rsidRDefault="00661417" w:rsidP="00661417">
      <w:pPr>
        <w:ind w:firstLine="567"/>
        <w:jc w:val="both"/>
        <w:rPr>
          <w:sz w:val="26"/>
          <w:szCs w:val="26"/>
        </w:rPr>
      </w:pPr>
      <w:r w:rsidRPr="0067024A">
        <w:rPr>
          <w:sz w:val="26"/>
          <w:szCs w:val="26"/>
        </w:rPr>
        <w:t>- за счет бюджета городского округа – 18 975,0 тыс. рублей, исполнение – 98,1%, при плановых ассигнованиях –19 347,5 тыс. рублей.</w:t>
      </w:r>
    </w:p>
    <w:p w14:paraId="281FF174" w14:textId="77777777" w:rsidR="00661417" w:rsidRPr="0067024A" w:rsidRDefault="00661417" w:rsidP="00661417">
      <w:pPr>
        <w:ind w:firstLine="567"/>
        <w:jc w:val="both"/>
        <w:rPr>
          <w:sz w:val="26"/>
          <w:szCs w:val="26"/>
        </w:rPr>
      </w:pPr>
      <w:r w:rsidRPr="0067024A">
        <w:rPr>
          <w:sz w:val="26"/>
          <w:szCs w:val="26"/>
        </w:rPr>
        <w:t>По данной подпрограмме отражены следующие расходы:</w:t>
      </w:r>
    </w:p>
    <w:p w14:paraId="6C7EAE9A" w14:textId="77777777" w:rsidR="00661417" w:rsidRPr="00577376" w:rsidRDefault="00661417" w:rsidP="00661417">
      <w:pPr>
        <w:ind w:left="567"/>
        <w:jc w:val="both"/>
        <w:rPr>
          <w:sz w:val="26"/>
          <w:szCs w:val="26"/>
        </w:rPr>
      </w:pPr>
      <w:r w:rsidRPr="0067024A">
        <w:rPr>
          <w:sz w:val="26"/>
          <w:szCs w:val="26"/>
        </w:rPr>
        <w:t>за счет краевого бюджета:</w:t>
      </w:r>
    </w:p>
    <w:p w14:paraId="52FD4461" w14:textId="77777777" w:rsidR="00661417" w:rsidRPr="00CB4FFE" w:rsidRDefault="00661417" w:rsidP="00661417">
      <w:pPr>
        <w:ind w:firstLine="567"/>
        <w:jc w:val="both"/>
        <w:rPr>
          <w:sz w:val="26"/>
          <w:szCs w:val="26"/>
        </w:rPr>
      </w:pPr>
      <w:r w:rsidRPr="00577376">
        <w:rPr>
          <w:sz w:val="26"/>
          <w:szCs w:val="26"/>
        </w:rPr>
        <w:t xml:space="preserve"> </w:t>
      </w:r>
      <w:r>
        <w:rPr>
          <w:sz w:val="26"/>
          <w:szCs w:val="26"/>
        </w:rPr>
        <w:t xml:space="preserve">- </w:t>
      </w:r>
      <w:r w:rsidRPr="00577376">
        <w:rPr>
          <w:sz w:val="26"/>
          <w:szCs w:val="26"/>
        </w:rPr>
        <w:t xml:space="preserve">Доплата к региональным выплатам и выплатам, обеспечивающих уровень заработной платы работников бюджетной сферы не ниже размера минимальной заработной платы (минимального размера оплаты труда) – </w:t>
      </w:r>
      <w:r w:rsidRPr="00C05D2C">
        <w:rPr>
          <w:sz w:val="26"/>
          <w:szCs w:val="26"/>
        </w:rPr>
        <w:t>318</w:t>
      </w:r>
      <w:r w:rsidRPr="00577376">
        <w:rPr>
          <w:sz w:val="26"/>
          <w:szCs w:val="26"/>
        </w:rPr>
        <w:t>,</w:t>
      </w:r>
      <w:r w:rsidRPr="00C05D2C">
        <w:rPr>
          <w:sz w:val="26"/>
          <w:szCs w:val="26"/>
        </w:rPr>
        <w:t>4</w:t>
      </w:r>
      <w:r w:rsidRPr="00577376">
        <w:rPr>
          <w:sz w:val="26"/>
          <w:szCs w:val="26"/>
        </w:rPr>
        <w:t xml:space="preserve"> тыс. рублей, исполнение 9</w:t>
      </w:r>
      <w:r w:rsidRPr="00C05D2C">
        <w:rPr>
          <w:sz w:val="26"/>
          <w:szCs w:val="26"/>
        </w:rPr>
        <w:t>2</w:t>
      </w:r>
      <w:r w:rsidRPr="00577376">
        <w:rPr>
          <w:sz w:val="26"/>
          <w:szCs w:val="26"/>
        </w:rPr>
        <w:t>,</w:t>
      </w:r>
      <w:r w:rsidRPr="00C05D2C">
        <w:rPr>
          <w:sz w:val="26"/>
          <w:szCs w:val="26"/>
        </w:rPr>
        <w:t>6</w:t>
      </w:r>
      <w:r w:rsidRPr="00577376">
        <w:rPr>
          <w:sz w:val="26"/>
          <w:szCs w:val="26"/>
        </w:rPr>
        <w:t xml:space="preserve">%, при плановых ассигнованиях – </w:t>
      </w:r>
      <w:r w:rsidRPr="00C05D2C">
        <w:rPr>
          <w:sz w:val="26"/>
          <w:szCs w:val="26"/>
        </w:rPr>
        <w:t>343</w:t>
      </w:r>
      <w:r w:rsidRPr="00577376">
        <w:rPr>
          <w:sz w:val="26"/>
          <w:szCs w:val="26"/>
        </w:rPr>
        <w:t>,8 тыс. рублей, неисполнение в связи с тем, что фактическая численность получателей сложилась ниже, чем планировалось;</w:t>
      </w:r>
    </w:p>
    <w:p w14:paraId="59350F95" w14:textId="77777777" w:rsidR="00661417" w:rsidRPr="00A44235" w:rsidRDefault="00661417" w:rsidP="00661417">
      <w:pPr>
        <w:tabs>
          <w:tab w:val="left" w:pos="600"/>
        </w:tabs>
        <w:jc w:val="both"/>
        <w:rPr>
          <w:sz w:val="26"/>
          <w:szCs w:val="26"/>
        </w:rPr>
      </w:pPr>
      <w:r w:rsidRPr="00CB4FFE">
        <w:rPr>
          <w:sz w:val="26"/>
          <w:szCs w:val="26"/>
        </w:rPr>
        <w:tab/>
      </w:r>
      <w:r w:rsidRPr="00A44235">
        <w:rPr>
          <w:sz w:val="26"/>
          <w:szCs w:val="26"/>
        </w:rPr>
        <w:t>-</w:t>
      </w:r>
      <w:r w:rsidRPr="00A44235">
        <w:rPr>
          <w:sz w:val="26"/>
          <w:szCs w:val="26"/>
        </w:rPr>
        <w:tab/>
        <w:t xml:space="preserve"> Средства на частичную компенсацию расходов на повышение оплаты труда отдельным категориям работников бюджетной сферы </w:t>
      </w:r>
      <w:r w:rsidRPr="00A44235">
        <w:rPr>
          <w:sz w:val="26"/>
          <w:szCs w:val="26"/>
          <w:lang w:val="en-US"/>
        </w:rPr>
        <w:t>c</w:t>
      </w:r>
      <w:r w:rsidRPr="00A44235">
        <w:rPr>
          <w:sz w:val="26"/>
          <w:szCs w:val="26"/>
        </w:rPr>
        <w:t xml:space="preserve"> 01.07.2022 года – 1549,0 тыс.</w:t>
      </w:r>
      <w:r>
        <w:rPr>
          <w:sz w:val="26"/>
          <w:szCs w:val="26"/>
        </w:rPr>
        <w:t xml:space="preserve"> </w:t>
      </w:r>
      <w:r w:rsidRPr="00A44235">
        <w:rPr>
          <w:sz w:val="26"/>
          <w:szCs w:val="26"/>
        </w:rPr>
        <w:t>рублей, исполнение</w:t>
      </w:r>
      <w:r>
        <w:rPr>
          <w:sz w:val="26"/>
          <w:szCs w:val="26"/>
        </w:rPr>
        <w:t xml:space="preserve"> 99,6%, при плановых ассигнованиях – 1 554,5 тыс. рублей;</w:t>
      </w:r>
    </w:p>
    <w:p w14:paraId="63A3B8DE" w14:textId="77777777" w:rsidR="00661417" w:rsidRPr="00B6482A" w:rsidRDefault="00661417" w:rsidP="00661417">
      <w:pPr>
        <w:ind w:firstLine="567"/>
        <w:jc w:val="both"/>
        <w:rPr>
          <w:sz w:val="26"/>
          <w:szCs w:val="26"/>
        </w:rPr>
      </w:pPr>
      <w:r>
        <w:rPr>
          <w:sz w:val="26"/>
          <w:szCs w:val="26"/>
        </w:rPr>
        <w:t xml:space="preserve">- </w:t>
      </w:r>
      <w:r w:rsidRPr="00B6482A">
        <w:rPr>
          <w:sz w:val="26"/>
          <w:szCs w:val="26"/>
        </w:rPr>
        <w:t>Реализация отдельных мер по обеспечению ограничения платы граждан за коммунальные услуги – 9 236,5 тыс. рублей, исполнение - 51,8%, при плановых ассигнованиях – 17 833,4 тыс. рублей. Не исполнение в связи с</w:t>
      </w:r>
      <w:r>
        <w:rPr>
          <w:sz w:val="26"/>
          <w:szCs w:val="26"/>
        </w:rPr>
        <w:t>о снижением потребления объемов коммунальных услуг из-за наличия приборов учета</w:t>
      </w:r>
      <w:r w:rsidRPr="00B6482A">
        <w:rPr>
          <w:sz w:val="26"/>
          <w:szCs w:val="26"/>
        </w:rPr>
        <w:t>.</w:t>
      </w:r>
    </w:p>
    <w:p w14:paraId="1AF81283" w14:textId="77777777" w:rsidR="00661417" w:rsidRPr="00B6482A" w:rsidRDefault="00661417" w:rsidP="00661417">
      <w:pPr>
        <w:tabs>
          <w:tab w:val="left" w:pos="627"/>
        </w:tabs>
        <w:ind w:firstLine="567"/>
        <w:jc w:val="both"/>
        <w:rPr>
          <w:sz w:val="26"/>
          <w:szCs w:val="26"/>
        </w:rPr>
      </w:pPr>
      <w:r w:rsidRPr="00B6482A">
        <w:rPr>
          <w:sz w:val="26"/>
          <w:szCs w:val="26"/>
        </w:rPr>
        <w:t>- Финансирование (возмещение)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 18 057,7 тыс. рублей, исполнение - 100,0%.</w:t>
      </w:r>
    </w:p>
    <w:p w14:paraId="39EAFAB7" w14:textId="77777777" w:rsidR="00661417" w:rsidRPr="00B6482A" w:rsidRDefault="00661417" w:rsidP="00661417">
      <w:pPr>
        <w:tabs>
          <w:tab w:val="left" w:pos="627"/>
        </w:tabs>
        <w:ind w:firstLine="567"/>
        <w:jc w:val="both"/>
        <w:rPr>
          <w:sz w:val="26"/>
          <w:szCs w:val="26"/>
        </w:rPr>
      </w:pPr>
      <w:r w:rsidRPr="00B6482A">
        <w:rPr>
          <w:sz w:val="26"/>
          <w:szCs w:val="26"/>
        </w:rPr>
        <w:t>за счет бюджета городского округа:</w:t>
      </w:r>
    </w:p>
    <w:p w14:paraId="06A11121" w14:textId="77777777" w:rsidR="00661417" w:rsidRPr="00B6482A" w:rsidRDefault="00661417" w:rsidP="00661417">
      <w:pPr>
        <w:ind w:firstLine="567"/>
        <w:jc w:val="both"/>
        <w:rPr>
          <w:sz w:val="26"/>
          <w:szCs w:val="26"/>
        </w:rPr>
      </w:pPr>
      <w:r w:rsidRPr="00B6482A">
        <w:rPr>
          <w:sz w:val="26"/>
          <w:szCs w:val="26"/>
        </w:rPr>
        <w:t xml:space="preserve">- Выплаты МРОТ, обеспечивающие уровень заработной платы работников бюджетной сферы не ниже размера минимальной заработной платы (минимального размера оплаты труда) – 1 231,1 тыс. рублей, исполнение – 88,3 %, при плановых </w:t>
      </w:r>
      <w:r w:rsidRPr="00B6482A">
        <w:rPr>
          <w:sz w:val="26"/>
          <w:szCs w:val="26"/>
        </w:rPr>
        <w:lastRenderedPageBreak/>
        <w:t>ассигнованиях – 1 394,1 тыс. рублей, неисполнение в связи с тем, что фактическая численность получателей сложилась ниже, чем планировалось;</w:t>
      </w:r>
    </w:p>
    <w:p w14:paraId="6C1ADFE0" w14:textId="77777777" w:rsidR="00661417" w:rsidRPr="00B6482A" w:rsidRDefault="00661417" w:rsidP="00661417">
      <w:pPr>
        <w:tabs>
          <w:tab w:val="left" w:pos="567"/>
        </w:tabs>
        <w:jc w:val="both"/>
        <w:rPr>
          <w:sz w:val="26"/>
          <w:szCs w:val="26"/>
        </w:rPr>
      </w:pPr>
      <w:r w:rsidRPr="00B6482A">
        <w:rPr>
          <w:sz w:val="26"/>
          <w:szCs w:val="26"/>
        </w:rPr>
        <w:tab/>
        <w:t xml:space="preserve">- обеспечение деятельности (оказание услуг) подведомственных учреждений в сфере жилищно-коммунального хозяйства – 12 694,7 тыс. рублей, исполнение – 98,4 %, при плановых ассигнованиях – 12 895,4 тыс. рублей, экономия в связи  со сложившимися затратами и свободной одной ставкой водителя в Территориальном отделе по вопросам жизнидеятельности городских поселков Дубинино и Горячегорск Администрации города Шарыпово; </w:t>
      </w:r>
    </w:p>
    <w:p w14:paraId="5E0B79C0" w14:textId="77777777" w:rsidR="00661417" w:rsidRPr="00B6482A" w:rsidRDefault="00661417" w:rsidP="00661417">
      <w:pPr>
        <w:ind w:firstLine="567"/>
        <w:jc w:val="both"/>
        <w:rPr>
          <w:sz w:val="26"/>
          <w:szCs w:val="26"/>
        </w:rPr>
      </w:pPr>
      <w:r w:rsidRPr="00B6482A">
        <w:rPr>
          <w:sz w:val="26"/>
          <w:szCs w:val="26"/>
        </w:rPr>
        <w:tab/>
        <w:t>- организация общественных работ для граждан, зарегистрированных в органах службы занятости в целях поиска подходящей работы и безработных граждан – 59,5 тыс. рублей, исполнение – 87,1%, при плановых ассигнованиях – 68,3 тыс. рублей, неисполнение в связи с тем, что фактическая численность получателей сложилась ниже, чем планировалось;</w:t>
      </w:r>
    </w:p>
    <w:p w14:paraId="794AB1CF" w14:textId="77777777" w:rsidR="00661417" w:rsidRPr="00B6482A" w:rsidRDefault="00661417" w:rsidP="00661417">
      <w:pPr>
        <w:tabs>
          <w:tab w:val="left" w:pos="567"/>
          <w:tab w:val="left" w:pos="993"/>
        </w:tabs>
        <w:jc w:val="both"/>
        <w:rPr>
          <w:sz w:val="26"/>
          <w:szCs w:val="26"/>
        </w:rPr>
      </w:pPr>
      <w:r w:rsidRPr="00B6482A">
        <w:rPr>
          <w:sz w:val="26"/>
          <w:szCs w:val="26"/>
        </w:rPr>
        <w:tab/>
      </w:r>
      <w:r w:rsidRPr="00B6482A">
        <w:rPr>
          <w:sz w:val="26"/>
          <w:szCs w:val="26"/>
        </w:rPr>
        <w:tab/>
        <w:t>Исполнение расходов за счет средств бюджета городского округа на 100%:</w:t>
      </w:r>
    </w:p>
    <w:p w14:paraId="41944417" w14:textId="77777777" w:rsidR="00661417" w:rsidRPr="00B6482A" w:rsidRDefault="00661417" w:rsidP="00661417">
      <w:pPr>
        <w:tabs>
          <w:tab w:val="left" w:pos="567"/>
          <w:tab w:val="left" w:pos="993"/>
        </w:tabs>
        <w:jc w:val="both"/>
        <w:rPr>
          <w:sz w:val="26"/>
          <w:szCs w:val="26"/>
        </w:rPr>
      </w:pPr>
      <w:r w:rsidRPr="00B6482A">
        <w:rPr>
          <w:sz w:val="26"/>
          <w:szCs w:val="26"/>
        </w:rPr>
        <w:tab/>
        <w:t>- оплата взносов по капитальному ремонту общего имущества в многоквартирных домах за муниципальные жилые помещения – 4 018,5 тыс. рублей;</w:t>
      </w:r>
    </w:p>
    <w:p w14:paraId="700503CA" w14:textId="77777777" w:rsidR="00661417" w:rsidRPr="00B6482A" w:rsidRDefault="00661417" w:rsidP="00661417">
      <w:pPr>
        <w:tabs>
          <w:tab w:val="left" w:pos="567"/>
          <w:tab w:val="left" w:pos="993"/>
        </w:tabs>
        <w:jc w:val="both"/>
        <w:rPr>
          <w:sz w:val="26"/>
          <w:szCs w:val="26"/>
        </w:rPr>
      </w:pPr>
      <w:r w:rsidRPr="00B6482A">
        <w:rPr>
          <w:sz w:val="26"/>
          <w:szCs w:val="26"/>
        </w:rPr>
        <w:tab/>
        <w:t>- долевое финансирование субсидии на финансирование (возмещение)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 221,2 тыс. рублей;</w:t>
      </w:r>
    </w:p>
    <w:p w14:paraId="0B6F49A2" w14:textId="77777777" w:rsidR="00661417" w:rsidRPr="00B6482A" w:rsidRDefault="00661417" w:rsidP="00661417">
      <w:pPr>
        <w:tabs>
          <w:tab w:val="left" w:pos="600"/>
        </w:tabs>
        <w:jc w:val="both"/>
        <w:rPr>
          <w:sz w:val="26"/>
          <w:szCs w:val="26"/>
        </w:rPr>
      </w:pPr>
      <w:r w:rsidRPr="00B6482A">
        <w:rPr>
          <w:sz w:val="26"/>
          <w:szCs w:val="26"/>
        </w:rPr>
        <w:tab/>
        <w:t xml:space="preserve">    - субсидии на возмещение разницы между экономически обоснованными расходами по содержанию и эксплуатации бани поселка Дубинино – 750,0 тыс. рублей.</w:t>
      </w:r>
    </w:p>
    <w:p w14:paraId="47687908" w14:textId="77777777" w:rsidR="0028318F" w:rsidRPr="00F01E2D" w:rsidRDefault="0028318F" w:rsidP="004026E9">
      <w:pPr>
        <w:spacing w:before="120"/>
        <w:ind w:firstLine="720"/>
        <w:jc w:val="center"/>
        <w:rPr>
          <w:b/>
          <w:sz w:val="26"/>
          <w:szCs w:val="26"/>
          <w:u w:val="single"/>
        </w:rPr>
      </w:pPr>
      <w:r w:rsidRPr="00F92073">
        <w:rPr>
          <w:b/>
          <w:sz w:val="26"/>
          <w:szCs w:val="26"/>
          <w:u w:val="single"/>
        </w:rPr>
        <w:t>Защита от чрезвычайных ситуаций природного и техногенного характера и обеспечение безопасности населения муниципальн</w:t>
      </w:r>
      <w:r w:rsidR="00C0277C">
        <w:rPr>
          <w:b/>
          <w:sz w:val="26"/>
          <w:szCs w:val="26"/>
          <w:u w:val="single"/>
        </w:rPr>
        <w:t>ого образования "город Шарыпово</w:t>
      </w:r>
      <w:r w:rsidRPr="00F92073">
        <w:rPr>
          <w:b/>
          <w:sz w:val="26"/>
          <w:szCs w:val="26"/>
          <w:u w:val="single"/>
        </w:rPr>
        <w:t xml:space="preserve"> Красноярского края"</w:t>
      </w:r>
      <w:r w:rsidRPr="00F01E2D">
        <w:rPr>
          <w:b/>
          <w:sz w:val="26"/>
          <w:szCs w:val="26"/>
          <w:u w:val="single"/>
        </w:rPr>
        <w:t xml:space="preserve"> </w:t>
      </w:r>
    </w:p>
    <w:p w14:paraId="0DF8160E" w14:textId="77777777" w:rsidR="00C446F5" w:rsidRPr="00B6482A" w:rsidRDefault="00C446F5" w:rsidP="00C446F5">
      <w:pPr>
        <w:ind w:firstLine="567"/>
        <w:jc w:val="both"/>
        <w:rPr>
          <w:sz w:val="26"/>
          <w:szCs w:val="26"/>
        </w:rPr>
      </w:pPr>
      <w:r w:rsidRPr="00B6482A">
        <w:rPr>
          <w:sz w:val="26"/>
          <w:szCs w:val="26"/>
        </w:rPr>
        <w:t>Исполнение по данной программе составило 90,5% или 9 246,6 тыс. рублей при плане 10 213,5 тыс. рублей, в том числе за счет средств:</w:t>
      </w:r>
    </w:p>
    <w:p w14:paraId="0172CB04" w14:textId="77777777" w:rsidR="00C446F5" w:rsidRPr="00B6482A" w:rsidRDefault="00C446F5" w:rsidP="00C446F5">
      <w:pPr>
        <w:ind w:firstLine="567"/>
        <w:jc w:val="both"/>
        <w:rPr>
          <w:sz w:val="26"/>
          <w:szCs w:val="26"/>
        </w:rPr>
      </w:pPr>
      <w:r w:rsidRPr="00B6482A">
        <w:rPr>
          <w:sz w:val="26"/>
          <w:szCs w:val="26"/>
        </w:rPr>
        <w:t>-</w:t>
      </w:r>
      <w:r w:rsidRPr="00B6482A">
        <w:rPr>
          <w:sz w:val="26"/>
          <w:szCs w:val="26"/>
        </w:rPr>
        <w:tab/>
        <w:t xml:space="preserve">   краевого бюджета – 5 009,0 тыс. рублей, исполнение – 84,0% при плановых ассигнованиях – 5 960,6 тыс. рублей; </w:t>
      </w:r>
    </w:p>
    <w:p w14:paraId="2BE30736" w14:textId="77777777" w:rsidR="00C446F5" w:rsidRPr="00B6482A" w:rsidRDefault="00C446F5" w:rsidP="00C446F5">
      <w:pPr>
        <w:ind w:firstLine="567"/>
        <w:jc w:val="both"/>
        <w:rPr>
          <w:sz w:val="26"/>
          <w:szCs w:val="26"/>
        </w:rPr>
      </w:pPr>
      <w:r w:rsidRPr="00B6482A">
        <w:rPr>
          <w:sz w:val="26"/>
          <w:szCs w:val="26"/>
        </w:rPr>
        <w:t>- бюджета городского округа – 4 237,6 тыс. рублей, исполнение – 99,6% при плановых ассигнованиях – 4 252,9 тыс. рублей.</w:t>
      </w:r>
    </w:p>
    <w:p w14:paraId="3F986348" w14:textId="77777777" w:rsidR="00C446F5" w:rsidRPr="00B6482A" w:rsidRDefault="00C446F5" w:rsidP="00C446F5">
      <w:pPr>
        <w:ind w:firstLine="567"/>
        <w:jc w:val="both"/>
        <w:rPr>
          <w:sz w:val="26"/>
          <w:szCs w:val="26"/>
        </w:rPr>
      </w:pPr>
      <w:r w:rsidRPr="00B6482A">
        <w:rPr>
          <w:sz w:val="26"/>
          <w:szCs w:val="26"/>
        </w:rPr>
        <w:t>Ответственным исполнителем программы является МКУ «Служба городского хозяйства», соисполнители программы</w:t>
      </w:r>
    </w:p>
    <w:p w14:paraId="54259D21" w14:textId="77777777" w:rsidR="00C446F5" w:rsidRPr="00B6482A" w:rsidRDefault="00C446F5" w:rsidP="00C446F5">
      <w:pPr>
        <w:jc w:val="both"/>
        <w:rPr>
          <w:sz w:val="26"/>
          <w:szCs w:val="26"/>
        </w:rPr>
      </w:pPr>
      <w:r w:rsidRPr="00B6482A">
        <w:rPr>
          <w:sz w:val="26"/>
          <w:szCs w:val="26"/>
        </w:rPr>
        <w:t xml:space="preserve">         - Администрация города Шарыпово, </w:t>
      </w:r>
    </w:p>
    <w:p w14:paraId="4209E696" w14:textId="77777777" w:rsidR="00C446F5" w:rsidRPr="00B6482A" w:rsidRDefault="00C446F5" w:rsidP="00C446F5">
      <w:pPr>
        <w:ind w:firstLine="567"/>
        <w:jc w:val="both"/>
        <w:rPr>
          <w:sz w:val="26"/>
          <w:szCs w:val="26"/>
        </w:rPr>
      </w:pPr>
      <w:r w:rsidRPr="00B6482A">
        <w:rPr>
          <w:sz w:val="26"/>
          <w:szCs w:val="26"/>
        </w:rPr>
        <w:t xml:space="preserve">- Территориальный отдел по вопросам жизнедеятельности городских поселков  Дубинино и Горячегорск Администрации города Шарыпово, </w:t>
      </w:r>
    </w:p>
    <w:p w14:paraId="10DFDC0A" w14:textId="77777777" w:rsidR="00C446F5" w:rsidRPr="00B6482A" w:rsidRDefault="00C446F5" w:rsidP="00C446F5">
      <w:pPr>
        <w:ind w:firstLine="567"/>
        <w:jc w:val="both"/>
        <w:rPr>
          <w:sz w:val="26"/>
          <w:szCs w:val="26"/>
        </w:rPr>
      </w:pPr>
      <w:r w:rsidRPr="00B6482A">
        <w:rPr>
          <w:sz w:val="26"/>
          <w:szCs w:val="26"/>
        </w:rPr>
        <w:t xml:space="preserve">- Комитет по управлению муниципальным имуществом и земельными отношениями Администрации города Шарыпово, </w:t>
      </w:r>
    </w:p>
    <w:p w14:paraId="77093369" w14:textId="77777777" w:rsidR="00C446F5" w:rsidRPr="00B6482A" w:rsidRDefault="00C446F5" w:rsidP="00C446F5">
      <w:pPr>
        <w:ind w:firstLine="567"/>
        <w:jc w:val="both"/>
        <w:rPr>
          <w:sz w:val="26"/>
          <w:szCs w:val="26"/>
        </w:rPr>
      </w:pPr>
      <w:r w:rsidRPr="00B6482A">
        <w:rPr>
          <w:sz w:val="26"/>
          <w:szCs w:val="26"/>
        </w:rPr>
        <w:t>- МКУ «Управление капитального строительства».</w:t>
      </w:r>
    </w:p>
    <w:p w14:paraId="370643CC" w14:textId="77777777" w:rsidR="00C446F5" w:rsidRPr="00B6482A" w:rsidRDefault="00C446F5" w:rsidP="00C446F5">
      <w:pPr>
        <w:ind w:firstLine="748"/>
        <w:jc w:val="both"/>
        <w:rPr>
          <w:sz w:val="26"/>
          <w:szCs w:val="26"/>
        </w:rPr>
      </w:pPr>
      <w:r w:rsidRPr="00B6482A">
        <w:rPr>
          <w:sz w:val="26"/>
          <w:szCs w:val="26"/>
        </w:rPr>
        <w:t xml:space="preserve">В рамках данной муниципальной программы реализуются 3 подпрограммы: </w:t>
      </w:r>
    </w:p>
    <w:p w14:paraId="0663BE4F" w14:textId="77777777" w:rsidR="00C446F5" w:rsidRPr="00B6482A" w:rsidRDefault="00C446F5" w:rsidP="00C446F5">
      <w:pPr>
        <w:ind w:firstLine="748"/>
        <w:jc w:val="center"/>
        <w:rPr>
          <w:sz w:val="26"/>
          <w:szCs w:val="26"/>
          <w:u w:val="single"/>
        </w:rPr>
      </w:pPr>
      <w:r w:rsidRPr="00B6482A">
        <w:rPr>
          <w:sz w:val="26"/>
          <w:szCs w:val="26"/>
          <w:u w:val="single"/>
        </w:rPr>
        <w:t>"Предупреждение, спасение, помощь населению муниципального образования "город Шарыпово Красноярского края" в чрезвычайных ситуациях".</w:t>
      </w:r>
    </w:p>
    <w:p w14:paraId="3B887DF8" w14:textId="77777777" w:rsidR="00C446F5" w:rsidRPr="00B6482A" w:rsidRDefault="00C446F5" w:rsidP="00C446F5">
      <w:pPr>
        <w:ind w:firstLine="567"/>
        <w:jc w:val="both"/>
        <w:rPr>
          <w:sz w:val="26"/>
          <w:szCs w:val="26"/>
        </w:rPr>
      </w:pPr>
      <w:r w:rsidRPr="00B6482A">
        <w:tab/>
      </w:r>
      <w:r w:rsidRPr="00B6482A">
        <w:rPr>
          <w:sz w:val="26"/>
          <w:szCs w:val="26"/>
        </w:rPr>
        <w:t xml:space="preserve">Исполнение по данной подпрограмме составило 89,9% или 8 626,9 тыс. рублей при плане 9 593,8 тыс. рублей:  </w:t>
      </w:r>
    </w:p>
    <w:p w14:paraId="7E555F71" w14:textId="77777777" w:rsidR="00C446F5" w:rsidRPr="00B6482A" w:rsidRDefault="00C446F5" w:rsidP="00C446F5">
      <w:pPr>
        <w:ind w:firstLine="567"/>
        <w:jc w:val="both"/>
        <w:rPr>
          <w:sz w:val="26"/>
          <w:szCs w:val="26"/>
        </w:rPr>
      </w:pPr>
      <w:r w:rsidRPr="00B6482A">
        <w:rPr>
          <w:sz w:val="26"/>
          <w:szCs w:val="26"/>
        </w:rPr>
        <w:lastRenderedPageBreak/>
        <w:t>- за счет краевого бюджета – 5 009,0 тыс. рублей, исполнено – 84,0% при плановых ассигнованиях – 5 960,6 тыс. рублей; ;</w:t>
      </w:r>
    </w:p>
    <w:p w14:paraId="2C3B75C7" w14:textId="77777777" w:rsidR="00C446F5" w:rsidRPr="00B6482A" w:rsidRDefault="00C446F5" w:rsidP="00C446F5">
      <w:pPr>
        <w:ind w:firstLine="567"/>
        <w:jc w:val="both"/>
        <w:rPr>
          <w:sz w:val="26"/>
          <w:szCs w:val="26"/>
        </w:rPr>
      </w:pPr>
      <w:r w:rsidRPr="00B6482A">
        <w:rPr>
          <w:sz w:val="26"/>
          <w:szCs w:val="26"/>
        </w:rPr>
        <w:t>- за счет бюджета городского округа – 4 237,6 тыс. рублей, исполнение –99,6%, при плановых ассигнованиях 4 252,9 тыс. рублей;</w:t>
      </w:r>
    </w:p>
    <w:p w14:paraId="0022135C" w14:textId="77777777" w:rsidR="00C446F5" w:rsidRPr="00B6482A" w:rsidRDefault="00C446F5" w:rsidP="00C446F5">
      <w:pPr>
        <w:ind w:firstLine="567"/>
        <w:jc w:val="both"/>
        <w:rPr>
          <w:sz w:val="26"/>
          <w:szCs w:val="26"/>
        </w:rPr>
      </w:pPr>
      <w:r w:rsidRPr="00B6482A">
        <w:rPr>
          <w:sz w:val="26"/>
          <w:szCs w:val="26"/>
        </w:rPr>
        <w:t>По данной подпрограмме отражены следующие расходы:</w:t>
      </w:r>
    </w:p>
    <w:p w14:paraId="364D6F83" w14:textId="77777777" w:rsidR="00C446F5" w:rsidRPr="00B6482A" w:rsidRDefault="00C446F5" w:rsidP="00C446F5">
      <w:pPr>
        <w:ind w:left="342" w:firstLine="225"/>
        <w:jc w:val="both"/>
        <w:rPr>
          <w:sz w:val="26"/>
          <w:szCs w:val="26"/>
        </w:rPr>
      </w:pPr>
      <w:r w:rsidRPr="00B6482A">
        <w:rPr>
          <w:sz w:val="26"/>
          <w:szCs w:val="26"/>
        </w:rPr>
        <w:t>1)за счет краевого бюджета:</w:t>
      </w:r>
    </w:p>
    <w:p w14:paraId="53BBCC2E" w14:textId="77777777" w:rsidR="00C446F5" w:rsidRPr="00B6482A" w:rsidRDefault="00C446F5" w:rsidP="00C446F5">
      <w:pPr>
        <w:ind w:left="342" w:firstLine="225"/>
        <w:jc w:val="both"/>
        <w:rPr>
          <w:sz w:val="26"/>
          <w:szCs w:val="26"/>
        </w:rPr>
      </w:pPr>
      <w:r w:rsidRPr="00B6482A">
        <w:rPr>
          <w:sz w:val="26"/>
          <w:szCs w:val="26"/>
        </w:rPr>
        <w:t>- Расходы на проведение демонтажа, погрузки, разгрузки, транспортирования и размещения отходов, образованных в результате пожаров с территории городского округа города Шарыпово Красноярского края – 391,7 тыс.рублей, исполнение 48,7%, при плановых ассигнованиях 803,6 тыс.рублей, экономия сложилась в результате конкурсных процедур;</w:t>
      </w:r>
    </w:p>
    <w:p w14:paraId="6694F5E6" w14:textId="77777777" w:rsidR="00C446F5" w:rsidRPr="00B6482A" w:rsidRDefault="00C446F5" w:rsidP="00C446F5">
      <w:pPr>
        <w:ind w:left="342" w:firstLine="225"/>
        <w:jc w:val="both"/>
        <w:rPr>
          <w:sz w:val="26"/>
          <w:szCs w:val="26"/>
        </w:rPr>
      </w:pPr>
      <w:r w:rsidRPr="00B6482A">
        <w:rPr>
          <w:sz w:val="26"/>
          <w:szCs w:val="26"/>
        </w:rPr>
        <w:t>- Расходы на обустройство мест (площадок) накопления отходов потребления и (или) приобретение контейнерного оборудования – 1 618,7 тыс. рублей, исполнение 75,0%, при плановых ассигнованиях 2 158,0 тыс.рублей, экономия сложилась в результате конкурсных процедур.</w:t>
      </w:r>
    </w:p>
    <w:p w14:paraId="7BAA55B0" w14:textId="77777777" w:rsidR="00C446F5" w:rsidRPr="00B6482A" w:rsidRDefault="00C446F5" w:rsidP="00C446F5">
      <w:pPr>
        <w:ind w:left="342" w:firstLine="225"/>
        <w:jc w:val="both"/>
        <w:rPr>
          <w:sz w:val="26"/>
          <w:szCs w:val="26"/>
        </w:rPr>
      </w:pPr>
      <w:r w:rsidRPr="00B6482A">
        <w:rPr>
          <w:sz w:val="26"/>
          <w:szCs w:val="26"/>
        </w:rPr>
        <w:t xml:space="preserve"> Исполнение расходов составило на 100%:</w:t>
      </w:r>
    </w:p>
    <w:p w14:paraId="50A638AC" w14:textId="77777777" w:rsidR="00C446F5" w:rsidRPr="00B6482A" w:rsidRDefault="00C446F5" w:rsidP="00C446F5">
      <w:pPr>
        <w:ind w:firstLine="567"/>
        <w:jc w:val="both"/>
        <w:rPr>
          <w:sz w:val="26"/>
          <w:szCs w:val="26"/>
        </w:rPr>
      </w:pPr>
      <w:r w:rsidRPr="00B6482A">
        <w:rPr>
          <w:sz w:val="26"/>
          <w:szCs w:val="26"/>
        </w:rPr>
        <w:t>- Обеспечение первичных мер пожарной безопасности – 776,4 тыс. рублей;</w:t>
      </w:r>
    </w:p>
    <w:p w14:paraId="13D90284" w14:textId="77777777" w:rsidR="00C446F5" w:rsidRPr="00B6482A" w:rsidRDefault="00C446F5" w:rsidP="00C446F5">
      <w:pPr>
        <w:ind w:firstLine="567"/>
        <w:jc w:val="both"/>
        <w:rPr>
          <w:sz w:val="26"/>
          <w:szCs w:val="26"/>
        </w:rPr>
      </w:pPr>
      <w:r w:rsidRPr="00B6482A">
        <w:rPr>
          <w:sz w:val="26"/>
          <w:szCs w:val="26"/>
        </w:rPr>
        <w:t>-  организация и проведение акарицидных обработок мест массового отдыха населения за счет краевого бюджета – 67,7 тыс. рублей;</w:t>
      </w:r>
    </w:p>
    <w:p w14:paraId="0742483D" w14:textId="77777777" w:rsidR="00C446F5" w:rsidRPr="00B6482A" w:rsidRDefault="00C446F5" w:rsidP="00C446F5">
      <w:pPr>
        <w:ind w:firstLine="567"/>
        <w:jc w:val="both"/>
        <w:rPr>
          <w:sz w:val="26"/>
          <w:szCs w:val="26"/>
        </w:rPr>
      </w:pPr>
      <w:r w:rsidRPr="00B6482A">
        <w:rPr>
          <w:sz w:val="26"/>
          <w:szCs w:val="26"/>
        </w:rPr>
        <w:t>- выполнение отдельных государственных полномочий по организации проведения мероприятий по отлову, учету, содержанию и иному обращению с безнадзорными домашними животными – 1 900,1 тыс. рублей;</w:t>
      </w:r>
    </w:p>
    <w:p w14:paraId="14DA0E2D" w14:textId="77777777" w:rsidR="00C446F5" w:rsidRPr="00B6482A" w:rsidRDefault="00C446F5" w:rsidP="00C446F5">
      <w:pPr>
        <w:tabs>
          <w:tab w:val="left" w:pos="855"/>
        </w:tabs>
        <w:ind w:firstLine="567"/>
        <w:jc w:val="both"/>
        <w:rPr>
          <w:sz w:val="26"/>
          <w:szCs w:val="26"/>
        </w:rPr>
      </w:pPr>
      <w:r w:rsidRPr="00B6482A">
        <w:rPr>
          <w:sz w:val="26"/>
          <w:szCs w:val="26"/>
        </w:rPr>
        <w:t>-  Доплата к региональным выплатам и выплатам, обеспечивающих уровень заработной платы работников бюджетной сферы не ниже размера минимальной заработной платы (минимального размера оплаты труда) – 215,3 тыс. рублей;</w:t>
      </w:r>
    </w:p>
    <w:p w14:paraId="0C5E88CD" w14:textId="77777777" w:rsidR="00C446F5" w:rsidRPr="00B6482A" w:rsidRDefault="00C446F5" w:rsidP="00C446F5">
      <w:pPr>
        <w:tabs>
          <w:tab w:val="left" w:pos="855"/>
        </w:tabs>
        <w:ind w:firstLine="567"/>
        <w:jc w:val="both"/>
        <w:rPr>
          <w:sz w:val="26"/>
          <w:szCs w:val="26"/>
        </w:rPr>
      </w:pPr>
      <w:r w:rsidRPr="00B6482A">
        <w:rPr>
          <w:sz w:val="26"/>
          <w:szCs w:val="26"/>
        </w:rPr>
        <w:t>-  Средства на частичную компенсацию расходов на повышение оплаты труда отдельным категориям работников бюджетной сферы c 01.07.2022 года – 39,1 тыс. рублей.</w:t>
      </w:r>
    </w:p>
    <w:p w14:paraId="21B2D9A5" w14:textId="77777777" w:rsidR="00C446F5" w:rsidRPr="00B6482A" w:rsidRDefault="00C446F5" w:rsidP="00C446F5">
      <w:pPr>
        <w:ind w:left="570"/>
        <w:jc w:val="both"/>
        <w:rPr>
          <w:sz w:val="26"/>
          <w:szCs w:val="26"/>
        </w:rPr>
      </w:pPr>
      <w:r w:rsidRPr="00B6482A">
        <w:rPr>
          <w:sz w:val="26"/>
          <w:szCs w:val="26"/>
        </w:rPr>
        <w:t>2) за счет бюджета городского округа:</w:t>
      </w:r>
    </w:p>
    <w:p w14:paraId="6554591E" w14:textId="77777777" w:rsidR="00C446F5" w:rsidRPr="00B6482A" w:rsidRDefault="00C446F5" w:rsidP="00C446F5">
      <w:pPr>
        <w:ind w:firstLine="567"/>
        <w:jc w:val="both"/>
        <w:rPr>
          <w:sz w:val="26"/>
          <w:szCs w:val="26"/>
        </w:rPr>
      </w:pPr>
      <w:r w:rsidRPr="00B6482A">
        <w:rPr>
          <w:sz w:val="26"/>
          <w:szCs w:val="26"/>
        </w:rPr>
        <w:t xml:space="preserve">- Обеспечение деятельности (оказание услуг) муниципального пожарного поста в поселке Горячегорск – 1 000,4 тыс. рублей, исполнение – 98,5%, при плановых ассигнованиях – 1 015,6 тыс. рублей, экономия </w:t>
      </w:r>
      <w:r>
        <w:rPr>
          <w:sz w:val="26"/>
          <w:szCs w:val="26"/>
        </w:rPr>
        <w:t>в связи с больничным листом</w:t>
      </w:r>
      <w:r w:rsidRPr="00B6482A">
        <w:rPr>
          <w:sz w:val="26"/>
          <w:szCs w:val="26"/>
        </w:rPr>
        <w:t>.</w:t>
      </w:r>
    </w:p>
    <w:p w14:paraId="6FEBCD5B" w14:textId="77777777" w:rsidR="00C446F5" w:rsidRPr="00B6482A" w:rsidRDefault="00C446F5" w:rsidP="00C446F5">
      <w:pPr>
        <w:tabs>
          <w:tab w:val="left" w:pos="1000"/>
        </w:tabs>
        <w:ind w:left="570"/>
        <w:jc w:val="both"/>
        <w:rPr>
          <w:sz w:val="26"/>
          <w:szCs w:val="26"/>
        </w:rPr>
      </w:pPr>
      <w:r w:rsidRPr="00B6482A">
        <w:rPr>
          <w:sz w:val="26"/>
          <w:szCs w:val="26"/>
        </w:rPr>
        <w:tab/>
        <w:t>Исполнение расходов составило 100%:</w:t>
      </w:r>
    </w:p>
    <w:p w14:paraId="443206C2" w14:textId="77777777" w:rsidR="00C446F5" w:rsidRPr="00B6482A" w:rsidRDefault="00C446F5" w:rsidP="00C446F5">
      <w:pPr>
        <w:ind w:firstLine="567"/>
        <w:jc w:val="both"/>
        <w:rPr>
          <w:sz w:val="26"/>
          <w:szCs w:val="26"/>
        </w:rPr>
      </w:pPr>
      <w:r w:rsidRPr="00B6482A">
        <w:rPr>
          <w:sz w:val="26"/>
          <w:szCs w:val="26"/>
        </w:rPr>
        <w:t>-</w:t>
      </w:r>
      <w:r w:rsidRPr="00B6482A">
        <w:t xml:space="preserve">      </w:t>
      </w:r>
      <w:r w:rsidRPr="00B6482A">
        <w:rPr>
          <w:sz w:val="26"/>
          <w:szCs w:val="26"/>
        </w:rPr>
        <w:t>оплата услуг единых диспетчерских служб – 1 657,6 тыс. рублей;</w:t>
      </w:r>
    </w:p>
    <w:p w14:paraId="4E3A0D21" w14:textId="77777777" w:rsidR="00C446F5" w:rsidRPr="00B6482A" w:rsidRDefault="00C446F5" w:rsidP="00C446F5">
      <w:pPr>
        <w:ind w:firstLine="567"/>
        <w:jc w:val="both"/>
        <w:rPr>
          <w:sz w:val="26"/>
          <w:szCs w:val="26"/>
        </w:rPr>
      </w:pPr>
      <w:r w:rsidRPr="00B6482A">
        <w:rPr>
          <w:sz w:val="26"/>
          <w:szCs w:val="26"/>
        </w:rPr>
        <w:t>- выполнение отдельных мероприятий по проведению заключительной дезинфекции в местах (очагах) возникновения инфекционных заболеваний – 25,0 тыс.рублей;</w:t>
      </w:r>
    </w:p>
    <w:p w14:paraId="24167DDC" w14:textId="77777777" w:rsidR="00C446F5" w:rsidRPr="00B6482A" w:rsidRDefault="00C446F5" w:rsidP="00C446F5">
      <w:pPr>
        <w:ind w:left="570"/>
        <w:jc w:val="both"/>
        <w:rPr>
          <w:sz w:val="26"/>
          <w:szCs w:val="26"/>
        </w:rPr>
      </w:pPr>
      <w:r w:rsidRPr="00B6482A">
        <w:rPr>
          <w:sz w:val="26"/>
          <w:szCs w:val="26"/>
        </w:rPr>
        <w:t xml:space="preserve">-   расходы на создание </w:t>
      </w:r>
      <w:r>
        <w:rPr>
          <w:sz w:val="26"/>
          <w:szCs w:val="26"/>
        </w:rPr>
        <w:t xml:space="preserve">резерва </w:t>
      </w:r>
      <w:r w:rsidRPr="00B6482A">
        <w:rPr>
          <w:sz w:val="26"/>
          <w:szCs w:val="26"/>
        </w:rPr>
        <w:t>материальных ресурсов</w:t>
      </w:r>
      <w:r>
        <w:rPr>
          <w:sz w:val="26"/>
          <w:szCs w:val="26"/>
        </w:rPr>
        <w:t xml:space="preserve"> </w:t>
      </w:r>
      <w:r w:rsidRPr="00B6482A">
        <w:rPr>
          <w:sz w:val="26"/>
          <w:szCs w:val="26"/>
        </w:rPr>
        <w:t xml:space="preserve"> – 110,8 тыс. рублей;</w:t>
      </w:r>
    </w:p>
    <w:p w14:paraId="0DE736B8" w14:textId="77777777" w:rsidR="00C446F5" w:rsidRPr="00B6482A" w:rsidRDefault="00C446F5" w:rsidP="00C446F5">
      <w:pPr>
        <w:ind w:left="570"/>
        <w:jc w:val="both"/>
        <w:rPr>
          <w:sz w:val="26"/>
          <w:szCs w:val="26"/>
        </w:rPr>
      </w:pPr>
      <w:r w:rsidRPr="00B6482A">
        <w:rPr>
          <w:sz w:val="26"/>
          <w:szCs w:val="26"/>
        </w:rPr>
        <w:t>-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 491,7 тыс. рублей;</w:t>
      </w:r>
    </w:p>
    <w:p w14:paraId="7A2AE37E" w14:textId="77777777" w:rsidR="00C446F5" w:rsidRPr="00B6482A" w:rsidRDefault="00C446F5" w:rsidP="00C446F5">
      <w:pPr>
        <w:ind w:firstLine="567"/>
        <w:jc w:val="both"/>
        <w:rPr>
          <w:sz w:val="26"/>
          <w:szCs w:val="26"/>
        </w:rPr>
      </w:pPr>
      <w:r w:rsidRPr="00B6482A">
        <w:rPr>
          <w:sz w:val="26"/>
          <w:szCs w:val="26"/>
        </w:rPr>
        <w:t>-</w:t>
      </w:r>
      <w:r w:rsidRPr="00B6482A">
        <w:rPr>
          <w:sz w:val="26"/>
          <w:szCs w:val="26"/>
        </w:rPr>
        <w:tab/>
      </w:r>
      <w:r w:rsidRPr="00B6482A">
        <w:rPr>
          <w:sz w:val="26"/>
          <w:szCs w:val="26"/>
        </w:rPr>
        <w:tab/>
      </w:r>
      <w:r w:rsidRPr="00B6482A">
        <w:rPr>
          <w:sz w:val="26"/>
          <w:szCs w:val="26"/>
        </w:rPr>
        <w:tab/>
        <w:t xml:space="preserve">   софинансирование на обустройство мест (площадок) накопления отходов потребления и (или) приобретение контейнерного оборудования – 16,4 тыс. рублей; </w:t>
      </w:r>
    </w:p>
    <w:p w14:paraId="5A6650E2" w14:textId="77777777" w:rsidR="00C446F5" w:rsidRPr="00B6482A" w:rsidRDefault="00C446F5" w:rsidP="00C446F5">
      <w:pPr>
        <w:ind w:firstLine="567"/>
        <w:jc w:val="both"/>
        <w:rPr>
          <w:sz w:val="26"/>
          <w:szCs w:val="26"/>
        </w:rPr>
      </w:pPr>
      <w:r w:rsidRPr="00B6482A">
        <w:rPr>
          <w:sz w:val="26"/>
          <w:szCs w:val="26"/>
        </w:rPr>
        <w:t>- комплекс проводимых неспецифических мероприятий, направленных на предупреждение распространения и ликвидацию вспышек инфекционных заболеваний в части оплаты работ (услуг) по дезинсекции – 215,0 тыс. рублей;</w:t>
      </w:r>
    </w:p>
    <w:p w14:paraId="2239CE89" w14:textId="77777777" w:rsidR="00C446F5" w:rsidRPr="00B6482A" w:rsidRDefault="00C446F5" w:rsidP="00C446F5">
      <w:pPr>
        <w:ind w:firstLine="567"/>
        <w:jc w:val="both"/>
        <w:rPr>
          <w:sz w:val="26"/>
          <w:szCs w:val="26"/>
        </w:rPr>
      </w:pPr>
      <w:r w:rsidRPr="00B6482A">
        <w:rPr>
          <w:sz w:val="26"/>
          <w:szCs w:val="26"/>
        </w:rPr>
        <w:t>-  расходы на осуществление мероприятий по предотвращению чрезвычайных ситуаций в осенне-весенний периоды</w:t>
      </w:r>
      <w:r>
        <w:rPr>
          <w:sz w:val="26"/>
          <w:szCs w:val="26"/>
        </w:rPr>
        <w:t xml:space="preserve"> (выжигание сухой травы)</w:t>
      </w:r>
      <w:r w:rsidRPr="00B6482A">
        <w:rPr>
          <w:sz w:val="26"/>
          <w:szCs w:val="26"/>
        </w:rPr>
        <w:t xml:space="preserve"> – 59,9 тыс. рублей;</w:t>
      </w:r>
    </w:p>
    <w:p w14:paraId="1EB52ED8" w14:textId="77777777" w:rsidR="00C446F5" w:rsidRPr="00B6482A" w:rsidRDefault="00C446F5" w:rsidP="00C446F5">
      <w:pPr>
        <w:ind w:firstLine="567"/>
        <w:jc w:val="both"/>
        <w:rPr>
          <w:sz w:val="26"/>
          <w:szCs w:val="26"/>
        </w:rPr>
      </w:pPr>
      <w:r w:rsidRPr="00B6482A">
        <w:rPr>
          <w:sz w:val="26"/>
          <w:szCs w:val="26"/>
        </w:rPr>
        <w:t>- Софинансирование на обеспечение мер пожарной безопасности за счет средств бюджета города – 40,9 тыс. рублей.</w:t>
      </w:r>
    </w:p>
    <w:p w14:paraId="27D2DC7A" w14:textId="77777777" w:rsidR="00C446F5" w:rsidRPr="00B6482A" w:rsidRDefault="00C446F5" w:rsidP="00C446F5">
      <w:pPr>
        <w:ind w:firstLine="567"/>
        <w:jc w:val="center"/>
        <w:rPr>
          <w:sz w:val="26"/>
          <w:szCs w:val="26"/>
          <w:u w:val="single"/>
        </w:rPr>
      </w:pPr>
      <w:r w:rsidRPr="00B6482A">
        <w:rPr>
          <w:sz w:val="26"/>
          <w:szCs w:val="26"/>
          <w:u w:val="single"/>
        </w:rPr>
        <w:lastRenderedPageBreak/>
        <w:t>"Обеспечение безопасности населения, профилактика угроз терроризма и экстремизма на территории муниципального образования "город Шарыпово Красноярского края"</w:t>
      </w:r>
    </w:p>
    <w:p w14:paraId="5F60FD26" w14:textId="77777777" w:rsidR="00C446F5" w:rsidRPr="00B6482A" w:rsidRDefault="00C446F5" w:rsidP="00C446F5">
      <w:pPr>
        <w:jc w:val="both"/>
        <w:outlineLvl w:val="2"/>
        <w:rPr>
          <w:sz w:val="26"/>
          <w:szCs w:val="26"/>
        </w:rPr>
      </w:pPr>
      <w:r w:rsidRPr="00B6482A">
        <w:rPr>
          <w:sz w:val="26"/>
          <w:szCs w:val="26"/>
        </w:rPr>
        <w:t>По данной подпрограмме отражены расходы за счет бюджета городского округа, исполнено на 100,0%:</w:t>
      </w:r>
    </w:p>
    <w:p w14:paraId="26DC89ED" w14:textId="77777777" w:rsidR="00C446F5" w:rsidRPr="00B6482A" w:rsidRDefault="00C446F5" w:rsidP="00C446F5">
      <w:pPr>
        <w:ind w:firstLine="567"/>
        <w:jc w:val="both"/>
        <w:outlineLvl w:val="2"/>
        <w:rPr>
          <w:sz w:val="26"/>
          <w:szCs w:val="26"/>
        </w:rPr>
      </w:pPr>
      <w:r w:rsidRPr="00B6482A">
        <w:rPr>
          <w:sz w:val="26"/>
          <w:szCs w:val="26"/>
        </w:rPr>
        <w:t>- на осуществление видеомониторинга и управление сетевыми камерами и серверами – 552,6 тыс. рублей;</w:t>
      </w:r>
    </w:p>
    <w:p w14:paraId="75A40AE2" w14:textId="77777777" w:rsidR="00C446F5" w:rsidRPr="00B6482A" w:rsidRDefault="00C446F5" w:rsidP="00C446F5">
      <w:pPr>
        <w:ind w:firstLine="567"/>
        <w:jc w:val="both"/>
        <w:outlineLvl w:val="2"/>
        <w:rPr>
          <w:sz w:val="26"/>
          <w:szCs w:val="26"/>
        </w:rPr>
      </w:pPr>
      <w:r w:rsidRPr="00B6482A">
        <w:rPr>
          <w:sz w:val="26"/>
          <w:szCs w:val="26"/>
        </w:rPr>
        <w:t>- расходы на приобретение оборудования для обеспечения безопасности (приобретение мобильных ограждений – фанбарьеров ) - 67,1 тыс. рублей.</w:t>
      </w:r>
    </w:p>
    <w:p w14:paraId="31426C60" w14:textId="77777777" w:rsidR="00C446F5" w:rsidRPr="00B6482A" w:rsidRDefault="00C446F5" w:rsidP="00C446F5">
      <w:pPr>
        <w:ind w:firstLine="567"/>
        <w:jc w:val="center"/>
        <w:rPr>
          <w:sz w:val="26"/>
          <w:szCs w:val="26"/>
          <w:u w:val="single"/>
        </w:rPr>
      </w:pPr>
      <w:r w:rsidRPr="00B6482A">
        <w:rPr>
          <w:sz w:val="26"/>
          <w:szCs w:val="26"/>
          <w:u w:val="single"/>
        </w:rPr>
        <w:t xml:space="preserve">"Профилактика правонарушений на территории города </w:t>
      </w:r>
    </w:p>
    <w:p w14:paraId="5C44647B" w14:textId="77777777" w:rsidR="00C446F5" w:rsidRPr="00B6482A" w:rsidRDefault="00C446F5" w:rsidP="00C446F5">
      <w:pPr>
        <w:ind w:firstLine="567"/>
        <w:jc w:val="center"/>
        <w:rPr>
          <w:sz w:val="26"/>
          <w:szCs w:val="26"/>
          <w:u w:val="single"/>
        </w:rPr>
      </w:pPr>
      <w:r w:rsidRPr="00B6482A">
        <w:rPr>
          <w:sz w:val="26"/>
          <w:szCs w:val="26"/>
          <w:u w:val="single"/>
        </w:rPr>
        <w:t>Шарыпово Красноярского края"</w:t>
      </w:r>
    </w:p>
    <w:p w14:paraId="46CFB912" w14:textId="77777777" w:rsidR="00C446F5" w:rsidRPr="00B6482A" w:rsidRDefault="00C446F5" w:rsidP="00C446F5">
      <w:pPr>
        <w:outlineLvl w:val="2"/>
        <w:rPr>
          <w:sz w:val="26"/>
          <w:szCs w:val="26"/>
        </w:rPr>
      </w:pPr>
      <w:r w:rsidRPr="00B6482A">
        <w:rPr>
          <w:sz w:val="26"/>
          <w:szCs w:val="26"/>
        </w:rPr>
        <w:t xml:space="preserve">По данной подпрограмме расходы не предусмотрены. </w:t>
      </w:r>
    </w:p>
    <w:p w14:paraId="29FBC114" w14:textId="77777777" w:rsidR="00A7599F" w:rsidRDefault="00A7599F" w:rsidP="00D86E8B">
      <w:pPr>
        <w:ind w:firstLine="720"/>
        <w:jc w:val="center"/>
        <w:rPr>
          <w:b/>
          <w:sz w:val="26"/>
          <w:szCs w:val="26"/>
          <w:u w:val="single"/>
        </w:rPr>
      </w:pPr>
    </w:p>
    <w:p w14:paraId="3A2AF86E" w14:textId="77777777" w:rsidR="004026E9" w:rsidRPr="00513A7F" w:rsidRDefault="00863C7B" w:rsidP="00D86E8B">
      <w:pPr>
        <w:ind w:firstLine="720"/>
        <w:jc w:val="center"/>
        <w:rPr>
          <w:b/>
          <w:sz w:val="26"/>
          <w:szCs w:val="26"/>
          <w:u w:val="single"/>
        </w:rPr>
      </w:pPr>
      <w:r w:rsidRPr="00513A7F">
        <w:rPr>
          <w:b/>
          <w:sz w:val="26"/>
          <w:szCs w:val="26"/>
          <w:u w:val="single"/>
        </w:rPr>
        <w:t xml:space="preserve"> </w:t>
      </w:r>
      <w:r w:rsidR="004026E9" w:rsidRPr="00513A7F">
        <w:rPr>
          <w:b/>
          <w:sz w:val="26"/>
          <w:szCs w:val="26"/>
          <w:u w:val="single"/>
        </w:rPr>
        <w:t>«Развитие культуры»</w:t>
      </w:r>
    </w:p>
    <w:p w14:paraId="1D895779" w14:textId="77777777" w:rsidR="00F028A8" w:rsidRPr="00207539" w:rsidRDefault="00F028A8" w:rsidP="00F9433A">
      <w:pPr>
        <w:ind w:firstLine="720"/>
        <w:jc w:val="both"/>
        <w:rPr>
          <w:sz w:val="24"/>
          <w:szCs w:val="24"/>
        </w:rPr>
      </w:pPr>
      <w:r w:rsidRPr="00207539">
        <w:rPr>
          <w:sz w:val="24"/>
          <w:szCs w:val="24"/>
        </w:rPr>
        <w:t>Исполнение муниципальной программы «Развитие культуры» за 2022 год составило 98,4 %  или  185604,36 тысяч рублей, при плане 188608,52 тысяч  рублей, в том числе по источникам:</w:t>
      </w:r>
    </w:p>
    <w:p w14:paraId="38ED89AF" w14:textId="77777777" w:rsidR="00F028A8" w:rsidRPr="00207539" w:rsidRDefault="00F028A8" w:rsidP="00F9433A">
      <w:pPr>
        <w:ind w:firstLine="720"/>
        <w:jc w:val="both"/>
        <w:rPr>
          <w:sz w:val="24"/>
          <w:szCs w:val="24"/>
        </w:rPr>
      </w:pPr>
      <w:r w:rsidRPr="00207539">
        <w:rPr>
          <w:sz w:val="24"/>
          <w:szCs w:val="24"/>
        </w:rPr>
        <w:t xml:space="preserve">за счет средств краевого бюджета 100,0 % или 53101,8 тысяч  рублей, </w:t>
      </w:r>
    </w:p>
    <w:p w14:paraId="0BC7D86B" w14:textId="77777777" w:rsidR="00F028A8" w:rsidRPr="00207539" w:rsidRDefault="00F028A8" w:rsidP="00F9433A">
      <w:pPr>
        <w:ind w:firstLine="720"/>
        <w:jc w:val="both"/>
        <w:rPr>
          <w:sz w:val="24"/>
          <w:szCs w:val="24"/>
        </w:rPr>
      </w:pPr>
      <w:r w:rsidRPr="00207539">
        <w:rPr>
          <w:sz w:val="24"/>
          <w:szCs w:val="24"/>
        </w:rPr>
        <w:t xml:space="preserve">за счет средств федерального бюджета 100,0 % или 6632,08 тысяч  рублей, </w:t>
      </w:r>
    </w:p>
    <w:p w14:paraId="0CC62C2F" w14:textId="77777777" w:rsidR="00F028A8" w:rsidRPr="00207539" w:rsidRDefault="00F028A8" w:rsidP="00F9433A">
      <w:pPr>
        <w:ind w:firstLine="720"/>
        <w:jc w:val="both"/>
        <w:rPr>
          <w:sz w:val="24"/>
          <w:szCs w:val="24"/>
        </w:rPr>
      </w:pPr>
      <w:r w:rsidRPr="00207539">
        <w:rPr>
          <w:sz w:val="24"/>
          <w:szCs w:val="24"/>
        </w:rPr>
        <w:t>за счет средств бюджета городского округа 97,7 % или 125870,48 тысяч  рублей, при плане – 128874,64 тысяч  рублей,</w:t>
      </w:r>
    </w:p>
    <w:p w14:paraId="2999BA1A" w14:textId="77777777" w:rsidR="00F028A8" w:rsidRPr="00207539" w:rsidRDefault="00F028A8" w:rsidP="00207539">
      <w:pPr>
        <w:ind w:firstLine="720"/>
        <w:jc w:val="both"/>
        <w:rPr>
          <w:sz w:val="24"/>
          <w:szCs w:val="24"/>
        </w:rPr>
      </w:pPr>
      <w:r w:rsidRPr="00207539">
        <w:rPr>
          <w:sz w:val="24"/>
          <w:szCs w:val="24"/>
        </w:rPr>
        <w:t>Ответственным исполнителем программы  является Отдел культуры администрации города Шарыпово, соисполнители программы - администрация города Шарыпово, МКУ «СГХ».</w:t>
      </w:r>
    </w:p>
    <w:p w14:paraId="098545AD" w14:textId="77777777" w:rsidR="00F028A8" w:rsidRPr="00207539" w:rsidRDefault="00F028A8" w:rsidP="00207539">
      <w:pPr>
        <w:pStyle w:val="a4"/>
        <w:spacing w:line="264" w:lineRule="auto"/>
        <w:rPr>
          <w:sz w:val="24"/>
          <w:szCs w:val="24"/>
          <w:u w:val="single"/>
        </w:rPr>
      </w:pPr>
      <w:r w:rsidRPr="00207539">
        <w:rPr>
          <w:i/>
          <w:sz w:val="24"/>
          <w:szCs w:val="24"/>
        </w:rPr>
        <w:t xml:space="preserve">             </w:t>
      </w:r>
      <w:r w:rsidRPr="00207539">
        <w:rPr>
          <w:sz w:val="24"/>
          <w:szCs w:val="24"/>
          <w:u w:val="single"/>
        </w:rPr>
        <w:t>Подпрограмма 1. «Сохранение культурного наследия»</w:t>
      </w:r>
    </w:p>
    <w:p w14:paraId="58CEA33C" w14:textId="77777777" w:rsidR="00F028A8" w:rsidRPr="00F9433A" w:rsidRDefault="00F028A8" w:rsidP="00207539">
      <w:pPr>
        <w:ind w:firstLine="720"/>
        <w:jc w:val="both"/>
        <w:rPr>
          <w:bCs/>
          <w:sz w:val="26"/>
          <w:szCs w:val="26"/>
        </w:rPr>
      </w:pPr>
      <w:r w:rsidRPr="00207539">
        <w:rPr>
          <w:sz w:val="24"/>
          <w:szCs w:val="24"/>
        </w:rPr>
        <w:t xml:space="preserve">                             Всего расходов по подпрограмме:</w:t>
      </w:r>
      <w:r w:rsidRPr="00207539">
        <w:rPr>
          <w:bCs/>
          <w:sz w:val="24"/>
          <w:szCs w:val="24"/>
        </w:rPr>
        <w:t xml:space="preserve">           </w:t>
      </w:r>
      <w:r w:rsidRPr="00F9433A">
        <w:rPr>
          <w:bCs/>
          <w:sz w:val="26"/>
          <w:szCs w:val="26"/>
        </w:rPr>
        <w:t xml:space="preserve">                    </w:t>
      </w:r>
    </w:p>
    <w:p w14:paraId="0A592724" w14:textId="77777777" w:rsidR="00F028A8" w:rsidRPr="00551FF9" w:rsidRDefault="00F028A8" w:rsidP="00F028A8">
      <w:pPr>
        <w:jc w:val="center"/>
        <w:rPr>
          <w:bCs/>
          <w:sz w:val="18"/>
          <w:szCs w:val="18"/>
        </w:rPr>
      </w:pPr>
      <w:r>
        <w:rPr>
          <w:bCs/>
          <w:sz w:val="18"/>
          <w:szCs w:val="18"/>
        </w:rPr>
        <w:t xml:space="preserve">                                                                                                                                                                                                       </w:t>
      </w:r>
      <w:r w:rsidRPr="00551FF9">
        <w:rPr>
          <w:bCs/>
          <w:sz w:val="18"/>
          <w:szCs w:val="18"/>
        </w:rPr>
        <w:t>Таблица</w:t>
      </w:r>
      <w:r w:rsidR="008D279E">
        <w:rPr>
          <w:bCs/>
          <w:sz w:val="18"/>
          <w:szCs w:val="18"/>
        </w:rPr>
        <w:t xml:space="preserve"> 4</w:t>
      </w:r>
      <w:r w:rsidRPr="00551FF9">
        <w:rPr>
          <w:bCs/>
          <w:sz w:val="18"/>
          <w:szCs w:val="18"/>
        </w:rPr>
        <w:t xml:space="preserve"> </w:t>
      </w:r>
    </w:p>
    <w:tbl>
      <w:tblPr>
        <w:tblW w:w="987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1988"/>
        <w:gridCol w:w="2612"/>
        <w:gridCol w:w="1134"/>
        <w:gridCol w:w="1276"/>
        <w:gridCol w:w="1278"/>
        <w:gridCol w:w="990"/>
      </w:tblGrid>
      <w:tr w:rsidR="0077047F" w:rsidRPr="00576A77" w14:paraId="409A58AC" w14:textId="77777777" w:rsidTr="00F9433A">
        <w:trPr>
          <w:trHeight w:val="444"/>
        </w:trPr>
        <w:tc>
          <w:tcPr>
            <w:tcW w:w="595" w:type="dxa"/>
            <w:vMerge w:val="restart"/>
            <w:vAlign w:val="center"/>
          </w:tcPr>
          <w:p w14:paraId="193F4A9A" w14:textId="77777777" w:rsidR="0077047F" w:rsidRPr="00F9433A" w:rsidRDefault="0077047F"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F9433A">
              <w:rPr>
                <w:rFonts w:ascii="Times New Roman" w:hAnsi="Times New Roman"/>
                <w:sz w:val="20"/>
                <w:szCs w:val="20"/>
              </w:rPr>
              <w:t>№ п/п</w:t>
            </w:r>
          </w:p>
        </w:tc>
        <w:tc>
          <w:tcPr>
            <w:tcW w:w="1988" w:type="dxa"/>
            <w:vMerge w:val="restart"/>
            <w:vAlign w:val="center"/>
          </w:tcPr>
          <w:p w14:paraId="2C1DA41A" w14:textId="77777777" w:rsidR="0077047F" w:rsidRPr="00F9433A" w:rsidRDefault="0077047F"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F9433A">
              <w:rPr>
                <w:rFonts w:ascii="Times New Roman" w:hAnsi="Times New Roman"/>
                <w:sz w:val="20"/>
                <w:szCs w:val="20"/>
              </w:rPr>
              <w:t>Наименование ГРБС</w:t>
            </w:r>
          </w:p>
        </w:tc>
        <w:tc>
          <w:tcPr>
            <w:tcW w:w="2612" w:type="dxa"/>
            <w:vMerge w:val="restart"/>
          </w:tcPr>
          <w:p w14:paraId="082D4F18" w14:textId="77777777" w:rsidR="0077047F" w:rsidRDefault="0077047F" w:rsidP="00F9433A">
            <w:pPr>
              <w:pStyle w:val="affff"/>
              <w:widowControl w:val="0"/>
              <w:tabs>
                <w:tab w:val="left" w:pos="328"/>
              </w:tabs>
              <w:autoSpaceDE w:val="0"/>
              <w:autoSpaceDN w:val="0"/>
              <w:adjustRightInd w:val="0"/>
              <w:ind w:left="0"/>
              <w:jc w:val="center"/>
              <w:rPr>
                <w:rFonts w:ascii="Times New Roman" w:hAnsi="Times New Roman"/>
                <w:sz w:val="20"/>
                <w:szCs w:val="20"/>
              </w:rPr>
            </w:pPr>
          </w:p>
          <w:p w14:paraId="4D3FF06F" w14:textId="77777777" w:rsidR="0077047F" w:rsidRPr="00F9433A" w:rsidRDefault="0077047F"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F9433A">
              <w:rPr>
                <w:rFonts w:ascii="Times New Roman" w:hAnsi="Times New Roman"/>
                <w:sz w:val="20"/>
                <w:szCs w:val="20"/>
              </w:rPr>
              <w:t>Источники финансирования</w:t>
            </w:r>
          </w:p>
        </w:tc>
        <w:tc>
          <w:tcPr>
            <w:tcW w:w="4678" w:type="dxa"/>
            <w:gridSpan w:val="4"/>
            <w:vAlign w:val="center"/>
          </w:tcPr>
          <w:p w14:paraId="28F7AC51" w14:textId="77777777" w:rsidR="0077047F" w:rsidRPr="00F9433A" w:rsidRDefault="0077047F"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F9433A">
              <w:rPr>
                <w:rFonts w:ascii="Times New Roman" w:hAnsi="Times New Roman"/>
                <w:sz w:val="20"/>
                <w:szCs w:val="20"/>
              </w:rPr>
              <w:t xml:space="preserve"> Расходы  20</w:t>
            </w:r>
            <w:r w:rsidRPr="00F9433A">
              <w:rPr>
                <w:rFonts w:ascii="Times New Roman" w:hAnsi="Times New Roman"/>
                <w:sz w:val="20"/>
                <w:szCs w:val="20"/>
                <w:lang w:val="en-US"/>
              </w:rPr>
              <w:t>22</w:t>
            </w:r>
            <w:r w:rsidRPr="00F9433A">
              <w:rPr>
                <w:rFonts w:ascii="Times New Roman" w:hAnsi="Times New Roman"/>
                <w:sz w:val="20"/>
                <w:szCs w:val="20"/>
              </w:rPr>
              <w:t xml:space="preserve"> год</w:t>
            </w:r>
            <w:r w:rsidRPr="00F9433A">
              <w:rPr>
                <w:rFonts w:ascii="Times New Roman" w:hAnsi="Times New Roman"/>
                <w:b/>
                <w:sz w:val="20"/>
                <w:szCs w:val="20"/>
              </w:rPr>
              <w:t xml:space="preserve">  </w:t>
            </w:r>
            <w:r w:rsidRPr="00F9433A">
              <w:rPr>
                <w:rFonts w:ascii="Times New Roman" w:hAnsi="Times New Roman"/>
                <w:sz w:val="20"/>
                <w:szCs w:val="20"/>
              </w:rPr>
              <w:t>(тыс. рублей)</w:t>
            </w:r>
          </w:p>
        </w:tc>
      </w:tr>
      <w:tr w:rsidR="0077047F" w:rsidRPr="00576A77" w14:paraId="635EDDD6" w14:textId="77777777" w:rsidTr="00F9433A">
        <w:trPr>
          <w:trHeight w:val="407"/>
        </w:trPr>
        <w:tc>
          <w:tcPr>
            <w:tcW w:w="595" w:type="dxa"/>
            <w:vMerge/>
            <w:vAlign w:val="center"/>
          </w:tcPr>
          <w:p w14:paraId="7C488FA1" w14:textId="77777777" w:rsidR="0077047F" w:rsidRPr="00F9433A" w:rsidRDefault="0077047F" w:rsidP="00F9433A">
            <w:pPr>
              <w:pStyle w:val="affff"/>
              <w:widowControl w:val="0"/>
              <w:tabs>
                <w:tab w:val="left" w:pos="328"/>
              </w:tabs>
              <w:autoSpaceDE w:val="0"/>
              <w:autoSpaceDN w:val="0"/>
              <w:adjustRightInd w:val="0"/>
              <w:ind w:left="0"/>
              <w:jc w:val="center"/>
              <w:rPr>
                <w:rFonts w:ascii="Times New Roman" w:hAnsi="Times New Roman"/>
                <w:sz w:val="20"/>
                <w:szCs w:val="20"/>
              </w:rPr>
            </w:pPr>
          </w:p>
        </w:tc>
        <w:tc>
          <w:tcPr>
            <w:tcW w:w="1988" w:type="dxa"/>
            <w:vMerge/>
            <w:vAlign w:val="center"/>
          </w:tcPr>
          <w:p w14:paraId="06BB08D4" w14:textId="77777777" w:rsidR="0077047F" w:rsidRPr="00F9433A" w:rsidRDefault="0077047F" w:rsidP="00F9433A">
            <w:pPr>
              <w:pStyle w:val="affff"/>
              <w:widowControl w:val="0"/>
              <w:tabs>
                <w:tab w:val="left" w:pos="328"/>
              </w:tabs>
              <w:autoSpaceDE w:val="0"/>
              <w:autoSpaceDN w:val="0"/>
              <w:adjustRightInd w:val="0"/>
              <w:ind w:left="0"/>
              <w:jc w:val="center"/>
              <w:rPr>
                <w:rFonts w:ascii="Times New Roman" w:hAnsi="Times New Roman"/>
                <w:sz w:val="20"/>
                <w:szCs w:val="20"/>
              </w:rPr>
            </w:pPr>
          </w:p>
        </w:tc>
        <w:tc>
          <w:tcPr>
            <w:tcW w:w="2612" w:type="dxa"/>
            <w:vMerge/>
          </w:tcPr>
          <w:p w14:paraId="504E71E0" w14:textId="77777777" w:rsidR="0077047F" w:rsidRPr="00F9433A" w:rsidRDefault="0077047F" w:rsidP="00F9433A">
            <w:pPr>
              <w:pStyle w:val="affff"/>
              <w:widowControl w:val="0"/>
              <w:tabs>
                <w:tab w:val="left" w:pos="328"/>
              </w:tabs>
              <w:autoSpaceDE w:val="0"/>
              <w:autoSpaceDN w:val="0"/>
              <w:adjustRightInd w:val="0"/>
              <w:ind w:left="0"/>
              <w:jc w:val="center"/>
              <w:rPr>
                <w:rFonts w:ascii="Times New Roman" w:hAnsi="Times New Roman"/>
                <w:sz w:val="20"/>
                <w:szCs w:val="20"/>
              </w:rPr>
            </w:pPr>
          </w:p>
        </w:tc>
        <w:tc>
          <w:tcPr>
            <w:tcW w:w="1134" w:type="dxa"/>
            <w:vAlign w:val="center"/>
          </w:tcPr>
          <w:p w14:paraId="6C737570" w14:textId="77777777" w:rsidR="0077047F" w:rsidRPr="00F9433A" w:rsidRDefault="0077047F"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F9433A">
              <w:rPr>
                <w:rFonts w:ascii="Times New Roman" w:hAnsi="Times New Roman"/>
                <w:sz w:val="20"/>
                <w:szCs w:val="20"/>
              </w:rPr>
              <w:t>План</w:t>
            </w:r>
          </w:p>
        </w:tc>
        <w:tc>
          <w:tcPr>
            <w:tcW w:w="1276" w:type="dxa"/>
            <w:vAlign w:val="center"/>
          </w:tcPr>
          <w:p w14:paraId="246D4C70" w14:textId="77777777" w:rsidR="0077047F" w:rsidRPr="00F9433A" w:rsidRDefault="0077047F"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F9433A">
              <w:rPr>
                <w:rFonts w:ascii="Times New Roman" w:hAnsi="Times New Roman"/>
                <w:sz w:val="20"/>
                <w:szCs w:val="20"/>
              </w:rPr>
              <w:t>Исполнено</w:t>
            </w:r>
          </w:p>
        </w:tc>
        <w:tc>
          <w:tcPr>
            <w:tcW w:w="1278" w:type="dxa"/>
            <w:vAlign w:val="center"/>
          </w:tcPr>
          <w:p w14:paraId="101A3D2E" w14:textId="77777777" w:rsidR="0077047F" w:rsidRPr="00F9433A" w:rsidRDefault="0077047F"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F9433A">
              <w:rPr>
                <w:rFonts w:ascii="Times New Roman" w:hAnsi="Times New Roman"/>
                <w:sz w:val="20"/>
                <w:szCs w:val="20"/>
              </w:rPr>
              <w:t>Отклонение</w:t>
            </w:r>
          </w:p>
        </w:tc>
        <w:tc>
          <w:tcPr>
            <w:tcW w:w="990" w:type="dxa"/>
            <w:vAlign w:val="center"/>
          </w:tcPr>
          <w:p w14:paraId="59A9D50B" w14:textId="77777777" w:rsidR="0077047F" w:rsidRPr="00F9433A" w:rsidRDefault="0077047F"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F9433A">
              <w:rPr>
                <w:rFonts w:ascii="Times New Roman" w:hAnsi="Times New Roman"/>
                <w:sz w:val="20"/>
                <w:szCs w:val="20"/>
              </w:rPr>
              <w:t>%</w:t>
            </w:r>
          </w:p>
        </w:tc>
      </w:tr>
      <w:tr w:rsidR="0077047F" w:rsidRPr="00576A77" w14:paraId="1CD9A6E2" w14:textId="77777777" w:rsidTr="00F9433A">
        <w:trPr>
          <w:trHeight w:val="404"/>
        </w:trPr>
        <w:tc>
          <w:tcPr>
            <w:tcW w:w="595" w:type="dxa"/>
            <w:vMerge w:val="restart"/>
          </w:tcPr>
          <w:p w14:paraId="49714896" w14:textId="77777777" w:rsidR="0077047F" w:rsidRPr="00F9433A" w:rsidRDefault="0077047F"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F9433A">
              <w:rPr>
                <w:rFonts w:ascii="Times New Roman" w:hAnsi="Times New Roman"/>
                <w:sz w:val="20"/>
                <w:szCs w:val="20"/>
              </w:rPr>
              <w:t>1</w:t>
            </w:r>
          </w:p>
        </w:tc>
        <w:tc>
          <w:tcPr>
            <w:tcW w:w="1988" w:type="dxa"/>
            <w:vMerge w:val="restart"/>
          </w:tcPr>
          <w:p w14:paraId="19FA8746" w14:textId="77777777" w:rsidR="0077047F" w:rsidRPr="00F9433A" w:rsidRDefault="0077047F" w:rsidP="00F9433A">
            <w:pPr>
              <w:pStyle w:val="affff"/>
              <w:widowControl w:val="0"/>
              <w:tabs>
                <w:tab w:val="left" w:pos="328"/>
              </w:tabs>
              <w:autoSpaceDE w:val="0"/>
              <w:autoSpaceDN w:val="0"/>
              <w:adjustRightInd w:val="0"/>
              <w:ind w:left="0"/>
              <w:rPr>
                <w:rFonts w:ascii="Times New Roman" w:hAnsi="Times New Roman"/>
                <w:sz w:val="20"/>
                <w:szCs w:val="20"/>
              </w:rPr>
            </w:pPr>
            <w:r w:rsidRPr="00F9433A">
              <w:rPr>
                <w:rFonts w:ascii="Times New Roman" w:hAnsi="Times New Roman"/>
                <w:sz w:val="20"/>
                <w:szCs w:val="20"/>
              </w:rPr>
              <w:t>Отдел культуры администрации города Шарыпово</w:t>
            </w:r>
          </w:p>
        </w:tc>
        <w:tc>
          <w:tcPr>
            <w:tcW w:w="2612" w:type="dxa"/>
          </w:tcPr>
          <w:p w14:paraId="3B2447AB" w14:textId="77777777" w:rsidR="0077047F" w:rsidRPr="00F9433A" w:rsidRDefault="0077047F" w:rsidP="00F9433A">
            <w:pPr>
              <w:pStyle w:val="affff"/>
              <w:widowControl w:val="0"/>
              <w:tabs>
                <w:tab w:val="left" w:pos="328"/>
              </w:tabs>
              <w:autoSpaceDE w:val="0"/>
              <w:autoSpaceDN w:val="0"/>
              <w:adjustRightInd w:val="0"/>
              <w:ind w:left="0"/>
              <w:rPr>
                <w:rFonts w:ascii="Times New Roman" w:hAnsi="Times New Roman"/>
                <w:sz w:val="20"/>
                <w:szCs w:val="20"/>
              </w:rPr>
            </w:pPr>
            <w:r w:rsidRPr="00F9433A">
              <w:rPr>
                <w:rFonts w:ascii="Times New Roman" w:hAnsi="Times New Roman"/>
                <w:sz w:val="20"/>
                <w:szCs w:val="20"/>
              </w:rPr>
              <w:t>бюджет городского округа</w:t>
            </w:r>
          </w:p>
        </w:tc>
        <w:tc>
          <w:tcPr>
            <w:tcW w:w="1134" w:type="dxa"/>
            <w:vAlign w:val="center"/>
          </w:tcPr>
          <w:p w14:paraId="79DE50A5" w14:textId="77777777" w:rsidR="0077047F" w:rsidRPr="00F9433A" w:rsidRDefault="0077047F" w:rsidP="00F9433A">
            <w:pPr>
              <w:pStyle w:val="affff"/>
              <w:widowControl w:val="0"/>
              <w:tabs>
                <w:tab w:val="left" w:pos="328"/>
              </w:tabs>
              <w:autoSpaceDE w:val="0"/>
              <w:autoSpaceDN w:val="0"/>
              <w:adjustRightInd w:val="0"/>
              <w:ind w:left="0"/>
              <w:jc w:val="center"/>
              <w:rPr>
                <w:rFonts w:ascii="Times New Roman" w:hAnsi="Times New Roman"/>
                <w:sz w:val="20"/>
                <w:szCs w:val="20"/>
                <w:lang w:val="en-US"/>
              </w:rPr>
            </w:pPr>
            <w:r w:rsidRPr="00F9433A">
              <w:rPr>
                <w:rFonts w:ascii="Times New Roman" w:hAnsi="Times New Roman"/>
                <w:sz w:val="20"/>
                <w:szCs w:val="20"/>
                <w:lang w:val="en-US"/>
              </w:rPr>
              <w:t>24335</w:t>
            </w:r>
            <w:r w:rsidRPr="00F9433A">
              <w:rPr>
                <w:rFonts w:ascii="Times New Roman" w:hAnsi="Times New Roman"/>
                <w:sz w:val="20"/>
                <w:szCs w:val="20"/>
              </w:rPr>
              <w:t>,</w:t>
            </w:r>
            <w:r w:rsidRPr="00F9433A">
              <w:rPr>
                <w:rFonts w:ascii="Times New Roman" w:hAnsi="Times New Roman"/>
                <w:sz w:val="20"/>
                <w:szCs w:val="20"/>
                <w:lang w:val="en-US"/>
              </w:rPr>
              <w:t>66</w:t>
            </w:r>
          </w:p>
        </w:tc>
        <w:tc>
          <w:tcPr>
            <w:tcW w:w="1276" w:type="dxa"/>
            <w:vAlign w:val="center"/>
          </w:tcPr>
          <w:p w14:paraId="60C8CEDD" w14:textId="77777777" w:rsidR="0077047F" w:rsidRPr="00F9433A" w:rsidRDefault="0077047F"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F9433A">
              <w:rPr>
                <w:rFonts w:ascii="Times New Roman" w:hAnsi="Times New Roman"/>
                <w:sz w:val="20"/>
                <w:szCs w:val="20"/>
              </w:rPr>
              <w:t>24065,88</w:t>
            </w:r>
          </w:p>
        </w:tc>
        <w:tc>
          <w:tcPr>
            <w:tcW w:w="1278" w:type="dxa"/>
            <w:vAlign w:val="center"/>
          </w:tcPr>
          <w:p w14:paraId="12B4D71E" w14:textId="77777777" w:rsidR="0077047F" w:rsidRPr="00F9433A" w:rsidRDefault="0077047F"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F9433A">
              <w:rPr>
                <w:rFonts w:ascii="Times New Roman" w:hAnsi="Times New Roman"/>
                <w:sz w:val="20"/>
                <w:szCs w:val="20"/>
              </w:rPr>
              <w:t>269,78</w:t>
            </w:r>
          </w:p>
        </w:tc>
        <w:tc>
          <w:tcPr>
            <w:tcW w:w="990" w:type="dxa"/>
            <w:vAlign w:val="center"/>
          </w:tcPr>
          <w:p w14:paraId="3EAD63C7" w14:textId="77777777" w:rsidR="0077047F" w:rsidRPr="00F9433A" w:rsidRDefault="0077047F"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F9433A">
              <w:rPr>
                <w:rFonts w:ascii="Times New Roman" w:hAnsi="Times New Roman"/>
                <w:sz w:val="20"/>
                <w:szCs w:val="20"/>
              </w:rPr>
              <w:t>98,9</w:t>
            </w:r>
          </w:p>
        </w:tc>
      </w:tr>
      <w:tr w:rsidR="0077047F" w:rsidRPr="00576A77" w14:paraId="4B85EEB3" w14:textId="77777777" w:rsidTr="00F9433A">
        <w:trPr>
          <w:trHeight w:val="531"/>
        </w:trPr>
        <w:tc>
          <w:tcPr>
            <w:tcW w:w="595" w:type="dxa"/>
            <w:vMerge/>
          </w:tcPr>
          <w:p w14:paraId="64E3DA8E" w14:textId="77777777" w:rsidR="0077047F" w:rsidRPr="00F9433A" w:rsidRDefault="0077047F" w:rsidP="00F9433A">
            <w:pPr>
              <w:pStyle w:val="affff"/>
              <w:widowControl w:val="0"/>
              <w:tabs>
                <w:tab w:val="left" w:pos="328"/>
              </w:tabs>
              <w:autoSpaceDE w:val="0"/>
              <w:autoSpaceDN w:val="0"/>
              <w:adjustRightInd w:val="0"/>
              <w:ind w:left="0"/>
              <w:jc w:val="both"/>
              <w:rPr>
                <w:rFonts w:ascii="Times New Roman" w:hAnsi="Times New Roman"/>
                <w:sz w:val="20"/>
                <w:szCs w:val="20"/>
              </w:rPr>
            </w:pPr>
          </w:p>
        </w:tc>
        <w:tc>
          <w:tcPr>
            <w:tcW w:w="1988" w:type="dxa"/>
            <w:vMerge/>
          </w:tcPr>
          <w:p w14:paraId="14446B1B" w14:textId="77777777" w:rsidR="0077047F" w:rsidRPr="00F9433A" w:rsidRDefault="0077047F" w:rsidP="00F9433A">
            <w:pPr>
              <w:pStyle w:val="affff"/>
              <w:widowControl w:val="0"/>
              <w:tabs>
                <w:tab w:val="left" w:pos="328"/>
              </w:tabs>
              <w:autoSpaceDE w:val="0"/>
              <w:autoSpaceDN w:val="0"/>
              <w:adjustRightInd w:val="0"/>
              <w:ind w:left="0"/>
              <w:jc w:val="both"/>
              <w:rPr>
                <w:rFonts w:ascii="Times New Roman" w:hAnsi="Times New Roman"/>
                <w:sz w:val="20"/>
                <w:szCs w:val="20"/>
              </w:rPr>
            </w:pPr>
          </w:p>
        </w:tc>
        <w:tc>
          <w:tcPr>
            <w:tcW w:w="2612" w:type="dxa"/>
          </w:tcPr>
          <w:p w14:paraId="1FCDA568" w14:textId="77777777" w:rsidR="0077047F" w:rsidRPr="00F9433A" w:rsidRDefault="0077047F" w:rsidP="00F9433A">
            <w:pPr>
              <w:pStyle w:val="affff"/>
              <w:widowControl w:val="0"/>
              <w:tabs>
                <w:tab w:val="left" w:pos="328"/>
              </w:tabs>
              <w:autoSpaceDE w:val="0"/>
              <w:autoSpaceDN w:val="0"/>
              <w:adjustRightInd w:val="0"/>
              <w:ind w:left="0"/>
              <w:rPr>
                <w:rFonts w:ascii="Times New Roman" w:hAnsi="Times New Roman"/>
                <w:sz w:val="20"/>
                <w:szCs w:val="20"/>
              </w:rPr>
            </w:pPr>
            <w:r w:rsidRPr="00F9433A">
              <w:rPr>
                <w:rFonts w:ascii="Times New Roman" w:hAnsi="Times New Roman"/>
                <w:sz w:val="20"/>
                <w:szCs w:val="20"/>
              </w:rPr>
              <w:t>краевой бюджет</w:t>
            </w:r>
          </w:p>
        </w:tc>
        <w:tc>
          <w:tcPr>
            <w:tcW w:w="1134" w:type="dxa"/>
            <w:vAlign w:val="center"/>
          </w:tcPr>
          <w:p w14:paraId="2F4F3BE8" w14:textId="77777777" w:rsidR="0077047F" w:rsidRPr="00F9433A" w:rsidRDefault="0077047F"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F9433A">
              <w:rPr>
                <w:rFonts w:ascii="Times New Roman" w:hAnsi="Times New Roman"/>
                <w:sz w:val="20"/>
                <w:szCs w:val="20"/>
              </w:rPr>
              <w:t>39395,21</w:t>
            </w:r>
          </w:p>
        </w:tc>
        <w:tc>
          <w:tcPr>
            <w:tcW w:w="1276" w:type="dxa"/>
            <w:vAlign w:val="center"/>
          </w:tcPr>
          <w:p w14:paraId="0DBA04CE" w14:textId="77777777" w:rsidR="0077047F" w:rsidRPr="00F9433A" w:rsidRDefault="0077047F"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F9433A">
              <w:rPr>
                <w:rFonts w:ascii="Times New Roman" w:hAnsi="Times New Roman"/>
                <w:sz w:val="20"/>
                <w:szCs w:val="20"/>
              </w:rPr>
              <w:t>39395,21</w:t>
            </w:r>
          </w:p>
        </w:tc>
        <w:tc>
          <w:tcPr>
            <w:tcW w:w="1278" w:type="dxa"/>
            <w:vAlign w:val="center"/>
          </w:tcPr>
          <w:p w14:paraId="34571E4A" w14:textId="77777777" w:rsidR="0077047F" w:rsidRPr="00F9433A" w:rsidRDefault="0077047F" w:rsidP="00F9433A">
            <w:pPr>
              <w:pStyle w:val="affff"/>
              <w:widowControl w:val="0"/>
              <w:tabs>
                <w:tab w:val="left" w:pos="328"/>
              </w:tabs>
              <w:autoSpaceDE w:val="0"/>
              <w:autoSpaceDN w:val="0"/>
              <w:adjustRightInd w:val="0"/>
              <w:ind w:left="0"/>
              <w:jc w:val="center"/>
              <w:rPr>
                <w:rFonts w:ascii="Times New Roman" w:hAnsi="Times New Roman"/>
                <w:sz w:val="20"/>
                <w:szCs w:val="20"/>
                <w:lang w:val="en-US"/>
              </w:rPr>
            </w:pPr>
            <w:r w:rsidRPr="00F9433A">
              <w:rPr>
                <w:rFonts w:ascii="Times New Roman" w:hAnsi="Times New Roman"/>
                <w:sz w:val="20"/>
                <w:szCs w:val="20"/>
                <w:lang w:val="en-US"/>
              </w:rPr>
              <w:t>0</w:t>
            </w:r>
          </w:p>
        </w:tc>
        <w:tc>
          <w:tcPr>
            <w:tcW w:w="990" w:type="dxa"/>
            <w:vAlign w:val="center"/>
          </w:tcPr>
          <w:p w14:paraId="0D31D35A" w14:textId="77777777" w:rsidR="0077047F" w:rsidRPr="00F9433A" w:rsidRDefault="0077047F" w:rsidP="00F9433A">
            <w:pPr>
              <w:pStyle w:val="affff"/>
              <w:widowControl w:val="0"/>
              <w:tabs>
                <w:tab w:val="left" w:pos="328"/>
              </w:tabs>
              <w:autoSpaceDE w:val="0"/>
              <w:autoSpaceDN w:val="0"/>
              <w:adjustRightInd w:val="0"/>
              <w:ind w:left="0"/>
              <w:jc w:val="center"/>
              <w:rPr>
                <w:rFonts w:ascii="Times New Roman" w:hAnsi="Times New Roman"/>
                <w:sz w:val="20"/>
                <w:szCs w:val="20"/>
                <w:lang w:val="en-US"/>
              </w:rPr>
            </w:pPr>
            <w:r w:rsidRPr="00F9433A">
              <w:rPr>
                <w:rFonts w:ascii="Times New Roman" w:hAnsi="Times New Roman"/>
                <w:sz w:val="20"/>
                <w:szCs w:val="20"/>
                <w:lang w:val="en-US"/>
              </w:rPr>
              <w:t>100</w:t>
            </w:r>
          </w:p>
        </w:tc>
      </w:tr>
      <w:tr w:rsidR="0077047F" w:rsidRPr="00576A77" w14:paraId="27685686" w14:textId="77777777" w:rsidTr="00F9433A">
        <w:trPr>
          <w:trHeight w:val="344"/>
        </w:trPr>
        <w:tc>
          <w:tcPr>
            <w:tcW w:w="595" w:type="dxa"/>
            <w:vMerge/>
          </w:tcPr>
          <w:p w14:paraId="6C231C0C" w14:textId="77777777" w:rsidR="0077047F" w:rsidRPr="00F9433A" w:rsidRDefault="0077047F" w:rsidP="00F9433A">
            <w:pPr>
              <w:pStyle w:val="affff"/>
              <w:widowControl w:val="0"/>
              <w:tabs>
                <w:tab w:val="left" w:pos="328"/>
              </w:tabs>
              <w:autoSpaceDE w:val="0"/>
              <w:autoSpaceDN w:val="0"/>
              <w:adjustRightInd w:val="0"/>
              <w:ind w:left="0"/>
              <w:jc w:val="both"/>
              <w:rPr>
                <w:rFonts w:ascii="Times New Roman" w:hAnsi="Times New Roman"/>
                <w:b/>
                <w:sz w:val="20"/>
                <w:szCs w:val="20"/>
              </w:rPr>
            </w:pPr>
          </w:p>
        </w:tc>
        <w:tc>
          <w:tcPr>
            <w:tcW w:w="1988" w:type="dxa"/>
            <w:vMerge/>
          </w:tcPr>
          <w:p w14:paraId="19F7DC17" w14:textId="77777777" w:rsidR="0077047F" w:rsidRPr="00F9433A" w:rsidRDefault="0077047F" w:rsidP="00F9433A">
            <w:pPr>
              <w:pStyle w:val="affff"/>
              <w:widowControl w:val="0"/>
              <w:tabs>
                <w:tab w:val="left" w:pos="328"/>
              </w:tabs>
              <w:autoSpaceDE w:val="0"/>
              <w:autoSpaceDN w:val="0"/>
              <w:adjustRightInd w:val="0"/>
              <w:ind w:left="0"/>
              <w:jc w:val="both"/>
              <w:rPr>
                <w:rFonts w:ascii="Times New Roman" w:hAnsi="Times New Roman"/>
                <w:bCs/>
                <w:sz w:val="20"/>
                <w:szCs w:val="20"/>
              </w:rPr>
            </w:pPr>
          </w:p>
        </w:tc>
        <w:tc>
          <w:tcPr>
            <w:tcW w:w="2612" w:type="dxa"/>
          </w:tcPr>
          <w:p w14:paraId="54C32F34" w14:textId="77777777" w:rsidR="0077047F" w:rsidRPr="00F9433A" w:rsidRDefault="0077047F" w:rsidP="00F9433A">
            <w:pPr>
              <w:pStyle w:val="affff"/>
              <w:widowControl w:val="0"/>
              <w:tabs>
                <w:tab w:val="left" w:pos="328"/>
              </w:tabs>
              <w:autoSpaceDE w:val="0"/>
              <w:autoSpaceDN w:val="0"/>
              <w:adjustRightInd w:val="0"/>
              <w:ind w:left="0"/>
              <w:rPr>
                <w:rFonts w:ascii="Times New Roman" w:hAnsi="Times New Roman"/>
                <w:sz w:val="20"/>
                <w:szCs w:val="20"/>
              </w:rPr>
            </w:pPr>
            <w:r w:rsidRPr="00F9433A">
              <w:rPr>
                <w:rFonts w:ascii="Times New Roman" w:hAnsi="Times New Roman"/>
                <w:sz w:val="20"/>
                <w:szCs w:val="20"/>
              </w:rPr>
              <w:t>федеральный бюджет</w:t>
            </w:r>
          </w:p>
        </w:tc>
        <w:tc>
          <w:tcPr>
            <w:tcW w:w="1134" w:type="dxa"/>
            <w:vAlign w:val="center"/>
          </w:tcPr>
          <w:p w14:paraId="5EF6B75A" w14:textId="77777777" w:rsidR="0077047F" w:rsidRPr="00F9433A" w:rsidRDefault="0077047F"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F9433A">
              <w:rPr>
                <w:rFonts w:ascii="Times New Roman" w:hAnsi="Times New Roman"/>
                <w:sz w:val="20"/>
                <w:szCs w:val="20"/>
              </w:rPr>
              <w:t>77,03</w:t>
            </w:r>
          </w:p>
        </w:tc>
        <w:tc>
          <w:tcPr>
            <w:tcW w:w="1276" w:type="dxa"/>
            <w:vAlign w:val="center"/>
          </w:tcPr>
          <w:p w14:paraId="39E4F341" w14:textId="77777777" w:rsidR="0077047F" w:rsidRPr="00F9433A" w:rsidRDefault="0077047F"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F9433A">
              <w:rPr>
                <w:rFonts w:ascii="Times New Roman" w:hAnsi="Times New Roman"/>
                <w:sz w:val="20"/>
                <w:szCs w:val="20"/>
              </w:rPr>
              <w:t>77,03</w:t>
            </w:r>
          </w:p>
        </w:tc>
        <w:tc>
          <w:tcPr>
            <w:tcW w:w="1278" w:type="dxa"/>
            <w:vAlign w:val="center"/>
          </w:tcPr>
          <w:p w14:paraId="1F54CC3F" w14:textId="77777777" w:rsidR="0077047F" w:rsidRPr="00F9433A" w:rsidRDefault="0077047F"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F9433A">
              <w:rPr>
                <w:rFonts w:ascii="Times New Roman" w:hAnsi="Times New Roman"/>
                <w:sz w:val="20"/>
                <w:szCs w:val="20"/>
              </w:rPr>
              <w:t>0</w:t>
            </w:r>
          </w:p>
        </w:tc>
        <w:tc>
          <w:tcPr>
            <w:tcW w:w="990" w:type="dxa"/>
            <w:vAlign w:val="center"/>
          </w:tcPr>
          <w:p w14:paraId="132C593E" w14:textId="77777777" w:rsidR="0077047F" w:rsidRPr="00F9433A" w:rsidRDefault="0077047F"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F9433A">
              <w:rPr>
                <w:rFonts w:ascii="Times New Roman" w:hAnsi="Times New Roman"/>
                <w:sz w:val="20"/>
                <w:szCs w:val="20"/>
              </w:rPr>
              <w:t>100,0</w:t>
            </w:r>
          </w:p>
        </w:tc>
      </w:tr>
      <w:tr w:rsidR="0077047F" w:rsidRPr="00576A77" w14:paraId="0C17A8EE" w14:textId="77777777" w:rsidTr="00FD41B7">
        <w:trPr>
          <w:trHeight w:val="323"/>
        </w:trPr>
        <w:tc>
          <w:tcPr>
            <w:tcW w:w="595" w:type="dxa"/>
            <w:vMerge/>
          </w:tcPr>
          <w:p w14:paraId="68CC1297" w14:textId="77777777" w:rsidR="0077047F" w:rsidRPr="00F9433A" w:rsidRDefault="0077047F" w:rsidP="00F9433A">
            <w:pPr>
              <w:pStyle w:val="affff"/>
              <w:widowControl w:val="0"/>
              <w:tabs>
                <w:tab w:val="left" w:pos="328"/>
              </w:tabs>
              <w:autoSpaceDE w:val="0"/>
              <w:autoSpaceDN w:val="0"/>
              <w:adjustRightInd w:val="0"/>
              <w:ind w:left="0"/>
              <w:jc w:val="both"/>
              <w:rPr>
                <w:rFonts w:ascii="Times New Roman" w:hAnsi="Times New Roman"/>
                <w:b/>
                <w:sz w:val="20"/>
                <w:szCs w:val="20"/>
              </w:rPr>
            </w:pPr>
          </w:p>
        </w:tc>
        <w:tc>
          <w:tcPr>
            <w:tcW w:w="1988" w:type="dxa"/>
            <w:vMerge/>
          </w:tcPr>
          <w:p w14:paraId="77F228BB" w14:textId="77777777" w:rsidR="0077047F" w:rsidRPr="00F9433A" w:rsidRDefault="0077047F" w:rsidP="00F9433A">
            <w:pPr>
              <w:pStyle w:val="affff"/>
              <w:widowControl w:val="0"/>
              <w:tabs>
                <w:tab w:val="left" w:pos="328"/>
              </w:tabs>
              <w:autoSpaceDE w:val="0"/>
              <w:autoSpaceDN w:val="0"/>
              <w:adjustRightInd w:val="0"/>
              <w:ind w:left="0"/>
              <w:jc w:val="both"/>
              <w:rPr>
                <w:rFonts w:ascii="Times New Roman" w:hAnsi="Times New Roman"/>
                <w:bCs/>
                <w:sz w:val="20"/>
                <w:szCs w:val="20"/>
              </w:rPr>
            </w:pPr>
          </w:p>
        </w:tc>
        <w:tc>
          <w:tcPr>
            <w:tcW w:w="2612" w:type="dxa"/>
          </w:tcPr>
          <w:p w14:paraId="20119422" w14:textId="77777777" w:rsidR="0077047F" w:rsidRPr="00F9433A" w:rsidRDefault="0077047F" w:rsidP="00F9433A">
            <w:pPr>
              <w:pStyle w:val="affff"/>
              <w:widowControl w:val="0"/>
              <w:tabs>
                <w:tab w:val="left" w:pos="328"/>
              </w:tabs>
              <w:autoSpaceDE w:val="0"/>
              <w:autoSpaceDN w:val="0"/>
              <w:adjustRightInd w:val="0"/>
              <w:ind w:left="0"/>
              <w:rPr>
                <w:rFonts w:ascii="Times New Roman" w:hAnsi="Times New Roman"/>
                <w:b/>
                <w:sz w:val="20"/>
                <w:szCs w:val="20"/>
              </w:rPr>
            </w:pPr>
            <w:r w:rsidRPr="00F9433A">
              <w:rPr>
                <w:rFonts w:ascii="Times New Roman" w:hAnsi="Times New Roman"/>
                <w:b/>
                <w:bCs/>
                <w:sz w:val="20"/>
                <w:szCs w:val="20"/>
              </w:rPr>
              <w:t>Всего</w:t>
            </w:r>
          </w:p>
        </w:tc>
        <w:tc>
          <w:tcPr>
            <w:tcW w:w="1134" w:type="dxa"/>
            <w:vAlign w:val="center"/>
          </w:tcPr>
          <w:p w14:paraId="5D6C9C1D" w14:textId="77777777" w:rsidR="0077047F" w:rsidRPr="00F9433A" w:rsidRDefault="0077047F" w:rsidP="00F9433A">
            <w:pPr>
              <w:pStyle w:val="affff"/>
              <w:widowControl w:val="0"/>
              <w:tabs>
                <w:tab w:val="left" w:pos="328"/>
              </w:tabs>
              <w:autoSpaceDE w:val="0"/>
              <w:autoSpaceDN w:val="0"/>
              <w:adjustRightInd w:val="0"/>
              <w:ind w:left="0"/>
              <w:jc w:val="center"/>
              <w:rPr>
                <w:rFonts w:ascii="Times New Roman" w:hAnsi="Times New Roman"/>
                <w:b/>
                <w:sz w:val="20"/>
                <w:szCs w:val="20"/>
              </w:rPr>
            </w:pPr>
            <w:r w:rsidRPr="00F9433A">
              <w:rPr>
                <w:rFonts w:ascii="Times New Roman" w:hAnsi="Times New Roman"/>
                <w:b/>
                <w:sz w:val="20"/>
                <w:szCs w:val="20"/>
              </w:rPr>
              <w:t>63807,9</w:t>
            </w:r>
          </w:p>
        </w:tc>
        <w:tc>
          <w:tcPr>
            <w:tcW w:w="1276" w:type="dxa"/>
            <w:vAlign w:val="center"/>
          </w:tcPr>
          <w:p w14:paraId="2AADF47B" w14:textId="77777777" w:rsidR="0077047F" w:rsidRPr="00F9433A" w:rsidRDefault="0077047F" w:rsidP="00F9433A">
            <w:pPr>
              <w:pStyle w:val="affff"/>
              <w:widowControl w:val="0"/>
              <w:tabs>
                <w:tab w:val="left" w:pos="328"/>
              </w:tabs>
              <w:autoSpaceDE w:val="0"/>
              <w:autoSpaceDN w:val="0"/>
              <w:adjustRightInd w:val="0"/>
              <w:ind w:left="0"/>
              <w:jc w:val="center"/>
              <w:rPr>
                <w:rFonts w:ascii="Times New Roman" w:hAnsi="Times New Roman"/>
                <w:b/>
                <w:sz w:val="20"/>
                <w:szCs w:val="20"/>
              </w:rPr>
            </w:pPr>
            <w:r w:rsidRPr="00F9433A">
              <w:rPr>
                <w:rFonts w:ascii="Times New Roman" w:hAnsi="Times New Roman"/>
                <w:b/>
                <w:sz w:val="20"/>
                <w:szCs w:val="20"/>
              </w:rPr>
              <w:t>63538,12</w:t>
            </w:r>
          </w:p>
        </w:tc>
        <w:tc>
          <w:tcPr>
            <w:tcW w:w="1278" w:type="dxa"/>
            <w:vAlign w:val="center"/>
          </w:tcPr>
          <w:p w14:paraId="6E88D465" w14:textId="77777777" w:rsidR="0077047F" w:rsidRPr="00F9433A" w:rsidRDefault="0077047F" w:rsidP="00F9433A">
            <w:pPr>
              <w:pStyle w:val="affff"/>
              <w:widowControl w:val="0"/>
              <w:tabs>
                <w:tab w:val="left" w:pos="328"/>
              </w:tabs>
              <w:autoSpaceDE w:val="0"/>
              <w:autoSpaceDN w:val="0"/>
              <w:adjustRightInd w:val="0"/>
              <w:ind w:left="0"/>
              <w:jc w:val="center"/>
              <w:rPr>
                <w:rFonts w:ascii="Times New Roman" w:hAnsi="Times New Roman"/>
                <w:b/>
                <w:sz w:val="20"/>
                <w:szCs w:val="20"/>
              </w:rPr>
            </w:pPr>
            <w:r w:rsidRPr="00F9433A">
              <w:rPr>
                <w:rFonts w:ascii="Times New Roman" w:hAnsi="Times New Roman"/>
                <w:b/>
                <w:sz w:val="20"/>
                <w:szCs w:val="20"/>
              </w:rPr>
              <w:t>269,78</w:t>
            </w:r>
          </w:p>
        </w:tc>
        <w:tc>
          <w:tcPr>
            <w:tcW w:w="990" w:type="dxa"/>
            <w:vAlign w:val="center"/>
          </w:tcPr>
          <w:p w14:paraId="12490BFF" w14:textId="77777777" w:rsidR="0077047F" w:rsidRDefault="0077047F" w:rsidP="00F9433A">
            <w:pPr>
              <w:pStyle w:val="affff"/>
              <w:widowControl w:val="0"/>
              <w:tabs>
                <w:tab w:val="left" w:pos="328"/>
              </w:tabs>
              <w:autoSpaceDE w:val="0"/>
              <w:autoSpaceDN w:val="0"/>
              <w:adjustRightInd w:val="0"/>
              <w:ind w:left="0"/>
              <w:jc w:val="center"/>
              <w:rPr>
                <w:rFonts w:ascii="Times New Roman" w:hAnsi="Times New Roman"/>
                <w:b/>
                <w:sz w:val="20"/>
                <w:szCs w:val="20"/>
                <w:lang w:val="en-US"/>
              </w:rPr>
            </w:pPr>
          </w:p>
          <w:p w14:paraId="175DFF4B" w14:textId="77777777" w:rsidR="0077047F" w:rsidRPr="00F9433A" w:rsidRDefault="0077047F" w:rsidP="00F9433A">
            <w:pPr>
              <w:pStyle w:val="affff"/>
              <w:widowControl w:val="0"/>
              <w:tabs>
                <w:tab w:val="left" w:pos="328"/>
              </w:tabs>
              <w:autoSpaceDE w:val="0"/>
              <w:autoSpaceDN w:val="0"/>
              <w:adjustRightInd w:val="0"/>
              <w:ind w:left="0"/>
              <w:jc w:val="center"/>
              <w:rPr>
                <w:rFonts w:ascii="Times New Roman" w:hAnsi="Times New Roman"/>
                <w:b/>
                <w:sz w:val="20"/>
                <w:szCs w:val="20"/>
              </w:rPr>
            </w:pPr>
            <w:r w:rsidRPr="00F9433A">
              <w:rPr>
                <w:rFonts w:ascii="Times New Roman" w:hAnsi="Times New Roman"/>
                <w:b/>
                <w:sz w:val="20"/>
                <w:szCs w:val="20"/>
                <w:lang w:val="en-US"/>
              </w:rPr>
              <w:t>99</w:t>
            </w:r>
            <w:r w:rsidRPr="00F9433A">
              <w:rPr>
                <w:rFonts w:ascii="Times New Roman" w:hAnsi="Times New Roman"/>
                <w:b/>
                <w:sz w:val="20"/>
                <w:szCs w:val="20"/>
              </w:rPr>
              <w:t>,6</w:t>
            </w:r>
          </w:p>
        </w:tc>
      </w:tr>
    </w:tbl>
    <w:p w14:paraId="02B86D49" w14:textId="77777777" w:rsidR="00F028A8" w:rsidRPr="00FD41B7" w:rsidRDefault="00F028A8" w:rsidP="00F028A8">
      <w:pPr>
        <w:spacing w:before="120"/>
        <w:ind w:firstLine="720"/>
        <w:jc w:val="both"/>
        <w:rPr>
          <w:sz w:val="24"/>
          <w:szCs w:val="24"/>
        </w:rPr>
      </w:pPr>
      <w:r w:rsidRPr="00FD41B7">
        <w:rPr>
          <w:sz w:val="24"/>
          <w:szCs w:val="24"/>
        </w:rPr>
        <w:t xml:space="preserve">Расходы данной подпрограммы отражают расходы по обеспечению деятельности муниципального бюджетного учреждения «Краеведческий музей г.Шарыпово» (МБУ «КМ») и муниципального бюджетного учреждения  «Централизованная библиотечная система города Шарыпово» (МБУ «ЦБС). </w:t>
      </w:r>
    </w:p>
    <w:p w14:paraId="78452D2F" w14:textId="77777777" w:rsidR="00F028A8" w:rsidRPr="00F9433A" w:rsidRDefault="00F028A8" w:rsidP="00F028A8">
      <w:pPr>
        <w:jc w:val="center"/>
        <w:rPr>
          <w:sz w:val="26"/>
          <w:szCs w:val="26"/>
        </w:rPr>
      </w:pPr>
      <w:r w:rsidRPr="00FD41B7">
        <w:rPr>
          <w:sz w:val="24"/>
          <w:szCs w:val="24"/>
        </w:rPr>
        <w:t>В том числе расходы  подпрограммы  в разрезе учреждений</w:t>
      </w:r>
      <w:r w:rsidRPr="00F9433A">
        <w:rPr>
          <w:sz w:val="26"/>
          <w:szCs w:val="26"/>
        </w:rPr>
        <w:t xml:space="preserve">:  </w:t>
      </w:r>
    </w:p>
    <w:p w14:paraId="10E34F9A" w14:textId="77777777" w:rsidR="00F9433A" w:rsidRDefault="00F028A8" w:rsidP="00F028A8">
      <w:pPr>
        <w:jc w:val="center"/>
        <w:rPr>
          <w:bCs/>
          <w:sz w:val="18"/>
          <w:szCs w:val="18"/>
        </w:rPr>
      </w:pPr>
      <w:r w:rsidRPr="009B7A3D">
        <w:rPr>
          <w:b/>
          <w:sz w:val="18"/>
          <w:szCs w:val="18"/>
        </w:rPr>
        <w:t xml:space="preserve">                                                                                               </w:t>
      </w:r>
      <w:r>
        <w:rPr>
          <w:b/>
          <w:sz w:val="18"/>
          <w:szCs w:val="18"/>
        </w:rPr>
        <w:t xml:space="preserve">                                                                         </w:t>
      </w:r>
      <w:r w:rsidRPr="009B7A3D">
        <w:rPr>
          <w:b/>
          <w:sz w:val="18"/>
          <w:szCs w:val="18"/>
        </w:rPr>
        <w:t xml:space="preserve">  </w:t>
      </w:r>
      <w:r w:rsidR="00F9433A">
        <w:rPr>
          <w:b/>
          <w:sz w:val="18"/>
          <w:szCs w:val="18"/>
        </w:rPr>
        <w:t xml:space="preserve">                           </w:t>
      </w:r>
      <w:r w:rsidRPr="00551FF9">
        <w:rPr>
          <w:bCs/>
          <w:sz w:val="18"/>
          <w:szCs w:val="18"/>
        </w:rPr>
        <w:t xml:space="preserve">Таблица </w:t>
      </w:r>
      <w:r w:rsidR="008D279E">
        <w:rPr>
          <w:bCs/>
          <w:sz w:val="18"/>
          <w:szCs w:val="18"/>
        </w:rPr>
        <w:t>5</w:t>
      </w:r>
    </w:p>
    <w:p w14:paraId="7B718429" w14:textId="77777777" w:rsidR="00F028A8" w:rsidRPr="00551FF9" w:rsidRDefault="00F9433A" w:rsidP="00F028A8">
      <w:pPr>
        <w:jc w:val="center"/>
        <w:rPr>
          <w:bCs/>
          <w:sz w:val="18"/>
          <w:szCs w:val="18"/>
        </w:rPr>
      </w:pPr>
      <w:r>
        <w:rPr>
          <w:bCs/>
          <w:sz w:val="18"/>
          <w:szCs w:val="18"/>
        </w:rPr>
        <w:t xml:space="preserve">                                                                                                                                                                                                  </w:t>
      </w:r>
      <w:r w:rsidRPr="009B7A3D">
        <w:rPr>
          <w:sz w:val="18"/>
          <w:szCs w:val="18"/>
        </w:rPr>
        <w:t>(тыс. рублей)</w:t>
      </w:r>
      <w:r>
        <w:rPr>
          <w:sz w:val="24"/>
          <w:szCs w:val="24"/>
        </w:rPr>
        <w:t xml:space="preserve">    </w:t>
      </w:r>
    </w:p>
    <w:tbl>
      <w:tblPr>
        <w:tblW w:w="987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2513"/>
        <w:gridCol w:w="1165"/>
        <w:gridCol w:w="1344"/>
        <w:gridCol w:w="1347"/>
        <w:gridCol w:w="964"/>
      </w:tblGrid>
      <w:tr w:rsidR="00F028A8" w:rsidRPr="00576A77" w14:paraId="2594FCAD" w14:textId="77777777" w:rsidTr="00FD41B7">
        <w:trPr>
          <w:trHeight w:val="402"/>
        </w:trPr>
        <w:tc>
          <w:tcPr>
            <w:tcW w:w="2540" w:type="dxa"/>
            <w:vAlign w:val="center"/>
          </w:tcPr>
          <w:p w14:paraId="4CE80218" w14:textId="77777777" w:rsidR="00F028A8" w:rsidRPr="00FD41B7" w:rsidRDefault="00F028A8" w:rsidP="00F9433A">
            <w:pPr>
              <w:pStyle w:val="affff"/>
              <w:widowControl w:val="0"/>
              <w:tabs>
                <w:tab w:val="left" w:pos="328"/>
              </w:tabs>
              <w:autoSpaceDE w:val="0"/>
              <w:autoSpaceDN w:val="0"/>
              <w:adjustRightInd w:val="0"/>
              <w:ind w:left="0"/>
              <w:jc w:val="center"/>
              <w:rPr>
                <w:rFonts w:ascii="Times New Roman" w:hAnsi="Times New Roman"/>
                <w:sz w:val="18"/>
                <w:szCs w:val="18"/>
              </w:rPr>
            </w:pPr>
            <w:r w:rsidRPr="00FD41B7">
              <w:rPr>
                <w:rFonts w:ascii="Times New Roman" w:hAnsi="Times New Roman"/>
                <w:sz w:val="18"/>
                <w:szCs w:val="18"/>
              </w:rPr>
              <w:t>Наименование</w:t>
            </w:r>
          </w:p>
        </w:tc>
        <w:tc>
          <w:tcPr>
            <w:tcW w:w="2513" w:type="dxa"/>
            <w:vAlign w:val="center"/>
          </w:tcPr>
          <w:p w14:paraId="7BA52D74" w14:textId="77777777" w:rsidR="00F028A8" w:rsidRPr="00FD41B7" w:rsidRDefault="00F028A8" w:rsidP="00F9433A">
            <w:pPr>
              <w:pStyle w:val="affff"/>
              <w:widowControl w:val="0"/>
              <w:tabs>
                <w:tab w:val="left" w:pos="328"/>
              </w:tabs>
              <w:autoSpaceDE w:val="0"/>
              <w:autoSpaceDN w:val="0"/>
              <w:adjustRightInd w:val="0"/>
              <w:ind w:left="0"/>
              <w:jc w:val="center"/>
              <w:rPr>
                <w:rFonts w:ascii="Times New Roman" w:hAnsi="Times New Roman"/>
                <w:sz w:val="18"/>
                <w:szCs w:val="18"/>
              </w:rPr>
            </w:pPr>
            <w:r w:rsidRPr="00FD41B7">
              <w:rPr>
                <w:rFonts w:ascii="Times New Roman" w:hAnsi="Times New Roman"/>
                <w:sz w:val="18"/>
                <w:szCs w:val="18"/>
              </w:rPr>
              <w:t>Источник финансирования</w:t>
            </w:r>
          </w:p>
        </w:tc>
        <w:tc>
          <w:tcPr>
            <w:tcW w:w="1165" w:type="dxa"/>
            <w:vAlign w:val="center"/>
          </w:tcPr>
          <w:p w14:paraId="0ACDBA13" w14:textId="77777777" w:rsidR="00F028A8" w:rsidRPr="00FD41B7" w:rsidRDefault="00F028A8" w:rsidP="00F9433A">
            <w:pPr>
              <w:pStyle w:val="affff"/>
              <w:widowControl w:val="0"/>
              <w:tabs>
                <w:tab w:val="left" w:pos="328"/>
              </w:tabs>
              <w:autoSpaceDE w:val="0"/>
              <w:autoSpaceDN w:val="0"/>
              <w:adjustRightInd w:val="0"/>
              <w:ind w:left="0"/>
              <w:jc w:val="center"/>
              <w:rPr>
                <w:rFonts w:ascii="Times New Roman" w:hAnsi="Times New Roman"/>
                <w:sz w:val="18"/>
                <w:szCs w:val="18"/>
              </w:rPr>
            </w:pPr>
            <w:r w:rsidRPr="00FD41B7">
              <w:rPr>
                <w:rFonts w:ascii="Times New Roman" w:hAnsi="Times New Roman"/>
                <w:sz w:val="18"/>
                <w:szCs w:val="18"/>
              </w:rPr>
              <w:t>План</w:t>
            </w:r>
          </w:p>
        </w:tc>
        <w:tc>
          <w:tcPr>
            <w:tcW w:w="1344" w:type="dxa"/>
            <w:vAlign w:val="center"/>
          </w:tcPr>
          <w:p w14:paraId="116812FE" w14:textId="77777777" w:rsidR="00F028A8" w:rsidRPr="00FD41B7" w:rsidRDefault="00F028A8" w:rsidP="00F9433A">
            <w:pPr>
              <w:pStyle w:val="affff"/>
              <w:widowControl w:val="0"/>
              <w:tabs>
                <w:tab w:val="left" w:pos="328"/>
              </w:tabs>
              <w:autoSpaceDE w:val="0"/>
              <w:autoSpaceDN w:val="0"/>
              <w:adjustRightInd w:val="0"/>
              <w:ind w:left="0"/>
              <w:jc w:val="center"/>
              <w:rPr>
                <w:rFonts w:ascii="Times New Roman" w:hAnsi="Times New Roman"/>
                <w:sz w:val="18"/>
                <w:szCs w:val="18"/>
              </w:rPr>
            </w:pPr>
            <w:r w:rsidRPr="00FD41B7">
              <w:rPr>
                <w:rFonts w:ascii="Times New Roman" w:hAnsi="Times New Roman"/>
                <w:sz w:val="18"/>
                <w:szCs w:val="18"/>
              </w:rPr>
              <w:t>Исполнено</w:t>
            </w:r>
          </w:p>
        </w:tc>
        <w:tc>
          <w:tcPr>
            <w:tcW w:w="1347" w:type="dxa"/>
            <w:vAlign w:val="center"/>
          </w:tcPr>
          <w:p w14:paraId="60AD5491" w14:textId="77777777" w:rsidR="00F028A8" w:rsidRPr="00FD41B7" w:rsidRDefault="00F028A8" w:rsidP="00F9433A">
            <w:pPr>
              <w:pStyle w:val="affff"/>
              <w:widowControl w:val="0"/>
              <w:tabs>
                <w:tab w:val="left" w:pos="328"/>
              </w:tabs>
              <w:autoSpaceDE w:val="0"/>
              <w:autoSpaceDN w:val="0"/>
              <w:adjustRightInd w:val="0"/>
              <w:ind w:left="0"/>
              <w:jc w:val="center"/>
              <w:rPr>
                <w:rFonts w:ascii="Times New Roman" w:hAnsi="Times New Roman"/>
                <w:sz w:val="18"/>
                <w:szCs w:val="18"/>
              </w:rPr>
            </w:pPr>
            <w:r w:rsidRPr="00FD41B7">
              <w:rPr>
                <w:rFonts w:ascii="Times New Roman" w:hAnsi="Times New Roman"/>
                <w:sz w:val="18"/>
                <w:szCs w:val="18"/>
              </w:rPr>
              <w:t>Отклонение</w:t>
            </w:r>
          </w:p>
        </w:tc>
        <w:tc>
          <w:tcPr>
            <w:tcW w:w="964" w:type="dxa"/>
            <w:vAlign w:val="center"/>
          </w:tcPr>
          <w:p w14:paraId="749224A6" w14:textId="77777777" w:rsidR="00F028A8" w:rsidRPr="00FD41B7" w:rsidRDefault="00F028A8" w:rsidP="00F9433A">
            <w:pPr>
              <w:pStyle w:val="affff"/>
              <w:widowControl w:val="0"/>
              <w:tabs>
                <w:tab w:val="left" w:pos="328"/>
              </w:tabs>
              <w:autoSpaceDE w:val="0"/>
              <w:autoSpaceDN w:val="0"/>
              <w:adjustRightInd w:val="0"/>
              <w:ind w:left="0"/>
              <w:jc w:val="center"/>
              <w:rPr>
                <w:rFonts w:ascii="Times New Roman" w:hAnsi="Times New Roman"/>
                <w:sz w:val="18"/>
                <w:szCs w:val="18"/>
              </w:rPr>
            </w:pPr>
            <w:r w:rsidRPr="00FD41B7">
              <w:rPr>
                <w:rFonts w:ascii="Times New Roman" w:hAnsi="Times New Roman"/>
                <w:sz w:val="18"/>
                <w:szCs w:val="18"/>
              </w:rPr>
              <w:t>%</w:t>
            </w:r>
          </w:p>
        </w:tc>
      </w:tr>
      <w:tr w:rsidR="00F028A8" w:rsidRPr="00576A77" w14:paraId="6F48FAB0" w14:textId="77777777" w:rsidTr="00FD41B7">
        <w:trPr>
          <w:trHeight w:val="286"/>
        </w:trPr>
        <w:tc>
          <w:tcPr>
            <w:tcW w:w="2540" w:type="dxa"/>
            <w:vMerge w:val="restart"/>
          </w:tcPr>
          <w:p w14:paraId="5FAE42CD" w14:textId="77777777" w:rsidR="00F028A8" w:rsidRPr="00FD41B7" w:rsidRDefault="00F028A8" w:rsidP="00F9433A">
            <w:pPr>
              <w:pStyle w:val="affff"/>
              <w:widowControl w:val="0"/>
              <w:tabs>
                <w:tab w:val="left" w:pos="328"/>
              </w:tabs>
              <w:autoSpaceDE w:val="0"/>
              <w:autoSpaceDN w:val="0"/>
              <w:adjustRightInd w:val="0"/>
              <w:ind w:left="0"/>
              <w:rPr>
                <w:rFonts w:ascii="Times New Roman" w:hAnsi="Times New Roman"/>
                <w:sz w:val="18"/>
                <w:szCs w:val="18"/>
              </w:rPr>
            </w:pPr>
            <w:r w:rsidRPr="00FD41B7">
              <w:rPr>
                <w:rFonts w:ascii="Times New Roman" w:hAnsi="Times New Roman"/>
                <w:sz w:val="18"/>
                <w:szCs w:val="18"/>
              </w:rPr>
              <w:t>Муниципального бюджетного учреждения «Краеведческий музей г.Шарыпово»</w:t>
            </w:r>
          </w:p>
        </w:tc>
        <w:tc>
          <w:tcPr>
            <w:tcW w:w="2513" w:type="dxa"/>
            <w:vAlign w:val="center"/>
          </w:tcPr>
          <w:p w14:paraId="3B459707" w14:textId="77777777" w:rsidR="00F028A8" w:rsidRPr="00FD41B7" w:rsidRDefault="00F028A8" w:rsidP="00F9433A">
            <w:pPr>
              <w:pStyle w:val="affff"/>
              <w:widowControl w:val="0"/>
              <w:tabs>
                <w:tab w:val="left" w:pos="328"/>
              </w:tabs>
              <w:autoSpaceDE w:val="0"/>
              <w:autoSpaceDN w:val="0"/>
              <w:adjustRightInd w:val="0"/>
              <w:ind w:left="0"/>
              <w:rPr>
                <w:rFonts w:ascii="Times New Roman" w:hAnsi="Times New Roman"/>
                <w:sz w:val="18"/>
                <w:szCs w:val="18"/>
              </w:rPr>
            </w:pPr>
            <w:r w:rsidRPr="00FD41B7">
              <w:rPr>
                <w:rFonts w:ascii="Times New Roman" w:hAnsi="Times New Roman"/>
                <w:sz w:val="18"/>
                <w:szCs w:val="18"/>
              </w:rPr>
              <w:t>бюджет городского округа</w:t>
            </w:r>
          </w:p>
        </w:tc>
        <w:tc>
          <w:tcPr>
            <w:tcW w:w="1165" w:type="dxa"/>
            <w:vAlign w:val="center"/>
          </w:tcPr>
          <w:p w14:paraId="77BFB83D" w14:textId="77777777" w:rsidR="00F028A8" w:rsidRPr="00FD41B7" w:rsidRDefault="00F028A8" w:rsidP="00F9433A">
            <w:pPr>
              <w:pStyle w:val="affff"/>
              <w:widowControl w:val="0"/>
              <w:tabs>
                <w:tab w:val="left" w:pos="328"/>
              </w:tabs>
              <w:autoSpaceDE w:val="0"/>
              <w:autoSpaceDN w:val="0"/>
              <w:adjustRightInd w:val="0"/>
              <w:ind w:left="0"/>
              <w:jc w:val="center"/>
              <w:rPr>
                <w:rFonts w:ascii="Times New Roman" w:hAnsi="Times New Roman"/>
                <w:sz w:val="18"/>
                <w:szCs w:val="18"/>
              </w:rPr>
            </w:pPr>
            <w:r w:rsidRPr="00FD41B7">
              <w:rPr>
                <w:rFonts w:ascii="Times New Roman" w:hAnsi="Times New Roman"/>
                <w:sz w:val="18"/>
                <w:szCs w:val="18"/>
              </w:rPr>
              <w:t>4056,83</w:t>
            </w:r>
          </w:p>
        </w:tc>
        <w:tc>
          <w:tcPr>
            <w:tcW w:w="1344" w:type="dxa"/>
            <w:vAlign w:val="center"/>
          </w:tcPr>
          <w:p w14:paraId="110BEE0E" w14:textId="77777777" w:rsidR="00F028A8" w:rsidRPr="00FD41B7" w:rsidRDefault="00F028A8" w:rsidP="00F9433A">
            <w:pPr>
              <w:pStyle w:val="affff"/>
              <w:widowControl w:val="0"/>
              <w:tabs>
                <w:tab w:val="left" w:pos="328"/>
              </w:tabs>
              <w:autoSpaceDE w:val="0"/>
              <w:autoSpaceDN w:val="0"/>
              <w:adjustRightInd w:val="0"/>
              <w:ind w:left="0"/>
              <w:jc w:val="center"/>
              <w:rPr>
                <w:rFonts w:ascii="Times New Roman" w:hAnsi="Times New Roman"/>
                <w:sz w:val="18"/>
                <w:szCs w:val="18"/>
              </w:rPr>
            </w:pPr>
            <w:r w:rsidRPr="00FD41B7">
              <w:rPr>
                <w:rFonts w:ascii="Times New Roman" w:hAnsi="Times New Roman"/>
                <w:sz w:val="18"/>
                <w:szCs w:val="18"/>
              </w:rPr>
              <w:t>3965,83</w:t>
            </w:r>
          </w:p>
        </w:tc>
        <w:tc>
          <w:tcPr>
            <w:tcW w:w="1347" w:type="dxa"/>
            <w:vAlign w:val="center"/>
          </w:tcPr>
          <w:p w14:paraId="11B84629" w14:textId="77777777" w:rsidR="00F028A8" w:rsidRPr="00FD41B7" w:rsidRDefault="00F028A8" w:rsidP="00F9433A">
            <w:pPr>
              <w:pStyle w:val="affff"/>
              <w:widowControl w:val="0"/>
              <w:tabs>
                <w:tab w:val="left" w:pos="328"/>
              </w:tabs>
              <w:autoSpaceDE w:val="0"/>
              <w:autoSpaceDN w:val="0"/>
              <w:adjustRightInd w:val="0"/>
              <w:ind w:left="0"/>
              <w:jc w:val="center"/>
              <w:rPr>
                <w:rFonts w:ascii="Times New Roman" w:hAnsi="Times New Roman"/>
                <w:sz w:val="18"/>
                <w:szCs w:val="18"/>
              </w:rPr>
            </w:pPr>
            <w:r w:rsidRPr="00FD41B7">
              <w:rPr>
                <w:rFonts w:ascii="Times New Roman" w:hAnsi="Times New Roman"/>
                <w:sz w:val="18"/>
                <w:szCs w:val="18"/>
              </w:rPr>
              <w:t>91,0</w:t>
            </w:r>
          </w:p>
        </w:tc>
        <w:tc>
          <w:tcPr>
            <w:tcW w:w="964" w:type="dxa"/>
            <w:vAlign w:val="center"/>
          </w:tcPr>
          <w:p w14:paraId="656859C6" w14:textId="77777777" w:rsidR="00F028A8" w:rsidRPr="00FD41B7" w:rsidRDefault="00F028A8" w:rsidP="00F9433A">
            <w:pPr>
              <w:pStyle w:val="affff"/>
              <w:widowControl w:val="0"/>
              <w:tabs>
                <w:tab w:val="left" w:pos="328"/>
              </w:tabs>
              <w:autoSpaceDE w:val="0"/>
              <w:autoSpaceDN w:val="0"/>
              <w:adjustRightInd w:val="0"/>
              <w:ind w:left="0"/>
              <w:jc w:val="center"/>
              <w:rPr>
                <w:rFonts w:ascii="Times New Roman" w:hAnsi="Times New Roman"/>
                <w:sz w:val="18"/>
                <w:szCs w:val="18"/>
              </w:rPr>
            </w:pPr>
            <w:r w:rsidRPr="00FD41B7">
              <w:rPr>
                <w:rFonts w:ascii="Times New Roman" w:hAnsi="Times New Roman"/>
                <w:sz w:val="18"/>
                <w:szCs w:val="18"/>
              </w:rPr>
              <w:t>97,9</w:t>
            </w:r>
          </w:p>
        </w:tc>
      </w:tr>
      <w:tr w:rsidR="00F028A8" w:rsidRPr="00576A77" w14:paraId="3C4915B3" w14:textId="77777777" w:rsidTr="00FD41B7">
        <w:trPr>
          <w:trHeight w:val="388"/>
        </w:trPr>
        <w:tc>
          <w:tcPr>
            <w:tcW w:w="2540" w:type="dxa"/>
            <w:vMerge/>
          </w:tcPr>
          <w:p w14:paraId="5DC61225" w14:textId="77777777" w:rsidR="00F028A8" w:rsidRPr="00FD41B7" w:rsidRDefault="00F028A8" w:rsidP="00F9433A">
            <w:pPr>
              <w:pStyle w:val="affff"/>
              <w:widowControl w:val="0"/>
              <w:tabs>
                <w:tab w:val="left" w:pos="328"/>
              </w:tabs>
              <w:autoSpaceDE w:val="0"/>
              <w:autoSpaceDN w:val="0"/>
              <w:adjustRightInd w:val="0"/>
              <w:ind w:left="0"/>
              <w:rPr>
                <w:rFonts w:ascii="Times New Roman" w:hAnsi="Times New Roman"/>
                <w:sz w:val="18"/>
                <w:szCs w:val="18"/>
              </w:rPr>
            </w:pPr>
          </w:p>
        </w:tc>
        <w:tc>
          <w:tcPr>
            <w:tcW w:w="2513" w:type="dxa"/>
            <w:vAlign w:val="center"/>
          </w:tcPr>
          <w:p w14:paraId="12B2F7FA" w14:textId="77777777" w:rsidR="00F028A8" w:rsidRPr="00FD41B7" w:rsidRDefault="00F028A8" w:rsidP="00F9433A">
            <w:pPr>
              <w:pStyle w:val="affff"/>
              <w:widowControl w:val="0"/>
              <w:tabs>
                <w:tab w:val="left" w:pos="328"/>
              </w:tabs>
              <w:autoSpaceDE w:val="0"/>
              <w:autoSpaceDN w:val="0"/>
              <w:adjustRightInd w:val="0"/>
              <w:ind w:left="0"/>
              <w:rPr>
                <w:rFonts w:ascii="Times New Roman" w:hAnsi="Times New Roman"/>
                <w:sz w:val="18"/>
                <w:szCs w:val="18"/>
              </w:rPr>
            </w:pPr>
            <w:r w:rsidRPr="00FD41B7">
              <w:rPr>
                <w:rFonts w:ascii="Times New Roman" w:hAnsi="Times New Roman"/>
                <w:sz w:val="18"/>
                <w:szCs w:val="18"/>
              </w:rPr>
              <w:t>краевой бюджет</w:t>
            </w:r>
          </w:p>
        </w:tc>
        <w:tc>
          <w:tcPr>
            <w:tcW w:w="1165" w:type="dxa"/>
            <w:vAlign w:val="center"/>
          </w:tcPr>
          <w:p w14:paraId="76DFDFD3" w14:textId="77777777" w:rsidR="00F028A8" w:rsidRPr="00FD41B7" w:rsidRDefault="00F028A8" w:rsidP="00F9433A">
            <w:pPr>
              <w:pStyle w:val="affff"/>
              <w:widowControl w:val="0"/>
              <w:tabs>
                <w:tab w:val="left" w:pos="328"/>
              </w:tabs>
              <w:autoSpaceDE w:val="0"/>
              <w:autoSpaceDN w:val="0"/>
              <w:adjustRightInd w:val="0"/>
              <w:ind w:left="0"/>
              <w:jc w:val="center"/>
              <w:rPr>
                <w:rFonts w:ascii="Times New Roman" w:hAnsi="Times New Roman"/>
                <w:sz w:val="18"/>
                <w:szCs w:val="18"/>
              </w:rPr>
            </w:pPr>
            <w:r w:rsidRPr="00FD41B7">
              <w:rPr>
                <w:rFonts w:ascii="Times New Roman" w:hAnsi="Times New Roman"/>
                <w:sz w:val="18"/>
                <w:szCs w:val="18"/>
              </w:rPr>
              <w:t>252,8</w:t>
            </w:r>
          </w:p>
        </w:tc>
        <w:tc>
          <w:tcPr>
            <w:tcW w:w="1344" w:type="dxa"/>
            <w:vAlign w:val="center"/>
          </w:tcPr>
          <w:p w14:paraId="059A8FBA" w14:textId="77777777" w:rsidR="00F028A8" w:rsidRPr="00FD41B7" w:rsidRDefault="00F028A8" w:rsidP="00F9433A">
            <w:pPr>
              <w:pStyle w:val="affff"/>
              <w:widowControl w:val="0"/>
              <w:tabs>
                <w:tab w:val="left" w:pos="328"/>
              </w:tabs>
              <w:autoSpaceDE w:val="0"/>
              <w:autoSpaceDN w:val="0"/>
              <w:adjustRightInd w:val="0"/>
              <w:ind w:left="0"/>
              <w:jc w:val="center"/>
              <w:rPr>
                <w:rFonts w:ascii="Times New Roman" w:hAnsi="Times New Roman"/>
                <w:sz w:val="18"/>
                <w:szCs w:val="18"/>
              </w:rPr>
            </w:pPr>
            <w:r w:rsidRPr="00FD41B7">
              <w:rPr>
                <w:rFonts w:ascii="Times New Roman" w:hAnsi="Times New Roman"/>
                <w:sz w:val="18"/>
                <w:szCs w:val="18"/>
              </w:rPr>
              <w:t>252,8</w:t>
            </w:r>
          </w:p>
        </w:tc>
        <w:tc>
          <w:tcPr>
            <w:tcW w:w="1347" w:type="dxa"/>
            <w:vAlign w:val="center"/>
          </w:tcPr>
          <w:p w14:paraId="15887F9B" w14:textId="77777777" w:rsidR="00F028A8" w:rsidRPr="00FD41B7" w:rsidRDefault="00F028A8" w:rsidP="00F9433A">
            <w:pPr>
              <w:pStyle w:val="affff"/>
              <w:widowControl w:val="0"/>
              <w:tabs>
                <w:tab w:val="left" w:pos="328"/>
              </w:tabs>
              <w:autoSpaceDE w:val="0"/>
              <w:autoSpaceDN w:val="0"/>
              <w:adjustRightInd w:val="0"/>
              <w:ind w:left="0"/>
              <w:jc w:val="center"/>
              <w:rPr>
                <w:rFonts w:ascii="Times New Roman" w:hAnsi="Times New Roman"/>
                <w:sz w:val="18"/>
                <w:szCs w:val="18"/>
              </w:rPr>
            </w:pPr>
            <w:r w:rsidRPr="00FD41B7">
              <w:rPr>
                <w:rFonts w:ascii="Times New Roman" w:hAnsi="Times New Roman"/>
                <w:sz w:val="18"/>
                <w:szCs w:val="18"/>
              </w:rPr>
              <w:t>0</w:t>
            </w:r>
          </w:p>
        </w:tc>
        <w:tc>
          <w:tcPr>
            <w:tcW w:w="964" w:type="dxa"/>
            <w:vAlign w:val="center"/>
          </w:tcPr>
          <w:p w14:paraId="30941728" w14:textId="77777777" w:rsidR="00F028A8" w:rsidRPr="00FD41B7" w:rsidRDefault="00F028A8" w:rsidP="00F9433A">
            <w:pPr>
              <w:pStyle w:val="affff"/>
              <w:widowControl w:val="0"/>
              <w:tabs>
                <w:tab w:val="left" w:pos="328"/>
              </w:tabs>
              <w:autoSpaceDE w:val="0"/>
              <w:autoSpaceDN w:val="0"/>
              <w:adjustRightInd w:val="0"/>
              <w:ind w:left="0"/>
              <w:jc w:val="center"/>
              <w:rPr>
                <w:rFonts w:ascii="Times New Roman" w:hAnsi="Times New Roman"/>
                <w:sz w:val="18"/>
                <w:szCs w:val="18"/>
              </w:rPr>
            </w:pPr>
            <w:r w:rsidRPr="00FD41B7">
              <w:rPr>
                <w:rFonts w:ascii="Times New Roman" w:hAnsi="Times New Roman"/>
                <w:sz w:val="18"/>
                <w:szCs w:val="18"/>
              </w:rPr>
              <w:t>100</w:t>
            </w:r>
          </w:p>
        </w:tc>
      </w:tr>
      <w:tr w:rsidR="00F028A8" w:rsidRPr="00576A77" w14:paraId="6DF7EFB0" w14:textId="77777777" w:rsidTr="00FD41B7">
        <w:trPr>
          <w:trHeight w:val="286"/>
        </w:trPr>
        <w:tc>
          <w:tcPr>
            <w:tcW w:w="2540" w:type="dxa"/>
            <w:vMerge/>
          </w:tcPr>
          <w:p w14:paraId="5AD24865" w14:textId="77777777" w:rsidR="00F028A8" w:rsidRPr="00FD41B7" w:rsidRDefault="00F028A8" w:rsidP="00F9433A">
            <w:pPr>
              <w:pStyle w:val="affff"/>
              <w:widowControl w:val="0"/>
              <w:tabs>
                <w:tab w:val="left" w:pos="328"/>
              </w:tabs>
              <w:autoSpaceDE w:val="0"/>
              <w:autoSpaceDN w:val="0"/>
              <w:adjustRightInd w:val="0"/>
              <w:ind w:left="0"/>
              <w:rPr>
                <w:rFonts w:ascii="Times New Roman" w:hAnsi="Times New Roman"/>
                <w:sz w:val="18"/>
                <w:szCs w:val="18"/>
              </w:rPr>
            </w:pPr>
          </w:p>
        </w:tc>
        <w:tc>
          <w:tcPr>
            <w:tcW w:w="2513" w:type="dxa"/>
            <w:tcBorders>
              <w:top w:val="single" w:sz="4" w:space="0" w:color="auto"/>
              <w:bottom w:val="single" w:sz="4" w:space="0" w:color="auto"/>
            </w:tcBorders>
          </w:tcPr>
          <w:p w14:paraId="503038C3" w14:textId="77777777" w:rsidR="001A09AA" w:rsidRPr="00FD41B7" w:rsidRDefault="001A09AA" w:rsidP="00F9433A">
            <w:pPr>
              <w:pStyle w:val="affff"/>
              <w:widowControl w:val="0"/>
              <w:tabs>
                <w:tab w:val="left" w:pos="328"/>
              </w:tabs>
              <w:autoSpaceDE w:val="0"/>
              <w:autoSpaceDN w:val="0"/>
              <w:adjustRightInd w:val="0"/>
              <w:ind w:left="0"/>
              <w:rPr>
                <w:rFonts w:ascii="Times New Roman" w:hAnsi="Times New Roman"/>
                <w:sz w:val="18"/>
                <w:szCs w:val="18"/>
              </w:rPr>
            </w:pPr>
          </w:p>
          <w:p w14:paraId="64FE6428" w14:textId="77777777" w:rsidR="00F028A8" w:rsidRPr="00FD41B7" w:rsidRDefault="00F028A8" w:rsidP="00F9433A">
            <w:pPr>
              <w:pStyle w:val="affff"/>
              <w:widowControl w:val="0"/>
              <w:tabs>
                <w:tab w:val="left" w:pos="328"/>
              </w:tabs>
              <w:autoSpaceDE w:val="0"/>
              <w:autoSpaceDN w:val="0"/>
              <w:adjustRightInd w:val="0"/>
              <w:ind w:left="0"/>
              <w:rPr>
                <w:rFonts w:ascii="Times New Roman" w:hAnsi="Times New Roman"/>
                <w:sz w:val="18"/>
                <w:szCs w:val="18"/>
              </w:rPr>
            </w:pPr>
            <w:r w:rsidRPr="00FD41B7">
              <w:rPr>
                <w:rFonts w:ascii="Times New Roman" w:hAnsi="Times New Roman"/>
                <w:sz w:val="18"/>
                <w:szCs w:val="18"/>
              </w:rPr>
              <w:t>Всего по учреждению</w:t>
            </w:r>
          </w:p>
        </w:tc>
        <w:tc>
          <w:tcPr>
            <w:tcW w:w="1165" w:type="dxa"/>
            <w:tcBorders>
              <w:top w:val="single" w:sz="4" w:space="0" w:color="auto"/>
              <w:bottom w:val="single" w:sz="4" w:space="0" w:color="auto"/>
            </w:tcBorders>
            <w:vAlign w:val="center"/>
          </w:tcPr>
          <w:p w14:paraId="0E555223" w14:textId="77777777" w:rsidR="00F028A8" w:rsidRPr="00FD41B7" w:rsidRDefault="00F028A8" w:rsidP="00F9433A">
            <w:pPr>
              <w:pStyle w:val="affff"/>
              <w:widowControl w:val="0"/>
              <w:tabs>
                <w:tab w:val="left" w:pos="328"/>
              </w:tabs>
              <w:autoSpaceDE w:val="0"/>
              <w:autoSpaceDN w:val="0"/>
              <w:adjustRightInd w:val="0"/>
              <w:ind w:left="0"/>
              <w:jc w:val="center"/>
              <w:rPr>
                <w:rFonts w:ascii="Times New Roman" w:hAnsi="Times New Roman"/>
                <w:sz w:val="18"/>
                <w:szCs w:val="18"/>
              </w:rPr>
            </w:pPr>
            <w:r w:rsidRPr="00FD41B7">
              <w:rPr>
                <w:rFonts w:ascii="Times New Roman" w:hAnsi="Times New Roman"/>
                <w:sz w:val="18"/>
                <w:szCs w:val="18"/>
              </w:rPr>
              <w:t>4309,63</w:t>
            </w:r>
          </w:p>
        </w:tc>
        <w:tc>
          <w:tcPr>
            <w:tcW w:w="1344" w:type="dxa"/>
            <w:tcBorders>
              <w:top w:val="single" w:sz="4" w:space="0" w:color="auto"/>
              <w:bottom w:val="single" w:sz="4" w:space="0" w:color="auto"/>
            </w:tcBorders>
            <w:vAlign w:val="center"/>
          </w:tcPr>
          <w:p w14:paraId="7A3CC900" w14:textId="77777777" w:rsidR="00F028A8" w:rsidRPr="00FD41B7" w:rsidRDefault="00F028A8" w:rsidP="00F9433A">
            <w:pPr>
              <w:pStyle w:val="affff"/>
              <w:widowControl w:val="0"/>
              <w:tabs>
                <w:tab w:val="left" w:pos="328"/>
              </w:tabs>
              <w:autoSpaceDE w:val="0"/>
              <w:autoSpaceDN w:val="0"/>
              <w:adjustRightInd w:val="0"/>
              <w:ind w:left="0"/>
              <w:jc w:val="center"/>
              <w:rPr>
                <w:rFonts w:ascii="Times New Roman" w:hAnsi="Times New Roman"/>
                <w:sz w:val="18"/>
                <w:szCs w:val="18"/>
              </w:rPr>
            </w:pPr>
            <w:r w:rsidRPr="00FD41B7">
              <w:rPr>
                <w:rFonts w:ascii="Times New Roman" w:hAnsi="Times New Roman"/>
                <w:sz w:val="18"/>
                <w:szCs w:val="18"/>
              </w:rPr>
              <w:t>4218,63</w:t>
            </w:r>
          </w:p>
        </w:tc>
        <w:tc>
          <w:tcPr>
            <w:tcW w:w="1347" w:type="dxa"/>
            <w:tcBorders>
              <w:top w:val="single" w:sz="4" w:space="0" w:color="auto"/>
              <w:bottom w:val="single" w:sz="4" w:space="0" w:color="auto"/>
            </w:tcBorders>
            <w:vAlign w:val="center"/>
          </w:tcPr>
          <w:p w14:paraId="08F7FF5D" w14:textId="77777777" w:rsidR="00F028A8" w:rsidRPr="00FD41B7" w:rsidRDefault="00F028A8" w:rsidP="00F9433A">
            <w:pPr>
              <w:pStyle w:val="affff"/>
              <w:widowControl w:val="0"/>
              <w:tabs>
                <w:tab w:val="left" w:pos="328"/>
              </w:tabs>
              <w:autoSpaceDE w:val="0"/>
              <w:autoSpaceDN w:val="0"/>
              <w:adjustRightInd w:val="0"/>
              <w:ind w:left="0"/>
              <w:jc w:val="center"/>
              <w:rPr>
                <w:rFonts w:ascii="Times New Roman" w:hAnsi="Times New Roman"/>
                <w:sz w:val="18"/>
                <w:szCs w:val="18"/>
              </w:rPr>
            </w:pPr>
            <w:r w:rsidRPr="00FD41B7">
              <w:rPr>
                <w:rFonts w:ascii="Times New Roman" w:hAnsi="Times New Roman"/>
                <w:sz w:val="18"/>
                <w:szCs w:val="18"/>
              </w:rPr>
              <w:t>91,0</w:t>
            </w:r>
          </w:p>
        </w:tc>
        <w:tc>
          <w:tcPr>
            <w:tcW w:w="964" w:type="dxa"/>
            <w:tcBorders>
              <w:top w:val="single" w:sz="4" w:space="0" w:color="auto"/>
              <w:bottom w:val="single" w:sz="4" w:space="0" w:color="auto"/>
              <w:right w:val="single" w:sz="4" w:space="0" w:color="auto"/>
            </w:tcBorders>
            <w:vAlign w:val="center"/>
          </w:tcPr>
          <w:p w14:paraId="2D0C37BA" w14:textId="77777777" w:rsidR="00502C42" w:rsidRPr="00FD41B7" w:rsidRDefault="00502C42" w:rsidP="00F9433A">
            <w:pPr>
              <w:pStyle w:val="affff"/>
              <w:widowControl w:val="0"/>
              <w:tabs>
                <w:tab w:val="left" w:pos="328"/>
              </w:tabs>
              <w:autoSpaceDE w:val="0"/>
              <w:autoSpaceDN w:val="0"/>
              <w:adjustRightInd w:val="0"/>
              <w:ind w:left="0"/>
              <w:jc w:val="center"/>
              <w:rPr>
                <w:rFonts w:ascii="Times New Roman" w:hAnsi="Times New Roman"/>
                <w:sz w:val="18"/>
                <w:szCs w:val="18"/>
              </w:rPr>
            </w:pPr>
          </w:p>
          <w:p w14:paraId="48C2A31A" w14:textId="77777777" w:rsidR="00F028A8" w:rsidRPr="00FD41B7" w:rsidRDefault="00F028A8" w:rsidP="00F9433A">
            <w:pPr>
              <w:pStyle w:val="affff"/>
              <w:widowControl w:val="0"/>
              <w:tabs>
                <w:tab w:val="left" w:pos="328"/>
              </w:tabs>
              <w:autoSpaceDE w:val="0"/>
              <w:autoSpaceDN w:val="0"/>
              <w:adjustRightInd w:val="0"/>
              <w:ind w:left="0"/>
              <w:jc w:val="center"/>
              <w:rPr>
                <w:rFonts w:ascii="Times New Roman" w:hAnsi="Times New Roman"/>
                <w:sz w:val="18"/>
                <w:szCs w:val="18"/>
              </w:rPr>
            </w:pPr>
            <w:r w:rsidRPr="00FD41B7">
              <w:rPr>
                <w:rFonts w:ascii="Times New Roman" w:hAnsi="Times New Roman"/>
                <w:sz w:val="18"/>
                <w:szCs w:val="18"/>
              </w:rPr>
              <w:t>97,9</w:t>
            </w:r>
          </w:p>
        </w:tc>
      </w:tr>
      <w:tr w:rsidR="00F028A8" w:rsidRPr="00576A77" w14:paraId="6B7766DD" w14:textId="77777777" w:rsidTr="00FD41B7">
        <w:trPr>
          <w:trHeight w:val="438"/>
        </w:trPr>
        <w:tc>
          <w:tcPr>
            <w:tcW w:w="2540" w:type="dxa"/>
            <w:vMerge w:val="restart"/>
            <w:tcBorders>
              <w:top w:val="single" w:sz="4" w:space="0" w:color="auto"/>
              <w:right w:val="single" w:sz="4" w:space="0" w:color="auto"/>
            </w:tcBorders>
          </w:tcPr>
          <w:p w14:paraId="5BB32B92" w14:textId="77777777" w:rsidR="00F028A8" w:rsidRPr="00FD41B7" w:rsidRDefault="00F028A8" w:rsidP="00F9433A">
            <w:pPr>
              <w:pStyle w:val="affff"/>
              <w:widowControl w:val="0"/>
              <w:tabs>
                <w:tab w:val="left" w:pos="328"/>
              </w:tabs>
              <w:autoSpaceDE w:val="0"/>
              <w:autoSpaceDN w:val="0"/>
              <w:adjustRightInd w:val="0"/>
              <w:ind w:left="0"/>
              <w:rPr>
                <w:rFonts w:ascii="Times New Roman" w:hAnsi="Times New Roman"/>
                <w:sz w:val="18"/>
                <w:szCs w:val="18"/>
              </w:rPr>
            </w:pPr>
            <w:r w:rsidRPr="00FD41B7">
              <w:rPr>
                <w:rFonts w:ascii="Times New Roman" w:hAnsi="Times New Roman"/>
                <w:sz w:val="18"/>
                <w:szCs w:val="18"/>
              </w:rPr>
              <w:lastRenderedPageBreak/>
              <w:t>Муниципального бюджетного учреждения  «Централизованная библиотечная система города Шарыпово»</w:t>
            </w:r>
          </w:p>
        </w:tc>
        <w:tc>
          <w:tcPr>
            <w:tcW w:w="2513" w:type="dxa"/>
            <w:tcBorders>
              <w:top w:val="single" w:sz="4" w:space="0" w:color="auto"/>
              <w:left w:val="single" w:sz="4" w:space="0" w:color="auto"/>
              <w:bottom w:val="single" w:sz="4" w:space="0" w:color="auto"/>
            </w:tcBorders>
            <w:vAlign w:val="center"/>
          </w:tcPr>
          <w:p w14:paraId="039B6AF7" w14:textId="77777777" w:rsidR="00F028A8" w:rsidRPr="00FD41B7" w:rsidRDefault="00F028A8" w:rsidP="00F9433A">
            <w:pPr>
              <w:pStyle w:val="affff"/>
              <w:widowControl w:val="0"/>
              <w:tabs>
                <w:tab w:val="left" w:pos="328"/>
              </w:tabs>
              <w:autoSpaceDE w:val="0"/>
              <w:autoSpaceDN w:val="0"/>
              <w:adjustRightInd w:val="0"/>
              <w:ind w:left="0"/>
              <w:rPr>
                <w:rFonts w:ascii="Times New Roman" w:hAnsi="Times New Roman"/>
                <w:sz w:val="18"/>
                <w:szCs w:val="18"/>
              </w:rPr>
            </w:pPr>
            <w:r w:rsidRPr="00FD41B7">
              <w:rPr>
                <w:rFonts w:ascii="Times New Roman" w:hAnsi="Times New Roman"/>
                <w:sz w:val="18"/>
                <w:szCs w:val="18"/>
              </w:rPr>
              <w:t>бюджет городского округа</w:t>
            </w:r>
          </w:p>
        </w:tc>
        <w:tc>
          <w:tcPr>
            <w:tcW w:w="1165" w:type="dxa"/>
            <w:tcBorders>
              <w:top w:val="single" w:sz="4" w:space="0" w:color="auto"/>
              <w:bottom w:val="single" w:sz="4" w:space="0" w:color="auto"/>
            </w:tcBorders>
            <w:vAlign w:val="center"/>
          </w:tcPr>
          <w:p w14:paraId="7C6340EC" w14:textId="77777777" w:rsidR="00F028A8" w:rsidRPr="00FD41B7" w:rsidRDefault="00F028A8" w:rsidP="00F9433A">
            <w:pPr>
              <w:pStyle w:val="affff"/>
              <w:widowControl w:val="0"/>
              <w:tabs>
                <w:tab w:val="left" w:pos="328"/>
              </w:tabs>
              <w:autoSpaceDE w:val="0"/>
              <w:autoSpaceDN w:val="0"/>
              <w:adjustRightInd w:val="0"/>
              <w:ind w:left="0"/>
              <w:jc w:val="center"/>
              <w:rPr>
                <w:rFonts w:ascii="Times New Roman" w:hAnsi="Times New Roman"/>
                <w:sz w:val="18"/>
                <w:szCs w:val="18"/>
              </w:rPr>
            </w:pPr>
            <w:r w:rsidRPr="00FD41B7">
              <w:rPr>
                <w:rFonts w:ascii="Times New Roman" w:hAnsi="Times New Roman"/>
                <w:sz w:val="18"/>
                <w:szCs w:val="18"/>
              </w:rPr>
              <w:t>20278,83</w:t>
            </w:r>
          </w:p>
        </w:tc>
        <w:tc>
          <w:tcPr>
            <w:tcW w:w="1344" w:type="dxa"/>
            <w:tcBorders>
              <w:top w:val="single" w:sz="4" w:space="0" w:color="auto"/>
              <w:bottom w:val="single" w:sz="4" w:space="0" w:color="auto"/>
            </w:tcBorders>
            <w:vAlign w:val="center"/>
          </w:tcPr>
          <w:p w14:paraId="06BE8A9C" w14:textId="77777777" w:rsidR="00F028A8" w:rsidRPr="00FD41B7" w:rsidRDefault="00F028A8" w:rsidP="00F9433A">
            <w:pPr>
              <w:pStyle w:val="affff"/>
              <w:widowControl w:val="0"/>
              <w:tabs>
                <w:tab w:val="left" w:pos="328"/>
              </w:tabs>
              <w:autoSpaceDE w:val="0"/>
              <w:autoSpaceDN w:val="0"/>
              <w:adjustRightInd w:val="0"/>
              <w:ind w:left="0"/>
              <w:jc w:val="center"/>
              <w:rPr>
                <w:rFonts w:ascii="Times New Roman" w:hAnsi="Times New Roman"/>
                <w:sz w:val="18"/>
                <w:szCs w:val="18"/>
              </w:rPr>
            </w:pPr>
            <w:r w:rsidRPr="00FD41B7">
              <w:rPr>
                <w:rFonts w:ascii="Times New Roman" w:hAnsi="Times New Roman"/>
                <w:sz w:val="18"/>
                <w:szCs w:val="18"/>
              </w:rPr>
              <w:t>20100,05</w:t>
            </w:r>
          </w:p>
        </w:tc>
        <w:tc>
          <w:tcPr>
            <w:tcW w:w="1347" w:type="dxa"/>
            <w:tcBorders>
              <w:top w:val="single" w:sz="4" w:space="0" w:color="auto"/>
              <w:bottom w:val="single" w:sz="4" w:space="0" w:color="auto"/>
            </w:tcBorders>
            <w:vAlign w:val="center"/>
          </w:tcPr>
          <w:p w14:paraId="56D8334D" w14:textId="77777777" w:rsidR="00F028A8" w:rsidRPr="00FD41B7" w:rsidRDefault="00F028A8" w:rsidP="00F9433A">
            <w:pPr>
              <w:pStyle w:val="affff"/>
              <w:widowControl w:val="0"/>
              <w:tabs>
                <w:tab w:val="left" w:pos="328"/>
              </w:tabs>
              <w:autoSpaceDE w:val="0"/>
              <w:autoSpaceDN w:val="0"/>
              <w:adjustRightInd w:val="0"/>
              <w:ind w:left="0"/>
              <w:jc w:val="center"/>
              <w:rPr>
                <w:rFonts w:ascii="Times New Roman" w:hAnsi="Times New Roman"/>
                <w:sz w:val="18"/>
                <w:szCs w:val="18"/>
              </w:rPr>
            </w:pPr>
            <w:r w:rsidRPr="00FD41B7">
              <w:rPr>
                <w:rFonts w:ascii="Times New Roman" w:hAnsi="Times New Roman"/>
                <w:sz w:val="18"/>
                <w:szCs w:val="18"/>
              </w:rPr>
              <w:t>178,78</w:t>
            </w:r>
          </w:p>
        </w:tc>
        <w:tc>
          <w:tcPr>
            <w:tcW w:w="964" w:type="dxa"/>
            <w:tcBorders>
              <w:top w:val="single" w:sz="4" w:space="0" w:color="auto"/>
              <w:bottom w:val="single" w:sz="4" w:space="0" w:color="auto"/>
              <w:right w:val="single" w:sz="4" w:space="0" w:color="auto"/>
            </w:tcBorders>
            <w:vAlign w:val="center"/>
          </w:tcPr>
          <w:p w14:paraId="3F34E664" w14:textId="77777777" w:rsidR="00F028A8" w:rsidRPr="00FD41B7" w:rsidRDefault="00F028A8" w:rsidP="00F9433A">
            <w:pPr>
              <w:pStyle w:val="affff"/>
              <w:widowControl w:val="0"/>
              <w:tabs>
                <w:tab w:val="left" w:pos="328"/>
              </w:tabs>
              <w:autoSpaceDE w:val="0"/>
              <w:autoSpaceDN w:val="0"/>
              <w:adjustRightInd w:val="0"/>
              <w:ind w:left="0"/>
              <w:jc w:val="center"/>
              <w:rPr>
                <w:rFonts w:ascii="Times New Roman" w:hAnsi="Times New Roman"/>
                <w:sz w:val="18"/>
                <w:szCs w:val="18"/>
              </w:rPr>
            </w:pPr>
            <w:r w:rsidRPr="00FD41B7">
              <w:rPr>
                <w:rFonts w:ascii="Times New Roman" w:hAnsi="Times New Roman"/>
                <w:sz w:val="18"/>
                <w:szCs w:val="18"/>
                <w:lang w:val="en-US"/>
              </w:rPr>
              <w:t>99</w:t>
            </w:r>
            <w:r w:rsidRPr="00FD41B7">
              <w:rPr>
                <w:rFonts w:ascii="Times New Roman" w:hAnsi="Times New Roman"/>
                <w:sz w:val="18"/>
                <w:szCs w:val="18"/>
              </w:rPr>
              <w:t>,1</w:t>
            </w:r>
          </w:p>
        </w:tc>
      </w:tr>
      <w:tr w:rsidR="00F028A8" w:rsidRPr="00576A77" w14:paraId="20BE2163" w14:textId="77777777" w:rsidTr="00FD41B7">
        <w:trPr>
          <w:trHeight w:val="234"/>
        </w:trPr>
        <w:tc>
          <w:tcPr>
            <w:tcW w:w="2540" w:type="dxa"/>
            <w:vMerge/>
            <w:tcBorders>
              <w:right w:val="single" w:sz="4" w:space="0" w:color="auto"/>
            </w:tcBorders>
          </w:tcPr>
          <w:p w14:paraId="5EB212A3" w14:textId="77777777" w:rsidR="00F028A8" w:rsidRPr="00F9433A" w:rsidRDefault="00F028A8" w:rsidP="00F9433A">
            <w:pPr>
              <w:pStyle w:val="affff"/>
              <w:widowControl w:val="0"/>
              <w:tabs>
                <w:tab w:val="left" w:pos="328"/>
              </w:tabs>
              <w:autoSpaceDE w:val="0"/>
              <w:autoSpaceDN w:val="0"/>
              <w:adjustRightInd w:val="0"/>
              <w:ind w:left="0"/>
              <w:rPr>
                <w:rFonts w:ascii="Times New Roman" w:hAnsi="Times New Roman"/>
                <w:sz w:val="20"/>
                <w:szCs w:val="20"/>
              </w:rPr>
            </w:pPr>
          </w:p>
        </w:tc>
        <w:tc>
          <w:tcPr>
            <w:tcW w:w="2513" w:type="dxa"/>
            <w:tcBorders>
              <w:top w:val="single" w:sz="4" w:space="0" w:color="auto"/>
              <w:left w:val="single" w:sz="4" w:space="0" w:color="auto"/>
              <w:bottom w:val="single" w:sz="4" w:space="0" w:color="auto"/>
            </w:tcBorders>
            <w:vAlign w:val="center"/>
          </w:tcPr>
          <w:p w14:paraId="7081D5D9" w14:textId="77777777" w:rsidR="00F028A8" w:rsidRPr="00FD41B7" w:rsidRDefault="00F028A8" w:rsidP="00F9433A">
            <w:pPr>
              <w:pStyle w:val="affff"/>
              <w:widowControl w:val="0"/>
              <w:tabs>
                <w:tab w:val="left" w:pos="328"/>
              </w:tabs>
              <w:autoSpaceDE w:val="0"/>
              <w:autoSpaceDN w:val="0"/>
              <w:adjustRightInd w:val="0"/>
              <w:ind w:left="0"/>
              <w:rPr>
                <w:rFonts w:ascii="Times New Roman" w:hAnsi="Times New Roman"/>
                <w:sz w:val="18"/>
                <w:szCs w:val="18"/>
              </w:rPr>
            </w:pPr>
            <w:r w:rsidRPr="00FD41B7">
              <w:rPr>
                <w:rFonts w:ascii="Times New Roman" w:hAnsi="Times New Roman"/>
                <w:sz w:val="18"/>
                <w:szCs w:val="18"/>
              </w:rPr>
              <w:t>краевой бюджет</w:t>
            </w:r>
          </w:p>
        </w:tc>
        <w:tc>
          <w:tcPr>
            <w:tcW w:w="1165" w:type="dxa"/>
            <w:tcBorders>
              <w:top w:val="single" w:sz="4" w:space="0" w:color="auto"/>
              <w:bottom w:val="single" w:sz="4" w:space="0" w:color="auto"/>
            </w:tcBorders>
            <w:vAlign w:val="center"/>
          </w:tcPr>
          <w:p w14:paraId="3FF5CF7B" w14:textId="77777777" w:rsidR="00F028A8" w:rsidRPr="00FD41B7" w:rsidRDefault="00F028A8" w:rsidP="00F9433A">
            <w:pPr>
              <w:pStyle w:val="affff"/>
              <w:widowControl w:val="0"/>
              <w:tabs>
                <w:tab w:val="left" w:pos="328"/>
              </w:tabs>
              <w:autoSpaceDE w:val="0"/>
              <w:autoSpaceDN w:val="0"/>
              <w:adjustRightInd w:val="0"/>
              <w:ind w:left="0"/>
              <w:jc w:val="center"/>
              <w:rPr>
                <w:rFonts w:ascii="Times New Roman" w:hAnsi="Times New Roman"/>
                <w:sz w:val="18"/>
                <w:szCs w:val="18"/>
              </w:rPr>
            </w:pPr>
            <w:r w:rsidRPr="00FD41B7">
              <w:rPr>
                <w:rFonts w:ascii="Times New Roman" w:hAnsi="Times New Roman"/>
                <w:sz w:val="18"/>
                <w:szCs w:val="18"/>
              </w:rPr>
              <w:t>39142,41</w:t>
            </w:r>
          </w:p>
        </w:tc>
        <w:tc>
          <w:tcPr>
            <w:tcW w:w="1344" w:type="dxa"/>
            <w:tcBorders>
              <w:top w:val="single" w:sz="4" w:space="0" w:color="auto"/>
              <w:bottom w:val="single" w:sz="4" w:space="0" w:color="auto"/>
            </w:tcBorders>
            <w:vAlign w:val="center"/>
          </w:tcPr>
          <w:p w14:paraId="54258004" w14:textId="77777777" w:rsidR="00F028A8" w:rsidRPr="00FD41B7" w:rsidRDefault="00F028A8" w:rsidP="00F9433A">
            <w:pPr>
              <w:pStyle w:val="affff"/>
              <w:widowControl w:val="0"/>
              <w:tabs>
                <w:tab w:val="left" w:pos="328"/>
              </w:tabs>
              <w:autoSpaceDE w:val="0"/>
              <w:autoSpaceDN w:val="0"/>
              <w:adjustRightInd w:val="0"/>
              <w:ind w:left="0"/>
              <w:jc w:val="center"/>
              <w:rPr>
                <w:rFonts w:ascii="Times New Roman" w:hAnsi="Times New Roman"/>
                <w:sz w:val="18"/>
                <w:szCs w:val="18"/>
              </w:rPr>
            </w:pPr>
            <w:r w:rsidRPr="00FD41B7">
              <w:rPr>
                <w:rFonts w:ascii="Times New Roman" w:hAnsi="Times New Roman"/>
                <w:sz w:val="18"/>
                <w:szCs w:val="18"/>
              </w:rPr>
              <w:t>39142,41</w:t>
            </w:r>
          </w:p>
        </w:tc>
        <w:tc>
          <w:tcPr>
            <w:tcW w:w="1347" w:type="dxa"/>
            <w:tcBorders>
              <w:top w:val="single" w:sz="4" w:space="0" w:color="auto"/>
              <w:bottom w:val="single" w:sz="4" w:space="0" w:color="auto"/>
            </w:tcBorders>
            <w:vAlign w:val="center"/>
          </w:tcPr>
          <w:p w14:paraId="3DAD0D98" w14:textId="77777777" w:rsidR="00F028A8" w:rsidRPr="00FD41B7" w:rsidRDefault="00F028A8" w:rsidP="00F9433A">
            <w:pPr>
              <w:pStyle w:val="affff"/>
              <w:widowControl w:val="0"/>
              <w:tabs>
                <w:tab w:val="left" w:pos="328"/>
              </w:tabs>
              <w:autoSpaceDE w:val="0"/>
              <w:autoSpaceDN w:val="0"/>
              <w:adjustRightInd w:val="0"/>
              <w:ind w:left="0"/>
              <w:jc w:val="center"/>
              <w:rPr>
                <w:rFonts w:ascii="Times New Roman" w:hAnsi="Times New Roman"/>
                <w:sz w:val="18"/>
                <w:szCs w:val="18"/>
                <w:lang w:val="en-US"/>
              </w:rPr>
            </w:pPr>
            <w:r w:rsidRPr="00FD41B7">
              <w:rPr>
                <w:rFonts w:ascii="Times New Roman" w:hAnsi="Times New Roman"/>
                <w:sz w:val="18"/>
                <w:szCs w:val="18"/>
                <w:lang w:val="en-US"/>
              </w:rPr>
              <w:t>0</w:t>
            </w:r>
          </w:p>
        </w:tc>
        <w:tc>
          <w:tcPr>
            <w:tcW w:w="964" w:type="dxa"/>
            <w:tcBorders>
              <w:top w:val="single" w:sz="4" w:space="0" w:color="auto"/>
              <w:bottom w:val="single" w:sz="4" w:space="0" w:color="auto"/>
              <w:right w:val="single" w:sz="4" w:space="0" w:color="auto"/>
            </w:tcBorders>
            <w:vAlign w:val="center"/>
          </w:tcPr>
          <w:p w14:paraId="32EF4887" w14:textId="77777777" w:rsidR="00F028A8" w:rsidRPr="00FD41B7" w:rsidRDefault="00F028A8" w:rsidP="00F9433A">
            <w:pPr>
              <w:pStyle w:val="affff"/>
              <w:widowControl w:val="0"/>
              <w:tabs>
                <w:tab w:val="left" w:pos="328"/>
              </w:tabs>
              <w:autoSpaceDE w:val="0"/>
              <w:autoSpaceDN w:val="0"/>
              <w:adjustRightInd w:val="0"/>
              <w:ind w:left="0"/>
              <w:jc w:val="center"/>
              <w:rPr>
                <w:rFonts w:ascii="Times New Roman" w:hAnsi="Times New Roman"/>
                <w:sz w:val="18"/>
                <w:szCs w:val="18"/>
                <w:lang w:val="en-US"/>
              </w:rPr>
            </w:pPr>
            <w:r w:rsidRPr="00FD41B7">
              <w:rPr>
                <w:rFonts w:ascii="Times New Roman" w:hAnsi="Times New Roman"/>
                <w:sz w:val="18"/>
                <w:szCs w:val="18"/>
                <w:lang w:val="en-US"/>
              </w:rPr>
              <w:t>100</w:t>
            </w:r>
          </w:p>
        </w:tc>
      </w:tr>
      <w:tr w:rsidR="00F028A8" w:rsidRPr="00576A77" w14:paraId="45DC032A" w14:textId="77777777" w:rsidTr="00FD41B7">
        <w:trPr>
          <w:trHeight w:val="312"/>
        </w:trPr>
        <w:tc>
          <w:tcPr>
            <w:tcW w:w="2540" w:type="dxa"/>
            <w:vMerge/>
            <w:tcBorders>
              <w:right w:val="single" w:sz="4" w:space="0" w:color="auto"/>
            </w:tcBorders>
          </w:tcPr>
          <w:p w14:paraId="39138B3D" w14:textId="77777777" w:rsidR="00F028A8" w:rsidRPr="00F9433A" w:rsidRDefault="00F028A8" w:rsidP="00F9433A">
            <w:pPr>
              <w:pStyle w:val="affff"/>
              <w:widowControl w:val="0"/>
              <w:tabs>
                <w:tab w:val="left" w:pos="328"/>
              </w:tabs>
              <w:autoSpaceDE w:val="0"/>
              <w:autoSpaceDN w:val="0"/>
              <w:adjustRightInd w:val="0"/>
              <w:ind w:left="0"/>
              <w:rPr>
                <w:rFonts w:ascii="Times New Roman" w:hAnsi="Times New Roman"/>
                <w:sz w:val="20"/>
                <w:szCs w:val="20"/>
              </w:rPr>
            </w:pPr>
          </w:p>
        </w:tc>
        <w:tc>
          <w:tcPr>
            <w:tcW w:w="2513" w:type="dxa"/>
            <w:tcBorders>
              <w:top w:val="single" w:sz="4" w:space="0" w:color="auto"/>
              <w:left w:val="single" w:sz="4" w:space="0" w:color="auto"/>
              <w:bottom w:val="single" w:sz="4" w:space="0" w:color="auto"/>
            </w:tcBorders>
            <w:vAlign w:val="center"/>
          </w:tcPr>
          <w:p w14:paraId="3DD16672" w14:textId="77777777" w:rsidR="00F028A8" w:rsidRPr="00FD41B7" w:rsidRDefault="00F028A8" w:rsidP="00F9433A">
            <w:pPr>
              <w:pStyle w:val="affff"/>
              <w:widowControl w:val="0"/>
              <w:tabs>
                <w:tab w:val="left" w:pos="328"/>
              </w:tabs>
              <w:autoSpaceDE w:val="0"/>
              <w:autoSpaceDN w:val="0"/>
              <w:adjustRightInd w:val="0"/>
              <w:ind w:left="0"/>
              <w:rPr>
                <w:rFonts w:ascii="Times New Roman" w:hAnsi="Times New Roman"/>
                <w:sz w:val="18"/>
                <w:szCs w:val="18"/>
              </w:rPr>
            </w:pPr>
            <w:r w:rsidRPr="00FD41B7">
              <w:rPr>
                <w:rFonts w:ascii="Times New Roman" w:hAnsi="Times New Roman"/>
                <w:sz w:val="18"/>
                <w:szCs w:val="18"/>
              </w:rPr>
              <w:t>федеральный бюджет</w:t>
            </w:r>
          </w:p>
        </w:tc>
        <w:tc>
          <w:tcPr>
            <w:tcW w:w="1165" w:type="dxa"/>
            <w:tcBorders>
              <w:top w:val="single" w:sz="4" w:space="0" w:color="auto"/>
              <w:bottom w:val="single" w:sz="4" w:space="0" w:color="auto"/>
            </w:tcBorders>
            <w:vAlign w:val="center"/>
          </w:tcPr>
          <w:p w14:paraId="2554019A" w14:textId="77777777" w:rsidR="00F028A8" w:rsidRPr="00FD41B7" w:rsidRDefault="00F028A8" w:rsidP="00F9433A">
            <w:pPr>
              <w:pStyle w:val="affff"/>
              <w:widowControl w:val="0"/>
              <w:tabs>
                <w:tab w:val="left" w:pos="328"/>
              </w:tabs>
              <w:autoSpaceDE w:val="0"/>
              <w:autoSpaceDN w:val="0"/>
              <w:adjustRightInd w:val="0"/>
              <w:ind w:left="0"/>
              <w:jc w:val="center"/>
              <w:rPr>
                <w:rFonts w:ascii="Times New Roman" w:hAnsi="Times New Roman"/>
                <w:sz w:val="18"/>
                <w:szCs w:val="18"/>
              </w:rPr>
            </w:pPr>
            <w:r w:rsidRPr="00FD41B7">
              <w:rPr>
                <w:rFonts w:ascii="Times New Roman" w:hAnsi="Times New Roman"/>
                <w:sz w:val="18"/>
                <w:szCs w:val="18"/>
              </w:rPr>
              <w:t>77,03</w:t>
            </w:r>
          </w:p>
        </w:tc>
        <w:tc>
          <w:tcPr>
            <w:tcW w:w="1344" w:type="dxa"/>
            <w:tcBorders>
              <w:top w:val="single" w:sz="4" w:space="0" w:color="auto"/>
              <w:bottom w:val="single" w:sz="4" w:space="0" w:color="auto"/>
            </w:tcBorders>
            <w:vAlign w:val="center"/>
          </w:tcPr>
          <w:p w14:paraId="22CE30C9" w14:textId="77777777" w:rsidR="00F028A8" w:rsidRPr="00FD41B7" w:rsidRDefault="00F028A8" w:rsidP="00F9433A">
            <w:pPr>
              <w:pStyle w:val="affff"/>
              <w:widowControl w:val="0"/>
              <w:tabs>
                <w:tab w:val="left" w:pos="328"/>
              </w:tabs>
              <w:autoSpaceDE w:val="0"/>
              <w:autoSpaceDN w:val="0"/>
              <w:adjustRightInd w:val="0"/>
              <w:ind w:left="0"/>
              <w:jc w:val="center"/>
              <w:rPr>
                <w:rFonts w:ascii="Times New Roman" w:hAnsi="Times New Roman"/>
                <w:sz w:val="18"/>
                <w:szCs w:val="18"/>
              </w:rPr>
            </w:pPr>
            <w:r w:rsidRPr="00FD41B7">
              <w:rPr>
                <w:rFonts w:ascii="Times New Roman" w:hAnsi="Times New Roman"/>
                <w:sz w:val="18"/>
                <w:szCs w:val="18"/>
              </w:rPr>
              <w:t>77,03</w:t>
            </w:r>
          </w:p>
        </w:tc>
        <w:tc>
          <w:tcPr>
            <w:tcW w:w="1347" w:type="dxa"/>
            <w:tcBorders>
              <w:top w:val="single" w:sz="4" w:space="0" w:color="auto"/>
              <w:bottom w:val="single" w:sz="4" w:space="0" w:color="auto"/>
            </w:tcBorders>
            <w:vAlign w:val="center"/>
          </w:tcPr>
          <w:p w14:paraId="5B325F91" w14:textId="77777777" w:rsidR="00F028A8" w:rsidRPr="00FD41B7" w:rsidRDefault="00F028A8" w:rsidP="00F9433A">
            <w:pPr>
              <w:pStyle w:val="affff"/>
              <w:widowControl w:val="0"/>
              <w:tabs>
                <w:tab w:val="left" w:pos="328"/>
              </w:tabs>
              <w:autoSpaceDE w:val="0"/>
              <w:autoSpaceDN w:val="0"/>
              <w:adjustRightInd w:val="0"/>
              <w:ind w:left="0"/>
              <w:jc w:val="center"/>
              <w:rPr>
                <w:rFonts w:ascii="Times New Roman" w:hAnsi="Times New Roman"/>
                <w:sz w:val="18"/>
                <w:szCs w:val="18"/>
              </w:rPr>
            </w:pPr>
            <w:r w:rsidRPr="00FD41B7">
              <w:rPr>
                <w:rFonts w:ascii="Times New Roman" w:hAnsi="Times New Roman"/>
                <w:sz w:val="18"/>
                <w:szCs w:val="18"/>
              </w:rPr>
              <w:t>0</w:t>
            </w:r>
          </w:p>
        </w:tc>
        <w:tc>
          <w:tcPr>
            <w:tcW w:w="964" w:type="dxa"/>
            <w:tcBorders>
              <w:top w:val="single" w:sz="4" w:space="0" w:color="auto"/>
              <w:bottom w:val="single" w:sz="4" w:space="0" w:color="auto"/>
              <w:right w:val="single" w:sz="4" w:space="0" w:color="auto"/>
            </w:tcBorders>
            <w:vAlign w:val="center"/>
          </w:tcPr>
          <w:p w14:paraId="368921A2" w14:textId="77777777" w:rsidR="00F028A8" w:rsidRPr="00FD41B7" w:rsidRDefault="00F028A8" w:rsidP="00F9433A">
            <w:pPr>
              <w:pStyle w:val="affff"/>
              <w:widowControl w:val="0"/>
              <w:tabs>
                <w:tab w:val="left" w:pos="328"/>
              </w:tabs>
              <w:autoSpaceDE w:val="0"/>
              <w:autoSpaceDN w:val="0"/>
              <w:adjustRightInd w:val="0"/>
              <w:ind w:left="0"/>
              <w:jc w:val="center"/>
              <w:rPr>
                <w:rFonts w:ascii="Times New Roman" w:hAnsi="Times New Roman"/>
                <w:sz w:val="18"/>
                <w:szCs w:val="18"/>
              </w:rPr>
            </w:pPr>
            <w:r w:rsidRPr="00FD41B7">
              <w:rPr>
                <w:rFonts w:ascii="Times New Roman" w:hAnsi="Times New Roman"/>
                <w:sz w:val="18"/>
                <w:szCs w:val="18"/>
              </w:rPr>
              <w:t>100</w:t>
            </w:r>
          </w:p>
        </w:tc>
      </w:tr>
      <w:tr w:rsidR="00F028A8" w:rsidRPr="00576A77" w14:paraId="67FB1D25" w14:textId="77777777" w:rsidTr="00FD41B7">
        <w:trPr>
          <w:trHeight w:val="320"/>
        </w:trPr>
        <w:tc>
          <w:tcPr>
            <w:tcW w:w="2540" w:type="dxa"/>
            <w:vMerge/>
            <w:tcBorders>
              <w:right w:val="single" w:sz="4" w:space="0" w:color="auto"/>
            </w:tcBorders>
          </w:tcPr>
          <w:p w14:paraId="24724EC2" w14:textId="77777777" w:rsidR="00F028A8" w:rsidRPr="00F9433A" w:rsidRDefault="00F028A8" w:rsidP="00F9433A">
            <w:pPr>
              <w:pStyle w:val="affff"/>
              <w:widowControl w:val="0"/>
              <w:tabs>
                <w:tab w:val="left" w:pos="328"/>
              </w:tabs>
              <w:autoSpaceDE w:val="0"/>
              <w:autoSpaceDN w:val="0"/>
              <w:adjustRightInd w:val="0"/>
              <w:ind w:left="0"/>
              <w:rPr>
                <w:rFonts w:ascii="Times New Roman" w:hAnsi="Times New Roman"/>
                <w:sz w:val="20"/>
                <w:szCs w:val="20"/>
              </w:rPr>
            </w:pPr>
          </w:p>
        </w:tc>
        <w:tc>
          <w:tcPr>
            <w:tcW w:w="2513" w:type="dxa"/>
            <w:tcBorders>
              <w:top w:val="single" w:sz="4" w:space="0" w:color="auto"/>
              <w:left w:val="single" w:sz="4" w:space="0" w:color="auto"/>
              <w:bottom w:val="single" w:sz="4" w:space="0" w:color="auto"/>
            </w:tcBorders>
            <w:vAlign w:val="center"/>
          </w:tcPr>
          <w:p w14:paraId="50441C8D" w14:textId="77777777" w:rsidR="00F028A8" w:rsidRPr="00FD41B7" w:rsidRDefault="00F028A8" w:rsidP="00F9433A">
            <w:pPr>
              <w:pStyle w:val="affff"/>
              <w:widowControl w:val="0"/>
              <w:tabs>
                <w:tab w:val="left" w:pos="328"/>
              </w:tabs>
              <w:autoSpaceDE w:val="0"/>
              <w:autoSpaceDN w:val="0"/>
              <w:adjustRightInd w:val="0"/>
              <w:ind w:left="0"/>
              <w:rPr>
                <w:rFonts w:ascii="Times New Roman" w:hAnsi="Times New Roman"/>
                <w:sz w:val="18"/>
                <w:szCs w:val="18"/>
              </w:rPr>
            </w:pPr>
            <w:r w:rsidRPr="00FD41B7">
              <w:rPr>
                <w:rFonts w:ascii="Times New Roman" w:hAnsi="Times New Roman"/>
                <w:sz w:val="18"/>
                <w:szCs w:val="18"/>
              </w:rPr>
              <w:t>Всего по учреждению</w:t>
            </w:r>
          </w:p>
        </w:tc>
        <w:tc>
          <w:tcPr>
            <w:tcW w:w="1165" w:type="dxa"/>
            <w:tcBorders>
              <w:top w:val="single" w:sz="4" w:space="0" w:color="auto"/>
              <w:bottom w:val="single" w:sz="4" w:space="0" w:color="auto"/>
            </w:tcBorders>
            <w:vAlign w:val="center"/>
          </w:tcPr>
          <w:p w14:paraId="60083047" w14:textId="77777777" w:rsidR="00F028A8" w:rsidRPr="00FD41B7" w:rsidRDefault="00F028A8" w:rsidP="00F9433A">
            <w:pPr>
              <w:pStyle w:val="affff"/>
              <w:widowControl w:val="0"/>
              <w:tabs>
                <w:tab w:val="left" w:pos="328"/>
              </w:tabs>
              <w:autoSpaceDE w:val="0"/>
              <w:autoSpaceDN w:val="0"/>
              <w:adjustRightInd w:val="0"/>
              <w:ind w:left="0"/>
              <w:jc w:val="center"/>
              <w:rPr>
                <w:rFonts w:ascii="Times New Roman" w:hAnsi="Times New Roman"/>
                <w:sz w:val="18"/>
                <w:szCs w:val="18"/>
              </w:rPr>
            </w:pPr>
            <w:r w:rsidRPr="00FD41B7">
              <w:rPr>
                <w:rFonts w:ascii="Times New Roman" w:hAnsi="Times New Roman"/>
                <w:sz w:val="18"/>
                <w:szCs w:val="18"/>
              </w:rPr>
              <w:t>59498,27</w:t>
            </w:r>
          </w:p>
        </w:tc>
        <w:tc>
          <w:tcPr>
            <w:tcW w:w="1344" w:type="dxa"/>
            <w:tcBorders>
              <w:top w:val="single" w:sz="4" w:space="0" w:color="auto"/>
              <w:bottom w:val="single" w:sz="4" w:space="0" w:color="auto"/>
            </w:tcBorders>
            <w:vAlign w:val="center"/>
          </w:tcPr>
          <w:p w14:paraId="3530F294" w14:textId="77777777" w:rsidR="00F028A8" w:rsidRPr="00FD41B7" w:rsidRDefault="00F028A8" w:rsidP="00F9433A">
            <w:pPr>
              <w:pStyle w:val="affff"/>
              <w:widowControl w:val="0"/>
              <w:tabs>
                <w:tab w:val="left" w:pos="328"/>
              </w:tabs>
              <w:autoSpaceDE w:val="0"/>
              <w:autoSpaceDN w:val="0"/>
              <w:adjustRightInd w:val="0"/>
              <w:ind w:left="0"/>
              <w:jc w:val="center"/>
              <w:rPr>
                <w:rFonts w:ascii="Times New Roman" w:hAnsi="Times New Roman"/>
                <w:sz w:val="18"/>
                <w:szCs w:val="18"/>
              </w:rPr>
            </w:pPr>
            <w:r w:rsidRPr="00FD41B7">
              <w:rPr>
                <w:rFonts w:ascii="Times New Roman" w:hAnsi="Times New Roman"/>
                <w:sz w:val="18"/>
                <w:szCs w:val="18"/>
              </w:rPr>
              <w:t>59319,49</w:t>
            </w:r>
          </w:p>
        </w:tc>
        <w:tc>
          <w:tcPr>
            <w:tcW w:w="1347" w:type="dxa"/>
            <w:tcBorders>
              <w:top w:val="single" w:sz="4" w:space="0" w:color="auto"/>
              <w:bottom w:val="single" w:sz="4" w:space="0" w:color="auto"/>
            </w:tcBorders>
            <w:vAlign w:val="center"/>
          </w:tcPr>
          <w:p w14:paraId="31D6E8FD" w14:textId="77777777" w:rsidR="00F028A8" w:rsidRPr="00FD41B7" w:rsidRDefault="00F028A8" w:rsidP="00F9433A">
            <w:pPr>
              <w:pStyle w:val="affff"/>
              <w:widowControl w:val="0"/>
              <w:tabs>
                <w:tab w:val="left" w:pos="328"/>
              </w:tabs>
              <w:autoSpaceDE w:val="0"/>
              <w:autoSpaceDN w:val="0"/>
              <w:adjustRightInd w:val="0"/>
              <w:ind w:left="0"/>
              <w:jc w:val="center"/>
              <w:rPr>
                <w:rFonts w:ascii="Times New Roman" w:hAnsi="Times New Roman"/>
                <w:sz w:val="18"/>
                <w:szCs w:val="18"/>
              </w:rPr>
            </w:pPr>
            <w:r w:rsidRPr="00FD41B7">
              <w:rPr>
                <w:rFonts w:ascii="Times New Roman" w:hAnsi="Times New Roman"/>
                <w:sz w:val="18"/>
                <w:szCs w:val="18"/>
              </w:rPr>
              <w:t>178,78</w:t>
            </w:r>
          </w:p>
        </w:tc>
        <w:tc>
          <w:tcPr>
            <w:tcW w:w="964" w:type="dxa"/>
            <w:tcBorders>
              <w:top w:val="single" w:sz="4" w:space="0" w:color="auto"/>
              <w:bottom w:val="single" w:sz="4" w:space="0" w:color="auto"/>
              <w:right w:val="single" w:sz="4" w:space="0" w:color="auto"/>
            </w:tcBorders>
            <w:vAlign w:val="center"/>
          </w:tcPr>
          <w:p w14:paraId="1CB507DB" w14:textId="77777777" w:rsidR="00F028A8" w:rsidRPr="00FD41B7" w:rsidRDefault="00F028A8" w:rsidP="00F9433A">
            <w:pPr>
              <w:pStyle w:val="affff"/>
              <w:widowControl w:val="0"/>
              <w:tabs>
                <w:tab w:val="left" w:pos="328"/>
              </w:tabs>
              <w:autoSpaceDE w:val="0"/>
              <w:autoSpaceDN w:val="0"/>
              <w:adjustRightInd w:val="0"/>
              <w:ind w:left="0"/>
              <w:jc w:val="center"/>
              <w:rPr>
                <w:rFonts w:ascii="Times New Roman" w:hAnsi="Times New Roman"/>
                <w:sz w:val="18"/>
                <w:szCs w:val="18"/>
              </w:rPr>
            </w:pPr>
            <w:r w:rsidRPr="00FD41B7">
              <w:rPr>
                <w:rFonts w:ascii="Times New Roman" w:hAnsi="Times New Roman"/>
                <w:sz w:val="18"/>
                <w:szCs w:val="18"/>
                <w:lang w:val="en-US"/>
              </w:rPr>
              <w:t>99</w:t>
            </w:r>
            <w:r w:rsidRPr="00FD41B7">
              <w:rPr>
                <w:rFonts w:ascii="Times New Roman" w:hAnsi="Times New Roman"/>
                <w:sz w:val="18"/>
                <w:szCs w:val="18"/>
              </w:rPr>
              <w:t>,1</w:t>
            </w:r>
          </w:p>
        </w:tc>
      </w:tr>
      <w:tr w:rsidR="00F028A8" w:rsidRPr="00576A77" w14:paraId="20B55A8F" w14:textId="77777777" w:rsidTr="00FD41B7">
        <w:trPr>
          <w:trHeight w:val="297"/>
        </w:trPr>
        <w:tc>
          <w:tcPr>
            <w:tcW w:w="2540" w:type="dxa"/>
            <w:tcBorders>
              <w:right w:val="single" w:sz="4" w:space="0" w:color="auto"/>
            </w:tcBorders>
          </w:tcPr>
          <w:p w14:paraId="279A0450" w14:textId="77777777" w:rsidR="00F028A8" w:rsidRPr="00F9433A" w:rsidRDefault="00F028A8" w:rsidP="00F9433A">
            <w:pPr>
              <w:pStyle w:val="affff"/>
              <w:widowControl w:val="0"/>
              <w:tabs>
                <w:tab w:val="left" w:pos="328"/>
              </w:tabs>
              <w:autoSpaceDE w:val="0"/>
              <w:autoSpaceDN w:val="0"/>
              <w:adjustRightInd w:val="0"/>
              <w:ind w:left="0"/>
              <w:rPr>
                <w:rFonts w:ascii="Times New Roman" w:hAnsi="Times New Roman"/>
                <w:sz w:val="20"/>
                <w:szCs w:val="20"/>
              </w:rPr>
            </w:pPr>
          </w:p>
        </w:tc>
        <w:tc>
          <w:tcPr>
            <w:tcW w:w="2513" w:type="dxa"/>
            <w:tcBorders>
              <w:top w:val="single" w:sz="4" w:space="0" w:color="auto"/>
              <w:left w:val="single" w:sz="4" w:space="0" w:color="auto"/>
              <w:bottom w:val="single" w:sz="4" w:space="0" w:color="auto"/>
            </w:tcBorders>
          </w:tcPr>
          <w:p w14:paraId="5AA42BCE" w14:textId="77777777" w:rsidR="00F028A8" w:rsidRPr="00FD41B7" w:rsidRDefault="00F028A8" w:rsidP="00F9433A">
            <w:pPr>
              <w:pStyle w:val="affff"/>
              <w:widowControl w:val="0"/>
              <w:tabs>
                <w:tab w:val="left" w:pos="328"/>
              </w:tabs>
              <w:autoSpaceDE w:val="0"/>
              <w:autoSpaceDN w:val="0"/>
              <w:adjustRightInd w:val="0"/>
              <w:ind w:left="0"/>
              <w:rPr>
                <w:rFonts w:ascii="Times New Roman" w:hAnsi="Times New Roman"/>
                <w:sz w:val="18"/>
                <w:szCs w:val="18"/>
              </w:rPr>
            </w:pPr>
            <w:r w:rsidRPr="00FD41B7">
              <w:rPr>
                <w:rFonts w:ascii="Times New Roman" w:hAnsi="Times New Roman"/>
                <w:bCs/>
                <w:sz w:val="18"/>
                <w:szCs w:val="18"/>
              </w:rPr>
              <w:t>Всего по программе</w:t>
            </w:r>
          </w:p>
        </w:tc>
        <w:tc>
          <w:tcPr>
            <w:tcW w:w="1165" w:type="dxa"/>
            <w:tcBorders>
              <w:top w:val="single" w:sz="4" w:space="0" w:color="auto"/>
              <w:bottom w:val="single" w:sz="4" w:space="0" w:color="auto"/>
            </w:tcBorders>
            <w:vAlign w:val="center"/>
          </w:tcPr>
          <w:p w14:paraId="67316742" w14:textId="77777777" w:rsidR="00F028A8" w:rsidRPr="00FD41B7" w:rsidRDefault="00F028A8" w:rsidP="00F9433A">
            <w:pPr>
              <w:pStyle w:val="affff"/>
              <w:widowControl w:val="0"/>
              <w:tabs>
                <w:tab w:val="left" w:pos="328"/>
              </w:tabs>
              <w:autoSpaceDE w:val="0"/>
              <w:autoSpaceDN w:val="0"/>
              <w:adjustRightInd w:val="0"/>
              <w:ind w:left="0"/>
              <w:jc w:val="center"/>
              <w:rPr>
                <w:rFonts w:ascii="Times New Roman" w:hAnsi="Times New Roman"/>
                <w:sz w:val="18"/>
                <w:szCs w:val="18"/>
              </w:rPr>
            </w:pPr>
            <w:r w:rsidRPr="00FD41B7">
              <w:rPr>
                <w:rFonts w:ascii="Times New Roman" w:hAnsi="Times New Roman"/>
                <w:sz w:val="18"/>
                <w:szCs w:val="18"/>
              </w:rPr>
              <w:t>63807,9</w:t>
            </w:r>
          </w:p>
        </w:tc>
        <w:tc>
          <w:tcPr>
            <w:tcW w:w="1344" w:type="dxa"/>
            <w:tcBorders>
              <w:top w:val="single" w:sz="4" w:space="0" w:color="auto"/>
              <w:bottom w:val="single" w:sz="4" w:space="0" w:color="auto"/>
            </w:tcBorders>
            <w:vAlign w:val="center"/>
          </w:tcPr>
          <w:p w14:paraId="6D533E9E" w14:textId="77777777" w:rsidR="00F028A8" w:rsidRPr="00FD41B7" w:rsidRDefault="00F028A8" w:rsidP="00F9433A">
            <w:pPr>
              <w:pStyle w:val="affff"/>
              <w:widowControl w:val="0"/>
              <w:tabs>
                <w:tab w:val="left" w:pos="328"/>
              </w:tabs>
              <w:autoSpaceDE w:val="0"/>
              <w:autoSpaceDN w:val="0"/>
              <w:adjustRightInd w:val="0"/>
              <w:ind w:left="0"/>
              <w:jc w:val="center"/>
              <w:rPr>
                <w:rFonts w:ascii="Times New Roman" w:hAnsi="Times New Roman"/>
                <w:sz w:val="18"/>
                <w:szCs w:val="18"/>
              </w:rPr>
            </w:pPr>
            <w:r w:rsidRPr="00FD41B7">
              <w:rPr>
                <w:rFonts w:ascii="Times New Roman" w:hAnsi="Times New Roman"/>
                <w:sz w:val="18"/>
                <w:szCs w:val="18"/>
              </w:rPr>
              <w:t>63538,12</w:t>
            </w:r>
          </w:p>
        </w:tc>
        <w:tc>
          <w:tcPr>
            <w:tcW w:w="1347" w:type="dxa"/>
            <w:tcBorders>
              <w:top w:val="single" w:sz="4" w:space="0" w:color="auto"/>
              <w:bottom w:val="single" w:sz="4" w:space="0" w:color="auto"/>
            </w:tcBorders>
            <w:vAlign w:val="center"/>
          </w:tcPr>
          <w:p w14:paraId="2D9625F7" w14:textId="77777777" w:rsidR="00F028A8" w:rsidRPr="00FD41B7" w:rsidRDefault="00F028A8" w:rsidP="00F9433A">
            <w:pPr>
              <w:pStyle w:val="affff"/>
              <w:widowControl w:val="0"/>
              <w:tabs>
                <w:tab w:val="left" w:pos="328"/>
              </w:tabs>
              <w:autoSpaceDE w:val="0"/>
              <w:autoSpaceDN w:val="0"/>
              <w:adjustRightInd w:val="0"/>
              <w:ind w:left="0"/>
              <w:jc w:val="center"/>
              <w:rPr>
                <w:rFonts w:ascii="Times New Roman" w:hAnsi="Times New Roman"/>
                <w:sz w:val="18"/>
                <w:szCs w:val="18"/>
              </w:rPr>
            </w:pPr>
            <w:r w:rsidRPr="00FD41B7">
              <w:rPr>
                <w:rFonts w:ascii="Times New Roman" w:hAnsi="Times New Roman"/>
                <w:sz w:val="18"/>
                <w:szCs w:val="18"/>
              </w:rPr>
              <w:t>269,78</w:t>
            </w:r>
          </w:p>
        </w:tc>
        <w:tc>
          <w:tcPr>
            <w:tcW w:w="964" w:type="dxa"/>
            <w:tcBorders>
              <w:top w:val="single" w:sz="4" w:space="0" w:color="auto"/>
              <w:bottom w:val="single" w:sz="4" w:space="0" w:color="auto"/>
              <w:right w:val="single" w:sz="4" w:space="0" w:color="auto"/>
            </w:tcBorders>
            <w:vAlign w:val="center"/>
          </w:tcPr>
          <w:p w14:paraId="743B443A" w14:textId="77777777" w:rsidR="00F028A8" w:rsidRPr="00FD41B7" w:rsidRDefault="00F028A8" w:rsidP="00F9433A">
            <w:pPr>
              <w:pStyle w:val="affff"/>
              <w:widowControl w:val="0"/>
              <w:tabs>
                <w:tab w:val="left" w:pos="328"/>
              </w:tabs>
              <w:autoSpaceDE w:val="0"/>
              <w:autoSpaceDN w:val="0"/>
              <w:adjustRightInd w:val="0"/>
              <w:ind w:left="0"/>
              <w:jc w:val="center"/>
              <w:rPr>
                <w:rFonts w:ascii="Times New Roman" w:hAnsi="Times New Roman"/>
                <w:sz w:val="18"/>
                <w:szCs w:val="18"/>
              </w:rPr>
            </w:pPr>
            <w:r w:rsidRPr="00FD41B7">
              <w:rPr>
                <w:rFonts w:ascii="Times New Roman" w:hAnsi="Times New Roman"/>
                <w:sz w:val="18"/>
                <w:szCs w:val="18"/>
                <w:lang w:val="en-US"/>
              </w:rPr>
              <w:t>99</w:t>
            </w:r>
            <w:r w:rsidRPr="00FD41B7">
              <w:rPr>
                <w:rFonts w:ascii="Times New Roman" w:hAnsi="Times New Roman"/>
                <w:sz w:val="18"/>
                <w:szCs w:val="18"/>
              </w:rPr>
              <w:t>,6</w:t>
            </w:r>
          </w:p>
        </w:tc>
      </w:tr>
    </w:tbl>
    <w:p w14:paraId="685FF298" w14:textId="77777777" w:rsidR="00F028A8" w:rsidRDefault="00F028A8" w:rsidP="00F028A8">
      <w:pPr>
        <w:jc w:val="both"/>
        <w:outlineLvl w:val="0"/>
        <w:rPr>
          <w:sz w:val="28"/>
          <w:szCs w:val="28"/>
        </w:rPr>
      </w:pPr>
      <w:r>
        <w:rPr>
          <w:sz w:val="28"/>
          <w:szCs w:val="28"/>
        </w:rPr>
        <w:t xml:space="preserve">            </w:t>
      </w:r>
    </w:p>
    <w:p w14:paraId="43EA9878" w14:textId="77777777" w:rsidR="00F028A8" w:rsidRPr="00F9433A" w:rsidRDefault="00F028A8" w:rsidP="00F9433A">
      <w:pPr>
        <w:jc w:val="both"/>
        <w:outlineLvl w:val="0"/>
        <w:rPr>
          <w:sz w:val="26"/>
          <w:szCs w:val="26"/>
        </w:rPr>
      </w:pPr>
      <w:r w:rsidRPr="00F9433A">
        <w:rPr>
          <w:sz w:val="26"/>
          <w:szCs w:val="26"/>
        </w:rPr>
        <w:t xml:space="preserve">   Неисполнение расходов бюджета городского округа связано с оплатой за коммунальные услуги декабря 2022 года в январе 2023 года, экономией по коду цели 266 «социальные пособия и компенсация персоналу в денежной форме».</w:t>
      </w:r>
    </w:p>
    <w:p w14:paraId="19E818F9" w14:textId="77777777" w:rsidR="00F028A8" w:rsidRPr="00F9433A" w:rsidRDefault="00F028A8" w:rsidP="00F028A8">
      <w:pPr>
        <w:pStyle w:val="affff"/>
        <w:widowControl w:val="0"/>
        <w:tabs>
          <w:tab w:val="left" w:pos="328"/>
        </w:tabs>
        <w:autoSpaceDE w:val="0"/>
        <w:autoSpaceDN w:val="0"/>
        <w:adjustRightInd w:val="0"/>
        <w:spacing w:line="240" w:lineRule="auto"/>
        <w:ind w:left="0"/>
        <w:jc w:val="both"/>
        <w:rPr>
          <w:rFonts w:ascii="Times New Roman" w:hAnsi="Times New Roman"/>
          <w:sz w:val="26"/>
          <w:szCs w:val="26"/>
        </w:rPr>
      </w:pPr>
      <w:r w:rsidRPr="00F9433A">
        <w:rPr>
          <w:rFonts w:ascii="Times New Roman" w:hAnsi="Times New Roman"/>
          <w:sz w:val="26"/>
          <w:szCs w:val="26"/>
        </w:rPr>
        <w:t xml:space="preserve">         Средства федерального бюджета освоены на 100,0%:</w:t>
      </w:r>
    </w:p>
    <w:p w14:paraId="7812D914" w14:textId="77777777" w:rsidR="00F028A8" w:rsidRPr="00F9433A" w:rsidRDefault="00F028A8" w:rsidP="00F028A8">
      <w:pPr>
        <w:pStyle w:val="affff"/>
        <w:widowControl w:val="0"/>
        <w:tabs>
          <w:tab w:val="left" w:pos="328"/>
        </w:tabs>
        <w:autoSpaceDE w:val="0"/>
        <w:autoSpaceDN w:val="0"/>
        <w:adjustRightInd w:val="0"/>
        <w:spacing w:line="240" w:lineRule="auto"/>
        <w:ind w:left="0"/>
        <w:jc w:val="both"/>
        <w:rPr>
          <w:rFonts w:ascii="Times New Roman" w:hAnsi="Times New Roman"/>
          <w:sz w:val="26"/>
          <w:szCs w:val="26"/>
        </w:rPr>
      </w:pPr>
      <w:r w:rsidRPr="00F9433A">
        <w:rPr>
          <w:rFonts w:ascii="Times New Roman" w:hAnsi="Times New Roman"/>
          <w:sz w:val="26"/>
          <w:szCs w:val="26"/>
        </w:rPr>
        <w:t>- на комплектование книжных фондов в сумме 77,03 тысяч рублей</w:t>
      </w:r>
      <w:r w:rsidR="00502C42">
        <w:rPr>
          <w:rFonts w:ascii="Times New Roman" w:hAnsi="Times New Roman"/>
          <w:sz w:val="26"/>
          <w:szCs w:val="26"/>
        </w:rPr>
        <w:t>.</w:t>
      </w:r>
    </w:p>
    <w:p w14:paraId="061EBF31" w14:textId="77777777" w:rsidR="00F028A8" w:rsidRPr="00F9433A" w:rsidRDefault="00F028A8" w:rsidP="00F028A8">
      <w:pPr>
        <w:pStyle w:val="affff"/>
        <w:widowControl w:val="0"/>
        <w:tabs>
          <w:tab w:val="left" w:pos="328"/>
        </w:tabs>
        <w:autoSpaceDE w:val="0"/>
        <w:autoSpaceDN w:val="0"/>
        <w:adjustRightInd w:val="0"/>
        <w:spacing w:line="240" w:lineRule="auto"/>
        <w:ind w:left="0"/>
        <w:jc w:val="both"/>
        <w:rPr>
          <w:rFonts w:ascii="Times New Roman" w:hAnsi="Times New Roman"/>
          <w:sz w:val="26"/>
          <w:szCs w:val="26"/>
        </w:rPr>
      </w:pPr>
      <w:r w:rsidRPr="00F9433A">
        <w:rPr>
          <w:rFonts w:ascii="Times New Roman" w:hAnsi="Times New Roman"/>
          <w:sz w:val="26"/>
          <w:szCs w:val="26"/>
        </w:rPr>
        <w:t xml:space="preserve">         Средств краевого бюджета освоены на 100,0%:</w:t>
      </w:r>
    </w:p>
    <w:p w14:paraId="64997611" w14:textId="77777777" w:rsidR="00F028A8" w:rsidRPr="00F9433A" w:rsidRDefault="00F028A8" w:rsidP="00F028A8">
      <w:pPr>
        <w:pStyle w:val="affff"/>
        <w:widowControl w:val="0"/>
        <w:tabs>
          <w:tab w:val="left" w:pos="328"/>
        </w:tabs>
        <w:autoSpaceDE w:val="0"/>
        <w:autoSpaceDN w:val="0"/>
        <w:adjustRightInd w:val="0"/>
        <w:spacing w:line="240" w:lineRule="auto"/>
        <w:ind w:left="0"/>
        <w:jc w:val="both"/>
        <w:rPr>
          <w:rFonts w:ascii="Times New Roman" w:hAnsi="Times New Roman"/>
          <w:sz w:val="26"/>
          <w:szCs w:val="26"/>
        </w:rPr>
      </w:pPr>
      <w:r w:rsidRPr="00F9433A">
        <w:rPr>
          <w:rFonts w:ascii="Times New Roman" w:hAnsi="Times New Roman"/>
          <w:sz w:val="26"/>
          <w:szCs w:val="26"/>
        </w:rPr>
        <w:t>-  на комплектование книжных фондов в сумме 143,7 тысяч рублей,</w:t>
      </w:r>
    </w:p>
    <w:p w14:paraId="6E535E03" w14:textId="77777777" w:rsidR="00F028A8" w:rsidRPr="00F9433A" w:rsidRDefault="00F028A8" w:rsidP="00F028A8">
      <w:pPr>
        <w:pStyle w:val="affff"/>
        <w:widowControl w:val="0"/>
        <w:tabs>
          <w:tab w:val="left" w:pos="328"/>
        </w:tabs>
        <w:autoSpaceDE w:val="0"/>
        <w:autoSpaceDN w:val="0"/>
        <w:adjustRightInd w:val="0"/>
        <w:spacing w:line="240" w:lineRule="auto"/>
        <w:ind w:left="0"/>
        <w:jc w:val="both"/>
        <w:rPr>
          <w:rFonts w:ascii="Times New Roman" w:hAnsi="Times New Roman"/>
          <w:sz w:val="26"/>
          <w:szCs w:val="26"/>
        </w:rPr>
      </w:pPr>
      <w:r w:rsidRPr="00F9433A">
        <w:rPr>
          <w:rFonts w:ascii="Times New Roman" w:hAnsi="Times New Roman"/>
          <w:sz w:val="26"/>
          <w:szCs w:val="26"/>
        </w:rPr>
        <w:t>- на повышение размеров оплаты труда отдельным категориям работников бюджетной сферы по указам Президента  в сумме 2483,51 тысяч рублей,</w:t>
      </w:r>
    </w:p>
    <w:p w14:paraId="0F4A9241" w14:textId="77777777" w:rsidR="00F028A8" w:rsidRPr="00F9433A" w:rsidRDefault="00F028A8" w:rsidP="00F028A8">
      <w:pPr>
        <w:pStyle w:val="affff"/>
        <w:widowControl w:val="0"/>
        <w:tabs>
          <w:tab w:val="left" w:pos="328"/>
        </w:tabs>
        <w:autoSpaceDE w:val="0"/>
        <w:autoSpaceDN w:val="0"/>
        <w:adjustRightInd w:val="0"/>
        <w:spacing w:line="240" w:lineRule="auto"/>
        <w:ind w:left="0"/>
        <w:jc w:val="both"/>
        <w:rPr>
          <w:rFonts w:ascii="Times New Roman" w:hAnsi="Times New Roman"/>
          <w:sz w:val="26"/>
          <w:szCs w:val="26"/>
        </w:rPr>
      </w:pPr>
      <w:r w:rsidRPr="00F9433A">
        <w:rPr>
          <w:rFonts w:ascii="Times New Roman" w:hAnsi="Times New Roman"/>
          <w:sz w:val="26"/>
          <w:szCs w:val="26"/>
        </w:rPr>
        <w:t>-     на поддержку развития учреждений культуры в сумме 35900,0 тысяч рублей,</w:t>
      </w:r>
    </w:p>
    <w:p w14:paraId="3AD97026" w14:textId="77777777" w:rsidR="00F028A8" w:rsidRPr="00F9433A" w:rsidRDefault="00F028A8" w:rsidP="00F028A8">
      <w:pPr>
        <w:pStyle w:val="affff"/>
        <w:widowControl w:val="0"/>
        <w:tabs>
          <w:tab w:val="left" w:pos="328"/>
        </w:tabs>
        <w:autoSpaceDE w:val="0"/>
        <w:autoSpaceDN w:val="0"/>
        <w:adjustRightInd w:val="0"/>
        <w:spacing w:line="240" w:lineRule="auto"/>
        <w:ind w:left="0"/>
        <w:jc w:val="both"/>
        <w:rPr>
          <w:rFonts w:ascii="Times New Roman" w:hAnsi="Times New Roman"/>
          <w:sz w:val="26"/>
          <w:szCs w:val="26"/>
        </w:rPr>
      </w:pPr>
      <w:r w:rsidRPr="00F9433A">
        <w:rPr>
          <w:rFonts w:ascii="Times New Roman" w:hAnsi="Times New Roman"/>
          <w:sz w:val="26"/>
          <w:szCs w:val="26"/>
        </w:rPr>
        <w:t>-  на повышение оплаты труда отдельным категориям работников бюджетной сферы в сумме 868,0 тысяч рублей.</w:t>
      </w:r>
    </w:p>
    <w:p w14:paraId="42B045E9" w14:textId="77777777" w:rsidR="00F028A8" w:rsidRPr="006A6D02" w:rsidRDefault="00F028A8" w:rsidP="00502C42">
      <w:pPr>
        <w:pStyle w:val="affff"/>
        <w:widowControl w:val="0"/>
        <w:tabs>
          <w:tab w:val="left" w:pos="328"/>
        </w:tabs>
        <w:autoSpaceDE w:val="0"/>
        <w:autoSpaceDN w:val="0"/>
        <w:adjustRightInd w:val="0"/>
        <w:spacing w:after="0" w:line="240" w:lineRule="auto"/>
        <w:ind w:left="0"/>
        <w:jc w:val="both"/>
        <w:rPr>
          <w:rFonts w:ascii="Times New Roman" w:hAnsi="Times New Roman"/>
          <w:sz w:val="26"/>
          <w:szCs w:val="26"/>
          <w:u w:val="single"/>
        </w:rPr>
      </w:pPr>
      <w:r w:rsidRPr="00F9433A">
        <w:rPr>
          <w:rFonts w:ascii="Times New Roman" w:hAnsi="Times New Roman"/>
          <w:sz w:val="26"/>
          <w:szCs w:val="26"/>
        </w:rPr>
        <w:t xml:space="preserve">       </w:t>
      </w:r>
      <w:r w:rsidRPr="006A6D02">
        <w:rPr>
          <w:rFonts w:ascii="Times New Roman" w:hAnsi="Times New Roman"/>
          <w:sz w:val="26"/>
          <w:szCs w:val="26"/>
          <w:u w:val="single"/>
        </w:rPr>
        <w:t>Подпрограмма 2. «Поддержка искусства и народного творчества»</w:t>
      </w:r>
    </w:p>
    <w:p w14:paraId="7F76C8E4" w14:textId="77777777" w:rsidR="00F028A8" w:rsidRPr="00F9433A" w:rsidRDefault="00F028A8" w:rsidP="00502C42">
      <w:pPr>
        <w:ind w:firstLine="720"/>
        <w:jc w:val="both"/>
        <w:rPr>
          <w:bCs/>
          <w:sz w:val="26"/>
          <w:szCs w:val="26"/>
        </w:rPr>
      </w:pPr>
      <w:r w:rsidRPr="006A6D02">
        <w:rPr>
          <w:sz w:val="26"/>
          <w:szCs w:val="26"/>
          <w:u w:val="single"/>
        </w:rPr>
        <w:t xml:space="preserve">                             Всего расходов по подпрограмме:</w:t>
      </w:r>
      <w:r w:rsidRPr="00F9433A">
        <w:rPr>
          <w:bCs/>
          <w:sz w:val="26"/>
          <w:szCs w:val="26"/>
        </w:rPr>
        <w:t xml:space="preserve">                               </w:t>
      </w:r>
    </w:p>
    <w:p w14:paraId="0B05DD73" w14:textId="77777777" w:rsidR="00F028A8" w:rsidRPr="00923B62" w:rsidRDefault="008D279E" w:rsidP="00F028A8">
      <w:pPr>
        <w:jc w:val="right"/>
        <w:rPr>
          <w:bCs/>
          <w:sz w:val="18"/>
          <w:szCs w:val="18"/>
        </w:rPr>
      </w:pPr>
      <w:r>
        <w:rPr>
          <w:bCs/>
          <w:sz w:val="18"/>
          <w:szCs w:val="18"/>
        </w:rPr>
        <w:t>Таблица 6</w:t>
      </w:r>
    </w:p>
    <w:tbl>
      <w:tblPr>
        <w:tblW w:w="9884"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2166"/>
        <w:gridCol w:w="2645"/>
        <w:gridCol w:w="1276"/>
        <w:gridCol w:w="1275"/>
        <w:gridCol w:w="1276"/>
        <w:gridCol w:w="720"/>
      </w:tblGrid>
      <w:tr w:rsidR="00F028A8" w:rsidRPr="00576A77" w14:paraId="69AC9FB6" w14:textId="77777777" w:rsidTr="00F9433A">
        <w:trPr>
          <w:trHeight w:val="450"/>
        </w:trPr>
        <w:tc>
          <w:tcPr>
            <w:tcW w:w="526" w:type="dxa"/>
            <w:vMerge w:val="restart"/>
            <w:vAlign w:val="center"/>
          </w:tcPr>
          <w:p w14:paraId="7B0D39C0" w14:textId="77777777" w:rsidR="00F028A8" w:rsidRPr="00F9433A" w:rsidRDefault="00F028A8" w:rsidP="00F9433A">
            <w:pPr>
              <w:pStyle w:val="affff"/>
              <w:widowControl w:val="0"/>
              <w:tabs>
                <w:tab w:val="left" w:pos="328"/>
              </w:tabs>
              <w:autoSpaceDE w:val="0"/>
              <w:autoSpaceDN w:val="0"/>
              <w:adjustRightInd w:val="0"/>
              <w:ind w:left="0"/>
              <w:jc w:val="center"/>
              <w:rPr>
                <w:rFonts w:ascii="Times New Roman" w:hAnsi="Times New Roman"/>
                <w:sz w:val="18"/>
                <w:szCs w:val="18"/>
              </w:rPr>
            </w:pPr>
            <w:r w:rsidRPr="00F9433A">
              <w:rPr>
                <w:rFonts w:ascii="Times New Roman" w:hAnsi="Times New Roman"/>
                <w:sz w:val="18"/>
                <w:szCs w:val="18"/>
              </w:rPr>
              <w:t>№ п/п</w:t>
            </w:r>
          </w:p>
        </w:tc>
        <w:tc>
          <w:tcPr>
            <w:tcW w:w="2166" w:type="dxa"/>
            <w:vMerge w:val="restart"/>
            <w:vAlign w:val="center"/>
          </w:tcPr>
          <w:p w14:paraId="456D64B3" w14:textId="77777777" w:rsidR="00F028A8" w:rsidRPr="00F9433A" w:rsidRDefault="00F028A8" w:rsidP="00F9433A">
            <w:pPr>
              <w:pStyle w:val="affff"/>
              <w:widowControl w:val="0"/>
              <w:tabs>
                <w:tab w:val="left" w:pos="328"/>
              </w:tabs>
              <w:autoSpaceDE w:val="0"/>
              <w:autoSpaceDN w:val="0"/>
              <w:adjustRightInd w:val="0"/>
              <w:ind w:left="0"/>
              <w:jc w:val="center"/>
              <w:rPr>
                <w:rFonts w:ascii="Times New Roman" w:hAnsi="Times New Roman"/>
                <w:sz w:val="18"/>
                <w:szCs w:val="18"/>
              </w:rPr>
            </w:pPr>
            <w:r w:rsidRPr="00F9433A">
              <w:rPr>
                <w:rFonts w:ascii="Times New Roman" w:hAnsi="Times New Roman"/>
                <w:sz w:val="18"/>
                <w:szCs w:val="18"/>
              </w:rPr>
              <w:t>Наименование ГРБС</w:t>
            </w:r>
          </w:p>
        </w:tc>
        <w:tc>
          <w:tcPr>
            <w:tcW w:w="2645" w:type="dxa"/>
            <w:vMerge w:val="restart"/>
          </w:tcPr>
          <w:p w14:paraId="10BCFAE0" w14:textId="77777777" w:rsidR="00502C42" w:rsidRDefault="00502C42" w:rsidP="00F9433A">
            <w:pPr>
              <w:pStyle w:val="affff"/>
              <w:widowControl w:val="0"/>
              <w:tabs>
                <w:tab w:val="left" w:pos="328"/>
              </w:tabs>
              <w:autoSpaceDE w:val="0"/>
              <w:autoSpaceDN w:val="0"/>
              <w:adjustRightInd w:val="0"/>
              <w:ind w:left="0"/>
              <w:jc w:val="center"/>
              <w:rPr>
                <w:rFonts w:ascii="Times New Roman" w:hAnsi="Times New Roman"/>
                <w:sz w:val="18"/>
                <w:szCs w:val="18"/>
              </w:rPr>
            </w:pPr>
          </w:p>
          <w:p w14:paraId="3CF120AB" w14:textId="77777777" w:rsidR="00F028A8" w:rsidRPr="00F9433A" w:rsidRDefault="00F028A8" w:rsidP="00F9433A">
            <w:pPr>
              <w:pStyle w:val="affff"/>
              <w:widowControl w:val="0"/>
              <w:tabs>
                <w:tab w:val="left" w:pos="328"/>
              </w:tabs>
              <w:autoSpaceDE w:val="0"/>
              <w:autoSpaceDN w:val="0"/>
              <w:adjustRightInd w:val="0"/>
              <w:ind w:left="0"/>
              <w:jc w:val="center"/>
              <w:rPr>
                <w:rFonts w:ascii="Times New Roman" w:hAnsi="Times New Roman"/>
                <w:sz w:val="18"/>
                <w:szCs w:val="18"/>
              </w:rPr>
            </w:pPr>
            <w:r w:rsidRPr="00F9433A">
              <w:rPr>
                <w:rFonts w:ascii="Times New Roman" w:hAnsi="Times New Roman"/>
                <w:sz w:val="18"/>
                <w:szCs w:val="18"/>
              </w:rPr>
              <w:t>Источники финансирования</w:t>
            </w:r>
          </w:p>
        </w:tc>
        <w:tc>
          <w:tcPr>
            <w:tcW w:w="4547" w:type="dxa"/>
            <w:gridSpan w:val="4"/>
            <w:vAlign w:val="center"/>
          </w:tcPr>
          <w:p w14:paraId="097F09EE" w14:textId="77777777" w:rsidR="00F028A8" w:rsidRPr="00F9433A" w:rsidRDefault="00F028A8" w:rsidP="00F9433A">
            <w:pPr>
              <w:pStyle w:val="affff"/>
              <w:widowControl w:val="0"/>
              <w:tabs>
                <w:tab w:val="left" w:pos="328"/>
              </w:tabs>
              <w:autoSpaceDE w:val="0"/>
              <w:autoSpaceDN w:val="0"/>
              <w:adjustRightInd w:val="0"/>
              <w:ind w:left="0"/>
              <w:jc w:val="center"/>
              <w:rPr>
                <w:rFonts w:ascii="Times New Roman" w:hAnsi="Times New Roman"/>
                <w:sz w:val="18"/>
                <w:szCs w:val="18"/>
              </w:rPr>
            </w:pPr>
            <w:r w:rsidRPr="00F9433A">
              <w:rPr>
                <w:rFonts w:ascii="Times New Roman" w:hAnsi="Times New Roman"/>
                <w:sz w:val="18"/>
                <w:szCs w:val="18"/>
              </w:rPr>
              <w:t>Расходы  2022 год.  (тыс. рублей)</w:t>
            </w:r>
          </w:p>
        </w:tc>
      </w:tr>
      <w:tr w:rsidR="00F028A8" w:rsidRPr="00576A77" w14:paraId="3190DB4C" w14:textId="77777777" w:rsidTr="00502C42">
        <w:trPr>
          <w:trHeight w:val="319"/>
        </w:trPr>
        <w:tc>
          <w:tcPr>
            <w:tcW w:w="526" w:type="dxa"/>
            <w:vMerge/>
            <w:vAlign w:val="center"/>
          </w:tcPr>
          <w:p w14:paraId="1E78086C" w14:textId="77777777" w:rsidR="00F028A8" w:rsidRPr="00F9433A" w:rsidRDefault="00F028A8" w:rsidP="00F9433A">
            <w:pPr>
              <w:pStyle w:val="affff"/>
              <w:widowControl w:val="0"/>
              <w:tabs>
                <w:tab w:val="left" w:pos="328"/>
              </w:tabs>
              <w:autoSpaceDE w:val="0"/>
              <w:autoSpaceDN w:val="0"/>
              <w:adjustRightInd w:val="0"/>
              <w:ind w:left="0"/>
              <w:jc w:val="center"/>
              <w:rPr>
                <w:rFonts w:ascii="Times New Roman" w:hAnsi="Times New Roman"/>
                <w:sz w:val="18"/>
                <w:szCs w:val="18"/>
              </w:rPr>
            </w:pPr>
          </w:p>
        </w:tc>
        <w:tc>
          <w:tcPr>
            <w:tcW w:w="2166" w:type="dxa"/>
            <w:vMerge/>
            <w:vAlign w:val="center"/>
          </w:tcPr>
          <w:p w14:paraId="7DE7E202" w14:textId="77777777" w:rsidR="00F028A8" w:rsidRPr="00F9433A" w:rsidRDefault="00F028A8" w:rsidP="00F9433A">
            <w:pPr>
              <w:pStyle w:val="affff"/>
              <w:widowControl w:val="0"/>
              <w:tabs>
                <w:tab w:val="left" w:pos="328"/>
              </w:tabs>
              <w:autoSpaceDE w:val="0"/>
              <w:autoSpaceDN w:val="0"/>
              <w:adjustRightInd w:val="0"/>
              <w:ind w:left="0"/>
              <w:jc w:val="center"/>
              <w:rPr>
                <w:rFonts w:ascii="Times New Roman" w:hAnsi="Times New Roman"/>
                <w:sz w:val="18"/>
                <w:szCs w:val="18"/>
              </w:rPr>
            </w:pPr>
          </w:p>
        </w:tc>
        <w:tc>
          <w:tcPr>
            <w:tcW w:w="2645" w:type="dxa"/>
            <w:vMerge/>
          </w:tcPr>
          <w:p w14:paraId="43D67192" w14:textId="77777777" w:rsidR="00F028A8" w:rsidRPr="00F9433A" w:rsidRDefault="00F028A8" w:rsidP="00F9433A">
            <w:pPr>
              <w:pStyle w:val="affff"/>
              <w:widowControl w:val="0"/>
              <w:tabs>
                <w:tab w:val="left" w:pos="328"/>
              </w:tabs>
              <w:autoSpaceDE w:val="0"/>
              <w:autoSpaceDN w:val="0"/>
              <w:adjustRightInd w:val="0"/>
              <w:ind w:left="0"/>
              <w:jc w:val="center"/>
              <w:rPr>
                <w:rFonts w:ascii="Times New Roman" w:hAnsi="Times New Roman"/>
                <w:sz w:val="18"/>
                <w:szCs w:val="18"/>
              </w:rPr>
            </w:pPr>
          </w:p>
        </w:tc>
        <w:tc>
          <w:tcPr>
            <w:tcW w:w="1276" w:type="dxa"/>
            <w:vAlign w:val="center"/>
          </w:tcPr>
          <w:p w14:paraId="14CFB7D9" w14:textId="77777777" w:rsidR="00F028A8" w:rsidRPr="00F9433A" w:rsidRDefault="00F028A8" w:rsidP="00F9433A">
            <w:pPr>
              <w:pStyle w:val="affff"/>
              <w:widowControl w:val="0"/>
              <w:tabs>
                <w:tab w:val="left" w:pos="328"/>
              </w:tabs>
              <w:autoSpaceDE w:val="0"/>
              <w:autoSpaceDN w:val="0"/>
              <w:adjustRightInd w:val="0"/>
              <w:ind w:left="0"/>
              <w:jc w:val="center"/>
              <w:rPr>
                <w:rFonts w:ascii="Times New Roman" w:hAnsi="Times New Roman"/>
                <w:sz w:val="18"/>
                <w:szCs w:val="18"/>
              </w:rPr>
            </w:pPr>
            <w:r w:rsidRPr="00F9433A">
              <w:rPr>
                <w:rFonts w:ascii="Times New Roman" w:hAnsi="Times New Roman"/>
                <w:sz w:val="18"/>
                <w:szCs w:val="18"/>
              </w:rPr>
              <w:t>План</w:t>
            </w:r>
          </w:p>
        </w:tc>
        <w:tc>
          <w:tcPr>
            <w:tcW w:w="1275" w:type="dxa"/>
            <w:vAlign w:val="center"/>
          </w:tcPr>
          <w:p w14:paraId="7FCCB015" w14:textId="77777777" w:rsidR="00F028A8" w:rsidRPr="00F9433A" w:rsidRDefault="00F028A8" w:rsidP="00F9433A">
            <w:pPr>
              <w:pStyle w:val="affff"/>
              <w:widowControl w:val="0"/>
              <w:tabs>
                <w:tab w:val="left" w:pos="328"/>
              </w:tabs>
              <w:autoSpaceDE w:val="0"/>
              <w:autoSpaceDN w:val="0"/>
              <w:adjustRightInd w:val="0"/>
              <w:ind w:left="0"/>
              <w:jc w:val="center"/>
              <w:rPr>
                <w:rFonts w:ascii="Times New Roman" w:hAnsi="Times New Roman"/>
                <w:sz w:val="18"/>
                <w:szCs w:val="18"/>
              </w:rPr>
            </w:pPr>
            <w:r w:rsidRPr="00F9433A">
              <w:rPr>
                <w:rFonts w:ascii="Times New Roman" w:hAnsi="Times New Roman"/>
                <w:sz w:val="18"/>
                <w:szCs w:val="18"/>
              </w:rPr>
              <w:t>Исполнено</w:t>
            </w:r>
          </w:p>
        </w:tc>
        <w:tc>
          <w:tcPr>
            <w:tcW w:w="1276" w:type="dxa"/>
            <w:vAlign w:val="center"/>
          </w:tcPr>
          <w:p w14:paraId="6A8C14EE" w14:textId="77777777" w:rsidR="00F028A8" w:rsidRPr="00F9433A" w:rsidRDefault="00F028A8" w:rsidP="00F9433A">
            <w:pPr>
              <w:pStyle w:val="affff"/>
              <w:widowControl w:val="0"/>
              <w:tabs>
                <w:tab w:val="left" w:pos="328"/>
              </w:tabs>
              <w:autoSpaceDE w:val="0"/>
              <w:autoSpaceDN w:val="0"/>
              <w:adjustRightInd w:val="0"/>
              <w:ind w:left="0"/>
              <w:jc w:val="center"/>
              <w:rPr>
                <w:rFonts w:ascii="Times New Roman" w:hAnsi="Times New Roman"/>
                <w:sz w:val="18"/>
                <w:szCs w:val="18"/>
              </w:rPr>
            </w:pPr>
            <w:r w:rsidRPr="00F9433A">
              <w:rPr>
                <w:rFonts w:ascii="Times New Roman" w:hAnsi="Times New Roman"/>
                <w:sz w:val="18"/>
                <w:szCs w:val="18"/>
              </w:rPr>
              <w:t xml:space="preserve">Отклонения </w:t>
            </w:r>
          </w:p>
        </w:tc>
        <w:tc>
          <w:tcPr>
            <w:tcW w:w="720" w:type="dxa"/>
            <w:vAlign w:val="center"/>
          </w:tcPr>
          <w:p w14:paraId="1B0BDFAE" w14:textId="77777777" w:rsidR="00F028A8" w:rsidRPr="00F9433A" w:rsidRDefault="00F028A8" w:rsidP="00F9433A">
            <w:pPr>
              <w:pStyle w:val="affff"/>
              <w:widowControl w:val="0"/>
              <w:tabs>
                <w:tab w:val="left" w:pos="328"/>
              </w:tabs>
              <w:autoSpaceDE w:val="0"/>
              <w:autoSpaceDN w:val="0"/>
              <w:adjustRightInd w:val="0"/>
              <w:ind w:left="0"/>
              <w:jc w:val="center"/>
              <w:rPr>
                <w:rFonts w:ascii="Times New Roman" w:hAnsi="Times New Roman"/>
                <w:sz w:val="18"/>
                <w:szCs w:val="18"/>
              </w:rPr>
            </w:pPr>
            <w:r w:rsidRPr="00F9433A">
              <w:rPr>
                <w:rFonts w:ascii="Times New Roman" w:hAnsi="Times New Roman"/>
                <w:sz w:val="18"/>
                <w:szCs w:val="18"/>
              </w:rPr>
              <w:t>%</w:t>
            </w:r>
          </w:p>
        </w:tc>
      </w:tr>
      <w:tr w:rsidR="00F028A8" w:rsidRPr="00576A77" w14:paraId="049C18E7" w14:textId="77777777" w:rsidTr="00F9433A">
        <w:trPr>
          <w:trHeight w:val="404"/>
        </w:trPr>
        <w:tc>
          <w:tcPr>
            <w:tcW w:w="526" w:type="dxa"/>
          </w:tcPr>
          <w:p w14:paraId="1D39B838" w14:textId="77777777" w:rsidR="00F028A8" w:rsidRPr="00F9433A" w:rsidRDefault="00F028A8" w:rsidP="00F9433A">
            <w:pPr>
              <w:pStyle w:val="affff"/>
              <w:widowControl w:val="0"/>
              <w:tabs>
                <w:tab w:val="left" w:pos="328"/>
              </w:tabs>
              <w:autoSpaceDE w:val="0"/>
              <w:autoSpaceDN w:val="0"/>
              <w:adjustRightInd w:val="0"/>
              <w:ind w:left="0"/>
              <w:jc w:val="both"/>
              <w:rPr>
                <w:rFonts w:ascii="Times New Roman" w:hAnsi="Times New Roman"/>
                <w:sz w:val="20"/>
                <w:szCs w:val="20"/>
              </w:rPr>
            </w:pPr>
            <w:r w:rsidRPr="00F9433A">
              <w:rPr>
                <w:rFonts w:ascii="Times New Roman" w:hAnsi="Times New Roman"/>
                <w:sz w:val="20"/>
                <w:szCs w:val="20"/>
              </w:rPr>
              <w:t>1</w:t>
            </w:r>
          </w:p>
        </w:tc>
        <w:tc>
          <w:tcPr>
            <w:tcW w:w="2166" w:type="dxa"/>
            <w:vMerge w:val="restart"/>
          </w:tcPr>
          <w:p w14:paraId="4A5D0C5E" w14:textId="77777777" w:rsidR="00F028A8" w:rsidRPr="00F9433A" w:rsidRDefault="00F028A8" w:rsidP="00F9433A">
            <w:pPr>
              <w:pStyle w:val="affff"/>
              <w:widowControl w:val="0"/>
              <w:tabs>
                <w:tab w:val="left" w:pos="328"/>
              </w:tabs>
              <w:autoSpaceDE w:val="0"/>
              <w:autoSpaceDN w:val="0"/>
              <w:adjustRightInd w:val="0"/>
              <w:ind w:left="0"/>
              <w:rPr>
                <w:rFonts w:ascii="Times New Roman" w:hAnsi="Times New Roman"/>
                <w:sz w:val="20"/>
                <w:szCs w:val="20"/>
              </w:rPr>
            </w:pPr>
            <w:r w:rsidRPr="00F9433A">
              <w:rPr>
                <w:rFonts w:ascii="Times New Roman" w:hAnsi="Times New Roman"/>
                <w:sz w:val="20"/>
                <w:szCs w:val="20"/>
              </w:rPr>
              <w:t>Отдел культуры администрации города Шарыпово</w:t>
            </w:r>
          </w:p>
        </w:tc>
        <w:tc>
          <w:tcPr>
            <w:tcW w:w="2645" w:type="dxa"/>
          </w:tcPr>
          <w:p w14:paraId="6EB04BAF" w14:textId="77777777" w:rsidR="00F028A8" w:rsidRPr="00F9433A" w:rsidRDefault="00F028A8" w:rsidP="00F9433A">
            <w:pPr>
              <w:pStyle w:val="affff"/>
              <w:widowControl w:val="0"/>
              <w:tabs>
                <w:tab w:val="left" w:pos="328"/>
              </w:tabs>
              <w:autoSpaceDE w:val="0"/>
              <w:autoSpaceDN w:val="0"/>
              <w:adjustRightInd w:val="0"/>
              <w:ind w:left="0"/>
              <w:rPr>
                <w:rFonts w:ascii="Times New Roman" w:hAnsi="Times New Roman"/>
                <w:sz w:val="20"/>
                <w:szCs w:val="20"/>
              </w:rPr>
            </w:pPr>
            <w:r w:rsidRPr="00F9433A">
              <w:rPr>
                <w:rFonts w:ascii="Times New Roman" w:hAnsi="Times New Roman"/>
                <w:sz w:val="20"/>
                <w:szCs w:val="20"/>
              </w:rPr>
              <w:t>бюджет городского округа</w:t>
            </w:r>
          </w:p>
        </w:tc>
        <w:tc>
          <w:tcPr>
            <w:tcW w:w="1276" w:type="dxa"/>
          </w:tcPr>
          <w:p w14:paraId="7C547B19" w14:textId="77777777" w:rsidR="00F028A8" w:rsidRPr="00F9433A"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F9433A">
              <w:rPr>
                <w:rFonts w:ascii="Times New Roman" w:hAnsi="Times New Roman"/>
                <w:sz w:val="20"/>
                <w:szCs w:val="20"/>
              </w:rPr>
              <w:t>41923,85</w:t>
            </w:r>
          </w:p>
        </w:tc>
        <w:tc>
          <w:tcPr>
            <w:tcW w:w="1275" w:type="dxa"/>
          </w:tcPr>
          <w:p w14:paraId="5003581B" w14:textId="77777777" w:rsidR="00F028A8" w:rsidRPr="00F9433A"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F9433A">
              <w:rPr>
                <w:rFonts w:ascii="Times New Roman" w:hAnsi="Times New Roman"/>
                <w:sz w:val="20"/>
                <w:szCs w:val="20"/>
              </w:rPr>
              <w:t>40533,11</w:t>
            </w:r>
          </w:p>
        </w:tc>
        <w:tc>
          <w:tcPr>
            <w:tcW w:w="1276" w:type="dxa"/>
          </w:tcPr>
          <w:p w14:paraId="2B57DE8C" w14:textId="77777777" w:rsidR="00F028A8" w:rsidRPr="00F9433A"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F9433A">
              <w:rPr>
                <w:rFonts w:ascii="Times New Roman" w:hAnsi="Times New Roman"/>
                <w:sz w:val="20"/>
                <w:szCs w:val="20"/>
              </w:rPr>
              <w:t>1390,74</w:t>
            </w:r>
          </w:p>
        </w:tc>
        <w:tc>
          <w:tcPr>
            <w:tcW w:w="720" w:type="dxa"/>
          </w:tcPr>
          <w:p w14:paraId="6501796C" w14:textId="77777777" w:rsidR="00F028A8" w:rsidRPr="00F9433A"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F9433A">
              <w:rPr>
                <w:rFonts w:ascii="Times New Roman" w:hAnsi="Times New Roman"/>
                <w:sz w:val="20"/>
                <w:szCs w:val="20"/>
              </w:rPr>
              <w:t>96,7</w:t>
            </w:r>
          </w:p>
        </w:tc>
      </w:tr>
      <w:tr w:rsidR="00F028A8" w:rsidRPr="00576A77" w14:paraId="5CB69ECB" w14:textId="77777777" w:rsidTr="00502C42">
        <w:trPr>
          <w:trHeight w:val="291"/>
        </w:trPr>
        <w:tc>
          <w:tcPr>
            <w:tcW w:w="526" w:type="dxa"/>
          </w:tcPr>
          <w:p w14:paraId="73740246" w14:textId="77777777" w:rsidR="00F028A8" w:rsidRPr="00F9433A" w:rsidRDefault="00F028A8" w:rsidP="00F9433A">
            <w:pPr>
              <w:pStyle w:val="affff"/>
              <w:widowControl w:val="0"/>
              <w:tabs>
                <w:tab w:val="left" w:pos="328"/>
              </w:tabs>
              <w:autoSpaceDE w:val="0"/>
              <w:autoSpaceDN w:val="0"/>
              <w:adjustRightInd w:val="0"/>
              <w:ind w:left="0"/>
              <w:jc w:val="both"/>
              <w:rPr>
                <w:rFonts w:ascii="Times New Roman" w:hAnsi="Times New Roman"/>
                <w:sz w:val="20"/>
                <w:szCs w:val="20"/>
              </w:rPr>
            </w:pPr>
          </w:p>
        </w:tc>
        <w:tc>
          <w:tcPr>
            <w:tcW w:w="2166" w:type="dxa"/>
            <w:vMerge/>
          </w:tcPr>
          <w:p w14:paraId="448825A6" w14:textId="77777777" w:rsidR="00F028A8" w:rsidRPr="00F9433A" w:rsidRDefault="00F028A8" w:rsidP="00F9433A">
            <w:pPr>
              <w:pStyle w:val="affff"/>
              <w:widowControl w:val="0"/>
              <w:tabs>
                <w:tab w:val="left" w:pos="328"/>
              </w:tabs>
              <w:autoSpaceDE w:val="0"/>
              <w:autoSpaceDN w:val="0"/>
              <w:adjustRightInd w:val="0"/>
              <w:ind w:left="0"/>
              <w:jc w:val="both"/>
              <w:rPr>
                <w:rFonts w:ascii="Times New Roman" w:hAnsi="Times New Roman"/>
                <w:sz w:val="20"/>
                <w:szCs w:val="20"/>
              </w:rPr>
            </w:pPr>
          </w:p>
        </w:tc>
        <w:tc>
          <w:tcPr>
            <w:tcW w:w="2645" w:type="dxa"/>
          </w:tcPr>
          <w:p w14:paraId="361932A3" w14:textId="77777777" w:rsidR="00F028A8" w:rsidRPr="00F9433A" w:rsidRDefault="00F028A8" w:rsidP="00F9433A">
            <w:pPr>
              <w:pStyle w:val="affff"/>
              <w:widowControl w:val="0"/>
              <w:tabs>
                <w:tab w:val="left" w:pos="328"/>
              </w:tabs>
              <w:autoSpaceDE w:val="0"/>
              <w:autoSpaceDN w:val="0"/>
              <w:adjustRightInd w:val="0"/>
              <w:ind w:left="0"/>
              <w:rPr>
                <w:rFonts w:ascii="Times New Roman" w:hAnsi="Times New Roman"/>
                <w:sz w:val="20"/>
                <w:szCs w:val="20"/>
              </w:rPr>
            </w:pPr>
            <w:r w:rsidRPr="00F9433A">
              <w:rPr>
                <w:rFonts w:ascii="Times New Roman" w:hAnsi="Times New Roman"/>
                <w:sz w:val="20"/>
                <w:szCs w:val="20"/>
              </w:rPr>
              <w:t>краевой бюджет</w:t>
            </w:r>
          </w:p>
        </w:tc>
        <w:tc>
          <w:tcPr>
            <w:tcW w:w="1276" w:type="dxa"/>
          </w:tcPr>
          <w:p w14:paraId="7FB86F2D" w14:textId="77777777" w:rsidR="00F028A8" w:rsidRPr="00F9433A"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F9433A">
              <w:rPr>
                <w:rFonts w:ascii="Times New Roman" w:hAnsi="Times New Roman"/>
                <w:sz w:val="20"/>
                <w:szCs w:val="20"/>
              </w:rPr>
              <w:t>5517,0</w:t>
            </w:r>
          </w:p>
        </w:tc>
        <w:tc>
          <w:tcPr>
            <w:tcW w:w="1275" w:type="dxa"/>
          </w:tcPr>
          <w:p w14:paraId="618E1AFD" w14:textId="77777777" w:rsidR="00F028A8" w:rsidRPr="00F9433A"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F9433A">
              <w:rPr>
                <w:rFonts w:ascii="Times New Roman" w:hAnsi="Times New Roman"/>
                <w:sz w:val="20"/>
                <w:szCs w:val="20"/>
              </w:rPr>
              <w:t>5517,0</w:t>
            </w:r>
          </w:p>
        </w:tc>
        <w:tc>
          <w:tcPr>
            <w:tcW w:w="1276" w:type="dxa"/>
          </w:tcPr>
          <w:p w14:paraId="23AE4FAD" w14:textId="77777777" w:rsidR="00F028A8" w:rsidRPr="00F9433A"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F9433A">
              <w:rPr>
                <w:rFonts w:ascii="Times New Roman" w:hAnsi="Times New Roman"/>
                <w:sz w:val="20"/>
                <w:szCs w:val="20"/>
              </w:rPr>
              <w:t>0</w:t>
            </w:r>
          </w:p>
        </w:tc>
        <w:tc>
          <w:tcPr>
            <w:tcW w:w="720" w:type="dxa"/>
          </w:tcPr>
          <w:p w14:paraId="71336BAC" w14:textId="77777777" w:rsidR="00F028A8" w:rsidRPr="00F9433A"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F9433A">
              <w:rPr>
                <w:rFonts w:ascii="Times New Roman" w:hAnsi="Times New Roman"/>
                <w:sz w:val="20"/>
                <w:szCs w:val="20"/>
              </w:rPr>
              <w:t>100,0</w:t>
            </w:r>
          </w:p>
        </w:tc>
      </w:tr>
      <w:tr w:rsidR="00F028A8" w:rsidRPr="00576A77" w14:paraId="3AD8F987" w14:textId="77777777" w:rsidTr="00502C42">
        <w:trPr>
          <w:trHeight w:val="241"/>
        </w:trPr>
        <w:tc>
          <w:tcPr>
            <w:tcW w:w="526" w:type="dxa"/>
          </w:tcPr>
          <w:p w14:paraId="64F6AE95" w14:textId="77777777" w:rsidR="00F028A8" w:rsidRPr="00F9433A" w:rsidRDefault="00F028A8" w:rsidP="00F9433A">
            <w:pPr>
              <w:pStyle w:val="affff"/>
              <w:widowControl w:val="0"/>
              <w:tabs>
                <w:tab w:val="left" w:pos="328"/>
              </w:tabs>
              <w:autoSpaceDE w:val="0"/>
              <w:autoSpaceDN w:val="0"/>
              <w:adjustRightInd w:val="0"/>
              <w:ind w:left="0"/>
              <w:jc w:val="both"/>
              <w:rPr>
                <w:rFonts w:ascii="Times New Roman" w:hAnsi="Times New Roman"/>
                <w:sz w:val="20"/>
                <w:szCs w:val="20"/>
              </w:rPr>
            </w:pPr>
          </w:p>
        </w:tc>
        <w:tc>
          <w:tcPr>
            <w:tcW w:w="2166" w:type="dxa"/>
            <w:vMerge/>
          </w:tcPr>
          <w:p w14:paraId="669465FD" w14:textId="77777777" w:rsidR="00F028A8" w:rsidRPr="00F9433A" w:rsidRDefault="00F028A8" w:rsidP="00F9433A">
            <w:pPr>
              <w:pStyle w:val="affff"/>
              <w:widowControl w:val="0"/>
              <w:tabs>
                <w:tab w:val="left" w:pos="328"/>
              </w:tabs>
              <w:autoSpaceDE w:val="0"/>
              <w:autoSpaceDN w:val="0"/>
              <w:adjustRightInd w:val="0"/>
              <w:ind w:left="0"/>
              <w:jc w:val="both"/>
              <w:rPr>
                <w:rFonts w:ascii="Times New Roman" w:hAnsi="Times New Roman"/>
                <w:sz w:val="20"/>
                <w:szCs w:val="20"/>
              </w:rPr>
            </w:pPr>
          </w:p>
        </w:tc>
        <w:tc>
          <w:tcPr>
            <w:tcW w:w="2645" w:type="dxa"/>
          </w:tcPr>
          <w:p w14:paraId="66198F46" w14:textId="77777777" w:rsidR="00F028A8" w:rsidRPr="00F9433A" w:rsidRDefault="00F028A8" w:rsidP="00F9433A">
            <w:pPr>
              <w:pStyle w:val="affff"/>
              <w:widowControl w:val="0"/>
              <w:tabs>
                <w:tab w:val="left" w:pos="328"/>
              </w:tabs>
              <w:autoSpaceDE w:val="0"/>
              <w:autoSpaceDN w:val="0"/>
              <w:adjustRightInd w:val="0"/>
              <w:ind w:left="0"/>
              <w:rPr>
                <w:rFonts w:ascii="Times New Roman" w:hAnsi="Times New Roman"/>
                <w:sz w:val="20"/>
                <w:szCs w:val="20"/>
              </w:rPr>
            </w:pPr>
            <w:r w:rsidRPr="00F9433A">
              <w:rPr>
                <w:rFonts w:ascii="Times New Roman" w:hAnsi="Times New Roman"/>
                <w:sz w:val="20"/>
                <w:szCs w:val="20"/>
              </w:rPr>
              <w:t>федеральный бюджет</w:t>
            </w:r>
          </w:p>
        </w:tc>
        <w:tc>
          <w:tcPr>
            <w:tcW w:w="1276" w:type="dxa"/>
          </w:tcPr>
          <w:p w14:paraId="7D9A4DA3" w14:textId="77777777" w:rsidR="00F028A8" w:rsidRPr="00F9433A"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F9433A">
              <w:rPr>
                <w:rFonts w:ascii="Times New Roman" w:hAnsi="Times New Roman"/>
                <w:sz w:val="20"/>
                <w:szCs w:val="20"/>
              </w:rPr>
              <w:t>2504,16</w:t>
            </w:r>
          </w:p>
        </w:tc>
        <w:tc>
          <w:tcPr>
            <w:tcW w:w="1275" w:type="dxa"/>
          </w:tcPr>
          <w:p w14:paraId="23A164EC" w14:textId="77777777" w:rsidR="00F028A8" w:rsidRPr="00F9433A"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F9433A">
              <w:rPr>
                <w:rFonts w:ascii="Times New Roman" w:hAnsi="Times New Roman"/>
                <w:sz w:val="20"/>
                <w:szCs w:val="20"/>
              </w:rPr>
              <w:t>2504,16</w:t>
            </w:r>
          </w:p>
        </w:tc>
        <w:tc>
          <w:tcPr>
            <w:tcW w:w="1276" w:type="dxa"/>
          </w:tcPr>
          <w:p w14:paraId="01A96B35" w14:textId="77777777" w:rsidR="00F028A8" w:rsidRPr="00F9433A"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F9433A">
              <w:rPr>
                <w:rFonts w:ascii="Times New Roman" w:hAnsi="Times New Roman"/>
                <w:sz w:val="20"/>
                <w:szCs w:val="20"/>
              </w:rPr>
              <w:t>0</w:t>
            </w:r>
          </w:p>
        </w:tc>
        <w:tc>
          <w:tcPr>
            <w:tcW w:w="720" w:type="dxa"/>
          </w:tcPr>
          <w:p w14:paraId="5B828FF1" w14:textId="77777777" w:rsidR="00F028A8" w:rsidRPr="00F9433A"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F9433A">
              <w:rPr>
                <w:rFonts w:ascii="Times New Roman" w:hAnsi="Times New Roman"/>
                <w:sz w:val="20"/>
                <w:szCs w:val="20"/>
              </w:rPr>
              <w:t>100,0</w:t>
            </w:r>
          </w:p>
        </w:tc>
      </w:tr>
      <w:tr w:rsidR="00F028A8" w:rsidRPr="00576A77" w14:paraId="24AA39B7" w14:textId="77777777" w:rsidTr="00D27641">
        <w:trPr>
          <w:trHeight w:val="328"/>
        </w:trPr>
        <w:tc>
          <w:tcPr>
            <w:tcW w:w="526" w:type="dxa"/>
          </w:tcPr>
          <w:p w14:paraId="30E98157" w14:textId="77777777" w:rsidR="00F028A8" w:rsidRPr="00F9433A" w:rsidRDefault="00F028A8" w:rsidP="00F9433A">
            <w:pPr>
              <w:pStyle w:val="affff"/>
              <w:widowControl w:val="0"/>
              <w:tabs>
                <w:tab w:val="left" w:pos="328"/>
              </w:tabs>
              <w:autoSpaceDE w:val="0"/>
              <w:autoSpaceDN w:val="0"/>
              <w:adjustRightInd w:val="0"/>
              <w:ind w:left="0"/>
              <w:jc w:val="both"/>
              <w:rPr>
                <w:rFonts w:ascii="Times New Roman" w:hAnsi="Times New Roman"/>
                <w:sz w:val="20"/>
                <w:szCs w:val="20"/>
              </w:rPr>
            </w:pPr>
          </w:p>
        </w:tc>
        <w:tc>
          <w:tcPr>
            <w:tcW w:w="2166" w:type="dxa"/>
            <w:vMerge/>
          </w:tcPr>
          <w:p w14:paraId="0913C385" w14:textId="77777777" w:rsidR="00F028A8" w:rsidRPr="00F9433A" w:rsidRDefault="00F028A8" w:rsidP="00F9433A">
            <w:pPr>
              <w:pStyle w:val="affff"/>
              <w:widowControl w:val="0"/>
              <w:tabs>
                <w:tab w:val="left" w:pos="328"/>
              </w:tabs>
              <w:autoSpaceDE w:val="0"/>
              <w:autoSpaceDN w:val="0"/>
              <w:adjustRightInd w:val="0"/>
              <w:ind w:left="0"/>
              <w:jc w:val="both"/>
              <w:rPr>
                <w:rFonts w:ascii="Times New Roman" w:hAnsi="Times New Roman"/>
                <w:sz w:val="20"/>
                <w:szCs w:val="20"/>
              </w:rPr>
            </w:pPr>
          </w:p>
        </w:tc>
        <w:tc>
          <w:tcPr>
            <w:tcW w:w="2645" w:type="dxa"/>
          </w:tcPr>
          <w:p w14:paraId="564081C8" w14:textId="77777777" w:rsidR="00F028A8" w:rsidRPr="00F9433A" w:rsidRDefault="00F028A8" w:rsidP="00F9433A">
            <w:pPr>
              <w:pStyle w:val="affff"/>
              <w:widowControl w:val="0"/>
              <w:tabs>
                <w:tab w:val="left" w:pos="328"/>
              </w:tabs>
              <w:autoSpaceDE w:val="0"/>
              <w:autoSpaceDN w:val="0"/>
              <w:adjustRightInd w:val="0"/>
              <w:ind w:left="0"/>
              <w:rPr>
                <w:rFonts w:ascii="Times New Roman" w:hAnsi="Times New Roman"/>
                <w:sz w:val="20"/>
                <w:szCs w:val="20"/>
              </w:rPr>
            </w:pPr>
            <w:r w:rsidRPr="00F9433A">
              <w:rPr>
                <w:rFonts w:ascii="Times New Roman" w:hAnsi="Times New Roman"/>
                <w:sz w:val="20"/>
                <w:szCs w:val="20"/>
              </w:rPr>
              <w:t>Всего</w:t>
            </w:r>
          </w:p>
        </w:tc>
        <w:tc>
          <w:tcPr>
            <w:tcW w:w="1276" w:type="dxa"/>
          </w:tcPr>
          <w:p w14:paraId="03BFC5E7" w14:textId="77777777" w:rsidR="00F028A8" w:rsidRPr="00F9433A"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F9433A">
              <w:rPr>
                <w:rFonts w:ascii="Times New Roman" w:hAnsi="Times New Roman"/>
                <w:sz w:val="20"/>
                <w:szCs w:val="20"/>
              </w:rPr>
              <w:t>49945,01</w:t>
            </w:r>
          </w:p>
        </w:tc>
        <w:tc>
          <w:tcPr>
            <w:tcW w:w="1275" w:type="dxa"/>
          </w:tcPr>
          <w:p w14:paraId="6F17E623" w14:textId="77777777" w:rsidR="00F028A8" w:rsidRPr="00F9433A"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F9433A">
              <w:rPr>
                <w:rFonts w:ascii="Times New Roman" w:hAnsi="Times New Roman"/>
                <w:sz w:val="20"/>
                <w:szCs w:val="20"/>
              </w:rPr>
              <w:t>48554,27</w:t>
            </w:r>
          </w:p>
        </w:tc>
        <w:tc>
          <w:tcPr>
            <w:tcW w:w="1276" w:type="dxa"/>
          </w:tcPr>
          <w:p w14:paraId="02E4C7E7" w14:textId="77777777" w:rsidR="00F028A8" w:rsidRPr="00F9433A"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F9433A">
              <w:rPr>
                <w:rFonts w:ascii="Times New Roman" w:hAnsi="Times New Roman"/>
                <w:sz w:val="20"/>
                <w:szCs w:val="20"/>
              </w:rPr>
              <w:t>1390,74</w:t>
            </w:r>
          </w:p>
        </w:tc>
        <w:tc>
          <w:tcPr>
            <w:tcW w:w="720" w:type="dxa"/>
          </w:tcPr>
          <w:p w14:paraId="1DD58DB6" w14:textId="77777777" w:rsidR="00F028A8" w:rsidRPr="00F9433A"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F9433A">
              <w:rPr>
                <w:rFonts w:ascii="Times New Roman" w:hAnsi="Times New Roman"/>
                <w:sz w:val="20"/>
                <w:szCs w:val="20"/>
              </w:rPr>
              <w:t>97,2</w:t>
            </w:r>
          </w:p>
        </w:tc>
      </w:tr>
    </w:tbl>
    <w:p w14:paraId="3174ED9C" w14:textId="77777777" w:rsidR="00F028A8" w:rsidRPr="00502C42" w:rsidRDefault="00F028A8" w:rsidP="00F028A8">
      <w:pPr>
        <w:spacing w:before="120"/>
        <w:ind w:firstLine="720"/>
        <w:jc w:val="both"/>
        <w:rPr>
          <w:sz w:val="26"/>
          <w:szCs w:val="26"/>
        </w:rPr>
      </w:pPr>
      <w:r w:rsidRPr="00502C42">
        <w:rPr>
          <w:sz w:val="26"/>
          <w:szCs w:val="26"/>
        </w:rPr>
        <w:t>Расходы данной подпрограммы отражают расходы по обеспечению деятельности муниципального автономного учреждения «Городской драматический театр» (МАУ «ГДТ»), муниципального автономного учреждения «Центр культурного развития» (МАУ «ЦКР»), обеспечение деятельности театральной студии «Актер - моя профессия», на оплату работ по подготовке и организации городских праздников (МКУ «СГХ»).</w:t>
      </w:r>
    </w:p>
    <w:p w14:paraId="6DCC4220" w14:textId="77777777" w:rsidR="00F028A8" w:rsidRPr="00502C42" w:rsidRDefault="00F028A8" w:rsidP="00F028A8">
      <w:pPr>
        <w:jc w:val="center"/>
        <w:rPr>
          <w:sz w:val="26"/>
          <w:szCs w:val="26"/>
        </w:rPr>
      </w:pPr>
      <w:r w:rsidRPr="00502C42">
        <w:rPr>
          <w:sz w:val="26"/>
          <w:szCs w:val="26"/>
        </w:rPr>
        <w:t xml:space="preserve">В том числе расходы подпрограммы  в разрезе учреждений:   </w:t>
      </w:r>
    </w:p>
    <w:p w14:paraId="5011B844" w14:textId="77777777" w:rsidR="00F028A8" w:rsidRPr="00BD49DA" w:rsidRDefault="00F028A8" w:rsidP="00FD41B7">
      <w:pPr>
        <w:jc w:val="right"/>
        <w:rPr>
          <w:bCs/>
          <w:sz w:val="18"/>
          <w:szCs w:val="18"/>
        </w:rPr>
      </w:pPr>
      <w:r w:rsidRPr="00BD49DA">
        <w:rPr>
          <w:bCs/>
          <w:sz w:val="18"/>
          <w:szCs w:val="18"/>
        </w:rPr>
        <w:t>Таблица</w:t>
      </w:r>
      <w:r w:rsidR="008D279E">
        <w:rPr>
          <w:bCs/>
          <w:sz w:val="18"/>
          <w:szCs w:val="18"/>
        </w:rPr>
        <w:t xml:space="preserve"> 7</w:t>
      </w:r>
      <w:r w:rsidRPr="00BD49DA">
        <w:rPr>
          <w:bCs/>
          <w:sz w:val="18"/>
          <w:szCs w:val="18"/>
        </w:rPr>
        <w:t xml:space="preserve"> </w:t>
      </w:r>
      <w:r w:rsidR="00FD41B7">
        <w:rPr>
          <w:bCs/>
          <w:sz w:val="18"/>
          <w:szCs w:val="18"/>
          <w:lang w:val="en-US"/>
        </w:rPr>
        <w:t xml:space="preserve"> </w:t>
      </w:r>
      <w:r w:rsidR="007D4EBE" w:rsidRPr="00EF3093">
        <w:t>(тыс. рублей)</w:t>
      </w:r>
      <w:r w:rsidR="007D4EBE">
        <w:rPr>
          <w:sz w:val="28"/>
          <w:szCs w:val="28"/>
        </w:rPr>
        <w:t xml:space="preserve">  </w:t>
      </w:r>
    </w:p>
    <w:tbl>
      <w:tblPr>
        <w:tblW w:w="9828"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8"/>
        <w:gridCol w:w="2415"/>
        <w:gridCol w:w="1134"/>
        <w:gridCol w:w="1276"/>
        <w:gridCol w:w="1276"/>
        <w:gridCol w:w="1089"/>
      </w:tblGrid>
      <w:tr w:rsidR="00F028A8" w:rsidRPr="00576A77" w14:paraId="29861C87" w14:textId="77777777" w:rsidTr="007D4EBE">
        <w:trPr>
          <w:trHeight w:val="444"/>
        </w:trPr>
        <w:tc>
          <w:tcPr>
            <w:tcW w:w="2638" w:type="dxa"/>
            <w:vAlign w:val="center"/>
          </w:tcPr>
          <w:p w14:paraId="52D6DF3F" w14:textId="77777777" w:rsidR="00F028A8" w:rsidRPr="00FD41B7" w:rsidRDefault="00F028A8" w:rsidP="00F9433A">
            <w:pPr>
              <w:pStyle w:val="affff"/>
              <w:widowControl w:val="0"/>
              <w:tabs>
                <w:tab w:val="left" w:pos="328"/>
              </w:tabs>
              <w:autoSpaceDE w:val="0"/>
              <w:autoSpaceDN w:val="0"/>
              <w:adjustRightInd w:val="0"/>
              <w:ind w:left="0"/>
              <w:jc w:val="center"/>
              <w:rPr>
                <w:rFonts w:ascii="Times New Roman" w:hAnsi="Times New Roman"/>
                <w:sz w:val="18"/>
                <w:szCs w:val="18"/>
              </w:rPr>
            </w:pPr>
            <w:r w:rsidRPr="00FD41B7">
              <w:rPr>
                <w:rFonts w:ascii="Times New Roman" w:hAnsi="Times New Roman"/>
                <w:sz w:val="18"/>
                <w:szCs w:val="18"/>
              </w:rPr>
              <w:t xml:space="preserve">Наименование </w:t>
            </w:r>
          </w:p>
        </w:tc>
        <w:tc>
          <w:tcPr>
            <w:tcW w:w="2415" w:type="dxa"/>
            <w:vAlign w:val="center"/>
          </w:tcPr>
          <w:p w14:paraId="183F45DC" w14:textId="77777777" w:rsidR="00F028A8" w:rsidRPr="00FD41B7" w:rsidRDefault="00F028A8" w:rsidP="00F9433A">
            <w:pPr>
              <w:pStyle w:val="affff"/>
              <w:widowControl w:val="0"/>
              <w:tabs>
                <w:tab w:val="left" w:pos="328"/>
              </w:tabs>
              <w:autoSpaceDE w:val="0"/>
              <w:autoSpaceDN w:val="0"/>
              <w:adjustRightInd w:val="0"/>
              <w:ind w:left="0"/>
              <w:jc w:val="center"/>
              <w:rPr>
                <w:rFonts w:ascii="Times New Roman" w:hAnsi="Times New Roman"/>
                <w:sz w:val="18"/>
                <w:szCs w:val="18"/>
              </w:rPr>
            </w:pPr>
            <w:r w:rsidRPr="00FD41B7">
              <w:rPr>
                <w:rFonts w:ascii="Times New Roman" w:hAnsi="Times New Roman"/>
                <w:sz w:val="18"/>
                <w:szCs w:val="18"/>
              </w:rPr>
              <w:t>Источники финансирования</w:t>
            </w:r>
          </w:p>
        </w:tc>
        <w:tc>
          <w:tcPr>
            <w:tcW w:w="1134" w:type="dxa"/>
            <w:vAlign w:val="center"/>
          </w:tcPr>
          <w:p w14:paraId="4E67D7D2" w14:textId="77777777" w:rsidR="00F028A8" w:rsidRPr="00FD41B7" w:rsidRDefault="00F028A8" w:rsidP="00F9433A">
            <w:pPr>
              <w:pStyle w:val="affff"/>
              <w:widowControl w:val="0"/>
              <w:tabs>
                <w:tab w:val="left" w:pos="328"/>
              </w:tabs>
              <w:autoSpaceDE w:val="0"/>
              <w:autoSpaceDN w:val="0"/>
              <w:adjustRightInd w:val="0"/>
              <w:ind w:left="0"/>
              <w:jc w:val="center"/>
              <w:rPr>
                <w:rFonts w:ascii="Times New Roman" w:hAnsi="Times New Roman"/>
                <w:sz w:val="18"/>
                <w:szCs w:val="18"/>
              </w:rPr>
            </w:pPr>
            <w:r w:rsidRPr="00FD41B7">
              <w:rPr>
                <w:rFonts w:ascii="Times New Roman" w:hAnsi="Times New Roman"/>
                <w:sz w:val="18"/>
                <w:szCs w:val="18"/>
              </w:rPr>
              <w:t>План</w:t>
            </w:r>
          </w:p>
        </w:tc>
        <w:tc>
          <w:tcPr>
            <w:tcW w:w="1276" w:type="dxa"/>
            <w:vAlign w:val="center"/>
          </w:tcPr>
          <w:p w14:paraId="00CF7766" w14:textId="77777777" w:rsidR="00F028A8" w:rsidRPr="00FD41B7" w:rsidRDefault="00F028A8" w:rsidP="00F9433A">
            <w:pPr>
              <w:pStyle w:val="affff"/>
              <w:widowControl w:val="0"/>
              <w:tabs>
                <w:tab w:val="left" w:pos="328"/>
              </w:tabs>
              <w:autoSpaceDE w:val="0"/>
              <w:autoSpaceDN w:val="0"/>
              <w:adjustRightInd w:val="0"/>
              <w:ind w:left="0"/>
              <w:jc w:val="center"/>
              <w:rPr>
                <w:rFonts w:ascii="Times New Roman" w:hAnsi="Times New Roman"/>
                <w:sz w:val="18"/>
                <w:szCs w:val="18"/>
              </w:rPr>
            </w:pPr>
            <w:r w:rsidRPr="00FD41B7">
              <w:rPr>
                <w:rFonts w:ascii="Times New Roman" w:hAnsi="Times New Roman"/>
                <w:sz w:val="18"/>
                <w:szCs w:val="18"/>
              </w:rPr>
              <w:t>Исполнено</w:t>
            </w:r>
          </w:p>
        </w:tc>
        <w:tc>
          <w:tcPr>
            <w:tcW w:w="1276" w:type="dxa"/>
            <w:vAlign w:val="center"/>
          </w:tcPr>
          <w:p w14:paraId="32242AF2" w14:textId="77777777" w:rsidR="00F028A8" w:rsidRPr="00FD41B7" w:rsidRDefault="00F028A8" w:rsidP="00F9433A">
            <w:pPr>
              <w:pStyle w:val="affff"/>
              <w:widowControl w:val="0"/>
              <w:tabs>
                <w:tab w:val="left" w:pos="328"/>
              </w:tabs>
              <w:autoSpaceDE w:val="0"/>
              <w:autoSpaceDN w:val="0"/>
              <w:adjustRightInd w:val="0"/>
              <w:ind w:left="0"/>
              <w:jc w:val="center"/>
              <w:rPr>
                <w:rFonts w:ascii="Times New Roman" w:hAnsi="Times New Roman"/>
                <w:sz w:val="18"/>
                <w:szCs w:val="18"/>
              </w:rPr>
            </w:pPr>
            <w:r w:rsidRPr="00FD41B7">
              <w:rPr>
                <w:rFonts w:ascii="Times New Roman" w:hAnsi="Times New Roman"/>
                <w:sz w:val="18"/>
                <w:szCs w:val="18"/>
              </w:rPr>
              <w:t xml:space="preserve">Отклонения </w:t>
            </w:r>
          </w:p>
        </w:tc>
        <w:tc>
          <w:tcPr>
            <w:tcW w:w="1089" w:type="dxa"/>
            <w:vAlign w:val="center"/>
          </w:tcPr>
          <w:p w14:paraId="309043CF" w14:textId="77777777" w:rsidR="00F028A8" w:rsidRPr="00FD41B7" w:rsidRDefault="00F028A8" w:rsidP="00F9433A">
            <w:pPr>
              <w:pStyle w:val="affff"/>
              <w:widowControl w:val="0"/>
              <w:tabs>
                <w:tab w:val="left" w:pos="328"/>
              </w:tabs>
              <w:autoSpaceDE w:val="0"/>
              <w:autoSpaceDN w:val="0"/>
              <w:adjustRightInd w:val="0"/>
              <w:ind w:left="0"/>
              <w:jc w:val="center"/>
              <w:rPr>
                <w:rFonts w:ascii="Times New Roman" w:hAnsi="Times New Roman"/>
                <w:sz w:val="18"/>
                <w:szCs w:val="18"/>
              </w:rPr>
            </w:pPr>
            <w:r w:rsidRPr="00FD41B7">
              <w:rPr>
                <w:rFonts w:ascii="Times New Roman" w:hAnsi="Times New Roman"/>
                <w:sz w:val="18"/>
                <w:szCs w:val="18"/>
              </w:rPr>
              <w:t>%</w:t>
            </w:r>
          </w:p>
        </w:tc>
      </w:tr>
      <w:tr w:rsidR="00F028A8" w:rsidRPr="00576A77" w14:paraId="73A2E9AD" w14:textId="77777777" w:rsidTr="007D4EBE">
        <w:trPr>
          <w:trHeight w:val="519"/>
        </w:trPr>
        <w:tc>
          <w:tcPr>
            <w:tcW w:w="2638" w:type="dxa"/>
            <w:vMerge w:val="restart"/>
          </w:tcPr>
          <w:p w14:paraId="19012B58" w14:textId="77777777" w:rsidR="00F028A8" w:rsidRPr="00FD41B7" w:rsidRDefault="00F028A8" w:rsidP="00F9433A">
            <w:pPr>
              <w:pStyle w:val="affff"/>
              <w:widowControl w:val="0"/>
              <w:tabs>
                <w:tab w:val="left" w:pos="328"/>
              </w:tabs>
              <w:autoSpaceDE w:val="0"/>
              <w:autoSpaceDN w:val="0"/>
              <w:adjustRightInd w:val="0"/>
              <w:ind w:left="0"/>
              <w:rPr>
                <w:rFonts w:ascii="Times New Roman" w:hAnsi="Times New Roman"/>
                <w:sz w:val="18"/>
                <w:szCs w:val="18"/>
              </w:rPr>
            </w:pPr>
            <w:r w:rsidRPr="00FD41B7">
              <w:rPr>
                <w:rFonts w:ascii="Times New Roman" w:hAnsi="Times New Roman"/>
                <w:sz w:val="18"/>
                <w:szCs w:val="18"/>
              </w:rPr>
              <w:t>Муниципального автономного учреждения «Городской драматический театр»</w:t>
            </w:r>
          </w:p>
        </w:tc>
        <w:tc>
          <w:tcPr>
            <w:tcW w:w="2415" w:type="dxa"/>
          </w:tcPr>
          <w:p w14:paraId="5CE884F4" w14:textId="77777777" w:rsidR="00F028A8" w:rsidRPr="00FD41B7" w:rsidRDefault="00F028A8" w:rsidP="00F9433A">
            <w:pPr>
              <w:pStyle w:val="affff"/>
              <w:widowControl w:val="0"/>
              <w:tabs>
                <w:tab w:val="left" w:pos="328"/>
              </w:tabs>
              <w:autoSpaceDE w:val="0"/>
              <w:autoSpaceDN w:val="0"/>
              <w:adjustRightInd w:val="0"/>
              <w:ind w:left="0"/>
              <w:rPr>
                <w:rFonts w:ascii="Times New Roman" w:hAnsi="Times New Roman"/>
                <w:sz w:val="18"/>
                <w:szCs w:val="18"/>
              </w:rPr>
            </w:pPr>
            <w:r w:rsidRPr="00FD41B7">
              <w:rPr>
                <w:rFonts w:ascii="Times New Roman" w:hAnsi="Times New Roman"/>
                <w:sz w:val="18"/>
                <w:szCs w:val="18"/>
              </w:rPr>
              <w:t>бюджет городского округа</w:t>
            </w:r>
          </w:p>
        </w:tc>
        <w:tc>
          <w:tcPr>
            <w:tcW w:w="1134" w:type="dxa"/>
          </w:tcPr>
          <w:p w14:paraId="5F416CC0" w14:textId="77777777" w:rsidR="00F028A8" w:rsidRPr="00FD41B7" w:rsidRDefault="00F028A8" w:rsidP="00F9433A">
            <w:pPr>
              <w:pStyle w:val="affff"/>
              <w:widowControl w:val="0"/>
              <w:tabs>
                <w:tab w:val="left" w:pos="328"/>
              </w:tabs>
              <w:autoSpaceDE w:val="0"/>
              <w:autoSpaceDN w:val="0"/>
              <w:adjustRightInd w:val="0"/>
              <w:ind w:left="0"/>
              <w:jc w:val="center"/>
              <w:rPr>
                <w:rFonts w:ascii="Times New Roman" w:hAnsi="Times New Roman"/>
                <w:sz w:val="18"/>
                <w:szCs w:val="18"/>
              </w:rPr>
            </w:pPr>
            <w:r w:rsidRPr="00FD41B7">
              <w:rPr>
                <w:rFonts w:ascii="Times New Roman" w:hAnsi="Times New Roman"/>
                <w:sz w:val="18"/>
                <w:szCs w:val="18"/>
              </w:rPr>
              <w:t>11304,71</w:t>
            </w:r>
          </w:p>
        </w:tc>
        <w:tc>
          <w:tcPr>
            <w:tcW w:w="1276" w:type="dxa"/>
          </w:tcPr>
          <w:p w14:paraId="6BF5FDAE" w14:textId="77777777" w:rsidR="00F028A8" w:rsidRPr="00FD41B7" w:rsidRDefault="00F028A8" w:rsidP="00F9433A">
            <w:pPr>
              <w:pStyle w:val="affff"/>
              <w:widowControl w:val="0"/>
              <w:tabs>
                <w:tab w:val="left" w:pos="328"/>
              </w:tabs>
              <w:autoSpaceDE w:val="0"/>
              <w:autoSpaceDN w:val="0"/>
              <w:adjustRightInd w:val="0"/>
              <w:ind w:left="0"/>
              <w:jc w:val="center"/>
              <w:rPr>
                <w:rFonts w:ascii="Times New Roman" w:hAnsi="Times New Roman"/>
                <w:sz w:val="18"/>
                <w:szCs w:val="18"/>
              </w:rPr>
            </w:pPr>
            <w:r w:rsidRPr="00FD41B7">
              <w:rPr>
                <w:rFonts w:ascii="Times New Roman" w:hAnsi="Times New Roman"/>
                <w:sz w:val="18"/>
                <w:szCs w:val="18"/>
              </w:rPr>
              <w:t>11110,32</w:t>
            </w:r>
          </w:p>
        </w:tc>
        <w:tc>
          <w:tcPr>
            <w:tcW w:w="1276" w:type="dxa"/>
          </w:tcPr>
          <w:p w14:paraId="5711E6AF" w14:textId="77777777" w:rsidR="00F028A8" w:rsidRPr="00FD41B7" w:rsidRDefault="00F028A8" w:rsidP="00F9433A">
            <w:pPr>
              <w:pStyle w:val="affff"/>
              <w:widowControl w:val="0"/>
              <w:tabs>
                <w:tab w:val="left" w:pos="328"/>
              </w:tabs>
              <w:autoSpaceDE w:val="0"/>
              <w:autoSpaceDN w:val="0"/>
              <w:adjustRightInd w:val="0"/>
              <w:ind w:left="0"/>
              <w:jc w:val="center"/>
              <w:rPr>
                <w:rFonts w:ascii="Times New Roman" w:hAnsi="Times New Roman"/>
                <w:sz w:val="18"/>
                <w:szCs w:val="18"/>
              </w:rPr>
            </w:pPr>
            <w:r w:rsidRPr="00FD41B7">
              <w:rPr>
                <w:rFonts w:ascii="Times New Roman" w:hAnsi="Times New Roman"/>
                <w:sz w:val="18"/>
                <w:szCs w:val="18"/>
              </w:rPr>
              <w:t>194,39</w:t>
            </w:r>
          </w:p>
        </w:tc>
        <w:tc>
          <w:tcPr>
            <w:tcW w:w="1089" w:type="dxa"/>
          </w:tcPr>
          <w:p w14:paraId="64CBA5C2" w14:textId="77777777" w:rsidR="00F028A8" w:rsidRPr="00FD41B7" w:rsidRDefault="00F028A8" w:rsidP="00F9433A">
            <w:pPr>
              <w:pStyle w:val="affff"/>
              <w:widowControl w:val="0"/>
              <w:tabs>
                <w:tab w:val="left" w:pos="328"/>
              </w:tabs>
              <w:autoSpaceDE w:val="0"/>
              <w:autoSpaceDN w:val="0"/>
              <w:adjustRightInd w:val="0"/>
              <w:ind w:left="0"/>
              <w:jc w:val="center"/>
              <w:rPr>
                <w:rFonts w:ascii="Times New Roman" w:hAnsi="Times New Roman"/>
                <w:sz w:val="18"/>
                <w:szCs w:val="18"/>
              </w:rPr>
            </w:pPr>
            <w:r w:rsidRPr="00FD41B7">
              <w:rPr>
                <w:rFonts w:ascii="Times New Roman" w:hAnsi="Times New Roman"/>
                <w:sz w:val="18"/>
                <w:szCs w:val="18"/>
              </w:rPr>
              <w:t>98,3</w:t>
            </w:r>
          </w:p>
        </w:tc>
      </w:tr>
      <w:tr w:rsidR="00F028A8" w:rsidRPr="00576A77" w14:paraId="63990B44" w14:textId="77777777" w:rsidTr="007D4EBE">
        <w:trPr>
          <w:trHeight w:val="352"/>
        </w:trPr>
        <w:tc>
          <w:tcPr>
            <w:tcW w:w="2638" w:type="dxa"/>
            <w:vMerge/>
          </w:tcPr>
          <w:p w14:paraId="4BEB88C2" w14:textId="77777777" w:rsidR="00F028A8" w:rsidRPr="00FD41B7" w:rsidRDefault="00F028A8" w:rsidP="00F9433A">
            <w:pPr>
              <w:pStyle w:val="affff"/>
              <w:widowControl w:val="0"/>
              <w:tabs>
                <w:tab w:val="left" w:pos="328"/>
              </w:tabs>
              <w:autoSpaceDE w:val="0"/>
              <w:autoSpaceDN w:val="0"/>
              <w:adjustRightInd w:val="0"/>
              <w:ind w:left="0"/>
              <w:rPr>
                <w:rFonts w:ascii="Times New Roman" w:hAnsi="Times New Roman"/>
                <w:sz w:val="18"/>
                <w:szCs w:val="18"/>
              </w:rPr>
            </w:pPr>
          </w:p>
        </w:tc>
        <w:tc>
          <w:tcPr>
            <w:tcW w:w="2415" w:type="dxa"/>
          </w:tcPr>
          <w:p w14:paraId="25EA5E82" w14:textId="77777777" w:rsidR="00F028A8" w:rsidRPr="00FD41B7" w:rsidRDefault="00F028A8" w:rsidP="00F9433A">
            <w:pPr>
              <w:pStyle w:val="affff"/>
              <w:widowControl w:val="0"/>
              <w:tabs>
                <w:tab w:val="left" w:pos="328"/>
              </w:tabs>
              <w:autoSpaceDE w:val="0"/>
              <w:autoSpaceDN w:val="0"/>
              <w:adjustRightInd w:val="0"/>
              <w:ind w:left="0"/>
              <w:rPr>
                <w:rFonts w:ascii="Times New Roman" w:hAnsi="Times New Roman"/>
                <w:sz w:val="18"/>
                <w:szCs w:val="18"/>
              </w:rPr>
            </w:pPr>
            <w:r w:rsidRPr="00FD41B7">
              <w:rPr>
                <w:rFonts w:ascii="Times New Roman" w:hAnsi="Times New Roman"/>
                <w:sz w:val="18"/>
                <w:szCs w:val="18"/>
              </w:rPr>
              <w:t>краевой бюджет</w:t>
            </w:r>
          </w:p>
        </w:tc>
        <w:tc>
          <w:tcPr>
            <w:tcW w:w="1134" w:type="dxa"/>
          </w:tcPr>
          <w:p w14:paraId="2B386783" w14:textId="77777777" w:rsidR="00F028A8" w:rsidRPr="00FD41B7" w:rsidRDefault="00F028A8" w:rsidP="00F9433A">
            <w:pPr>
              <w:pStyle w:val="affff"/>
              <w:widowControl w:val="0"/>
              <w:tabs>
                <w:tab w:val="left" w:pos="328"/>
              </w:tabs>
              <w:autoSpaceDE w:val="0"/>
              <w:autoSpaceDN w:val="0"/>
              <w:adjustRightInd w:val="0"/>
              <w:ind w:left="0"/>
              <w:jc w:val="center"/>
              <w:rPr>
                <w:rFonts w:ascii="Times New Roman" w:hAnsi="Times New Roman"/>
                <w:sz w:val="18"/>
                <w:szCs w:val="18"/>
              </w:rPr>
            </w:pPr>
            <w:r w:rsidRPr="00FD41B7">
              <w:rPr>
                <w:rFonts w:ascii="Times New Roman" w:hAnsi="Times New Roman"/>
                <w:sz w:val="18"/>
                <w:szCs w:val="18"/>
              </w:rPr>
              <w:t>2803,34</w:t>
            </w:r>
          </w:p>
        </w:tc>
        <w:tc>
          <w:tcPr>
            <w:tcW w:w="1276" w:type="dxa"/>
          </w:tcPr>
          <w:p w14:paraId="2DE7CE9A" w14:textId="77777777" w:rsidR="00F028A8" w:rsidRPr="00FD41B7" w:rsidRDefault="00F028A8" w:rsidP="00F9433A">
            <w:pPr>
              <w:pStyle w:val="affff"/>
              <w:widowControl w:val="0"/>
              <w:tabs>
                <w:tab w:val="left" w:pos="328"/>
              </w:tabs>
              <w:autoSpaceDE w:val="0"/>
              <w:autoSpaceDN w:val="0"/>
              <w:adjustRightInd w:val="0"/>
              <w:ind w:left="0"/>
              <w:jc w:val="center"/>
              <w:rPr>
                <w:rFonts w:ascii="Times New Roman" w:hAnsi="Times New Roman"/>
                <w:sz w:val="18"/>
                <w:szCs w:val="18"/>
              </w:rPr>
            </w:pPr>
            <w:r w:rsidRPr="00FD41B7">
              <w:rPr>
                <w:rFonts w:ascii="Times New Roman" w:hAnsi="Times New Roman"/>
                <w:sz w:val="18"/>
                <w:szCs w:val="18"/>
              </w:rPr>
              <w:t>2803,34</w:t>
            </w:r>
          </w:p>
        </w:tc>
        <w:tc>
          <w:tcPr>
            <w:tcW w:w="1276" w:type="dxa"/>
          </w:tcPr>
          <w:p w14:paraId="30EDC4C2" w14:textId="77777777" w:rsidR="00F028A8" w:rsidRPr="00FD41B7" w:rsidRDefault="00F028A8" w:rsidP="00F9433A">
            <w:pPr>
              <w:pStyle w:val="affff"/>
              <w:widowControl w:val="0"/>
              <w:tabs>
                <w:tab w:val="left" w:pos="328"/>
              </w:tabs>
              <w:autoSpaceDE w:val="0"/>
              <w:autoSpaceDN w:val="0"/>
              <w:adjustRightInd w:val="0"/>
              <w:ind w:left="0"/>
              <w:jc w:val="center"/>
              <w:rPr>
                <w:rFonts w:ascii="Times New Roman" w:hAnsi="Times New Roman"/>
                <w:sz w:val="18"/>
                <w:szCs w:val="18"/>
              </w:rPr>
            </w:pPr>
            <w:r w:rsidRPr="00FD41B7">
              <w:rPr>
                <w:rFonts w:ascii="Times New Roman" w:hAnsi="Times New Roman"/>
                <w:sz w:val="18"/>
                <w:szCs w:val="18"/>
              </w:rPr>
              <w:t>0</w:t>
            </w:r>
          </w:p>
        </w:tc>
        <w:tc>
          <w:tcPr>
            <w:tcW w:w="1089" w:type="dxa"/>
          </w:tcPr>
          <w:p w14:paraId="2CA22603" w14:textId="77777777" w:rsidR="00F028A8" w:rsidRPr="00FD41B7" w:rsidRDefault="00F028A8" w:rsidP="00F9433A">
            <w:pPr>
              <w:pStyle w:val="affff"/>
              <w:widowControl w:val="0"/>
              <w:tabs>
                <w:tab w:val="left" w:pos="328"/>
              </w:tabs>
              <w:autoSpaceDE w:val="0"/>
              <w:autoSpaceDN w:val="0"/>
              <w:adjustRightInd w:val="0"/>
              <w:ind w:left="0"/>
              <w:jc w:val="center"/>
              <w:rPr>
                <w:rFonts w:ascii="Times New Roman" w:hAnsi="Times New Roman"/>
                <w:sz w:val="18"/>
                <w:szCs w:val="18"/>
              </w:rPr>
            </w:pPr>
            <w:r w:rsidRPr="00FD41B7">
              <w:rPr>
                <w:rFonts w:ascii="Times New Roman" w:hAnsi="Times New Roman"/>
                <w:sz w:val="18"/>
                <w:szCs w:val="18"/>
              </w:rPr>
              <w:t>100,0</w:t>
            </w:r>
          </w:p>
        </w:tc>
      </w:tr>
      <w:tr w:rsidR="00F028A8" w:rsidRPr="00576A77" w14:paraId="0A9E9707" w14:textId="77777777" w:rsidTr="007D4EBE">
        <w:trPr>
          <w:trHeight w:val="388"/>
        </w:trPr>
        <w:tc>
          <w:tcPr>
            <w:tcW w:w="2638" w:type="dxa"/>
            <w:vMerge/>
          </w:tcPr>
          <w:p w14:paraId="0152292B" w14:textId="77777777" w:rsidR="00F028A8" w:rsidRPr="00FD41B7" w:rsidRDefault="00F028A8" w:rsidP="00F9433A">
            <w:pPr>
              <w:pStyle w:val="affff"/>
              <w:widowControl w:val="0"/>
              <w:tabs>
                <w:tab w:val="left" w:pos="328"/>
              </w:tabs>
              <w:autoSpaceDE w:val="0"/>
              <w:autoSpaceDN w:val="0"/>
              <w:adjustRightInd w:val="0"/>
              <w:ind w:left="0"/>
              <w:rPr>
                <w:rFonts w:ascii="Times New Roman" w:hAnsi="Times New Roman"/>
                <w:sz w:val="18"/>
                <w:szCs w:val="18"/>
              </w:rPr>
            </w:pPr>
          </w:p>
        </w:tc>
        <w:tc>
          <w:tcPr>
            <w:tcW w:w="2415" w:type="dxa"/>
          </w:tcPr>
          <w:p w14:paraId="4801F498" w14:textId="77777777" w:rsidR="00F028A8" w:rsidRPr="00FD41B7" w:rsidRDefault="00F028A8" w:rsidP="00F9433A">
            <w:pPr>
              <w:pStyle w:val="affff"/>
              <w:widowControl w:val="0"/>
              <w:tabs>
                <w:tab w:val="left" w:pos="328"/>
              </w:tabs>
              <w:autoSpaceDE w:val="0"/>
              <w:autoSpaceDN w:val="0"/>
              <w:adjustRightInd w:val="0"/>
              <w:ind w:left="0"/>
              <w:rPr>
                <w:rFonts w:ascii="Times New Roman" w:hAnsi="Times New Roman"/>
                <w:sz w:val="18"/>
                <w:szCs w:val="18"/>
              </w:rPr>
            </w:pPr>
            <w:r w:rsidRPr="00FD41B7">
              <w:rPr>
                <w:rFonts w:ascii="Times New Roman" w:hAnsi="Times New Roman"/>
                <w:sz w:val="18"/>
                <w:szCs w:val="18"/>
              </w:rPr>
              <w:t>федеральный бюджет</w:t>
            </w:r>
          </w:p>
        </w:tc>
        <w:tc>
          <w:tcPr>
            <w:tcW w:w="1134" w:type="dxa"/>
          </w:tcPr>
          <w:p w14:paraId="0E1137E0" w14:textId="77777777" w:rsidR="00F028A8" w:rsidRPr="00FD41B7" w:rsidRDefault="00F028A8" w:rsidP="00F9433A">
            <w:pPr>
              <w:pStyle w:val="affff"/>
              <w:widowControl w:val="0"/>
              <w:tabs>
                <w:tab w:val="left" w:pos="328"/>
              </w:tabs>
              <w:autoSpaceDE w:val="0"/>
              <w:autoSpaceDN w:val="0"/>
              <w:adjustRightInd w:val="0"/>
              <w:ind w:left="0"/>
              <w:jc w:val="center"/>
              <w:rPr>
                <w:rFonts w:ascii="Times New Roman" w:hAnsi="Times New Roman"/>
                <w:sz w:val="18"/>
                <w:szCs w:val="18"/>
              </w:rPr>
            </w:pPr>
            <w:r w:rsidRPr="00FD41B7">
              <w:rPr>
                <w:rFonts w:ascii="Times New Roman" w:hAnsi="Times New Roman"/>
                <w:sz w:val="18"/>
                <w:szCs w:val="18"/>
              </w:rPr>
              <w:t>1211,83</w:t>
            </w:r>
          </w:p>
        </w:tc>
        <w:tc>
          <w:tcPr>
            <w:tcW w:w="1276" w:type="dxa"/>
          </w:tcPr>
          <w:p w14:paraId="45994459" w14:textId="77777777" w:rsidR="00F028A8" w:rsidRPr="00FD41B7" w:rsidRDefault="00F028A8" w:rsidP="00F9433A">
            <w:pPr>
              <w:pStyle w:val="affff"/>
              <w:widowControl w:val="0"/>
              <w:tabs>
                <w:tab w:val="left" w:pos="328"/>
              </w:tabs>
              <w:autoSpaceDE w:val="0"/>
              <w:autoSpaceDN w:val="0"/>
              <w:adjustRightInd w:val="0"/>
              <w:ind w:left="0"/>
              <w:jc w:val="center"/>
              <w:rPr>
                <w:rFonts w:ascii="Times New Roman" w:hAnsi="Times New Roman"/>
                <w:sz w:val="18"/>
                <w:szCs w:val="18"/>
              </w:rPr>
            </w:pPr>
            <w:r w:rsidRPr="00FD41B7">
              <w:rPr>
                <w:rFonts w:ascii="Times New Roman" w:hAnsi="Times New Roman"/>
                <w:sz w:val="18"/>
                <w:szCs w:val="18"/>
              </w:rPr>
              <w:t>1211,83</w:t>
            </w:r>
          </w:p>
        </w:tc>
        <w:tc>
          <w:tcPr>
            <w:tcW w:w="1276" w:type="dxa"/>
          </w:tcPr>
          <w:p w14:paraId="23DFD81C" w14:textId="77777777" w:rsidR="00F028A8" w:rsidRPr="00FD41B7" w:rsidRDefault="00F028A8" w:rsidP="00F9433A">
            <w:pPr>
              <w:pStyle w:val="affff"/>
              <w:widowControl w:val="0"/>
              <w:tabs>
                <w:tab w:val="left" w:pos="328"/>
              </w:tabs>
              <w:autoSpaceDE w:val="0"/>
              <w:autoSpaceDN w:val="0"/>
              <w:adjustRightInd w:val="0"/>
              <w:ind w:left="0"/>
              <w:jc w:val="center"/>
              <w:rPr>
                <w:rFonts w:ascii="Times New Roman" w:hAnsi="Times New Roman"/>
                <w:sz w:val="18"/>
                <w:szCs w:val="18"/>
              </w:rPr>
            </w:pPr>
            <w:r w:rsidRPr="00FD41B7">
              <w:rPr>
                <w:rFonts w:ascii="Times New Roman" w:hAnsi="Times New Roman"/>
                <w:sz w:val="18"/>
                <w:szCs w:val="18"/>
              </w:rPr>
              <w:t>0</w:t>
            </w:r>
          </w:p>
        </w:tc>
        <w:tc>
          <w:tcPr>
            <w:tcW w:w="1089" w:type="dxa"/>
          </w:tcPr>
          <w:p w14:paraId="5D72727A" w14:textId="77777777" w:rsidR="00F028A8" w:rsidRPr="00FD41B7" w:rsidRDefault="00F028A8" w:rsidP="00F9433A">
            <w:pPr>
              <w:pStyle w:val="affff"/>
              <w:widowControl w:val="0"/>
              <w:tabs>
                <w:tab w:val="left" w:pos="328"/>
              </w:tabs>
              <w:autoSpaceDE w:val="0"/>
              <w:autoSpaceDN w:val="0"/>
              <w:adjustRightInd w:val="0"/>
              <w:ind w:left="0"/>
              <w:jc w:val="center"/>
              <w:rPr>
                <w:rFonts w:ascii="Times New Roman" w:hAnsi="Times New Roman"/>
                <w:sz w:val="18"/>
                <w:szCs w:val="18"/>
              </w:rPr>
            </w:pPr>
            <w:r w:rsidRPr="00FD41B7">
              <w:rPr>
                <w:rFonts w:ascii="Times New Roman" w:hAnsi="Times New Roman"/>
                <w:sz w:val="18"/>
                <w:szCs w:val="18"/>
              </w:rPr>
              <w:t>100,0</w:t>
            </w:r>
          </w:p>
        </w:tc>
      </w:tr>
      <w:tr w:rsidR="00F028A8" w:rsidRPr="00576A77" w14:paraId="52B227CC" w14:textId="77777777" w:rsidTr="007D4EBE">
        <w:trPr>
          <w:trHeight w:val="368"/>
        </w:trPr>
        <w:tc>
          <w:tcPr>
            <w:tcW w:w="2638" w:type="dxa"/>
            <w:vMerge/>
          </w:tcPr>
          <w:p w14:paraId="01149FD1" w14:textId="77777777" w:rsidR="00F028A8" w:rsidRPr="00FD41B7" w:rsidRDefault="00F028A8" w:rsidP="00F9433A">
            <w:pPr>
              <w:pStyle w:val="affff"/>
              <w:widowControl w:val="0"/>
              <w:tabs>
                <w:tab w:val="left" w:pos="328"/>
              </w:tabs>
              <w:autoSpaceDE w:val="0"/>
              <w:autoSpaceDN w:val="0"/>
              <w:adjustRightInd w:val="0"/>
              <w:ind w:left="0"/>
              <w:rPr>
                <w:rFonts w:ascii="Times New Roman" w:hAnsi="Times New Roman"/>
                <w:sz w:val="18"/>
                <w:szCs w:val="18"/>
              </w:rPr>
            </w:pPr>
          </w:p>
        </w:tc>
        <w:tc>
          <w:tcPr>
            <w:tcW w:w="2415" w:type="dxa"/>
          </w:tcPr>
          <w:p w14:paraId="0F43D837" w14:textId="77777777" w:rsidR="00F028A8" w:rsidRPr="00FD41B7" w:rsidRDefault="00F028A8" w:rsidP="00F9433A">
            <w:pPr>
              <w:pStyle w:val="affff"/>
              <w:widowControl w:val="0"/>
              <w:tabs>
                <w:tab w:val="left" w:pos="328"/>
              </w:tabs>
              <w:autoSpaceDE w:val="0"/>
              <w:autoSpaceDN w:val="0"/>
              <w:adjustRightInd w:val="0"/>
              <w:ind w:left="0"/>
              <w:rPr>
                <w:rFonts w:ascii="Times New Roman" w:hAnsi="Times New Roman"/>
                <w:sz w:val="18"/>
                <w:szCs w:val="18"/>
              </w:rPr>
            </w:pPr>
            <w:r w:rsidRPr="00FD41B7">
              <w:rPr>
                <w:rFonts w:ascii="Times New Roman" w:hAnsi="Times New Roman"/>
                <w:sz w:val="18"/>
                <w:szCs w:val="18"/>
              </w:rPr>
              <w:t>Всего по учреждению</w:t>
            </w:r>
          </w:p>
        </w:tc>
        <w:tc>
          <w:tcPr>
            <w:tcW w:w="1134" w:type="dxa"/>
          </w:tcPr>
          <w:p w14:paraId="38CA6DCE" w14:textId="77777777" w:rsidR="00F028A8" w:rsidRPr="00FD41B7" w:rsidRDefault="00F028A8" w:rsidP="00F9433A">
            <w:pPr>
              <w:pStyle w:val="affff"/>
              <w:widowControl w:val="0"/>
              <w:tabs>
                <w:tab w:val="left" w:pos="328"/>
              </w:tabs>
              <w:autoSpaceDE w:val="0"/>
              <w:autoSpaceDN w:val="0"/>
              <w:adjustRightInd w:val="0"/>
              <w:ind w:left="0"/>
              <w:jc w:val="center"/>
              <w:rPr>
                <w:rFonts w:ascii="Times New Roman" w:hAnsi="Times New Roman"/>
                <w:sz w:val="18"/>
                <w:szCs w:val="18"/>
              </w:rPr>
            </w:pPr>
            <w:r w:rsidRPr="00FD41B7">
              <w:rPr>
                <w:rFonts w:ascii="Times New Roman" w:hAnsi="Times New Roman"/>
                <w:sz w:val="18"/>
                <w:szCs w:val="18"/>
              </w:rPr>
              <w:t>15319,88</w:t>
            </w:r>
          </w:p>
        </w:tc>
        <w:tc>
          <w:tcPr>
            <w:tcW w:w="1276" w:type="dxa"/>
          </w:tcPr>
          <w:p w14:paraId="48E3432D" w14:textId="77777777" w:rsidR="00F028A8" w:rsidRPr="00FD41B7" w:rsidRDefault="00F028A8" w:rsidP="00F9433A">
            <w:pPr>
              <w:pStyle w:val="affff"/>
              <w:widowControl w:val="0"/>
              <w:tabs>
                <w:tab w:val="left" w:pos="328"/>
              </w:tabs>
              <w:autoSpaceDE w:val="0"/>
              <w:autoSpaceDN w:val="0"/>
              <w:adjustRightInd w:val="0"/>
              <w:ind w:left="0"/>
              <w:jc w:val="center"/>
              <w:rPr>
                <w:rFonts w:ascii="Times New Roman" w:hAnsi="Times New Roman"/>
                <w:sz w:val="18"/>
                <w:szCs w:val="18"/>
              </w:rPr>
            </w:pPr>
            <w:r w:rsidRPr="00FD41B7">
              <w:rPr>
                <w:rFonts w:ascii="Times New Roman" w:hAnsi="Times New Roman"/>
                <w:sz w:val="18"/>
                <w:szCs w:val="18"/>
              </w:rPr>
              <w:t>15125,49</w:t>
            </w:r>
          </w:p>
        </w:tc>
        <w:tc>
          <w:tcPr>
            <w:tcW w:w="1276" w:type="dxa"/>
          </w:tcPr>
          <w:p w14:paraId="5194F481" w14:textId="77777777" w:rsidR="00F028A8" w:rsidRPr="00FD41B7" w:rsidRDefault="00F028A8" w:rsidP="00F9433A">
            <w:pPr>
              <w:pStyle w:val="affff"/>
              <w:widowControl w:val="0"/>
              <w:tabs>
                <w:tab w:val="left" w:pos="328"/>
              </w:tabs>
              <w:autoSpaceDE w:val="0"/>
              <w:autoSpaceDN w:val="0"/>
              <w:adjustRightInd w:val="0"/>
              <w:ind w:left="0"/>
              <w:jc w:val="center"/>
              <w:rPr>
                <w:rFonts w:ascii="Times New Roman" w:hAnsi="Times New Roman"/>
                <w:sz w:val="18"/>
                <w:szCs w:val="18"/>
              </w:rPr>
            </w:pPr>
            <w:r w:rsidRPr="00FD41B7">
              <w:rPr>
                <w:rFonts w:ascii="Times New Roman" w:hAnsi="Times New Roman"/>
                <w:sz w:val="18"/>
                <w:szCs w:val="18"/>
              </w:rPr>
              <w:t>194,39</w:t>
            </w:r>
          </w:p>
        </w:tc>
        <w:tc>
          <w:tcPr>
            <w:tcW w:w="1089" w:type="dxa"/>
          </w:tcPr>
          <w:p w14:paraId="5A74ECED" w14:textId="77777777" w:rsidR="00F028A8" w:rsidRPr="00FD41B7" w:rsidRDefault="00F028A8" w:rsidP="00F9433A">
            <w:pPr>
              <w:pStyle w:val="affff"/>
              <w:widowControl w:val="0"/>
              <w:tabs>
                <w:tab w:val="left" w:pos="328"/>
              </w:tabs>
              <w:autoSpaceDE w:val="0"/>
              <w:autoSpaceDN w:val="0"/>
              <w:adjustRightInd w:val="0"/>
              <w:ind w:left="0"/>
              <w:jc w:val="center"/>
              <w:rPr>
                <w:rFonts w:ascii="Times New Roman" w:hAnsi="Times New Roman"/>
                <w:sz w:val="18"/>
                <w:szCs w:val="18"/>
              </w:rPr>
            </w:pPr>
            <w:r w:rsidRPr="00FD41B7">
              <w:rPr>
                <w:rFonts w:ascii="Times New Roman" w:hAnsi="Times New Roman"/>
                <w:sz w:val="18"/>
                <w:szCs w:val="18"/>
              </w:rPr>
              <w:t>98,7</w:t>
            </w:r>
          </w:p>
        </w:tc>
      </w:tr>
      <w:tr w:rsidR="00F028A8" w:rsidRPr="00576A77" w14:paraId="422DA512" w14:textId="77777777" w:rsidTr="007D4EBE">
        <w:trPr>
          <w:trHeight w:val="547"/>
        </w:trPr>
        <w:tc>
          <w:tcPr>
            <w:tcW w:w="2638" w:type="dxa"/>
            <w:vMerge w:val="restart"/>
          </w:tcPr>
          <w:p w14:paraId="17ADA5F0" w14:textId="77777777" w:rsidR="00F028A8" w:rsidRPr="007D4EBE" w:rsidRDefault="00F028A8" w:rsidP="00F9433A">
            <w:pPr>
              <w:pStyle w:val="affff"/>
              <w:widowControl w:val="0"/>
              <w:tabs>
                <w:tab w:val="left" w:pos="328"/>
              </w:tabs>
              <w:autoSpaceDE w:val="0"/>
              <w:autoSpaceDN w:val="0"/>
              <w:adjustRightInd w:val="0"/>
              <w:ind w:left="0"/>
              <w:rPr>
                <w:rFonts w:ascii="Times New Roman" w:hAnsi="Times New Roman"/>
                <w:sz w:val="20"/>
                <w:szCs w:val="20"/>
              </w:rPr>
            </w:pPr>
            <w:r w:rsidRPr="007D4EBE">
              <w:rPr>
                <w:rFonts w:ascii="Times New Roman" w:hAnsi="Times New Roman"/>
                <w:sz w:val="20"/>
                <w:szCs w:val="20"/>
              </w:rPr>
              <w:lastRenderedPageBreak/>
              <w:t>Муниципального автономного учреждения «Центр культурного развития»</w:t>
            </w:r>
          </w:p>
        </w:tc>
        <w:tc>
          <w:tcPr>
            <w:tcW w:w="2415" w:type="dxa"/>
          </w:tcPr>
          <w:p w14:paraId="7BC3A015" w14:textId="77777777" w:rsidR="00F028A8" w:rsidRPr="007D4EBE" w:rsidRDefault="00F028A8" w:rsidP="00F9433A">
            <w:pPr>
              <w:pStyle w:val="affff"/>
              <w:widowControl w:val="0"/>
              <w:tabs>
                <w:tab w:val="left" w:pos="328"/>
              </w:tabs>
              <w:autoSpaceDE w:val="0"/>
              <w:autoSpaceDN w:val="0"/>
              <w:adjustRightInd w:val="0"/>
              <w:ind w:left="0"/>
              <w:rPr>
                <w:rFonts w:ascii="Times New Roman" w:hAnsi="Times New Roman"/>
                <w:sz w:val="20"/>
                <w:szCs w:val="20"/>
              </w:rPr>
            </w:pPr>
            <w:r w:rsidRPr="007D4EBE">
              <w:rPr>
                <w:rFonts w:ascii="Times New Roman" w:hAnsi="Times New Roman"/>
                <w:sz w:val="20"/>
                <w:szCs w:val="20"/>
              </w:rPr>
              <w:t>бюджет городского округа</w:t>
            </w:r>
          </w:p>
        </w:tc>
        <w:tc>
          <w:tcPr>
            <w:tcW w:w="1134" w:type="dxa"/>
          </w:tcPr>
          <w:p w14:paraId="1AE132CD" w14:textId="77777777" w:rsidR="00F028A8" w:rsidRPr="007D4EBE"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7D4EBE">
              <w:rPr>
                <w:rFonts w:ascii="Times New Roman" w:hAnsi="Times New Roman"/>
                <w:sz w:val="20"/>
                <w:szCs w:val="20"/>
              </w:rPr>
              <w:t>27149,97</w:t>
            </w:r>
          </w:p>
        </w:tc>
        <w:tc>
          <w:tcPr>
            <w:tcW w:w="1276" w:type="dxa"/>
          </w:tcPr>
          <w:p w14:paraId="4C66AEF9" w14:textId="77777777" w:rsidR="00F028A8" w:rsidRPr="007D4EBE"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7D4EBE">
              <w:rPr>
                <w:rFonts w:ascii="Times New Roman" w:hAnsi="Times New Roman"/>
                <w:sz w:val="20"/>
                <w:szCs w:val="20"/>
              </w:rPr>
              <w:t>26541,3</w:t>
            </w:r>
          </w:p>
        </w:tc>
        <w:tc>
          <w:tcPr>
            <w:tcW w:w="1276" w:type="dxa"/>
          </w:tcPr>
          <w:p w14:paraId="1A5371C2" w14:textId="77777777" w:rsidR="00F028A8" w:rsidRPr="007D4EBE"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7D4EBE">
              <w:rPr>
                <w:rFonts w:ascii="Times New Roman" w:hAnsi="Times New Roman"/>
                <w:sz w:val="20"/>
                <w:szCs w:val="20"/>
              </w:rPr>
              <w:t>608,67</w:t>
            </w:r>
          </w:p>
        </w:tc>
        <w:tc>
          <w:tcPr>
            <w:tcW w:w="1089" w:type="dxa"/>
          </w:tcPr>
          <w:p w14:paraId="0E3FD727" w14:textId="77777777" w:rsidR="00F028A8" w:rsidRPr="007D4EBE"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7D4EBE">
              <w:rPr>
                <w:rFonts w:ascii="Times New Roman" w:hAnsi="Times New Roman"/>
                <w:sz w:val="20"/>
                <w:szCs w:val="20"/>
              </w:rPr>
              <w:t>97,8</w:t>
            </w:r>
          </w:p>
        </w:tc>
      </w:tr>
      <w:tr w:rsidR="00F028A8" w:rsidRPr="00576A77" w14:paraId="33C390FE" w14:textId="77777777" w:rsidTr="007D4EBE">
        <w:trPr>
          <w:trHeight w:val="342"/>
        </w:trPr>
        <w:tc>
          <w:tcPr>
            <w:tcW w:w="2638" w:type="dxa"/>
            <w:vMerge/>
          </w:tcPr>
          <w:p w14:paraId="6C227C54" w14:textId="77777777" w:rsidR="00F028A8" w:rsidRPr="007D4EBE" w:rsidRDefault="00F028A8" w:rsidP="00F9433A">
            <w:pPr>
              <w:pStyle w:val="affff"/>
              <w:widowControl w:val="0"/>
              <w:tabs>
                <w:tab w:val="left" w:pos="328"/>
              </w:tabs>
              <w:autoSpaceDE w:val="0"/>
              <w:autoSpaceDN w:val="0"/>
              <w:adjustRightInd w:val="0"/>
              <w:ind w:left="0"/>
              <w:rPr>
                <w:rFonts w:ascii="Times New Roman" w:hAnsi="Times New Roman"/>
                <w:sz w:val="20"/>
                <w:szCs w:val="20"/>
              </w:rPr>
            </w:pPr>
          </w:p>
        </w:tc>
        <w:tc>
          <w:tcPr>
            <w:tcW w:w="2415" w:type="dxa"/>
          </w:tcPr>
          <w:p w14:paraId="020885BA" w14:textId="77777777" w:rsidR="00F028A8" w:rsidRPr="007D4EBE" w:rsidRDefault="00F028A8" w:rsidP="00F9433A">
            <w:pPr>
              <w:pStyle w:val="affff"/>
              <w:widowControl w:val="0"/>
              <w:tabs>
                <w:tab w:val="left" w:pos="328"/>
              </w:tabs>
              <w:autoSpaceDE w:val="0"/>
              <w:autoSpaceDN w:val="0"/>
              <w:adjustRightInd w:val="0"/>
              <w:ind w:left="0"/>
              <w:rPr>
                <w:rFonts w:ascii="Times New Roman" w:hAnsi="Times New Roman"/>
                <w:sz w:val="20"/>
                <w:szCs w:val="20"/>
              </w:rPr>
            </w:pPr>
            <w:r w:rsidRPr="007D4EBE">
              <w:rPr>
                <w:rFonts w:ascii="Times New Roman" w:hAnsi="Times New Roman"/>
                <w:sz w:val="20"/>
                <w:szCs w:val="20"/>
              </w:rPr>
              <w:t>краевой бюджет</w:t>
            </w:r>
          </w:p>
        </w:tc>
        <w:tc>
          <w:tcPr>
            <w:tcW w:w="1134" w:type="dxa"/>
          </w:tcPr>
          <w:p w14:paraId="1BFED091" w14:textId="77777777" w:rsidR="00F028A8" w:rsidRPr="007D4EBE"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7D4EBE">
              <w:rPr>
                <w:rFonts w:ascii="Times New Roman" w:hAnsi="Times New Roman"/>
                <w:sz w:val="20"/>
                <w:szCs w:val="20"/>
              </w:rPr>
              <w:t>2713,66</w:t>
            </w:r>
          </w:p>
        </w:tc>
        <w:tc>
          <w:tcPr>
            <w:tcW w:w="1276" w:type="dxa"/>
          </w:tcPr>
          <w:p w14:paraId="199413A9" w14:textId="77777777" w:rsidR="00F028A8" w:rsidRPr="007D4EBE"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7D4EBE">
              <w:rPr>
                <w:rFonts w:ascii="Times New Roman" w:hAnsi="Times New Roman"/>
                <w:sz w:val="20"/>
                <w:szCs w:val="20"/>
              </w:rPr>
              <w:t>2713,66</w:t>
            </w:r>
          </w:p>
        </w:tc>
        <w:tc>
          <w:tcPr>
            <w:tcW w:w="1276" w:type="dxa"/>
          </w:tcPr>
          <w:p w14:paraId="60C301B9" w14:textId="77777777" w:rsidR="00F028A8" w:rsidRPr="007D4EBE"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lang w:val="en-US"/>
              </w:rPr>
            </w:pPr>
            <w:r w:rsidRPr="007D4EBE">
              <w:rPr>
                <w:rFonts w:ascii="Times New Roman" w:hAnsi="Times New Roman"/>
                <w:sz w:val="20"/>
                <w:szCs w:val="20"/>
              </w:rPr>
              <w:t>0</w:t>
            </w:r>
          </w:p>
        </w:tc>
        <w:tc>
          <w:tcPr>
            <w:tcW w:w="1089" w:type="dxa"/>
          </w:tcPr>
          <w:p w14:paraId="3426136A" w14:textId="77777777" w:rsidR="00F028A8" w:rsidRPr="007D4EBE"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7D4EBE">
              <w:rPr>
                <w:rFonts w:ascii="Times New Roman" w:hAnsi="Times New Roman"/>
                <w:sz w:val="20"/>
                <w:szCs w:val="20"/>
              </w:rPr>
              <w:t>100,0</w:t>
            </w:r>
          </w:p>
        </w:tc>
      </w:tr>
      <w:tr w:rsidR="00F028A8" w:rsidRPr="00576A77" w14:paraId="1330DCC1" w14:textId="77777777" w:rsidTr="007D4EBE">
        <w:trPr>
          <w:trHeight w:val="492"/>
        </w:trPr>
        <w:tc>
          <w:tcPr>
            <w:tcW w:w="2638" w:type="dxa"/>
            <w:vMerge/>
          </w:tcPr>
          <w:p w14:paraId="709E1EB0" w14:textId="77777777" w:rsidR="00F028A8" w:rsidRPr="007D4EBE" w:rsidRDefault="00F028A8" w:rsidP="00F9433A">
            <w:pPr>
              <w:pStyle w:val="affff"/>
              <w:widowControl w:val="0"/>
              <w:tabs>
                <w:tab w:val="left" w:pos="328"/>
              </w:tabs>
              <w:autoSpaceDE w:val="0"/>
              <w:autoSpaceDN w:val="0"/>
              <w:adjustRightInd w:val="0"/>
              <w:ind w:left="0"/>
              <w:rPr>
                <w:rFonts w:ascii="Times New Roman" w:hAnsi="Times New Roman"/>
                <w:sz w:val="20"/>
                <w:szCs w:val="20"/>
              </w:rPr>
            </w:pPr>
          </w:p>
        </w:tc>
        <w:tc>
          <w:tcPr>
            <w:tcW w:w="2415" w:type="dxa"/>
          </w:tcPr>
          <w:p w14:paraId="7D0C2B89" w14:textId="77777777" w:rsidR="00F028A8" w:rsidRPr="007D4EBE" w:rsidRDefault="00F028A8" w:rsidP="00F9433A">
            <w:pPr>
              <w:pStyle w:val="affff"/>
              <w:widowControl w:val="0"/>
              <w:tabs>
                <w:tab w:val="left" w:pos="328"/>
              </w:tabs>
              <w:autoSpaceDE w:val="0"/>
              <w:autoSpaceDN w:val="0"/>
              <w:adjustRightInd w:val="0"/>
              <w:ind w:left="0"/>
              <w:rPr>
                <w:rFonts w:ascii="Times New Roman" w:hAnsi="Times New Roman"/>
                <w:sz w:val="20"/>
                <w:szCs w:val="20"/>
              </w:rPr>
            </w:pPr>
            <w:r w:rsidRPr="007D4EBE">
              <w:rPr>
                <w:rFonts w:ascii="Times New Roman" w:hAnsi="Times New Roman"/>
                <w:sz w:val="20"/>
                <w:szCs w:val="20"/>
              </w:rPr>
              <w:t>федеральный бюджет</w:t>
            </w:r>
          </w:p>
        </w:tc>
        <w:tc>
          <w:tcPr>
            <w:tcW w:w="1134" w:type="dxa"/>
          </w:tcPr>
          <w:p w14:paraId="56EF32A9" w14:textId="77777777" w:rsidR="00F028A8" w:rsidRPr="007D4EBE"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7D4EBE">
              <w:rPr>
                <w:rFonts w:ascii="Times New Roman" w:hAnsi="Times New Roman"/>
                <w:sz w:val="20"/>
                <w:szCs w:val="20"/>
              </w:rPr>
              <w:t>1292,33</w:t>
            </w:r>
          </w:p>
        </w:tc>
        <w:tc>
          <w:tcPr>
            <w:tcW w:w="1276" w:type="dxa"/>
          </w:tcPr>
          <w:p w14:paraId="31775C08" w14:textId="77777777" w:rsidR="00F028A8" w:rsidRPr="007D4EBE"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7D4EBE">
              <w:rPr>
                <w:rFonts w:ascii="Times New Roman" w:hAnsi="Times New Roman"/>
                <w:sz w:val="20"/>
                <w:szCs w:val="20"/>
              </w:rPr>
              <w:t>1292,33</w:t>
            </w:r>
          </w:p>
        </w:tc>
        <w:tc>
          <w:tcPr>
            <w:tcW w:w="1276" w:type="dxa"/>
          </w:tcPr>
          <w:p w14:paraId="4B126231" w14:textId="77777777" w:rsidR="00F028A8" w:rsidRPr="007D4EBE"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7D4EBE">
              <w:rPr>
                <w:rFonts w:ascii="Times New Roman" w:hAnsi="Times New Roman"/>
                <w:sz w:val="20"/>
                <w:szCs w:val="20"/>
              </w:rPr>
              <w:t>0</w:t>
            </w:r>
          </w:p>
        </w:tc>
        <w:tc>
          <w:tcPr>
            <w:tcW w:w="1089" w:type="dxa"/>
          </w:tcPr>
          <w:p w14:paraId="1B4DCFFD" w14:textId="77777777" w:rsidR="00F028A8" w:rsidRPr="007D4EBE"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7D4EBE">
              <w:rPr>
                <w:rFonts w:ascii="Times New Roman" w:hAnsi="Times New Roman"/>
                <w:sz w:val="20"/>
                <w:szCs w:val="20"/>
              </w:rPr>
              <w:t>100,0</w:t>
            </w:r>
          </w:p>
        </w:tc>
      </w:tr>
      <w:tr w:rsidR="00F028A8" w:rsidRPr="00576A77" w14:paraId="6E26971D" w14:textId="77777777" w:rsidTr="007D4EBE">
        <w:trPr>
          <w:trHeight w:val="414"/>
        </w:trPr>
        <w:tc>
          <w:tcPr>
            <w:tcW w:w="2638" w:type="dxa"/>
            <w:vMerge/>
          </w:tcPr>
          <w:p w14:paraId="5491824C" w14:textId="77777777" w:rsidR="00F028A8" w:rsidRPr="007D4EBE" w:rsidRDefault="00F028A8" w:rsidP="00F9433A">
            <w:pPr>
              <w:pStyle w:val="affff"/>
              <w:widowControl w:val="0"/>
              <w:tabs>
                <w:tab w:val="left" w:pos="328"/>
              </w:tabs>
              <w:autoSpaceDE w:val="0"/>
              <w:autoSpaceDN w:val="0"/>
              <w:adjustRightInd w:val="0"/>
              <w:ind w:left="0"/>
              <w:rPr>
                <w:rFonts w:ascii="Times New Roman" w:hAnsi="Times New Roman"/>
                <w:sz w:val="20"/>
                <w:szCs w:val="20"/>
              </w:rPr>
            </w:pPr>
          </w:p>
        </w:tc>
        <w:tc>
          <w:tcPr>
            <w:tcW w:w="2415" w:type="dxa"/>
          </w:tcPr>
          <w:p w14:paraId="6D408190" w14:textId="77777777" w:rsidR="00F028A8" w:rsidRPr="007D4EBE" w:rsidRDefault="00F028A8" w:rsidP="00F9433A">
            <w:pPr>
              <w:pStyle w:val="affff"/>
              <w:widowControl w:val="0"/>
              <w:tabs>
                <w:tab w:val="left" w:pos="328"/>
              </w:tabs>
              <w:autoSpaceDE w:val="0"/>
              <w:autoSpaceDN w:val="0"/>
              <w:adjustRightInd w:val="0"/>
              <w:ind w:left="0"/>
              <w:rPr>
                <w:rFonts w:ascii="Times New Roman" w:hAnsi="Times New Roman"/>
                <w:sz w:val="20"/>
                <w:szCs w:val="20"/>
              </w:rPr>
            </w:pPr>
            <w:r w:rsidRPr="007D4EBE">
              <w:rPr>
                <w:rFonts w:ascii="Times New Roman" w:hAnsi="Times New Roman"/>
                <w:sz w:val="20"/>
                <w:szCs w:val="20"/>
              </w:rPr>
              <w:t>Всего по учреждению</w:t>
            </w:r>
          </w:p>
        </w:tc>
        <w:tc>
          <w:tcPr>
            <w:tcW w:w="1134" w:type="dxa"/>
          </w:tcPr>
          <w:p w14:paraId="5EB756FD" w14:textId="77777777" w:rsidR="00F028A8" w:rsidRPr="007D4EBE"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7D4EBE">
              <w:rPr>
                <w:rFonts w:ascii="Times New Roman" w:hAnsi="Times New Roman"/>
                <w:sz w:val="20"/>
                <w:szCs w:val="20"/>
              </w:rPr>
              <w:t>31155,96</w:t>
            </w:r>
          </w:p>
        </w:tc>
        <w:tc>
          <w:tcPr>
            <w:tcW w:w="1276" w:type="dxa"/>
          </w:tcPr>
          <w:p w14:paraId="3A91147B" w14:textId="77777777" w:rsidR="00F028A8" w:rsidRPr="007D4EBE"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7D4EBE">
              <w:rPr>
                <w:rFonts w:ascii="Times New Roman" w:hAnsi="Times New Roman"/>
                <w:sz w:val="20"/>
                <w:szCs w:val="20"/>
              </w:rPr>
              <w:t>30547,29</w:t>
            </w:r>
          </w:p>
        </w:tc>
        <w:tc>
          <w:tcPr>
            <w:tcW w:w="1276" w:type="dxa"/>
          </w:tcPr>
          <w:p w14:paraId="6ACB9417" w14:textId="77777777" w:rsidR="00F028A8" w:rsidRPr="007D4EBE"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7D4EBE">
              <w:rPr>
                <w:rFonts w:ascii="Times New Roman" w:hAnsi="Times New Roman"/>
                <w:sz w:val="20"/>
                <w:szCs w:val="20"/>
              </w:rPr>
              <w:t>608,67</w:t>
            </w:r>
          </w:p>
        </w:tc>
        <w:tc>
          <w:tcPr>
            <w:tcW w:w="1089" w:type="dxa"/>
          </w:tcPr>
          <w:p w14:paraId="1EFD154B" w14:textId="77777777" w:rsidR="00F028A8" w:rsidRPr="007D4EBE"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7D4EBE">
              <w:rPr>
                <w:rFonts w:ascii="Times New Roman" w:hAnsi="Times New Roman"/>
                <w:sz w:val="20"/>
                <w:szCs w:val="20"/>
              </w:rPr>
              <w:t>98,0</w:t>
            </w:r>
          </w:p>
        </w:tc>
      </w:tr>
      <w:tr w:rsidR="00F028A8" w:rsidRPr="00576A77" w14:paraId="74C760DB" w14:textId="77777777" w:rsidTr="007D4EBE">
        <w:trPr>
          <w:trHeight w:val="547"/>
        </w:trPr>
        <w:tc>
          <w:tcPr>
            <w:tcW w:w="2638" w:type="dxa"/>
          </w:tcPr>
          <w:p w14:paraId="59802E91" w14:textId="77777777" w:rsidR="00F028A8" w:rsidRPr="007D4EBE" w:rsidRDefault="00F028A8" w:rsidP="00F9433A">
            <w:pPr>
              <w:pStyle w:val="affff"/>
              <w:widowControl w:val="0"/>
              <w:tabs>
                <w:tab w:val="left" w:pos="328"/>
              </w:tabs>
              <w:autoSpaceDE w:val="0"/>
              <w:autoSpaceDN w:val="0"/>
              <w:adjustRightInd w:val="0"/>
              <w:ind w:left="0"/>
              <w:rPr>
                <w:rFonts w:ascii="Times New Roman" w:hAnsi="Times New Roman"/>
                <w:sz w:val="20"/>
                <w:szCs w:val="20"/>
              </w:rPr>
            </w:pPr>
            <w:r w:rsidRPr="007D4EBE">
              <w:rPr>
                <w:rFonts w:ascii="Times New Roman" w:hAnsi="Times New Roman"/>
                <w:sz w:val="20"/>
                <w:szCs w:val="20"/>
              </w:rPr>
              <w:t>МКУ «СГХ»</w:t>
            </w:r>
          </w:p>
        </w:tc>
        <w:tc>
          <w:tcPr>
            <w:tcW w:w="2415" w:type="dxa"/>
          </w:tcPr>
          <w:p w14:paraId="25875468" w14:textId="77777777" w:rsidR="00F028A8" w:rsidRPr="007D4EBE" w:rsidRDefault="00F028A8" w:rsidP="00F9433A">
            <w:pPr>
              <w:pStyle w:val="affff"/>
              <w:widowControl w:val="0"/>
              <w:tabs>
                <w:tab w:val="left" w:pos="328"/>
              </w:tabs>
              <w:autoSpaceDE w:val="0"/>
              <w:autoSpaceDN w:val="0"/>
              <w:adjustRightInd w:val="0"/>
              <w:ind w:left="0"/>
              <w:rPr>
                <w:rFonts w:ascii="Times New Roman" w:hAnsi="Times New Roman"/>
                <w:sz w:val="20"/>
                <w:szCs w:val="20"/>
              </w:rPr>
            </w:pPr>
            <w:r w:rsidRPr="007D4EBE">
              <w:rPr>
                <w:rFonts w:ascii="Times New Roman" w:hAnsi="Times New Roman"/>
                <w:sz w:val="20"/>
                <w:szCs w:val="20"/>
              </w:rPr>
              <w:t>бюджет городского округа</w:t>
            </w:r>
          </w:p>
        </w:tc>
        <w:tc>
          <w:tcPr>
            <w:tcW w:w="1134" w:type="dxa"/>
          </w:tcPr>
          <w:p w14:paraId="53BDEA8E" w14:textId="77777777" w:rsidR="00F028A8" w:rsidRPr="007D4EBE"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7D4EBE">
              <w:rPr>
                <w:rFonts w:ascii="Times New Roman" w:hAnsi="Times New Roman"/>
                <w:sz w:val="20"/>
                <w:szCs w:val="20"/>
              </w:rPr>
              <w:t>3469,17</w:t>
            </w:r>
          </w:p>
        </w:tc>
        <w:tc>
          <w:tcPr>
            <w:tcW w:w="1276" w:type="dxa"/>
          </w:tcPr>
          <w:p w14:paraId="37DC1C15" w14:textId="77777777" w:rsidR="00F028A8" w:rsidRPr="007D4EBE"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7D4EBE">
              <w:rPr>
                <w:rFonts w:ascii="Times New Roman" w:hAnsi="Times New Roman"/>
                <w:sz w:val="20"/>
                <w:szCs w:val="20"/>
              </w:rPr>
              <w:t>2881,49</w:t>
            </w:r>
          </w:p>
        </w:tc>
        <w:tc>
          <w:tcPr>
            <w:tcW w:w="1276" w:type="dxa"/>
          </w:tcPr>
          <w:p w14:paraId="122E2AF2" w14:textId="77777777" w:rsidR="00F028A8" w:rsidRPr="007D4EBE"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7D4EBE">
              <w:rPr>
                <w:rFonts w:ascii="Times New Roman" w:hAnsi="Times New Roman"/>
                <w:sz w:val="20"/>
                <w:szCs w:val="20"/>
              </w:rPr>
              <w:t>587,68</w:t>
            </w:r>
          </w:p>
        </w:tc>
        <w:tc>
          <w:tcPr>
            <w:tcW w:w="1089" w:type="dxa"/>
          </w:tcPr>
          <w:p w14:paraId="10324D2D" w14:textId="77777777" w:rsidR="00F028A8" w:rsidRPr="007D4EBE"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lang w:val="en-US"/>
              </w:rPr>
            </w:pPr>
            <w:r w:rsidRPr="007D4EBE">
              <w:rPr>
                <w:rFonts w:ascii="Times New Roman" w:hAnsi="Times New Roman"/>
                <w:sz w:val="20"/>
                <w:szCs w:val="20"/>
              </w:rPr>
              <w:t>83,1</w:t>
            </w:r>
          </w:p>
        </w:tc>
      </w:tr>
      <w:tr w:rsidR="00F028A8" w:rsidRPr="00576A77" w14:paraId="760479D9" w14:textId="77777777" w:rsidTr="007D4EBE">
        <w:trPr>
          <w:trHeight w:val="229"/>
        </w:trPr>
        <w:tc>
          <w:tcPr>
            <w:tcW w:w="2638" w:type="dxa"/>
          </w:tcPr>
          <w:p w14:paraId="1FDBA387" w14:textId="77777777" w:rsidR="00F028A8" w:rsidRPr="007D4EBE" w:rsidRDefault="00F028A8" w:rsidP="00F9433A">
            <w:pPr>
              <w:pStyle w:val="affff"/>
              <w:widowControl w:val="0"/>
              <w:tabs>
                <w:tab w:val="left" w:pos="328"/>
              </w:tabs>
              <w:autoSpaceDE w:val="0"/>
              <w:autoSpaceDN w:val="0"/>
              <w:adjustRightInd w:val="0"/>
              <w:ind w:left="0"/>
              <w:rPr>
                <w:rFonts w:ascii="Times New Roman" w:hAnsi="Times New Roman"/>
                <w:sz w:val="20"/>
                <w:szCs w:val="20"/>
              </w:rPr>
            </w:pPr>
          </w:p>
        </w:tc>
        <w:tc>
          <w:tcPr>
            <w:tcW w:w="2415" w:type="dxa"/>
          </w:tcPr>
          <w:p w14:paraId="481D3029" w14:textId="77777777" w:rsidR="00F028A8" w:rsidRPr="007D4EBE" w:rsidRDefault="00F028A8" w:rsidP="00F9433A">
            <w:pPr>
              <w:pStyle w:val="affff"/>
              <w:widowControl w:val="0"/>
              <w:tabs>
                <w:tab w:val="left" w:pos="328"/>
              </w:tabs>
              <w:autoSpaceDE w:val="0"/>
              <w:autoSpaceDN w:val="0"/>
              <w:adjustRightInd w:val="0"/>
              <w:ind w:left="0"/>
              <w:rPr>
                <w:rFonts w:ascii="Times New Roman" w:hAnsi="Times New Roman"/>
                <w:sz w:val="20"/>
                <w:szCs w:val="20"/>
              </w:rPr>
            </w:pPr>
            <w:r w:rsidRPr="007D4EBE">
              <w:rPr>
                <w:rFonts w:ascii="Times New Roman" w:hAnsi="Times New Roman"/>
                <w:sz w:val="20"/>
                <w:szCs w:val="20"/>
              </w:rPr>
              <w:t>Всего по программе</w:t>
            </w:r>
          </w:p>
        </w:tc>
        <w:tc>
          <w:tcPr>
            <w:tcW w:w="1134" w:type="dxa"/>
          </w:tcPr>
          <w:p w14:paraId="22CD5EA0" w14:textId="77777777" w:rsidR="00F028A8" w:rsidRPr="007D4EBE"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7D4EBE">
              <w:rPr>
                <w:rFonts w:ascii="Times New Roman" w:hAnsi="Times New Roman"/>
                <w:sz w:val="20"/>
                <w:szCs w:val="20"/>
              </w:rPr>
              <w:t>49945,01</w:t>
            </w:r>
          </w:p>
        </w:tc>
        <w:tc>
          <w:tcPr>
            <w:tcW w:w="1276" w:type="dxa"/>
          </w:tcPr>
          <w:p w14:paraId="3BB3EFC6" w14:textId="77777777" w:rsidR="00F028A8" w:rsidRPr="007D4EBE"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7D4EBE">
              <w:rPr>
                <w:rFonts w:ascii="Times New Roman" w:hAnsi="Times New Roman"/>
                <w:sz w:val="20"/>
                <w:szCs w:val="20"/>
              </w:rPr>
              <w:t>48554,27</w:t>
            </w:r>
          </w:p>
        </w:tc>
        <w:tc>
          <w:tcPr>
            <w:tcW w:w="1276" w:type="dxa"/>
          </w:tcPr>
          <w:p w14:paraId="01025BFF" w14:textId="77777777" w:rsidR="00F028A8" w:rsidRPr="007D4EBE"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7D4EBE">
              <w:rPr>
                <w:rFonts w:ascii="Times New Roman" w:hAnsi="Times New Roman"/>
                <w:sz w:val="20"/>
                <w:szCs w:val="20"/>
              </w:rPr>
              <w:t>1390,74</w:t>
            </w:r>
          </w:p>
        </w:tc>
        <w:tc>
          <w:tcPr>
            <w:tcW w:w="1089" w:type="dxa"/>
          </w:tcPr>
          <w:p w14:paraId="528FE9AD" w14:textId="77777777" w:rsidR="00F028A8" w:rsidRPr="007D4EBE"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7D4EBE">
              <w:rPr>
                <w:rFonts w:ascii="Times New Roman" w:hAnsi="Times New Roman"/>
                <w:sz w:val="20"/>
                <w:szCs w:val="20"/>
              </w:rPr>
              <w:t>97,2</w:t>
            </w:r>
          </w:p>
        </w:tc>
      </w:tr>
    </w:tbl>
    <w:p w14:paraId="24C363A2" w14:textId="77777777" w:rsidR="00F028A8" w:rsidRDefault="00F028A8" w:rsidP="00F028A8">
      <w:pPr>
        <w:jc w:val="both"/>
        <w:outlineLvl w:val="0"/>
        <w:rPr>
          <w:sz w:val="28"/>
          <w:szCs w:val="28"/>
        </w:rPr>
      </w:pPr>
      <w:r>
        <w:rPr>
          <w:sz w:val="28"/>
          <w:szCs w:val="28"/>
        </w:rPr>
        <w:t xml:space="preserve">    </w:t>
      </w:r>
      <w:r w:rsidRPr="00687BAB">
        <w:rPr>
          <w:sz w:val="28"/>
          <w:szCs w:val="28"/>
        </w:rPr>
        <w:t xml:space="preserve">         </w:t>
      </w:r>
    </w:p>
    <w:p w14:paraId="76D2039B" w14:textId="77777777" w:rsidR="00F028A8" w:rsidRPr="002E2C88" w:rsidRDefault="00F028A8" w:rsidP="00F028A8">
      <w:pPr>
        <w:pStyle w:val="a4"/>
        <w:tabs>
          <w:tab w:val="left" w:pos="1140"/>
        </w:tabs>
        <w:ind w:firstLine="567"/>
        <w:rPr>
          <w:sz w:val="26"/>
          <w:szCs w:val="26"/>
        </w:rPr>
      </w:pPr>
      <w:r w:rsidRPr="002E2C88">
        <w:rPr>
          <w:sz w:val="26"/>
          <w:szCs w:val="26"/>
        </w:rPr>
        <w:t>Неисполнение расходов бюджета городского округа связано:</w:t>
      </w:r>
    </w:p>
    <w:p w14:paraId="71E155A1" w14:textId="77777777" w:rsidR="00F028A8" w:rsidRPr="002E2C88" w:rsidRDefault="00F028A8" w:rsidP="00F028A8">
      <w:pPr>
        <w:pStyle w:val="a4"/>
        <w:tabs>
          <w:tab w:val="left" w:pos="1140"/>
        </w:tabs>
        <w:ind w:firstLine="567"/>
        <w:rPr>
          <w:sz w:val="26"/>
          <w:szCs w:val="26"/>
        </w:rPr>
      </w:pPr>
      <w:r w:rsidRPr="002E2C88">
        <w:rPr>
          <w:sz w:val="26"/>
          <w:szCs w:val="26"/>
        </w:rPr>
        <w:t xml:space="preserve">-  с оплатой за коммунальные услуги  декабря 2022 года в январе 2023года, </w:t>
      </w:r>
    </w:p>
    <w:p w14:paraId="6C9EF94C" w14:textId="77777777" w:rsidR="00F028A8" w:rsidRPr="002E2C88" w:rsidRDefault="00F028A8" w:rsidP="00F028A8">
      <w:pPr>
        <w:pStyle w:val="a4"/>
        <w:tabs>
          <w:tab w:val="left" w:pos="1140"/>
        </w:tabs>
        <w:ind w:firstLine="567"/>
        <w:rPr>
          <w:sz w:val="26"/>
          <w:szCs w:val="26"/>
        </w:rPr>
      </w:pPr>
      <w:r w:rsidRPr="002E2C88">
        <w:rPr>
          <w:sz w:val="26"/>
          <w:szCs w:val="26"/>
        </w:rPr>
        <w:t>-  по новому зданию Центра культурного развития, исполнение составило 83,1% или 2881,5 тысяч рублей при плане 3469,2 тысяч рублей,</w:t>
      </w:r>
    </w:p>
    <w:p w14:paraId="29CEC389" w14:textId="77777777" w:rsidR="00F028A8" w:rsidRPr="002E2C88" w:rsidRDefault="00F028A8" w:rsidP="00F028A8">
      <w:pPr>
        <w:pStyle w:val="a4"/>
        <w:tabs>
          <w:tab w:val="left" w:pos="1140"/>
        </w:tabs>
        <w:ind w:firstLine="567"/>
        <w:rPr>
          <w:sz w:val="26"/>
          <w:szCs w:val="26"/>
        </w:rPr>
      </w:pPr>
      <w:r w:rsidRPr="002E2C88">
        <w:rPr>
          <w:sz w:val="26"/>
          <w:szCs w:val="26"/>
        </w:rPr>
        <w:t>- с переходящей оплатой контракта 2022 года на январь 2023 года по устройству и демонтажу ледового городка по МКУ «СГХ» (мероприятия по Новому году), исполнение составило 83,1% или 2881,5 тысяч рублей при плане 3469,2 тысяч рублей.</w:t>
      </w:r>
    </w:p>
    <w:p w14:paraId="7C301A09" w14:textId="77777777" w:rsidR="00F028A8" w:rsidRPr="002E2C88" w:rsidRDefault="00F028A8" w:rsidP="00F028A8">
      <w:pPr>
        <w:jc w:val="both"/>
        <w:outlineLvl w:val="0"/>
        <w:rPr>
          <w:sz w:val="26"/>
          <w:szCs w:val="26"/>
        </w:rPr>
      </w:pPr>
      <w:r w:rsidRPr="002E2C88">
        <w:rPr>
          <w:sz w:val="26"/>
          <w:szCs w:val="26"/>
        </w:rPr>
        <w:t xml:space="preserve">          Средства федерального бюджета, освоены на 100,0%:</w:t>
      </w:r>
    </w:p>
    <w:p w14:paraId="5C63BF1B" w14:textId="77777777" w:rsidR="00F028A8" w:rsidRPr="002E2C88" w:rsidRDefault="00F028A8" w:rsidP="00F028A8">
      <w:pPr>
        <w:jc w:val="both"/>
        <w:outlineLvl w:val="0"/>
        <w:rPr>
          <w:sz w:val="26"/>
          <w:szCs w:val="26"/>
        </w:rPr>
      </w:pPr>
      <w:r w:rsidRPr="002E2C88">
        <w:rPr>
          <w:sz w:val="26"/>
          <w:szCs w:val="26"/>
        </w:rPr>
        <w:t xml:space="preserve">- на укрепление материально-технической базы муниципальных театров в сумме 1211,83 тысяч рублей, </w:t>
      </w:r>
    </w:p>
    <w:p w14:paraId="79A7681D" w14:textId="77777777" w:rsidR="00F028A8" w:rsidRPr="002E2C88" w:rsidRDefault="00F028A8" w:rsidP="00F028A8">
      <w:pPr>
        <w:jc w:val="both"/>
        <w:outlineLvl w:val="0"/>
        <w:rPr>
          <w:sz w:val="26"/>
          <w:szCs w:val="26"/>
        </w:rPr>
      </w:pPr>
      <w:r w:rsidRPr="002E2C88">
        <w:rPr>
          <w:sz w:val="26"/>
          <w:szCs w:val="26"/>
        </w:rPr>
        <w:t>- на укрепление материально-технической базы домов культуры в сумме 1292,33 тысяч рублей.</w:t>
      </w:r>
    </w:p>
    <w:p w14:paraId="265223A9" w14:textId="77777777" w:rsidR="00F028A8" w:rsidRPr="002E2C88" w:rsidRDefault="00F028A8" w:rsidP="00F028A8">
      <w:pPr>
        <w:jc w:val="both"/>
        <w:outlineLvl w:val="0"/>
        <w:rPr>
          <w:sz w:val="26"/>
          <w:szCs w:val="26"/>
        </w:rPr>
      </w:pPr>
      <w:r w:rsidRPr="002E2C88">
        <w:rPr>
          <w:sz w:val="26"/>
          <w:szCs w:val="26"/>
        </w:rPr>
        <w:t xml:space="preserve">           Средства краевого бюджета освоены на 100,0%:</w:t>
      </w:r>
    </w:p>
    <w:p w14:paraId="382EDF70" w14:textId="77777777" w:rsidR="00F028A8" w:rsidRPr="002E2C88" w:rsidRDefault="00F028A8" w:rsidP="00F028A8">
      <w:pPr>
        <w:jc w:val="both"/>
        <w:outlineLvl w:val="0"/>
        <w:rPr>
          <w:sz w:val="26"/>
          <w:szCs w:val="26"/>
        </w:rPr>
      </w:pPr>
      <w:r w:rsidRPr="002E2C88">
        <w:rPr>
          <w:b/>
          <w:sz w:val="26"/>
          <w:szCs w:val="26"/>
        </w:rPr>
        <w:t>-</w:t>
      </w:r>
      <w:r w:rsidRPr="002E2C88">
        <w:rPr>
          <w:sz w:val="26"/>
          <w:szCs w:val="26"/>
        </w:rPr>
        <w:t xml:space="preserve"> на укрепление материально-технической базы муниципальных театров в сумме 495,0 тысяч рублей, </w:t>
      </w:r>
    </w:p>
    <w:p w14:paraId="793EABBE" w14:textId="77777777" w:rsidR="00F028A8" w:rsidRPr="002E2C88" w:rsidRDefault="00F028A8" w:rsidP="00F028A8">
      <w:pPr>
        <w:jc w:val="both"/>
        <w:outlineLvl w:val="0"/>
        <w:rPr>
          <w:sz w:val="26"/>
          <w:szCs w:val="26"/>
        </w:rPr>
      </w:pPr>
      <w:r w:rsidRPr="002E2C88">
        <w:rPr>
          <w:sz w:val="26"/>
          <w:szCs w:val="26"/>
        </w:rPr>
        <w:t>- на укрепление материально-технической базы домов культуры в сумме 527,8 тысяч рублей,</w:t>
      </w:r>
    </w:p>
    <w:p w14:paraId="744F92FA" w14:textId="77777777" w:rsidR="00F028A8" w:rsidRPr="002E2C88" w:rsidRDefault="00F028A8" w:rsidP="00F028A8">
      <w:pPr>
        <w:jc w:val="both"/>
        <w:outlineLvl w:val="0"/>
        <w:rPr>
          <w:sz w:val="26"/>
          <w:szCs w:val="26"/>
        </w:rPr>
      </w:pPr>
      <w:r w:rsidRPr="002E2C88">
        <w:rPr>
          <w:sz w:val="26"/>
          <w:szCs w:val="26"/>
        </w:rPr>
        <w:t>- на повышение размеров оплаты труда отдельным категориям работников бюджетной сферы по указам Президента  в сумме 3508,5 тысяч рублей,</w:t>
      </w:r>
    </w:p>
    <w:p w14:paraId="2BC683DF" w14:textId="77777777" w:rsidR="00F028A8" w:rsidRPr="002E2C88" w:rsidRDefault="00F028A8" w:rsidP="002E2C88">
      <w:pPr>
        <w:pStyle w:val="affff"/>
        <w:widowControl w:val="0"/>
        <w:tabs>
          <w:tab w:val="left" w:pos="328"/>
        </w:tabs>
        <w:autoSpaceDE w:val="0"/>
        <w:autoSpaceDN w:val="0"/>
        <w:adjustRightInd w:val="0"/>
        <w:spacing w:after="0" w:line="240" w:lineRule="auto"/>
        <w:ind w:left="0"/>
        <w:jc w:val="both"/>
        <w:rPr>
          <w:rFonts w:ascii="Times New Roman" w:hAnsi="Times New Roman"/>
          <w:sz w:val="26"/>
          <w:szCs w:val="26"/>
        </w:rPr>
      </w:pPr>
      <w:r w:rsidRPr="002E2C88">
        <w:rPr>
          <w:rFonts w:ascii="Times New Roman" w:hAnsi="Times New Roman"/>
          <w:sz w:val="26"/>
          <w:szCs w:val="26"/>
        </w:rPr>
        <w:t>-  на повышение оплаты труда отдельным категориям работников бюджетной сферы в сумме 985,7 тысяч рублей.</w:t>
      </w:r>
    </w:p>
    <w:p w14:paraId="79BDD002" w14:textId="77777777" w:rsidR="00F028A8" w:rsidRPr="006A6D02" w:rsidRDefault="00F028A8" w:rsidP="002E2C88">
      <w:pPr>
        <w:pStyle w:val="a4"/>
        <w:spacing w:line="264" w:lineRule="auto"/>
        <w:rPr>
          <w:sz w:val="26"/>
          <w:szCs w:val="26"/>
          <w:u w:val="single"/>
        </w:rPr>
      </w:pPr>
      <w:r w:rsidRPr="006A6D02">
        <w:rPr>
          <w:sz w:val="26"/>
          <w:szCs w:val="26"/>
          <w:u w:val="single"/>
        </w:rPr>
        <w:t>Подпрограмма 3. «Обеспечение условий реализации программы и прочие мероприятия»</w:t>
      </w:r>
    </w:p>
    <w:p w14:paraId="01E1E04E" w14:textId="77777777" w:rsidR="00F028A8" w:rsidRDefault="00F028A8" w:rsidP="002E2C88">
      <w:pPr>
        <w:ind w:firstLine="720"/>
        <w:jc w:val="both"/>
        <w:rPr>
          <w:bCs/>
          <w:sz w:val="18"/>
          <w:szCs w:val="18"/>
        </w:rPr>
      </w:pPr>
      <w:r w:rsidRPr="002E2C88">
        <w:rPr>
          <w:sz w:val="26"/>
          <w:szCs w:val="26"/>
        </w:rPr>
        <w:t xml:space="preserve">                             Всего расходов по подпрограмме:</w:t>
      </w:r>
      <w:r>
        <w:rPr>
          <w:bCs/>
          <w:sz w:val="18"/>
          <w:szCs w:val="18"/>
        </w:rPr>
        <w:t xml:space="preserve">                               </w:t>
      </w:r>
    </w:p>
    <w:p w14:paraId="5166C250" w14:textId="77777777" w:rsidR="00F028A8" w:rsidRPr="00923B62" w:rsidRDefault="00F028A8" w:rsidP="00F028A8">
      <w:pPr>
        <w:jc w:val="right"/>
        <w:rPr>
          <w:bCs/>
          <w:sz w:val="18"/>
          <w:szCs w:val="18"/>
        </w:rPr>
      </w:pPr>
      <w:r w:rsidRPr="00923B62">
        <w:rPr>
          <w:bCs/>
          <w:sz w:val="18"/>
          <w:szCs w:val="18"/>
        </w:rPr>
        <w:t>Таблица</w:t>
      </w:r>
      <w:r w:rsidR="008D279E">
        <w:rPr>
          <w:bCs/>
          <w:sz w:val="18"/>
          <w:szCs w:val="18"/>
        </w:rPr>
        <w:t xml:space="preserve"> 8</w:t>
      </w:r>
      <w:r w:rsidRPr="00923B62">
        <w:rPr>
          <w:bCs/>
          <w:sz w:val="18"/>
          <w:szCs w:val="18"/>
        </w:rPr>
        <w:t xml:space="preserve"> </w:t>
      </w:r>
    </w:p>
    <w:tbl>
      <w:tblPr>
        <w:tblW w:w="9908"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1538"/>
        <w:gridCol w:w="2567"/>
        <w:gridCol w:w="1230"/>
        <w:gridCol w:w="1230"/>
        <w:gridCol w:w="1426"/>
        <w:gridCol w:w="1390"/>
      </w:tblGrid>
      <w:tr w:rsidR="00F028A8" w:rsidRPr="00D27641" w14:paraId="6E486AC0" w14:textId="77777777" w:rsidTr="00D27641">
        <w:trPr>
          <w:trHeight w:val="462"/>
        </w:trPr>
        <w:tc>
          <w:tcPr>
            <w:tcW w:w="527" w:type="dxa"/>
            <w:vMerge w:val="restart"/>
            <w:vAlign w:val="center"/>
          </w:tcPr>
          <w:p w14:paraId="6E3956D2"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7641">
              <w:rPr>
                <w:rFonts w:ascii="Times New Roman" w:hAnsi="Times New Roman"/>
                <w:sz w:val="20"/>
                <w:szCs w:val="20"/>
              </w:rPr>
              <w:t>№ п/п</w:t>
            </w:r>
          </w:p>
        </w:tc>
        <w:tc>
          <w:tcPr>
            <w:tcW w:w="1538" w:type="dxa"/>
            <w:vMerge w:val="restart"/>
            <w:vAlign w:val="center"/>
          </w:tcPr>
          <w:p w14:paraId="28C4AC61"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7641">
              <w:rPr>
                <w:rFonts w:ascii="Times New Roman" w:hAnsi="Times New Roman"/>
                <w:sz w:val="20"/>
                <w:szCs w:val="20"/>
              </w:rPr>
              <w:t>Наименование ГРБС</w:t>
            </w:r>
          </w:p>
        </w:tc>
        <w:tc>
          <w:tcPr>
            <w:tcW w:w="2567" w:type="dxa"/>
            <w:vMerge w:val="restart"/>
          </w:tcPr>
          <w:p w14:paraId="1C15C2E8"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7641">
              <w:rPr>
                <w:rFonts w:ascii="Times New Roman" w:hAnsi="Times New Roman"/>
                <w:sz w:val="20"/>
                <w:szCs w:val="20"/>
              </w:rPr>
              <w:t>Источники</w:t>
            </w:r>
          </w:p>
          <w:p w14:paraId="09E30491"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7641">
              <w:rPr>
                <w:rFonts w:ascii="Times New Roman" w:hAnsi="Times New Roman"/>
                <w:sz w:val="20"/>
                <w:szCs w:val="20"/>
              </w:rPr>
              <w:t>финансирования</w:t>
            </w:r>
          </w:p>
        </w:tc>
        <w:tc>
          <w:tcPr>
            <w:tcW w:w="5276" w:type="dxa"/>
            <w:gridSpan w:val="4"/>
            <w:vAlign w:val="center"/>
          </w:tcPr>
          <w:p w14:paraId="6532F0B0"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7641">
              <w:rPr>
                <w:rFonts w:ascii="Times New Roman" w:hAnsi="Times New Roman"/>
                <w:sz w:val="20"/>
                <w:szCs w:val="20"/>
              </w:rPr>
              <w:t xml:space="preserve">.   Расходы 2022 год.    (тыс. рублей) </w:t>
            </w:r>
          </w:p>
        </w:tc>
      </w:tr>
      <w:tr w:rsidR="00F028A8" w:rsidRPr="00D27641" w14:paraId="4236E102" w14:textId="77777777" w:rsidTr="00D27641">
        <w:trPr>
          <w:trHeight w:val="395"/>
        </w:trPr>
        <w:tc>
          <w:tcPr>
            <w:tcW w:w="527" w:type="dxa"/>
            <w:vMerge/>
            <w:vAlign w:val="center"/>
          </w:tcPr>
          <w:p w14:paraId="6B342748"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p>
        </w:tc>
        <w:tc>
          <w:tcPr>
            <w:tcW w:w="1538" w:type="dxa"/>
            <w:vMerge/>
            <w:vAlign w:val="center"/>
          </w:tcPr>
          <w:p w14:paraId="4AD3E5C6"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p>
        </w:tc>
        <w:tc>
          <w:tcPr>
            <w:tcW w:w="2567" w:type="dxa"/>
            <w:vMerge/>
          </w:tcPr>
          <w:p w14:paraId="3E22B712"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p>
        </w:tc>
        <w:tc>
          <w:tcPr>
            <w:tcW w:w="1230" w:type="dxa"/>
            <w:vAlign w:val="center"/>
          </w:tcPr>
          <w:p w14:paraId="54D5F4B8"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7641">
              <w:rPr>
                <w:rFonts w:ascii="Times New Roman" w:hAnsi="Times New Roman"/>
                <w:sz w:val="20"/>
                <w:szCs w:val="20"/>
              </w:rPr>
              <w:t>План</w:t>
            </w:r>
          </w:p>
        </w:tc>
        <w:tc>
          <w:tcPr>
            <w:tcW w:w="1230" w:type="dxa"/>
            <w:vAlign w:val="center"/>
          </w:tcPr>
          <w:p w14:paraId="2F1A261D"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7641">
              <w:rPr>
                <w:rFonts w:ascii="Times New Roman" w:hAnsi="Times New Roman"/>
                <w:sz w:val="20"/>
                <w:szCs w:val="20"/>
              </w:rPr>
              <w:t>Исполнено</w:t>
            </w:r>
          </w:p>
        </w:tc>
        <w:tc>
          <w:tcPr>
            <w:tcW w:w="1426" w:type="dxa"/>
            <w:vAlign w:val="center"/>
          </w:tcPr>
          <w:p w14:paraId="1934F643"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7641">
              <w:rPr>
                <w:rFonts w:ascii="Times New Roman" w:hAnsi="Times New Roman"/>
                <w:sz w:val="20"/>
                <w:szCs w:val="20"/>
              </w:rPr>
              <w:t>Отклонения</w:t>
            </w:r>
          </w:p>
        </w:tc>
        <w:tc>
          <w:tcPr>
            <w:tcW w:w="1389" w:type="dxa"/>
            <w:vAlign w:val="center"/>
          </w:tcPr>
          <w:p w14:paraId="1FD82602"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7641">
              <w:rPr>
                <w:rFonts w:ascii="Times New Roman" w:hAnsi="Times New Roman"/>
                <w:sz w:val="20"/>
                <w:szCs w:val="20"/>
              </w:rPr>
              <w:t>%</w:t>
            </w:r>
          </w:p>
        </w:tc>
      </w:tr>
      <w:tr w:rsidR="00F028A8" w:rsidRPr="00D27641" w14:paraId="1DEE0C47" w14:textId="77777777" w:rsidTr="00D27641">
        <w:trPr>
          <w:trHeight w:val="413"/>
        </w:trPr>
        <w:tc>
          <w:tcPr>
            <w:tcW w:w="527" w:type="dxa"/>
            <w:vMerge/>
          </w:tcPr>
          <w:p w14:paraId="4E62F21A" w14:textId="77777777" w:rsidR="00F028A8" w:rsidRPr="00D27641" w:rsidRDefault="00F028A8" w:rsidP="00F9433A">
            <w:pPr>
              <w:pStyle w:val="affff"/>
              <w:widowControl w:val="0"/>
              <w:tabs>
                <w:tab w:val="left" w:pos="328"/>
              </w:tabs>
              <w:autoSpaceDE w:val="0"/>
              <w:autoSpaceDN w:val="0"/>
              <w:adjustRightInd w:val="0"/>
              <w:ind w:left="0"/>
              <w:jc w:val="both"/>
              <w:rPr>
                <w:rFonts w:ascii="Times New Roman" w:hAnsi="Times New Roman"/>
                <w:sz w:val="20"/>
                <w:szCs w:val="20"/>
              </w:rPr>
            </w:pPr>
          </w:p>
        </w:tc>
        <w:tc>
          <w:tcPr>
            <w:tcW w:w="1538" w:type="dxa"/>
            <w:vMerge/>
          </w:tcPr>
          <w:p w14:paraId="44EEAA42" w14:textId="77777777" w:rsidR="00F028A8" w:rsidRPr="00D27641" w:rsidRDefault="00F028A8" w:rsidP="00F9433A">
            <w:pPr>
              <w:pStyle w:val="affff"/>
              <w:widowControl w:val="0"/>
              <w:tabs>
                <w:tab w:val="left" w:pos="328"/>
              </w:tabs>
              <w:autoSpaceDE w:val="0"/>
              <w:autoSpaceDN w:val="0"/>
              <w:adjustRightInd w:val="0"/>
              <w:ind w:left="0"/>
              <w:jc w:val="both"/>
              <w:rPr>
                <w:rFonts w:ascii="Times New Roman" w:hAnsi="Times New Roman"/>
                <w:sz w:val="20"/>
                <w:szCs w:val="20"/>
              </w:rPr>
            </w:pPr>
          </w:p>
        </w:tc>
        <w:tc>
          <w:tcPr>
            <w:tcW w:w="2567" w:type="dxa"/>
          </w:tcPr>
          <w:p w14:paraId="13068583" w14:textId="77777777" w:rsidR="00F028A8" w:rsidRPr="00D27641" w:rsidRDefault="00F028A8" w:rsidP="00F9433A">
            <w:pPr>
              <w:pStyle w:val="affff"/>
              <w:widowControl w:val="0"/>
              <w:tabs>
                <w:tab w:val="left" w:pos="328"/>
              </w:tabs>
              <w:autoSpaceDE w:val="0"/>
              <w:autoSpaceDN w:val="0"/>
              <w:adjustRightInd w:val="0"/>
              <w:ind w:left="0"/>
              <w:rPr>
                <w:rFonts w:ascii="Times New Roman" w:hAnsi="Times New Roman"/>
                <w:sz w:val="20"/>
                <w:szCs w:val="20"/>
              </w:rPr>
            </w:pPr>
            <w:r w:rsidRPr="00D27641">
              <w:rPr>
                <w:rFonts w:ascii="Times New Roman" w:hAnsi="Times New Roman"/>
                <w:sz w:val="20"/>
                <w:szCs w:val="20"/>
              </w:rPr>
              <w:t>бюджет городского округа</w:t>
            </w:r>
          </w:p>
        </w:tc>
        <w:tc>
          <w:tcPr>
            <w:tcW w:w="1230" w:type="dxa"/>
          </w:tcPr>
          <w:p w14:paraId="7C3CBCC4"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7641">
              <w:rPr>
                <w:rFonts w:ascii="Times New Roman" w:hAnsi="Times New Roman"/>
                <w:sz w:val="20"/>
                <w:szCs w:val="20"/>
              </w:rPr>
              <w:t>62585,13</w:t>
            </w:r>
          </w:p>
        </w:tc>
        <w:tc>
          <w:tcPr>
            <w:tcW w:w="1230" w:type="dxa"/>
          </w:tcPr>
          <w:p w14:paraId="4122A4AA"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7641">
              <w:rPr>
                <w:rFonts w:ascii="Times New Roman" w:hAnsi="Times New Roman"/>
                <w:sz w:val="20"/>
                <w:szCs w:val="20"/>
              </w:rPr>
              <w:t>61241,49</w:t>
            </w:r>
          </w:p>
        </w:tc>
        <w:tc>
          <w:tcPr>
            <w:tcW w:w="1426" w:type="dxa"/>
          </w:tcPr>
          <w:p w14:paraId="6913D22A"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7641">
              <w:rPr>
                <w:rFonts w:ascii="Times New Roman" w:hAnsi="Times New Roman"/>
                <w:sz w:val="20"/>
                <w:szCs w:val="20"/>
              </w:rPr>
              <w:t>1343,64</w:t>
            </w:r>
          </w:p>
        </w:tc>
        <w:tc>
          <w:tcPr>
            <w:tcW w:w="1389" w:type="dxa"/>
          </w:tcPr>
          <w:p w14:paraId="38728F3E"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7641">
              <w:rPr>
                <w:rFonts w:ascii="Times New Roman" w:hAnsi="Times New Roman"/>
                <w:sz w:val="20"/>
                <w:szCs w:val="20"/>
              </w:rPr>
              <w:t>97,8</w:t>
            </w:r>
          </w:p>
        </w:tc>
      </w:tr>
      <w:tr w:rsidR="00F028A8" w:rsidRPr="00D27641" w14:paraId="711E13D5" w14:textId="77777777" w:rsidTr="00D27641">
        <w:trPr>
          <w:trHeight w:val="413"/>
        </w:trPr>
        <w:tc>
          <w:tcPr>
            <w:tcW w:w="527" w:type="dxa"/>
            <w:vMerge/>
          </w:tcPr>
          <w:p w14:paraId="5059AF99" w14:textId="77777777" w:rsidR="00F028A8" w:rsidRPr="00D27641" w:rsidRDefault="00F028A8" w:rsidP="00F9433A">
            <w:pPr>
              <w:pStyle w:val="affff"/>
              <w:widowControl w:val="0"/>
              <w:tabs>
                <w:tab w:val="left" w:pos="328"/>
              </w:tabs>
              <w:autoSpaceDE w:val="0"/>
              <w:autoSpaceDN w:val="0"/>
              <w:adjustRightInd w:val="0"/>
              <w:ind w:left="0"/>
              <w:jc w:val="both"/>
              <w:rPr>
                <w:rFonts w:ascii="Times New Roman" w:hAnsi="Times New Roman"/>
                <w:sz w:val="20"/>
                <w:szCs w:val="20"/>
              </w:rPr>
            </w:pPr>
          </w:p>
        </w:tc>
        <w:tc>
          <w:tcPr>
            <w:tcW w:w="1538" w:type="dxa"/>
            <w:vMerge/>
          </w:tcPr>
          <w:p w14:paraId="1BB25614" w14:textId="77777777" w:rsidR="00F028A8" w:rsidRPr="00D27641" w:rsidRDefault="00F028A8" w:rsidP="00F9433A">
            <w:pPr>
              <w:pStyle w:val="affff"/>
              <w:widowControl w:val="0"/>
              <w:tabs>
                <w:tab w:val="left" w:pos="328"/>
              </w:tabs>
              <w:autoSpaceDE w:val="0"/>
              <w:autoSpaceDN w:val="0"/>
              <w:adjustRightInd w:val="0"/>
              <w:ind w:left="0"/>
              <w:jc w:val="both"/>
              <w:rPr>
                <w:rFonts w:ascii="Times New Roman" w:hAnsi="Times New Roman"/>
                <w:sz w:val="20"/>
                <w:szCs w:val="20"/>
              </w:rPr>
            </w:pPr>
          </w:p>
        </w:tc>
        <w:tc>
          <w:tcPr>
            <w:tcW w:w="2567" w:type="dxa"/>
          </w:tcPr>
          <w:p w14:paraId="239CFA69" w14:textId="77777777" w:rsidR="00F028A8" w:rsidRPr="00D27641" w:rsidRDefault="00F028A8" w:rsidP="00F9433A">
            <w:pPr>
              <w:pStyle w:val="affff"/>
              <w:widowControl w:val="0"/>
              <w:tabs>
                <w:tab w:val="left" w:pos="328"/>
              </w:tabs>
              <w:autoSpaceDE w:val="0"/>
              <w:autoSpaceDN w:val="0"/>
              <w:adjustRightInd w:val="0"/>
              <w:ind w:left="0"/>
              <w:rPr>
                <w:rFonts w:ascii="Times New Roman" w:hAnsi="Times New Roman"/>
                <w:sz w:val="20"/>
                <w:szCs w:val="20"/>
              </w:rPr>
            </w:pPr>
            <w:r w:rsidRPr="00D27641">
              <w:rPr>
                <w:rFonts w:ascii="Times New Roman" w:hAnsi="Times New Roman"/>
                <w:sz w:val="20"/>
                <w:szCs w:val="20"/>
              </w:rPr>
              <w:t>федеральный бюджет</w:t>
            </w:r>
          </w:p>
        </w:tc>
        <w:tc>
          <w:tcPr>
            <w:tcW w:w="1230" w:type="dxa"/>
          </w:tcPr>
          <w:p w14:paraId="583F4A03"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7641">
              <w:rPr>
                <w:rFonts w:ascii="Times New Roman" w:hAnsi="Times New Roman"/>
                <w:sz w:val="20"/>
                <w:szCs w:val="20"/>
              </w:rPr>
              <w:t>4050,89</w:t>
            </w:r>
          </w:p>
        </w:tc>
        <w:tc>
          <w:tcPr>
            <w:tcW w:w="1230" w:type="dxa"/>
          </w:tcPr>
          <w:p w14:paraId="0F0733F4"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7641">
              <w:rPr>
                <w:rFonts w:ascii="Times New Roman" w:hAnsi="Times New Roman"/>
                <w:sz w:val="20"/>
                <w:szCs w:val="20"/>
              </w:rPr>
              <w:t>4050,89</w:t>
            </w:r>
          </w:p>
        </w:tc>
        <w:tc>
          <w:tcPr>
            <w:tcW w:w="1426" w:type="dxa"/>
          </w:tcPr>
          <w:p w14:paraId="2260C978"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7641">
              <w:rPr>
                <w:rFonts w:ascii="Times New Roman" w:hAnsi="Times New Roman"/>
                <w:sz w:val="20"/>
                <w:szCs w:val="20"/>
              </w:rPr>
              <w:t>0</w:t>
            </w:r>
          </w:p>
        </w:tc>
        <w:tc>
          <w:tcPr>
            <w:tcW w:w="1389" w:type="dxa"/>
          </w:tcPr>
          <w:p w14:paraId="761DD26A"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7641">
              <w:rPr>
                <w:rFonts w:ascii="Times New Roman" w:hAnsi="Times New Roman"/>
                <w:sz w:val="20"/>
                <w:szCs w:val="20"/>
              </w:rPr>
              <w:t>100,0</w:t>
            </w:r>
          </w:p>
        </w:tc>
      </w:tr>
      <w:tr w:rsidR="00F028A8" w:rsidRPr="00D27641" w14:paraId="4AB1BAF4" w14:textId="77777777" w:rsidTr="00D27641">
        <w:trPr>
          <w:trHeight w:val="413"/>
        </w:trPr>
        <w:tc>
          <w:tcPr>
            <w:tcW w:w="527" w:type="dxa"/>
            <w:vMerge/>
          </w:tcPr>
          <w:p w14:paraId="29EBBECD" w14:textId="77777777" w:rsidR="00F028A8" w:rsidRPr="00D27641" w:rsidRDefault="00F028A8" w:rsidP="00F9433A">
            <w:pPr>
              <w:pStyle w:val="affff"/>
              <w:widowControl w:val="0"/>
              <w:tabs>
                <w:tab w:val="left" w:pos="328"/>
              </w:tabs>
              <w:autoSpaceDE w:val="0"/>
              <w:autoSpaceDN w:val="0"/>
              <w:adjustRightInd w:val="0"/>
              <w:ind w:left="0"/>
              <w:jc w:val="both"/>
              <w:rPr>
                <w:rFonts w:ascii="Times New Roman" w:hAnsi="Times New Roman"/>
                <w:sz w:val="20"/>
                <w:szCs w:val="20"/>
              </w:rPr>
            </w:pPr>
          </w:p>
        </w:tc>
        <w:tc>
          <w:tcPr>
            <w:tcW w:w="1538" w:type="dxa"/>
            <w:vMerge/>
          </w:tcPr>
          <w:p w14:paraId="54039204" w14:textId="77777777" w:rsidR="00F028A8" w:rsidRPr="00D27641" w:rsidRDefault="00F028A8" w:rsidP="00F9433A">
            <w:pPr>
              <w:pStyle w:val="affff"/>
              <w:widowControl w:val="0"/>
              <w:tabs>
                <w:tab w:val="left" w:pos="328"/>
              </w:tabs>
              <w:autoSpaceDE w:val="0"/>
              <w:autoSpaceDN w:val="0"/>
              <w:adjustRightInd w:val="0"/>
              <w:ind w:left="0"/>
              <w:jc w:val="both"/>
              <w:rPr>
                <w:rFonts w:ascii="Times New Roman" w:hAnsi="Times New Roman"/>
                <w:sz w:val="20"/>
                <w:szCs w:val="20"/>
              </w:rPr>
            </w:pPr>
          </w:p>
        </w:tc>
        <w:tc>
          <w:tcPr>
            <w:tcW w:w="2567" w:type="dxa"/>
          </w:tcPr>
          <w:p w14:paraId="28059199" w14:textId="77777777" w:rsidR="00F028A8" w:rsidRPr="00D27641" w:rsidRDefault="00F028A8" w:rsidP="00F9433A">
            <w:pPr>
              <w:pStyle w:val="affff"/>
              <w:widowControl w:val="0"/>
              <w:tabs>
                <w:tab w:val="left" w:pos="328"/>
              </w:tabs>
              <w:autoSpaceDE w:val="0"/>
              <w:autoSpaceDN w:val="0"/>
              <w:adjustRightInd w:val="0"/>
              <w:ind w:left="0"/>
              <w:rPr>
                <w:rFonts w:ascii="Times New Roman" w:hAnsi="Times New Roman"/>
                <w:sz w:val="20"/>
                <w:szCs w:val="20"/>
              </w:rPr>
            </w:pPr>
            <w:r w:rsidRPr="00D27641">
              <w:rPr>
                <w:rFonts w:ascii="Times New Roman" w:hAnsi="Times New Roman"/>
                <w:sz w:val="20"/>
                <w:szCs w:val="20"/>
              </w:rPr>
              <w:t>краевой бюджет</w:t>
            </w:r>
          </w:p>
        </w:tc>
        <w:tc>
          <w:tcPr>
            <w:tcW w:w="1230" w:type="dxa"/>
          </w:tcPr>
          <w:p w14:paraId="78AF74DE"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7641">
              <w:rPr>
                <w:rFonts w:ascii="Times New Roman" w:hAnsi="Times New Roman"/>
                <w:sz w:val="20"/>
                <w:szCs w:val="20"/>
              </w:rPr>
              <w:t>7719,4</w:t>
            </w:r>
          </w:p>
        </w:tc>
        <w:tc>
          <w:tcPr>
            <w:tcW w:w="1230" w:type="dxa"/>
          </w:tcPr>
          <w:p w14:paraId="7E236420"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7641">
              <w:rPr>
                <w:rFonts w:ascii="Times New Roman" w:hAnsi="Times New Roman"/>
                <w:sz w:val="20"/>
                <w:szCs w:val="20"/>
              </w:rPr>
              <w:t>7719,4</w:t>
            </w:r>
          </w:p>
        </w:tc>
        <w:tc>
          <w:tcPr>
            <w:tcW w:w="1426" w:type="dxa"/>
          </w:tcPr>
          <w:p w14:paraId="2EC52D04"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7641">
              <w:rPr>
                <w:rFonts w:ascii="Times New Roman" w:hAnsi="Times New Roman"/>
                <w:sz w:val="20"/>
                <w:szCs w:val="20"/>
              </w:rPr>
              <w:t>0</w:t>
            </w:r>
          </w:p>
        </w:tc>
        <w:tc>
          <w:tcPr>
            <w:tcW w:w="1389" w:type="dxa"/>
          </w:tcPr>
          <w:p w14:paraId="5D5CC300"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7641">
              <w:rPr>
                <w:rFonts w:ascii="Times New Roman" w:hAnsi="Times New Roman"/>
                <w:sz w:val="20"/>
                <w:szCs w:val="20"/>
              </w:rPr>
              <w:t>100,0</w:t>
            </w:r>
          </w:p>
        </w:tc>
      </w:tr>
      <w:tr w:rsidR="00F028A8" w:rsidRPr="00D27641" w14:paraId="38604996" w14:textId="77777777" w:rsidTr="00D27641">
        <w:trPr>
          <w:trHeight w:val="280"/>
        </w:trPr>
        <w:tc>
          <w:tcPr>
            <w:tcW w:w="527" w:type="dxa"/>
          </w:tcPr>
          <w:p w14:paraId="1F5E0852" w14:textId="77777777" w:rsidR="00F028A8" w:rsidRPr="00D27641" w:rsidRDefault="00F028A8" w:rsidP="00F9433A">
            <w:pPr>
              <w:pStyle w:val="affff"/>
              <w:widowControl w:val="0"/>
              <w:tabs>
                <w:tab w:val="left" w:pos="328"/>
              </w:tabs>
              <w:autoSpaceDE w:val="0"/>
              <w:autoSpaceDN w:val="0"/>
              <w:adjustRightInd w:val="0"/>
              <w:ind w:left="0"/>
              <w:jc w:val="both"/>
              <w:rPr>
                <w:rFonts w:ascii="Times New Roman" w:hAnsi="Times New Roman"/>
                <w:sz w:val="20"/>
                <w:szCs w:val="20"/>
              </w:rPr>
            </w:pPr>
          </w:p>
        </w:tc>
        <w:tc>
          <w:tcPr>
            <w:tcW w:w="1538" w:type="dxa"/>
          </w:tcPr>
          <w:p w14:paraId="7571F7EB" w14:textId="77777777" w:rsidR="00F028A8" w:rsidRPr="00D27641" w:rsidRDefault="00F028A8" w:rsidP="00F9433A">
            <w:pPr>
              <w:pStyle w:val="affff"/>
              <w:widowControl w:val="0"/>
              <w:tabs>
                <w:tab w:val="left" w:pos="328"/>
              </w:tabs>
              <w:autoSpaceDE w:val="0"/>
              <w:autoSpaceDN w:val="0"/>
              <w:adjustRightInd w:val="0"/>
              <w:ind w:left="0"/>
              <w:jc w:val="both"/>
              <w:rPr>
                <w:rFonts w:ascii="Times New Roman" w:hAnsi="Times New Roman"/>
                <w:sz w:val="20"/>
                <w:szCs w:val="20"/>
              </w:rPr>
            </w:pPr>
          </w:p>
        </w:tc>
        <w:tc>
          <w:tcPr>
            <w:tcW w:w="2567" w:type="dxa"/>
          </w:tcPr>
          <w:p w14:paraId="3040F32D" w14:textId="77777777" w:rsidR="00F028A8" w:rsidRPr="00D27641" w:rsidRDefault="00F028A8" w:rsidP="00F9433A">
            <w:pPr>
              <w:pStyle w:val="affff"/>
              <w:widowControl w:val="0"/>
              <w:tabs>
                <w:tab w:val="left" w:pos="328"/>
              </w:tabs>
              <w:autoSpaceDE w:val="0"/>
              <w:autoSpaceDN w:val="0"/>
              <w:adjustRightInd w:val="0"/>
              <w:ind w:left="0"/>
              <w:rPr>
                <w:rFonts w:ascii="Times New Roman" w:hAnsi="Times New Roman"/>
                <w:sz w:val="20"/>
                <w:szCs w:val="20"/>
              </w:rPr>
            </w:pPr>
            <w:r w:rsidRPr="00D27641">
              <w:rPr>
                <w:rFonts w:ascii="Times New Roman" w:hAnsi="Times New Roman"/>
                <w:sz w:val="20"/>
                <w:szCs w:val="20"/>
              </w:rPr>
              <w:t>Всего по программе</w:t>
            </w:r>
          </w:p>
        </w:tc>
        <w:tc>
          <w:tcPr>
            <w:tcW w:w="1230" w:type="dxa"/>
          </w:tcPr>
          <w:p w14:paraId="46BDC21D"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7641">
              <w:rPr>
                <w:rFonts w:ascii="Times New Roman" w:hAnsi="Times New Roman"/>
                <w:sz w:val="20"/>
                <w:szCs w:val="20"/>
              </w:rPr>
              <w:t>74355,42</w:t>
            </w:r>
          </w:p>
        </w:tc>
        <w:tc>
          <w:tcPr>
            <w:tcW w:w="1230" w:type="dxa"/>
          </w:tcPr>
          <w:p w14:paraId="78CCB849"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7641">
              <w:rPr>
                <w:rFonts w:ascii="Times New Roman" w:hAnsi="Times New Roman"/>
                <w:sz w:val="20"/>
                <w:szCs w:val="20"/>
              </w:rPr>
              <w:t>73011,78</w:t>
            </w:r>
          </w:p>
        </w:tc>
        <w:tc>
          <w:tcPr>
            <w:tcW w:w="1426" w:type="dxa"/>
          </w:tcPr>
          <w:p w14:paraId="60C6BBFB"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7641">
              <w:rPr>
                <w:rFonts w:ascii="Times New Roman" w:hAnsi="Times New Roman"/>
                <w:sz w:val="20"/>
                <w:szCs w:val="20"/>
              </w:rPr>
              <w:t>1343,64</w:t>
            </w:r>
          </w:p>
        </w:tc>
        <w:tc>
          <w:tcPr>
            <w:tcW w:w="1389" w:type="dxa"/>
          </w:tcPr>
          <w:p w14:paraId="432688F0"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7641">
              <w:rPr>
                <w:rFonts w:ascii="Times New Roman" w:hAnsi="Times New Roman"/>
                <w:sz w:val="20"/>
                <w:szCs w:val="20"/>
                <w:lang w:val="en-US"/>
              </w:rPr>
              <w:t>98</w:t>
            </w:r>
            <w:r w:rsidRPr="00D27641">
              <w:rPr>
                <w:rFonts w:ascii="Times New Roman" w:hAnsi="Times New Roman"/>
                <w:sz w:val="20"/>
                <w:szCs w:val="20"/>
              </w:rPr>
              <w:t>,2</w:t>
            </w:r>
          </w:p>
        </w:tc>
      </w:tr>
    </w:tbl>
    <w:p w14:paraId="60F3D6A2" w14:textId="77777777" w:rsidR="00F028A8" w:rsidRPr="00D27641" w:rsidRDefault="00F028A8" w:rsidP="00F028A8">
      <w:pPr>
        <w:jc w:val="both"/>
        <w:outlineLvl w:val="2"/>
      </w:pPr>
      <w:r w:rsidRPr="00D27641">
        <w:t xml:space="preserve">         </w:t>
      </w:r>
    </w:p>
    <w:p w14:paraId="057DE836" w14:textId="77777777" w:rsidR="00F028A8" w:rsidRPr="007C43CA" w:rsidRDefault="00F028A8" w:rsidP="00F028A8">
      <w:pPr>
        <w:jc w:val="both"/>
        <w:outlineLvl w:val="2"/>
        <w:rPr>
          <w:sz w:val="26"/>
          <w:szCs w:val="26"/>
        </w:rPr>
      </w:pPr>
      <w:r w:rsidRPr="007C43CA">
        <w:rPr>
          <w:sz w:val="26"/>
          <w:szCs w:val="26"/>
        </w:rPr>
        <w:t xml:space="preserve">          Расходы данной подпрограммы отражают расходы на содержание  муниципального бюджетного учреждения дополнительного образования «Детская школа искусств поселка </w:t>
      </w:r>
      <w:r w:rsidRPr="007C43CA">
        <w:rPr>
          <w:sz w:val="26"/>
          <w:szCs w:val="26"/>
        </w:rPr>
        <w:lastRenderedPageBreak/>
        <w:t xml:space="preserve">Дубинино» (МБУ ДО «ДШИ п.Дубинино»), муниципального бюджетного учреждения дополнительного образования «Детская школа искусств города Шарыпово» (МБОУ ДОД «ДШИ г.Шарыпово»), муниципального казенного учреждения «Централизованная бухгалтерия Отдела культуры» (МКУ «ЦБОК»), аппарата управления отдела культуры . </w:t>
      </w:r>
    </w:p>
    <w:p w14:paraId="4A420D8C" w14:textId="77777777" w:rsidR="00F028A8" w:rsidRPr="007C43CA" w:rsidRDefault="00F028A8" w:rsidP="00F028A8">
      <w:pPr>
        <w:jc w:val="center"/>
        <w:rPr>
          <w:sz w:val="26"/>
          <w:szCs w:val="26"/>
        </w:rPr>
      </w:pPr>
      <w:r w:rsidRPr="007C43CA">
        <w:rPr>
          <w:sz w:val="26"/>
          <w:szCs w:val="26"/>
        </w:rPr>
        <w:t xml:space="preserve">В том числе расходы  подпрограммы в разрезе учреждений:                                                 </w:t>
      </w:r>
    </w:p>
    <w:p w14:paraId="630E9AF5" w14:textId="77777777" w:rsidR="00D27641" w:rsidRDefault="00D27641" w:rsidP="00F028A8">
      <w:pPr>
        <w:jc w:val="right"/>
        <w:rPr>
          <w:bCs/>
          <w:sz w:val="18"/>
          <w:szCs w:val="18"/>
        </w:rPr>
      </w:pPr>
      <w:r w:rsidRPr="00923B62">
        <w:rPr>
          <w:bCs/>
          <w:sz w:val="18"/>
          <w:szCs w:val="18"/>
        </w:rPr>
        <w:t>Таблица</w:t>
      </w:r>
      <w:r w:rsidR="008D279E">
        <w:rPr>
          <w:bCs/>
          <w:sz w:val="18"/>
          <w:szCs w:val="18"/>
        </w:rPr>
        <w:t xml:space="preserve"> 9</w:t>
      </w:r>
      <w:r w:rsidRPr="00923B62">
        <w:rPr>
          <w:bCs/>
          <w:sz w:val="18"/>
          <w:szCs w:val="18"/>
        </w:rPr>
        <w:t xml:space="preserve"> </w:t>
      </w:r>
    </w:p>
    <w:p w14:paraId="425BA6CF" w14:textId="77777777" w:rsidR="00F028A8" w:rsidRPr="00BD49DA" w:rsidRDefault="00F028A8" w:rsidP="00F028A8">
      <w:pPr>
        <w:jc w:val="right"/>
        <w:rPr>
          <w:bCs/>
          <w:sz w:val="18"/>
          <w:szCs w:val="18"/>
        </w:rPr>
      </w:pPr>
      <w:r w:rsidRPr="00EF3093">
        <w:rPr>
          <w:sz w:val="24"/>
          <w:szCs w:val="24"/>
        </w:rPr>
        <w:t>(</w:t>
      </w:r>
      <w:r w:rsidRPr="00EF3093">
        <w:t>тыс. рублей)</w:t>
      </w:r>
      <w:r>
        <w:rPr>
          <w:sz w:val="28"/>
          <w:szCs w:val="28"/>
        </w:rPr>
        <w:t xml:space="preserve">                                                                                                                                                     </w:t>
      </w:r>
      <w:r>
        <w:rPr>
          <w:bCs/>
          <w:sz w:val="18"/>
          <w:szCs w:val="18"/>
        </w:rPr>
        <w:t xml:space="preserve">                                                                              </w:t>
      </w:r>
    </w:p>
    <w:tbl>
      <w:tblPr>
        <w:tblW w:w="98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3"/>
        <w:gridCol w:w="2293"/>
        <w:gridCol w:w="1146"/>
        <w:gridCol w:w="1290"/>
        <w:gridCol w:w="1289"/>
        <w:gridCol w:w="759"/>
      </w:tblGrid>
      <w:tr w:rsidR="00F028A8" w:rsidRPr="00576A77" w14:paraId="4A36CC37" w14:textId="77777777" w:rsidTr="00CB385B">
        <w:trPr>
          <w:trHeight w:val="452"/>
        </w:trPr>
        <w:tc>
          <w:tcPr>
            <w:tcW w:w="3103" w:type="dxa"/>
            <w:vAlign w:val="center"/>
          </w:tcPr>
          <w:p w14:paraId="511B2C10"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7641">
              <w:rPr>
                <w:rFonts w:ascii="Times New Roman" w:hAnsi="Times New Roman"/>
                <w:sz w:val="20"/>
                <w:szCs w:val="20"/>
              </w:rPr>
              <w:t>Наименование</w:t>
            </w:r>
          </w:p>
        </w:tc>
        <w:tc>
          <w:tcPr>
            <w:tcW w:w="2293" w:type="dxa"/>
            <w:vAlign w:val="center"/>
          </w:tcPr>
          <w:p w14:paraId="1A764BFD"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7641">
              <w:rPr>
                <w:rFonts w:ascii="Times New Roman" w:hAnsi="Times New Roman"/>
                <w:sz w:val="20"/>
                <w:szCs w:val="20"/>
              </w:rPr>
              <w:t>Источники финансирования</w:t>
            </w:r>
          </w:p>
        </w:tc>
        <w:tc>
          <w:tcPr>
            <w:tcW w:w="1146" w:type="dxa"/>
            <w:vAlign w:val="center"/>
          </w:tcPr>
          <w:p w14:paraId="474DEB26"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7641">
              <w:rPr>
                <w:rFonts w:ascii="Times New Roman" w:hAnsi="Times New Roman"/>
                <w:sz w:val="20"/>
                <w:szCs w:val="20"/>
              </w:rPr>
              <w:t>План</w:t>
            </w:r>
          </w:p>
        </w:tc>
        <w:tc>
          <w:tcPr>
            <w:tcW w:w="1290" w:type="dxa"/>
            <w:vAlign w:val="center"/>
          </w:tcPr>
          <w:p w14:paraId="1342DA2A"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7641">
              <w:rPr>
                <w:rFonts w:ascii="Times New Roman" w:hAnsi="Times New Roman"/>
                <w:sz w:val="20"/>
                <w:szCs w:val="20"/>
              </w:rPr>
              <w:t>Исполнено</w:t>
            </w:r>
          </w:p>
        </w:tc>
        <w:tc>
          <w:tcPr>
            <w:tcW w:w="1289" w:type="dxa"/>
            <w:vAlign w:val="center"/>
          </w:tcPr>
          <w:p w14:paraId="06B82A12"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7641">
              <w:rPr>
                <w:rFonts w:ascii="Times New Roman" w:hAnsi="Times New Roman"/>
                <w:sz w:val="20"/>
                <w:szCs w:val="20"/>
              </w:rPr>
              <w:t>Отклонения</w:t>
            </w:r>
          </w:p>
        </w:tc>
        <w:tc>
          <w:tcPr>
            <w:tcW w:w="759" w:type="dxa"/>
            <w:vAlign w:val="center"/>
          </w:tcPr>
          <w:p w14:paraId="6232997A"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7641">
              <w:rPr>
                <w:rFonts w:ascii="Times New Roman" w:hAnsi="Times New Roman"/>
                <w:sz w:val="20"/>
                <w:szCs w:val="20"/>
              </w:rPr>
              <w:t>%</w:t>
            </w:r>
          </w:p>
        </w:tc>
      </w:tr>
      <w:tr w:rsidR="00F028A8" w:rsidRPr="00576A77" w14:paraId="5FF3FA5D" w14:textId="77777777" w:rsidTr="00CB385B">
        <w:trPr>
          <w:trHeight w:val="607"/>
        </w:trPr>
        <w:tc>
          <w:tcPr>
            <w:tcW w:w="3103" w:type="dxa"/>
            <w:vMerge w:val="restart"/>
          </w:tcPr>
          <w:p w14:paraId="33452D3A" w14:textId="77777777" w:rsidR="00F028A8" w:rsidRPr="00D27641" w:rsidRDefault="00F028A8" w:rsidP="00F9433A">
            <w:pPr>
              <w:pStyle w:val="affff"/>
              <w:widowControl w:val="0"/>
              <w:tabs>
                <w:tab w:val="left" w:pos="328"/>
              </w:tabs>
              <w:autoSpaceDE w:val="0"/>
              <w:autoSpaceDN w:val="0"/>
              <w:adjustRightInd w:val="0"/>
              <w:ind w:left="0"/>
              <w:rPr>
                <w:rFonts w:ascii="Times New Roman" w:hAnsi="Times New Roman"/>
                <w:sz w:val="20"/>
                <w:szCs w:val="20"/>
              </w:rPr>
            </w:pPr>
            <w:r w:rsidRPr="00D27641">
              <w:rPr>
                <w:rFonts w:ascii="Times New Roman" w:hAnsi="Times New Roman"/>
                <w:sz w:val="20"/>
                <w:szCs w:val="20"/>
              </w:rPr>
              <w:t>Муниципального бюджетного учреждения дополнительного образования «Детская школа искусств п.Дубинино»</w:t>
            </w:r>
          </w:p>
        </w:tc>
        <w:tc>
          <w:tcPr>
            <w:tcW w:w="2293" w:type="dxa"/>
          </w:tcPr>
          <w:p w14:paraId="7FE4DC57" w14:textId="77777777" w:rsidR="00F028A8" w:rsidRPr="00D27641" w:rsidRDefault="00F028A8" w:rsidP="00F9433A">
            <w:pPr>
              <w:pStyle w:val="affff"/>
              <w:widowControl w:val="0"/>
              <w:tabs>
                <w:tab w:val="left" w:pos="328"/>
              </w:tabs>
              <w:autoSpaceDE w:val="0"/>
              <w:autoSpaceDN w:val="0"/>
              <w:adjustRightInd w:val="0"/>
              <w:ind w:left="0"/>
              <w:rPr>
                <w:rFonts w:ascii="Times New Roman" w:hAnsi="Times New Roman"/>
                <w:sz w:val="20"/>
                <w:szCs w:val="20"/>
              </w:rPr>
            </w:pPr>
            <w:r w:rsidRPr="00D27641">
              <w:rPr>
                <w:rFonts w:ascii="Times New Roman" w:hAnsi="Times New Roman"/>
                <w:sz w:val="20"/>
                <w:szCs w:val="20"/>
              </w:rPr>
              <w:t>бюджет городского округа</w:t>
            </w:r>
          </w:p>
        </w:tc>
        <w:tc>
          <w:tcPr>
            <w:tcW w:w="1146" w:type="dxa"/>
          </w:tcPr>
          <w:p w14:paraId="09E5E062"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7641">
              <w:rPr>
                <w:rFonts w:ascii="Times New Roman" w:hAnsi="Times New Roman"/>
                <w:sz w:val="20"/>
                <w:szCs w:val="20"/>
              </w:rPr>
              <w:t>11537,00</w:t>
            </w:r>
          </w:p>
        </w:tc>
        <w:tc>
          <w:tcPr>
            <w:tcW w:w="1290" w:type="dxa"/>
          </w:tcPr>
          <w:p w14:paraId="52DDBCEF"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7641">
              <w:rPr>
                <w:rFonts w:ascii="Times New Roman" w:hAnsi="Times New Roman"/>
                <w:sz w:val="20"/>
                <w:szCs w:val="20"/>
              </w:rPr>
              <w:t>11162,69</w:t>
            </w:r>
          </w:p>
        </w:tc>
        <w:tc>
          <w:tcPr>
            <w:tcW w:w="1289" w:type="dxa"/>
          </w:tcPr>
          <w:p w14:paraId="1FA5F28B"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lang w:val="en-US"/>
              </w:rPr>
            </w:pPr>
            <w:r w:rsidRPr="00D27641">
              <w:rPr>
                <w:rFonts w:ascii="Times New Roman" w:hAnsi="Times New Roman"/>
                <w:sz w:val="20"/>
                <w:szCs w:val="20"/>
              </w:rPr>
              <w:t>374,31</w:t>
            </w:r>
          </w:p>
        </w:tc>
        <w:tc>
          <w:tcPr>
            <w:tcW w:w="759" w:type="dxa"/>
          </w:tcPr>
          <w:p w14:paraId="3C56908B"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7641">
              <w:rPr>
                <w:rFonts w:ascii="Times New Roman" w:hAnsi="Times New Roman"/>
                <w:sz w:val="20"/>
                <w:szCs w:val="20"/>
              </w:rPr>
              <w:t>96,8</w:t>
            </w:r>
          </w:p>
        </w:tc>
      </w:tr>
      <w:tr w:rsidR="00F028A8" w:rsidRPr="00576A77" w14:paraId="6FC0B54C" w14:textId="77777777" w:rsidTr="00CB385B">
        <w:trPr>
          <w:trHeight w:val="332"/>
        </w:trPr>
        <w:tc>
          <w:tcPr>
            <w:tcW w:w="3103" w:type="dxa"/>
            <w:vMerge/>
          </w:tcPr>
          <w:p w14:paraId="2DD8A1C5" w14:textId="77777777" w:rsidR="00F028A8" w:rsidRPr="00D27641" w:rsidRDefault="00F028A8" w:rsidP="00F9433A">
            <w:pPr>
              <w:pStyle w:val="affff"/>
              <w:widowControl w:val="0"/>
              <w:tabs>
                <w:tab w:val="left" w:pos="328"/>
              </w:tabs>
              <w:autoSpaceDE w:val="0"/>
              <w:autoSpaceDN w:val="0"/>
              <w:adjustRightInd w:val="0"/>
              <w:ind w:left="0"/>
              <w:rPr>
                <w:rFonts w:ascii="Times New Roman" w:hAnsi="Times New Roman"/>
                <w:sz w:val="20"/>
                <w:szCs w:val="20"/>
              </w:rPr>
            </w:pPr>
          </w:p>
        </w:tc>
        <w:tc>
          <w:tcPr>
            <w:tcW w:w="2293" w:type="dxa"/>
          </w:tcPr>
          <w:p w14:paraId="6AC2D031" w14:textId="77777777" w:rsidR="00F028A8" w:rsidRPr="00D27641" w:rsidRDefault="00F028A8" w:rsidP="00F9433A">
            <w:pPr>
              <w:pStyle w:val="affff"/>
              <w:widowControl w:val="0"/>
              <w:tabs>
                <w:tab w:val="left" w:pos="328"/>
              </w:tabs>
              <w:autoSpaceDE w:val="0"/>
              <w:autoSpaceDN w:val="0"/>
              <w:adjustRightInd w:val="0"/>
              <w:ind w:left="0"/>
              <w:rPr>
                <w:rFonts w:ascii="Times New Roman" w:hAnsi="Times New Roman"/>
                <w:sz w:val="20"/>
                <w:szCs w:val="20"/>
              </w:rPr>
            </w:pPr>
            <w:r w:rsidRPr="00D27641">
              <w:rPr>
                <w:rFonts w:ascii="Times New Roman" w:hAnsi="Times New Roman"/>
                <w:sz w:val="20"/>
                <w:szCs w:val="20"/>
              </w:rPr>
              <w:t>краевой бюджет</w:t>
            </w:r>
          </w:p>
        </w:tc>
        <w:tc>
          <w:tcPr>
            <w:tcW w:w="1146" w:type="dxa"/>
          </w:tcPr>
          <w:p w14:paraId="4EB9C888"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7641">
              <w:rPr>
                <w:rFonts w:ascii="Times New Roman" w:hAnsi="Times New Roman"/>
                <w:sz w:val="20"/>
                <w:szCs w:val="20"/>
              </w:rPr>
              <w:t>1024,76</w:t>
            </w:r>
          </w:p>
          <w:p w14:paraId="484EF65A"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p>
        </w:tc>
        <w:tc>
          <w:tcPr>
            <w:tcW w:w="1290" w:type="dxa"/>
          </w:tcPr>
          <w:p w14:paraId="184DB895"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7641">
              <w:rPr>
                <w:rFonts w:ascii="Times New Roman" w:hAnsi="Times New Roman"/>
                <w:sz w:val="20"/>
                <w:szCs w:val="20"/>
              </w:rPr>
              <w:t>1024,76</w:t>
            </w:r>
          </w:p>
        </w:tc>
        <w:tc>
          <w:tcPr>
            <w:tcW w:w="1289" w:type="dxa"/>
          </w:tcPr>
          <w:p w14:paraId="78AEF674"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7641">
              <w:rPr>
                <w:rFonts w:ascii="Times New Roman" w:hAnsi="Times New Roman"/>
                <w:sz w:val="20"/>
                <w:szCs w:val="20"/>
              </w:rPr>
              <w:t>0</w:t>
            </w:r>
          </w:p>
        </w:tc>
        <w:tc>
          <w:tcPr>
            <w:tcW w:w="759" w:type="dxa"/>
          </w:tcPr>
          <w:p w14:paraId="6B31C789"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7641">
              <w:rPr>
                <w:rFonts w:ascii="Times New Roman" w:hAnsi="Times New Roman"/>
                <w:sz w:val="20"/>
                <w:szCs w:val="20"/>
              </w:rPr>
              <w:t>100</w:t>
            </w:r>
          </w:p>
        </w:tc>
      </w:tr>
      <w:tr w:rsidR="00F028A8" w:rsidRPr="00576A77" w14:paraId="0A97D859" w14:textId="77777777" w:rsidTr="00CB385B">
        <w:trPr>
          <w:trHeight w:val="327"/>
        </w:trPr>
        <w:tc>
          <w:tcPr>
            <w:tcW w:w="3103" w:type="dxa"/>
            <w:vMerge/>
          </w:tcPr>
          <w:p w14:paraId="4EF81F6B" w14:textId="77777777" w:rsidR="00F028A8" w:rsidRPr="00D27641" w:rsidRDefault="00F028A8" w:rsidP="00F9433A">
            <w:pPr>
              <w:pStyle w:val="affff"/>
              <w:widowControl w:val="0"/>
              <w:tabs>
                <w:tab w:val="left" w:pos="328"/>
              </w:tabs>
              <w:autoSpaceDE w:val="0"/>
              <w:autoSpaceDN w:val="0"/>
              <w:adjustRightInd w:val="0"/>
              <w:ind w:left="0"/>
              <w:rPr>
                <w:rFonts w:ascii="Times New Roman" w:hAnsi="Times New Roman"/>
                <w:sz w:val="20"/>
                <w:szCs w:val="20"/>
              </w:rPr>
            </w:pPr>
          </w:p>
        </w:tc>
        <w:tc>
          <w:tcPr>
            <w:tcW w:w="2293" w:type="dxa"/>
          </w:tcPr>
          <w:p w14:paraId="1FDA1A9F" w14:textId="77777777" w:rsidR="00F028A8" w:rsidRPr="00D27641" w:rsidRDefault="00F028A8" w:rsidP="00F9433A">
            <w:pPr>
              <w:pStyle w:val="affff"/>
              <w:widowControl w:val="0"/>
              <w:tabs>
                <w:tab w:val="left" w:pos="328"/>
              </w:tabs>
              <w:autoSpaceDE w:val="0"/>
              <w:autoSpaceDN w:val="0"/>
              <w:adjustRightInd w:val="0"/>
              <w:ind w:left="0"/>
              <w:rPr>
                <w:rFonts w:ascii="Times New Roman" w:hAnsi="Times New Roman"/>
                <w:sz w:val="20"/>
                <w:szCs w:val="20"/>
              </w:rPr>
            </w:pPr>
            <w:r w:rsidRPr="00D27641">
              <w:rPr>
                <w:rFonts w:ascii="Times New Roman" w:hAnsi="Times New Roman"/>
                <w:sz w:val="20"/>
                <w:szCs w:val="20"/>
              </w:rPr>
              <w:t>Всего по учреждению</w:t>
            </w:r>
          </w:p>
        </w:tc>
        <w:tc>
          <w:tcPr>
            <w:tcW w:w="1146" w:type="dxa"/>
          </w:tcPr>
          <w:p w14:paraId="0D3C1BEF"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7641">
              <w:rPr>
                <w:rFonts w:ascii="Times New Roman" w:hAnsi="Times New Roman"/>
                <w:sz w:val="20"/>
                <w:szCs w:val="20"/>
              </w:rPr>
              <w:t>12561,76</w:t>
            </w:r>
          </w:p>
        </w:tc>
        <w:tc>
          <w:tcPr>
            <w:tcW w:w="1290" w:type="dxa"/>
          </w:tcPr>
          <w:p w14:paraId="56084EF4"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7641">
              <w:rPr>
                <w:rFonts w:ascii="Times New Roman" w:hAnsi="Times New Roman"/>
                <w:sz w:val="20"/>
                <w:szCs w:val="20"/>
              </w:rPr>
              <w:t>12187,45</w:t>
            </w:r>
          </w:p>
        </w:tc>
        <w:tc>
          <w:tcPr>
            <w:tcW w:w="1289" w:type="dxa"/>
          </w:tcPr>
          <w:p w14:paraId="17C9CA26"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7641">
              <w:rPr>
                <w:rFonts w:ascii="Times New Roman" w:hAnsi="Times New Roman"/>
                <w:sz w:val="20"/>
                <w:szCs w:val="20"/>
              </w:rPr>
              <w:t>374,31</w:t>
            </w:r>
          </w:p>
        </w:tc>
        <w:tc>
          <w:tcPr>
            <w:tcW w:w="759" w:type="dxa"/>
          </w:tcPr>
          <w:p w14:paraId="335CCFAC"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lang w:val="en-US"/>
              </w:rPr>
            </w:pPr>
            <w:r w:rsidRPr="00D27641">
              <w:rPr>
                <w:rFonts w:ascii="Times New Roman" w:hAnsi="Times New Roman"/>
                <w:sz w:val="20"/>
                <w:szCs w:val="20"/>
              </w:rPr>
              <w:t>97,0</w:t>
            </w:r>
          </w:p>
        </w:tc>
      </w:tr>
      <w:tr w:rsidR="00F028A8" w:rsidRPr="00576A77" w14:paraId="2C3841EF" w14:textId="77777777" w:rsidTr="00CB385B">
        <w:trPr>
          <w:trHeight w:val="525"/>
        </w:trPr>
        <w:tc>
          <w:tcPr>
            <w:tcW w:w="3103" w:type="dxa"/>
            <w:vMerge w:val="restart"/>
          </w:tcPr>
          <w:p w14:paraId="7E538028" w14:textId="77777777" w:rsidR="00F028A8" w:rsidRPr="00D27641" w:rsidRDefault="00F028A8" w:rsidP="00F9433A">
            <w:pPr>
              <w:pStyle w:val="affff"/>
              <w:widowControl w:val="0"/>
              <w:tabs>
                <w:tab w:val="left" w:pos="328"/>
              </w:tabs>
              <w:autoSpaceDE w:val="0"/>
              <w:autoSpaceDN w:val="0"/>
              <w:adjustRightInd w:val="0"/>
              <w:ind w:left="0"/>
              <w:rPr>
                <w:rFonts w:ascii="Times New Roman" w:hAnsi="Times New Roman"/>
                <w:sz w:val="20"/>
                <w:szCs w:val="20"/>
              </w:rPr>
            </w:pPr>
            <w:r w:rsidRPr="00D27641">
              <w:rPr>
                <w:rFonts w:ascii="Times New Roman" w:hAnsi="Times New Roman"/>
                <w:sz w:val="20"/>
                <w:szCs w:val="20"/>
              </w:rPr>
              <w:t>Муниципального бюджетного учреждения дополнительного образования «Детская школа искусств города Шарыпово»</w:t>
            </w:r>
          </w:p>
        </w:tc>
        <w:tc>
          <w:tcPr>
            <w:tcW w:w="2293" w:type="dxa"/>
          </w:tcPr>
          <w:p w14:paraId="646876B7" w14:textId="77777777" w:rsidR="00F028A8" w:rsidRPr="00D27641" w:rsidRDefault="00F028A8" w:rsidP="00F9433A">
            <w:pPr>
              <w:pStyle w:val="affff"/>
              <w:widowControl w:val="0"/>
              <w:tabs>
                <w:tab w:val="left" w:pos="328"/>
              </w:tabs>
              <w:autoSpaceDE w:val="0"/>
              <w:autoSpaceDN w:val="0"/>
              <w:adjustRightInd w:val="0"/>
              <w:ind w:left="0"/>
              <w:rPr>
                <w:rFonts w:ascii="Times New Roman" w:hAnsi="Times New Roman"/>
                <w:sz w:val="20"/>
                <w:szCs w:val="20"/>
              </w:rPr>
            </w:pPr>
            <w:r w:rsidRPr="00D27641">
              <w:rPr>
                <w:rFonts w:ascii="Times New Roman" w:hAnsi="Times New Roman"/>
                <w:sz w:val="20"/>
                <w:szCs w:val="20"/>
              </w:rPr>
              <w:t>бюджет городского округа</w:t>
            </w:r>
          </w:p>
        </w:tc>
        <w:tc>
          <w:tcPr>
            <w:tcW w:w="1146" w:type="dxa"/>
          </w:tcPr>
          <w:p w14:paraId="169F31CF"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7641">
              <w:rPr>
                <w:rFonts w:ascii="Times New Roman" w:hAnsi="Times New Roman"/>
                <w:sz w:val="20"/>
                <w:szCs w:val="20"/>
              </w:rPr>
              <w:t>20919,42</w:t>
            </w:r>
          </w:p>
        </w:tc>
        <w:tc>
          <w:tcPr>
            <w:tcW w:w="1290" w:type="dxa"/>
          </w:tcPr>
          <w:p w14:paraId="7446982E"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7641">
              <w:rPr>
                <w:rFonts w:ascii="Times New Roman" w:hAnsi="Times New Roman"/>
                <w:sz w:val="20"/>
                <w:szCs w:val="20"/>
              </w:rPr>
              <w:t>20336,62</w:t>
            </w:r>
          </w:p>
        </w:tc>
        <w:tc>
          <w:tcPr>
            <w:tcW w:w="1289" w:type="dxa"/>
          </w:tcPr>
          <w:p w14:paraId="53490F93"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lang w:val="en-US"/>
              </w:rPr>
            </w:pPr>
            <w:r w:rsidRPr="00D27641">
              <w:rPr>
                <w:rFonts w:ascii="Times New Roman" w:hAnsi="Times New Roman"/>
                <w:sz w:val="20"/>
                <w:szCs w:val="20"/>
              </w:rPr>
              <w:t>582,8</w:t>
            </w:r>
          </w:p>
        </w:tc>
        <w:tc>
          <w:tcPr>
            <w:tcW w:w="759" w:type="dxa"/>
          </w:tcPr>
          <w:p w14:paraId="34E765C7"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7641">
              <w:rPr>
                <w:rFonts w:ascii="Times New Roman" w:hAnsi="Times New Roman"/>
                <w:sz w:val="20"/>
                <w:szCs w:val="20"/>
              </w:rPr>
              <w:t>97,2</w:t>
            </w:r>
          </w:p>
        </w:tc>
      </w:tr>
      <w:tr w:rsidR="00F028A8" w:rsidRPr="00576A77" w14:paraId="765F6C62" w14:textId="77777777" w:rsidTr="00CB385B">
        <w:trPr>
          <w:trHeight w:val="404"/>
        </w:trPr>
        <w:tc>
          <w:tcPr>
            <w:tcW w:w="3103" w:type="dxa"/>
            <w:vMerge/>
          </w:tcPr>
          <w:p w14:paraId="054641F9" w14:textId="77777777" w:rsidR="00F028A8" w:rsidRPr="00D27641" w:rsidRDefault="00F028A8" w:rsidP="00F9433A">
            <w:pPr>
              <w:pStyle w:val="affff"/>
              <w:widowControl w:val="0"/>
              <w:tabs>
                <w:tab w:val="left" w:pos="328"/>
              </w:tabs>
              <w:autoSpaceDE w:val="0"/>
              <w:autoSpaceDN w:val="0"/>
              <w:adjustRightInd w:val="0"/>
              <w:ind w:left="0"/>
              <w:rPr>
                <w:rFonts w:ascii="Times New Roman" w:hAnsi="Times New Roman"/>
                <w:sz w:val="20"/>
                <w:szCs w:val="20"/>
              </w:rPr>
            </w:pPr>
          </w:p>
        </w:tc>
        <w:tc>
          <w:tcPr>
            <w:tcW w:w="2293" w:type="dxa"/>
          </w:tcPr>
          <w:p w14:paraId="735DA041" w14:textId="77777777" w:rsidR="00F028A8" w:rsidRPr="00D27641" w:rsidRDefault="00F028A8" w:rsidP="00F9433A">
            <w:pPr>
              <w:pStyle w:val="affff"/>
              <w:widowControl w:val="0"/>
              <w:tabs>
                <w:tab w:val="left" w:pos="328"/>
              </w:tabs>
              <w:autoSpaceDE w:val="0"/>
              <w:autoSpaceDN w:val="0"/>
              <w:adjustRightInd w:val="0"/>
              <w:ind w:left="0"/>
              <w:rPr>
                <w:rFonts w:ascii="Times New Roman" w:hAnsi="Times New Roman"/>
                <w:sz w:val="20"/>
                <w:szCs w:val="20"/>
              </w:rPr>
            </w:pPr>
            <w:r w:rsidRPr="00D27641">
              <w:rPr>
                <w:rFonts w:ascii="Times New Roman" w:hAnsi="Times New Roman"/>
                <w:sz w:val="20"/>
                <w:szCs w:val="20"/>
              </w:rPr>
              <w:t>федеральный бюджет</w:t>
            </w:r>
          </w:p>
        </w:tc>
        <w:tc>
          <w:tcPr>
            <w:tcW w:w="1146" w:type="dxa"/>
          </w:tcPr>
          <w:p w14:paraId="69D9E3A8"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7641">
              <w:rPr>
                <w:rFonts w:ascii="Times New Roman" w:hAnsi="Times New Roman"/>
                <w:sz w:val="20"/>
                <w:szCs w:val="20"/>
              </w:rPr>
              <w:t>4050,89</w:t>
            </w:r>
          </w:p>
        </w:tc>
        <w:tc>
          <w:tcPr>
            <w:tcW w:w="1290" w:type="dxa"/>
          </w:tcPr>
          <w:p w14:paraId="66FFA295"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7641">
              <w:rPr>
                <w:rFonts w:ascii="Times New Roman" w:hAnsi="Times New Roman"/>
                <w:sz w:val="20"/>
                <w:szCs w:val="20"/>
              </w:rPr>
              <w:t>4050,89</w:t>
            </w:r>
          </w:p>
        </w:tc>
        <w:tc>
          <w:tcPr>
            <w:tcW w:w="1289" w:type="dxa"/>
          </w:tcPr>
          <w:p w14:paraId="780D2650"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7641">
              <w:rPr>
                <w:rFonts w:ascii="Times New Roman" w:hAnsi="Times New Roman"/>
                <w:sz w:val="20"/>
                <w:szCs w:val="20"/>
              </w:rPr>
              <w:t>0</w:t>
            </w:r>
          </w:p>
        </w:tc>
        <w:tc>
          <w:tcPr>
            <w:tcW w:w="759" w:type="dxa"/>
          </w:tcPr>
          <w:p w14:paraId="2B83B264"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7641">
              <w:rPr>
                <w:rFonts w:ascii="Times New Roman" w:hAnsi="Times New Roman"/>
                <w:sz w:val="20"/>
                <w:szCs w:val="20"/>
              </w:rPr>
              <w:t>100,0</w:t>
            </w:r>
          </w:p>
        </w:tc>
      </w:tr>
      <w:tr w:rsidR="00F028A8" w:rsidRPr="00576A77" w14:paraId="2CE7A07F" w14:textId="77777777" w:rsidTr="00CB385B">
        <w:trPr>
          <w:trHeight w:val="352"/>
        </w:trPr>
        <w:tc>
          <w:tcPr>
            <w:tcW w:w="3103" w:type="dxa"/>
            <w:vMerge/>
          </w:tcPr>
          <w:p w14:paraId="45CDE56F" w14:textId="77777777" w:rsidR="00F028A8" w:rsidRPr="00D27641" w:rsidRDefault="00F028A8" w:rsidP="00F9433A">
            <w:pPr>
              <w:pStyle w:val="affff"/>
              <w:widowControl w:val="0"/>
              <w:tabs>
                <w:tab w:val="left" w:pos="328"/>
              </w:tabs>
              <w:autoSpaceDE w:val="0"/>
              <w:autoSpaceDN w:val="0"/>
              <w:adjustRightInd w:val="0"/>
              <w:ind w:left="0"/>
              <w:rPr>
                <w:rFonts w:ascii="Times New Roman" w:hAnsi="Times New Roman"/>
                <w:sz w:val="20"/>
                <w:szCs w:val="20"/>
              </w:rPr>
            </w:pPr>
          </w:p>
        </w:tc>
        <w:tc>
          <w:tcPr>
            <w:tcW w:w="2293" w:type="dxa"/>
          </w:tcPr>
          <w:p w14:paraId="06E7BAA7" w14:textId="77777777" w:rsidR="00F028A8" w:rsidRPr="00D27641" w:rsidRDefault="00F028A8" w:rsidP="00F9433A">
            <w:pPr>
              <w:pStyle w:val="affff"/>
              <w:widowControl w:val="0"/>
              <w:tabs>
                <w:tab w:val="left" w:pos="328"/>
              </w:tabs>
              <w:autoSpaceDE w:val="0"/>
              <w:autoSpaceDN w:val="0"/>
              <w:adjustRightInd w:val="0"/>
              <w:ind w:left="0"/>
              <w:rPr>
                <w:rFonts w:ascii="Times New Roman" w:hAnsi="Times New Roman"/>
                <w:sz w:val="20"/>
                <w:szCs w:val="20"/>
              </w:rPr>
            </w:pPr>
            <w:r w:rsidRPr="00D27641">
              <w:rPr>
                <w:rFonts w:ascii="Times New Roman" w:hAnsi="Times New Roman"/>
                <w:sz w:val="20"/>
                <w:szCs w:val="20"/>
              </w:rPr>
              <w:t>краевой бюджет</w:t>
            </w:r>
          </w:p>
        </w:tc>
        <w:tc>
          <w:tcPr>
            <w:tcW w:w="1146" w:type="dxa"/>
          </w:tcPr>
          <w:p w14:paraId="02F05EA8"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lang w:val="en-US"/>
              </w:rPr>
            </w:pPr>
            <w:r w:rsidRPr="00D27641">
              <w:rPr>
                <w:rFonts w:ascii="Times New Roman" w:hAnsi="Times New Roman"/>
                <w:sz w:val="20"/>
                <w:szCs w:val="20"/>
              </w:rPr>
              <w:t>1922,84</w:t>
            </w:r>
          </w:p>
        </w:tc>
        <w:tc>
          <w:tcPr>
            <w:tcW w:w="1290" w:type="dxa"/>
          </w:tcPr>
          <w:p w14:paraId="5A6BF92B"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7641">
              <w:rPr>
                <w:rFonts w:ascii="Times New Roman" w:hAnsi="Times New Roman"/>
                <w:sz w:val="20"/>
                <w:szCs w:val="20"/>
              </w:rPr>
              <w:t>1922,84</w:t>
            </w:r>
          </w:p>
        </w:tc>
        <w:tc>
          <w:tcPr>
            <w:tcW w:w="1289" w:type="dxa"/>
          </w:tcPr>
          <w:p w14:paraId="7B42D1EB"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7641">
              <w:rPr>
                <w:rFonts w:ascii="Times New Roman" w:hAnsi="Times New Roman"/>
                <w:sz w:val="20"/>
                <w:szCs w:val="20"/>
              </w:rPr>
              <w:t>0</w:t>
            </w:r>
          </w:p>
        </w:tc>
        <w:tc>
          <w:tcPr>
            <w:tcW w:w="759" w:type="dxa"/>
          </w:tcPr>
          <w:p w14:paraId="4D7C1969"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7641">
              <w:rPr>
                <w:rFonts w:ascii="Times New Roman" w:hAnsi="Times New Roman"/>
                <w:sz w:val="20"/>
                <w:szCs w:val="20"/>
              </w:rPr>
              <w:t>100,0</w:t>
            </w:r>
          </w:p>
        </w:tc>
      </w:tr>
      <w:tr w:rsidR="00F028A8" w:rsidRPr="00576A77" w14:paraId="542266D8" w14:textId="77777777" w:rsidTr="00CB385B">
        <w:trPr>
          <w:trHeight w:val="459"/>
        </w:trPr>
        <w:tc>
          <w:tcPr>
            <w:tcW w:w="3103" w:type="dxa"/>
            <w:vMerge/>
          </w:tcPr>
          <w:p w14:paraId="4D04E953" w14:textId="77777777" w:rsidR="00F028A8" w:rsidRPr="00D27641" w:rsidRDefault="00F028A8" w:rsidP="00F9433A">
            <w:pPr>
              <w:pStyle w:val="affff"/>
              <w:widowControl w:val="0"/>
              <w:tabs>
                <w:tab w:val="left" w:pos="328"/>
              </w:tabs>
              <w:autoSpaceDE w:val="0"/>
              <w:autoSpaceDN w:val="0"/>
              <w:adjustRightInd w:val="0"/>
              <w:ind w:left="0"/>
              <w:rPr>
                <w:rFonts w:ascii="Times New Roman" w:hAnsi="Times New Roman"/>
                <w:sz w:val="20"/>
                <w:szCs w:val="20"/>
              </w:rPr>
            </w:pPr>
          </w:p>
        </w:tc>
        <w:tc>
          <w:tcPr>
            <w:tcW w:w="2293" w:type="dxa"/>
          </w:tcPr>
          <w:p w14:paraId="5077F00A" w14:textId="77777777" w:rsidR="00F028A8" w:rsidRPr="00D27641" w:rsidRDefault="00F028A8" w:rsidP="00F9433A">
            <w:pPr>
              <w:pStyle w:val="affff"/>
              <w:widowControl w:val="0"/>
              <w:tabs>
                <w:tab w:val="left" w:pos="328"/>
              </w:tabs>
              <w:autoSpaceDE w:val="0"/>
              <w:autoSpaceDN w:val="0"/>
              <w:adjustRightInd w:val="0"/>
              <w:ind w:left="0"/>
              <w:rPr>
                <w:rFonts w:ascii="Times New Roman" w:hAnsi="Times New Roman"/>
                <w:sz w:val="20"/>
                <w:szCs w:val="20"/>
              </w:rPr>
            </w:pPr>
            <w:r w:rsidRPr="00D27641">
              <w:rPr>
                <w:rFonts w:ascii="Times New Roman" w:hAnsi="Times New Roman"/>
                <w:sz w:val="20"/>
                <w:szCs w:val="20"/>
              </w:rPr>
              <w:t>Всего по учреждению</w:t>
            </w:r>
          </w:p>
        </w:tc>
        <w:tc>
          <w:tcPr>
            <w:tcW w:w="1146" w:type="dxa"/>
          </w:tcPr>
          <w:p w14:paraId="24409623"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7641">
              <w:rPr>
                <w:rFonts w:ascii="Times New Roman" w:hAnsi="Times New Roman"/>
                <w:sz w:val="20"/>
                <w:szCs w:val="20"/>
              </w:rPr>
              <w:t>26893,15</w:t>
            </w:r>
          </w:p>
        </w:tc>
        <w:tc>
          <w:tcPr>
            <w:tcW w:w="1290" w:type="dxa"/>
          </w:tcPr>
          <w:p w14:paraId="5CCC82C5"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7641">
              <w:rPr>
                <w:rFonts w:ascii="Times New Roman" w:hAnsi="Times New Roman"/>
                <w:sz w:val="20"/>
                <w:szCs w:val="20"/>
              </w:rPr>
              <w:t>26310,35</w:t>
            </w:r>
          </w:p>
        </w:tc>
        <w:tc>
          <w:tcPr>
            <w:tcW w:w="1289" w:type="dxa"/>
          </w:tcPr>
          <w:p w14:paraId="2CC1B967"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7641">
              <w:rPr>
                <w:rFonts w:ascii="Times New Roman" w:hAnsi="Times New Roman"/>
                <w:sz w:val="20"/>
                <w:szCs w:val="20"/>
              </w:rPr>
              <w:t>582,8</w:t>
            </w:r>
          </w:p>
        </w:tc>
        <w:tc>
          <w:tcPr>
            <w:tcW w:w="759" w:type="dxa"/>
          </w:tcPr>
          <w:p w14:paraId="1EF2653C"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7641">
              <w:rPr>
                <w:rFonts w:ascii="Times New Roman" w:hAnsi="Times New Roman"/>
                <w:sz w:val="20"/>
                <w:szCs w:val="20"/>
              </w:rPr>
              <w:t>97,8</w:t>
            </w:r>
          </w:p>
        </w:tc>
      </w:tr>
      <w:tr w:rsidR="00F028A8" w:rsidRPr="00576A77" w14:paraId="18D20B76" w14:textId="77777777" w:rsidTr="00CB385B">
        <w:trPr>
          <w:trHeight w:val="469"/>
        </w:trPr>
        <w:tc>
          <w:tcPr>
            <w:tcW w:w="3103" w:type="dxa"/>
            <w:vMerge w:val="restart"/>
          </w:tcPr>
          <w:p w14:paraId="46D04136" w14:textId="77777777" w:rsidR="00F028A8" w:rsidRPr="00D27641" w:rsidRDefault="00F028A8" w:rsidP="00F9433A">
            <w:pPr>
              <w:pStyle w:val="affff"/>
              <w:widowControl w:val="0"/>
              <w:tabs>
                <w:tab w:val="left" w:pos="328"/>
              </w:tabs>
              <w:autoSpaceDE w:val="0"/>
              <w:autoSpaceDN w:val="0"/>
              <w:adjustRightInd w:val="0"/>
              <w:ind w:left="0"/>
              <w:rPr>
                <w:rFonts w:ascii="Times New Roman" w:hAnsi="Times New Roman"/>
                <w:sz w:val="20"/>
                <w:szCs w:val="20"/>
              </w:rPr>
            </w:pPr>
            <w:r w:rsidRPr="00D27641">
              <w:rPr>
                <w:rFonts w:ascii="Times New Roman" w:hAnsi="Times New Roman"/>
                <w:sz w:val="20"/>
                <w:szCs w:val="20"/>
              </w:rPr>
              <w:t>Муниципального казенного учреждения «Централизованная бухгалтерия Отдела культуры»</w:t>
            </w:r>
          </w:p>
        </w:tc>
        <w:tc>
          <w:tcPr>
            <w:tcW w:w="2293" w:type="dxa"/>
          </w:tcPr>
          <w:p w14:paraId="3E629F2A" w14:textId="77777777" w:rsidR="00F028A8" w:rsidRPr="00D27641" w:rsidRDefault="00F028A8" w:rsidP="00F9433A">
            <w:pPr>
              <w:pStyle w:val="affff"/>
              <w:widowControl w:val="0"/>
              <w:tabs>
                <w:tab w:val="left" w:pos="328"/>
              </w:tabs>
              <w:autoSpaceDE w:val="0"/>
              <w:autoSpaceDN w:val="0"/>
              <w:adjustRightInd w:val="0"/>
              <w:ind w:left="0"/>
              <w:rPr>
                <w:rFonts w:ascii="Times New Roman" w:hAnsi="Times New Roman"/>
                <w:sz w:val="20"/>
                <w:szCs w:val="20"/>
              </w:rPr>
            </w:pPr>
            <w:r w:rsidRPr="00D27641">
              <w:rPr>
                <w:rFonts w:ascii="Times New Roman" w:hAnsi="Times New Roman"/>
                <w:sz w:val="20"/>
                <w:szCs w:val="20"/>
              </w:rPr>
              <w:t>бюджет городского округа</w:t>
            </w:r>
          </w:p>
        </w:tc>
        <w:tc>
          <w:tcPr>
            <w:tcW w:w="1146" w:type="dxa"/>
          </w:tcPr>
          <w:p w14:paraId="6880F355"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7641">
              <w:rPr>
                <w:rFonts w:ascii="Times New Roman" w:hAnsi="Times New Roman"/>
                <w:sz w:val="20"/>
                <w:szCs w:val="20"/>
              </w:rPr>
              <w:t>27020,05</w:t>
            </w:r>
          </w:p>
        </w:tc>
        <w:tc>
          <w:tcPr>
            <w:tcW w:w="1290" w:type="dxa"/>
          </w:tcPr>
          <w:p w14:paraId="3604055B"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7641">
              <w:rPr>
                <w:rFonts w:ascii="Times New Roman" w:hAnsi="Times New Roman"/>
                <w:sz w:val="20"/>
                <w:szCs w:val="20"/>
              </w:rPr>
              <w:t>26676,45</w:t>
            </w:r>
          </w:p>
        </w:tc>
        <w:tc>
          <w:tcPr>
            <w:tcW w:w="1289" w:type="dxa"/>
          </w:tcPr>
          <w:p w14:paraId="534E491A"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7641">
              <w:rPr>
                <w:rFonts w:ascii="Times New Roman" w:hAnsi="Times New Roman"/>
                <w:sz w:val="20"/>
                <w:szCs w:val="20"/>
              </w:rPr>
              <w:t>343,6</w:t>
            </w:r>
          </w:p>
        </w:tc>
        <w:tc>
          <w:tcPr>
            <w:tcW w:w="759" w:type="dxa"/>
          </w:tcPr>
          <w:p w14:paraId="7D574A80"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7641">
              <w:rPr>
                <w:rFonts w:ascii="Times New Roman" w:hAnsi="Times New Roman"/>
                <w:sz w:val="20"/>
                <w:szCs w:val="20"/>
              </w:rPr>
              <w:t>98,7</w:t>
            </w:r>
          </w:p>
        </w:tc>
      </w:tr>
      <w:tr w:rsidR="00F028A8" w:rsidRPr="00576A77" w14:paraId="59216F94" w14:textId="77777777" w:rsidTr="00CB385B">
        <w:trPr>
          <w:trHeight w:val="323"/>
        </w:trPr>
        <w:tc>
          <w:tcPr>
            <w:tcW w:w="3103" w:type="dxa"/>
            <w:vMerge/>
          </w:tcPr>
          <w:p w14:paraId="4D0E6431" w14:textId="77777777" w:rsidR="00F028A8" w:rsidRPr="00D27641" w:rsidRDefault="00F028A8" w:rsidP="00F9433A">
            <w:pPr>
              <w:pStyle w:val="affff"/>
              <w:widowControl w:val="0"/>
              <w:tabs>
                <w:tab w:val="left" w:pos="328"/>
              </w:tabs>
              <w:autoSpaceDE w:val="0"/>
              <w:autoSpaceDN w:val="0"/>
              <w:adjustRightInd w:val="0"/>
              <w:ind w:left="0"/>
              <w:rPr>
                <w:rFonts w:ascii="Times New Roman" w:hAnsi="Times New Roman"/>
                <w:sz w:val="20"/>
                <w:szCs w:val="20"/>
              </w:rPr>
            </w:pPr>
          </w:p>
        </w:tc>
        <w:tc>
          <w:tcPr>
            <w:tcW w:w="2293" w:type="dxa"/>
          </w:tcPr>
          <w:p w14:paraId="3C2679BA" w14:textId="77777777" w:rsidR="00F028A8" w:rsidRPr="00D27641" w:rsidRDefault="00F028A8" w:rsidP="00F9433A">
            <w:pPr>
              <w:pStyle w:val="affff"/>
              <w:widowControl w:val="0"/>
              <w:tabs>
                <w:tab w:val="left" w:pos="328"/>
              </w:tabs>
              <w:autoSpaceDE w:val="0"/>
              <w:autoSpaceDN w:val="0"/>
              <w:adjustRightInd w:val="0"/>
              <w:ind w:left="0"/>
              <w:rPr>
                <w:rFonts w:ascii="Times New Roman" w:hAnsi="Times New Roman"/>
                <w:sz w:val="20"/>
                <w:szCs w:val="20"/>
              </w:rPr>
            </w:pPr>
            <w:r w:rsidRPr="00D27641">
              <w:rPr>
                <w:rFonts w:ascii="Times New Roman" w:hAnsi="Times New Roman"/>
                <w:sz w:val="20"/>
                <w:szCs w:val="20"/>
              </w:rPr>
              <w:t>краевой бюджет</w:t>
            </w:r>
          </w:p>
        </w:tc>
        <w:tc>
          <w:tcPr>
            <w:tcW w:w="1146" w:type="dxa"/>
          </w:tcPr>
          <w:p w14:paraId="2B18AAD0"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7641">
              <w:rPr>
                <w:rFonts w:ascii="Times New Roman" w:hAnsi="Times New Roman"/>
                <w:sz w:val="20"/>
                <w:szCs w:val="20"/>
              </w:rPr>
              <w:t>4651,0</w:t>
            </w:r>
          </w:p>
        </w:tc>
        <w:tc>
          <w:tcPr>
            <w:tcW w:w="1290" w:type="dxa"/>
          </w:tcPr>
          <w:p w14:paraId="6C5DCA06"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7641">
              <w:rPr>
                <w:rFonts w:ascii="Times New Roman" w:hAnsi="Times New Roman"/>
                <w:sz w:val="20"/>
                <w:szCs w:val="20"/>
              </w:rPr>
              <w:t>4651,0</w:t>
            </w:r>
          </w:p>
        </w:tc>
        <w:tc>
          <w:tcPr>
            <w:tcW w:w="1289" w:type="dxa"/>
          </w:tcPr>
          <w:p w14:paraId="651C2790"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7641">
              <w:rPr>
                <w:rFonts w:ascii="Times New Roman" w:hAnsi="Times New Roman"/>
                <w:sz w:val="20"/>
                <w:szCs w:val="20"/>
              </w:rPr>
              <w:t>0</w:t>
            </w:r>
          </w:p>
        </w:tc>
        <w:tc>
          <w:tcPr>
            <w:tcW w:w="759" w:type="dxa"/>
          </w:tcPr>
          <w:p w14:paraId="0426A1FF"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7641">
              <w:rPr>
                <w:rFonts w:ascii="Times New Roman" w:hAnsi="Times New Roman"/>
                <w:sz w:val="20"/>
                <w:szCs w:val="20"/>
              </w:rPr>
              <w:t>100,0</w:t>
            </w:r>
          </w:p>
        </w:tc>
      </w:tr>
      <w:tr w:rsidR="00F028A8" w:rsidRPr="00576A77" w14:paraId="37BC4C7C" w14:textId="77777777" w:rsidTr="00CB385B">
        <w:trPr>
          <w:trHeight w:val="469"/>
        </w:trPr>
        <w:tc>
          <w:tcPr>
            <w:tcW w:w="3103" w:type="dxa"/>
            <w:vMerge/>
          </w:tcPr>
          <w:p w14:paraId="72C26697" w14:textId="77777777" w:rsidR="00F028A8" w:rsidRPr="00D27641" w:rsidRDefault="00F028A8" w:rsidP="00F9433A">
            <w:pPr>
              <w:pStyle w:val="affff"/>
              <w:widowControl w:val="0"/>
              <w:tabs>
                <w:tab w:val="left" w:pos="328"/>
              </w:tabs>
              <w:autoSpaceDE w:val="0"/>
              <w:autoSpaceDN w:val="0"/>
              <w:adjustRightInd w:val="0"/>
              <w:ind w:left="0"/>
              <w:rPr>
                <w:rFonts w:ascii="Times New Roman" w:hAnsi="Times New Roman"/>
                <w:sz w:val="20"/>
                <w:szCs w:val="20"/>
              </w:rPr>
            </w:pPr>
          </w:p>
        </w:tc>
        <w:tc>
          <w:tcPr>
            <w:tcW w:w="2293" w:type="dxa"/>
          </w:tcPr>
          <w:p w14:paraId="26E6A94A" w14:textId="77777777" w:rsidR="00F028A8" w:rsidRPr="00D27641" w:rsidRDefault="00F028A8" w:rsidP="00F9433A">
            <w:pPr>
              <w:pStyle w:val="affff"/>
              <w:widowControl w:val="0"/>
              <w:tabs>
                <w:tab w:val="left" w:pos="328"/>
              </w:tabs>
              <w:autoSpaceDE w:val="0"/>
              <w:autoSpaceDN w:val="0"/>
              <w:adjustRightInd w:val="0"/>
              <w:ind w:left="0"/>
              <w:rPr>
                <w:rFonts w:ascii="Times New Roman" w:hAnsi="Times New Roman"/>
                <w:sz w:val="20"/>
                <w:szCs w:val="20"/>
              </w:rPr>
            </w:pPr>
            <w:r w:rsidRPr="00D27641">
              <w:rPr>
                <w:rFonts w:ascii="Times New Roman" w:hAnsi="Times New Roman"/>
                <w:sz w:val="20"/>
                <w:szCs w:val="20"/>
              </w:rPr>
              <w:t>Всего по учреждению</w:t>
            </w:r>
          </w:p>
        </w:tc>
        <w:tc>
          <w:tcPr>
            <w:tcW w:w="1146" w:type="dxa"/>
          </w:tcPr>
          <w:p w14:paraId="79F94E3A"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7641">
              <w:rPr>
                <w:rFonts w:ascii="Times New Roman" w:hAnsi="Times New Roman"/>
                <w:sz w:val="20"/>
                <w:szCs w:val="20"/>
              </w:rPr>
              <w:t>31671,05</w:t>
            </w:r>
          </w:p>
        </w:tc>
        <w:tc>
          <w:tcPr>
            <w:tcW w:w="1290" w:type="dxa"/>
          </w:tcPr>
          <w:p w14:paraId="6C3AF8CF"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7641">
              <w:rPr>
                <w:rFonts w:ascii="Times New Roman" w:hAnsi="Times New Roman"/>
                <w:sz w:val="20"/>
                <w:szCs w:val="20"/>
              </w:rPr>
              <w:t>31327,45</w:t>
            </w:r>
          </w:p>
        </w:tc>
        <w:tc>
          <w:tcPr>
            <w:tcW w:w="1289" w:type="dxa"/>
          </w:tcPr>
          <w:p w14:paraId="2D681336"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7641">
              <w:rPr>
                <w:rFonts w:ascii="Times New Roman" w:hAnsi="Times New Roman"/>
                <w:sz w:val="20"/>
                <w:szCs w:val="20"/>
              </w:rPr>
              <w:t>343,6</w:t>
            </w:r>
          </w:p>
        </w:tc>
        <w:tc>
          <w:tcPr>
            <w:tcW w:w="759" w:type="dxa"/>
          </w:tcPr>
          <w:p w14:paraId="0CB5DBC2"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7641">
              <w:rPr>
                <w:rFonts w:ascii="Times New Roman" w:hAnsi="Times New Roman"/>
                <w:sz w:val="20"/>
                <w:szCs w:val="20"/>
              </w:rPr>
              <w:t>98,9</w:t>
            </w:r>
          </w:p>
        </w:tc>
      </w:tr>
      <w:tr w:rsidR="00F028A8" w:rsidRPr="00576A77" w14:paraId="76B1FCFB" w14:textId="77777777" w:rsidTr="00CB385B">
        <w:trPr>
          <w:trHeight w:val="469"/>
        </w:trPr>
        <w:tc>
          <w:tcPr>
            <w:tcW w:w="3103" w:type="dxa"/>
            <w:vMerge w:val="restart"/>
          </w:tcPr>
          <w:p w14:paraId="4DCF14ED" w14:textId="77777777" w:rsidR="00F028A8" w:rsidRPr="00D27641" w:rsidRDefault="00F028A8" w:rsidP="00F9433A">
            <w:pPr>
              <w:pStyle w:val="affff"/>
              <w:widowControl w:val="0"/>
              <w:tabs>
                <w:tab w:val="left" w:pos="328"/>
              </w:tabs>
              <w:autoSpaceDE w:val="0"/>
              <w:autoSpaceDN w:val="0"/>
              <w:adjustRightInd w:val="0"/>
              <w:ind w:left="0"/>
              <w:rPr>
                <w:rFonts w:ascii="Times New Roman" w:hAnsi="Times New Roman"/>
                <w:sz w:val="20"/>
                <w:szCs w:val="20"/>
              </w:rPr>
            </w:pPr>
            <w:r w:rsidRPr="00D27641">
              <w:rPr>
                <w:rFonts w:ascii="Times New Roman" w:hAnsi="Times New Roman"/>
                <w:sz w:val="20"/>
                <w:szCs w:val="20"/>
              </w:rPr>
              <w:t>Отдел культуры (аппарат)</w:t>
            </w:r>
          </w:p>
        </w:tc>
        <w:tc>
          <w:tcPr>
            <w:tcW w:w="2293" w:type="dxa"/>
          </w:tcPr>
          <w:p w14:paraId="1C62A6CF" w14:textId="77777777" w:rsidR="00F028A8" w:rsidRPr="00D27641" w:rsidRDefault="00F028A8" w:rsidP="00F9433A">
            <w:pPr>
              <w:pStyle w:val="affff"/>
              <w:widowControl w:val="0"/>
              <w:tabs>
                <w:tab w:val="left" w:pos="328"/>
              </w:tabs>
              <w:autoSpaceDE w:val="0"/>
              <w:autoSpaceDN w:val="0"/>
              <w:adjustRightInd w:val="0"/>
              <w:ind w:left="0"/>
              <w:rPr>
                <w:rFonts w:ascii="Times New Roman" w:hAnsi="Times New Roman"/>
                <w:sz w:val="20"/>
                <w:szCs w:val="20"/>
              </w:rPr>
            </w:pPr>
            <w:r w:rsidRPr="00D27641">
              <w:rPr>
                <w:rFonts w:ascii="Times New Roman" w:hAnsi="Times New Roman"/>
                <w:sz w:val="20"/>
                <w:szCs w:val="20"/>
              </w:rPr>
              <w:t>бюджет городского округа</w:t>
            </w:r>
          </w:p>
        </w:tc>
        <w:tc>
          <w:tcPr>
            <w:tcW w:w="1146" w:type="dxa"/>
          </w:tcPr>
          <w:p w14:paraId="0FA61D75"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7641">
              <w:rPr>
                <w:rFonts w:ascii="Times New Roman" w:hAnsi="Times New Roman"/>
                <w:sz w:val="20"/>
                <w:szCs w:val="20"/>
              </w:rPr>
              <w:t>3108,66</w:t>
            </w:r>
          </w:p>
        </w:tc>
        <w:tc>
          <w:tcPr>
            <w:tcW w:w="1290" w:type="dxa"/>
          </w:tcPr>
          <w:p w14:paraId="72C4C534"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7641">
              <w:rPr>
                <w:rFonts w:ascii="Times New Roman" w:hAnsi="Times New Roman"/>
                <w:sz w:val="20"/>
                <w:szCs w:val="20"/>
              </w:rPr>
              <w:t>3065,73</w:t>
            </w:r>
          </w:p>
        </w:tc>
        <w:tc>
          <w:tcPr>
            <w:tcW w:w="1289" w:type="dxa"/>
          </w:tcPr>
          <w:p w14:paraId="01CE4279"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7641">
              <w:rPr>
                <w:rFonts w:ascii="Times New Roman" w:hAnsi="Times New Roman"/>
                <w:sz w:val="20"/>
                <w:szCs w:val="20"/>
              </w:rPr>
              <w:t>42,93</w:t>
            </w:r>
          </w:p>
        </w:tc>
        <w:tc>
          <w:tcPr>
            <w:tcW w:w="759" w:type="dxa"/>
          </w:tcPr>
          <w:p w14:paraId="60D8C2B1"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7641">
              <w:rPr>
                <w:rFonts w:ascii="Times New Roman" w:hAnsi="Times New Roman"/>
                <w:sz w:val="20"/>
                <w:szCs w:val="20"/>
              </w:rPr>
              <w:t>98,6</w:t>
            </w:r>
          </w:p>
        </w:tc>
      </w:tr>
      <w:tr w:rsidR="00F028A8" w:rsidRPr="00576A77" w14:paraId="51003CD5" w14:textId="77777777" w:rsidTr="00CB385B">
        <w:trPr>
          <w:trHeight w:val="469"/>
        </w:trPr>
        <w:tc>
          <w:tcPr>
            <w:tcW w:w="3103" w:type="dxa"/>
            <w:vMerge/>
          </w:tcPr>
          <w:p w14:paraId="2543239E" w14:textId="77777777" w:rsidR="00F028A8" w:rsidRPr="00D27641" w:rsidRDefault="00F028A8" w:rsidP="00F9433A">
            <w:pPr>
              <w:pStyle w:val="affff"/>
              <w:widowControl w:val="0"/>
              <w:tabs>
                <w:tab w:val="left" w:pos="328"/>
              </w:tabs>
              <w:autoSpaceDE w:val="0"/>
              <w:autoSpaceDN w:val="0"/>
              <w:adjustRightInd w:val="0"/>
              <w:ind w:left="0"/>
              <w:rPr>
                <w:rFonts w:ascii="Times New Roman" w:hAnsi="Times New Roman"/>
                <w:sz w:val="20"/>
                <w:szCs w:val="20"/>
              </w:rPr>
            </w:pPr>
          </w:p>
        </w:tc>
        <w:tc>
          <w:tcPr>
            <w:tcW w:w="2293" w:type="dxa"/>
          </w:tcPr>
          <w:p w14:paraId="1BBA36BF" w14:textId="77777777" w:rsidR="00F028A8" w:rsidRPr="00D27641" w:rsidRDefault="00F028A8" w:rsidP="00F9433A">
            <w:pPr>
              <w:pStyle w:val="affff"/>
              <w:widowControl w:val="0"/>
              <w:tabs>
                <w:tab w:val="left" w:pos="328"/>
              </w:tabs>
              <w:autoSpaceDE w:val="0"/>
              <w:autoSpaceDN w:val="0"/>
              <w:adjustRightInd w:val="0"/>
              <w:ind w:left="0"/>
              <w:rPr>
                <w:rFonts w:ascii="Times New Roman" w:hAnsi="Times New Roman"/>
                <w:sz w:val="20"/>
                <w:szCs w:val="20"/>
              </w:rPr>
            </w:pPr>
            <w:r w:rsidRPr="00D27641">
              <w:rPr>
                <w:rFonts w:ascii="Times New Roman" w:hAnsi="Times New Roman"/>
                <w:sz w:val="20"/>
                <w:szCs w:val="20"/>
              </w:rPr>
              <w:t>краевой бюджет</w:t>
            </w:r>
          </w:p>
        </w:tc>
        <w:tc>
          <w:tcPr>
            <w:tcW w:w="1146" w:type="dxa"/>
          </w:tcPr>
          <w:p w14:paraId="51D308C4"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7641">
              <w:rPr>
                <w:rFonts w:ascii="Times New Roman" w:hAnsi="Times New Roman"/>
                <w:sz w:val="20"/>
                <w:szCs w:val="20"/>
              </w:rPr>
              <w:t>120,8</w:t>
            </w:r>
          </w:p>
        </w:tc>
        <w:tc>
          <w:tcPr>
            <w:tcW w:w="1290" w:type="dxa"/>
          </w:tcPr>
          <w:p w14:paraId="280416B4"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7641">
              <w:rPr>
                <w:rFonts w:ascii="Times New Roman" w:hAnsi="Times New Roman"/>
                <w:sz w:val="20"/>
                <w:szCs w:val="20"/>
              </w:rPr>
              <w:t>120,8</w:t>
            </w:r>
          </w:p>
        </w:tc>
        <w:tc>
          <w:tcPr>
            <w:tcW w:w="1289" w:type="dxa"/>
          </w:tcPr>
          <w:p w14:paraId="3FE7C684"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7641">
              <w:rPr>
                <w:rFonts w:ascii="Times New Roman" w:hAnsi="Times New Roman"/>
                <w:sz w:val="20"/>
                <w:szCs w:val="20"/>
              </w:rPr>
              <w:t>0</w:t>
            </w:r>
          </w:p>
        </w:tc>
        <w:tc>
          <w:tcPr>
            <w:tcW w:w="759" w:type="dxa"/>
          </w:tcPr>
          <w:p w14:paraId="39B7889A"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7641">
              <w:rPr>
                <w:rFonts w:ascii="Times New Roman" w:hAnsi="Times New Roman"/>
                <w:sz w:val="20"/>
                <w:szCs w:val="20"/>
              </w:rPr>
              <w:t>100,0</w:t>
            </w:r>
          </w:p>
        </w:tc>
      </w:tr>
      <w:tr w:rsidR="00F028A8" w:rsidRPr="00576A77" w14:paraId="0B8C4E81" w14:textId="77777777" w:rsidTr="00CB385B">
        <w:trPr>
          <w:trHeight w:val="469"/>
        </w:trPr>
        <w:tc>
          <w:tcPr>
            <w:tcW w:w="3103" w:type="dxa"/>
            <w:vMerge/>
          </w:tcPr>
          <w:p w14:paraId="112A9CC3" w14:textId="77777777" w:rsidR="00F028A8" w:rsidRPr="00D27641" w:rsidRDefault="00F028A8" w:rsidP="00F9433A">
            <w:pPr>
              <w:pStyle w:val="affff"/>
              <w:widowControl w:val="0"/>
              <w:tabs>
                <w:tab w:val="left" w:pos="328"/>
              </w:tabs>
              <w:autoSpaceDE w:val="0"/>
              <w:autoSpaceDN w:val="0"/>
              <w:adjustRightInd w:val="0"/>
              <w:ind w:left="0"/>
              <w:rPr>
                <w:rFonts w:ascii="Times New Roman" w:hAnsi="Times New Roman"/>
                <w:sz w:val="20"/>
                <w:szCs w:val="20"/>
              </w:rPr>
            </w:pPr>
          </w:p>
        </w:tc>
        <w:tc>
          <w:tcPr>
            <w:tcW w:w="2293" w:type="dxa"/>
          </w:tcPr>
          <w:p w14:paraId="2ACC8F1A" w14:textId="77777777" w:rsidR="00F028A8" w:rsidRPr="00D27641" w:rsidRDefault="00F028A8" w:rsidP="00F9433A">
            <w:pPr>
              <w:pStyle w:val="affff"/>
              <w:widowControl w:val="0"/>
              <w:tabs>
                <w:tab w:val="left" w:pos="328"/>
              </w:tabs>
              <w:autoSpaceDE w:val="0"/>
              <w:autoSpaceDN w:val="0"/>
              <w:adjustRightInd w:val="0"/>
              <w:ind w:left="0"/>
              <w:rPr>
                <w:rFonts w:ascii="Times New Roman" w:hAnsi="Times New Roman"/>
                <w:sz w:val="20"/>
                <w:szCs w:val="20"/>
              </w:rPr>
            </w:pPr>
            <w:r w:rsidRPr="00D27641">
              <w:rPr>
                <w:rFonts w:ascii="Times New Roman" w:hAnsi="Times New Roman"/>
                <w:sz w:val="20"/>
                <w:szCs w:val="20"/>
              </w:rPr>
              <w:t>Всего по учреждению</w:t>
            </w:r>
          </w:p>
        </w:tc>
        <w:tc>
          <w:tcPr>
            <w:tcW w:w="1146" w:type="dxa"/>
          </w:tcPr>
          <w:p w14:paraId="049A9D02"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7641">
              <w:rPr>
                <w:rFonts w:ascii="Times New Roman" w:hAnsi="Times New Roman"/>
                <w:sz w:val="20"/>
                <w:szCs w:val="20"/>
              </w:rPr>
              <w:t>3229,46</w:t>
            </w:r>
          </w:p>
        </w:tc>
        <w:tc>
          <w:tcPr>
            <w:tcW w:w="1290" w:type="dxa"/>
          </w:tcPr>
          <w:p w14:paraId="3A8610EC"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7641">
              <w:rPr>
                <w:rFonts w:ascii="Times New Roman" w:hAnsi="Times New Roman"/>
                <w:sz w:val="20"/>
                <w:szCs w:val="20"/>
              </w:rPr>
              <w:t>3186,53</w:t>
            </w:r>
          </w:p>
        </w:tc>
        <w:tc>
          <w:tcPr>
            <w:tcW w:w="1289" w:type="dxa"/>
          </w:tcPr>
          <w:p w14:paraId="4443F43E"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7641">
              <w:rPr>
                <w:rFonts w:ascii="Times New Roman" w:hAnsi="Times New Roman"/>
                <w:sz w:val="20"/>
                <w:szCs w:val="20"/>
              </w:rPr>
              <w:t>42,93</w:t>
            </w:r>
          </w:p>
        </w:tc>
        <w:tc>
          <w:tcPr>
            <w:tcW w:w="759" w:type="dxa"/>
          </w:tcPr>
          <w:p w14:paraId="7DFDC570"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7641">
              <w:rPr>
                <w:rFonts w:ascii="Times New Roman" w:hAnsi="Times New Roman"/>
                <w:sz w:val="20"/>
                <w:szCs w:val="20"/>
              </w:rPr>
              <w:t>98,7</w:t>
            </w:r>
          </w:p>
        </w:tc>
      </w:tr>
      <w:tr w:rsidR="00F028A8" w:rsidRPr="00576A77" w14:paraId="7BF6FCF3" w14:textId="77777777" w:rsidTr="00CB385B">
        <w:trPr>
          <w:trHeight w:val="279"/>
        </w:trPr>
        <w:tc>
          <w:tcPr>
            <w:tcW w:w="3103" w:type="dxa"/>
          </w:tcPr>
          <w:p w14:paraId="20AC653C" w14:textId="77777777" w:rsidR="00F028A8" w:rsidRPr="00D27641" w:rsidRDefault="00F028A8" w:rsidP="00F9433A">
            <w:pPr>
              <w:pStyle w:val="affff"/>
              <w:widowControl w:val="0"/>
              <w:tabs>
                <w:tab w:val="left" w:pos="328"/>
              </w:tabs>
              <w:autoSpaceDE w:val="0"/>
              <w:autoSpaceDN w:val="0"/>
              <w:adjustRightInd w:val="0"/>
              <w:ind w:left="0"/>
              <w:rPr>
                <w:rFonts w:ascii="Times New Roman" w:hAnsi="Times New Roman"/>
                <w:sz w:val="20"/>
                <w:szCs w:val="20"/>
              </w:rPr>
            </w:pPr>
          </w:p>
        </w:tc>
        <w:tc>
          <w:tcPr>
            <w:tcW w:w="2293" w:type="dxa"/>
          </w:tcPr>
          <w:p w14:paraId="10B47562" w14:textId="77777777" w:rsidR="00F028A8" w:rsidRPr="00D27641" w:rsidRDefault="00F028A8" w:rsidP="00F9433A">
            <w:pPr>
              <w:pStyle w:val="affff"/>
              <w:widowControl w:val="0"/>
              <w:tabs>
                <w:tab w:val="left" w:pos="328"/>
              </w:tabs>
              <w:autoSpaceDE w:val="0"/>
              <w:autoSpaceDN w:val="0"/>
              <w:adjustRightInd w:val="0"/>
              <w:ind w:left="0"/>
              <w:rPr>
                <w:rFonts w:ascii="Times New Roman" w:hAnsi="Times New Roman"/>
                <w:sz w:val="20"/>
                <w:szCs w:val="20"/>
              </w:rPr>
            </w:pPr>
            <w:r w:rsidRPr="00D27641">
              <w:rPr>
                <w:rFonts w:ascii="Times New Roman" w:hAnsi="Times New Roman"/>
                <w:sz w:val="20"/>
                <w:szCs w:val="20"/>
              </w:rPr>
              <w:t>Всего по программе</w:t>
            </w:r>
          </w:p>
        </w:tc>
        <w:tc>
          <w:tcPr>
            <w:tcW w:w="1146" w:type="dxa"/>
          </w:tcPr>
          <w:p w14:paraId="7607E81F"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7641">
              <w:rPr>
                <w:rFonts w:ascii="Times New Roman" w:hAnsi="Times New Roman"/>
                <w:sz w:val="20"/>
                <w:szCs w:val="20"/>
              </w:rPr>
              <w:t>74355,42</w:t>
            </w:r>
          </w:p>
        </w:tc>
        <w:tc>
          <w:tcPr>
            <w:tcW w:w="1290" w:type="dxa"/>
          </w:tcPr>
          <w:p w14:paraId="2860DDF5"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7641">
              <w:rPr>
                <w:rFonts w:ascii="Times New Roman" w:hAnsi="Times New Roman"/>
                <w:sz w:val="20"/>
                <w:szCs w:val="20"/>
              </w:rPr>
              <w:t>73011,78</w:t>
            </w:r>
          </w:p>
        </w:tc>
        <w:tc>
          <w:tcPr>
            <w:tcW w:w="1289" w:type="dxa"/>
          </w:tcPr>
          <w:p w14:paraId="272FBAAD"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7641">
              <w:rPr>
                <w:rFonts w:ascii="Times New Roman" w:hAnsi="Times New Roman"/>
                <w:sz w:val="20"/>
                <w:szCs w:val="20"/>
              </w:rPr>
              <w:t>1343,64</w:t>
            </w:r>
          </w:p>
        </w:tc>
        <w:tc>
          <w:tcPr>
            <w:tcW w:w="759" w:type="dxa"/>
          </w:tcPr>
          <w:p w14:paraId="6D193AF0" w14:textId="77777777" w:rsidR="00F028A8" w:rsidRPr="00D27641"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7641">
              <w:rPr>
                <w:rFonts w:ascii="Times New Roman" w:hAnsi="Times New Roman"/>
                <w:sz w:val="20"/>
                <w:szCs w:val="20"/>
                <w:lang w:val="en-US"/>
              </w:rPr>
              <w:t>98</w:t>
            </w:r>
            <w:r w:rsidRPr="00D27641">
              <w:rPr>
                <w:rFonts w:ascii="Times New Roman" w:hAnsi="Times New Roman"/>
                <w:sz w:val="20"/>
                <w:szCs w:val="20"/>
              </w:rPr>
              <w:t>,2</w:t>
            </w:r>
          </w:p>
        </w:tc>
      </w:tr>
    </w:tbl>
    <w:p w14:paraId="4D52E88B" w14:textId="77777777" w:rsidR="00F028A8" w:rsidRDefault="00F028A8" w:rsidP="00F028A8">
      <w:pPr>
        <w:pStyle w:val="a4"/>
        <w:tabs>
          <w:tab w:val="left" w:pos="1140"/>
        </w:tabs>
        <w:ind w:firstLine="567"/>
      </w:pPr>
    </w:p>
    <w:p w14:paraId="00AFF67D" w14:textId="77777777" w:rsidR="00F028A8" w:rsidRPr="007C43CA" w:rsidRDefault="00F028A8" w:rsidP="00F028A8">
      <w:pPr>
        <w:pStyle w:val="a4"/>
        <w:tabs>
          <w:tab w:val="left" w:pos="1140"/>
        </w:tabs>
        <w:ind w:firstLine="567"/>
        <w:rPr>
          <w:sz w:val="26"/>
          <w:szCs w:val="26"/>
        </w:rPr>
      </w:pPr>
      <w:r w:rsidRPr="007C43CA">
        <w:rPr>
          <w:sz w:val="26"/>
          <w:szCs w:val="26"/>
        </w:rPr>
        <w:t>Неисполнение расходов бюджета городского округа связано:</w:t>
      </w:r>
    </w:p>
    <w:p w14:paraId="798FD2A7" w14:textId="77777777" w:rsidR="00F028A8" w:rsidRPr="007C43CA" w:rsidRDefault="00F028A8" w:rsidP="00F028A8">
      <w:pPr>
        <w:pStyle w:val="a4"/>
        <w:tabs>
          <w:tab w:val="left" w:pos="1140"/>
        </w:tabs>
        <w:ind w:firstLine="567"/>
        <w:rPr>
          <w:sz w:val="26"/>
          <w:szCs w:val="26"/>
        </w:rPr>
      </w:pPr>
      <w:r w:rsidRPr="007C43CA">
        <w:rPr>
          <w:sz w:val="26"/>
          <w:szCs w:val="26"/>
        </w:rPr>
        <w:t>- с оплатой за коммунальные услуги декабря 2022 года в январе 2023 года;</w:t>
      </w:r>
    </w:p>
    <w:p w14:paraId="1D91482F" w14:textId="77777777" w:rsidR="00F028A8" w:rsidRPr="007C43CA" w:rsidRDefault="00F028A8" w:rsidP="00F028A8">
      <w:pPr>
        <w:pStyle w:val="a4"/>
        <w:tabs>
          <w:tab w:val="left" w:pos="1140"/>
        </w:tabs>
        <w:ind w:firstLine="567"/>
        <w:rPr>
          <w:sz w:val="26"/>
          <w:szCs w:val="26"/>
        </w:rPr>
      </w:pPr>
      <w:r w:rsidRPr="007C43CA">
        <w:rPr>
          <w:sz w:val="26"/>
          <w:szCs w:val="26"/>
        </w:rPr>
        <w:t xml:space="preserve">- экономией фонда заработной платы на 98,4% или 57495.8 тысяч рублей при плане 58444.2 тысяч рублей, в связи с больничными листами. </w:t>
      </w:r>
    </w:p>
    <w:p w14:paraId="698AE74C" w14:textId="77777777" w:rsidR="00F028A8" w:rsidRPr="007C43CA" w:rsidRDefault="00F028A8" w:rsidP="00F028A8">
      <w:pPr>
        <w:pStyle w:val="a4"/>
        <w:tabs>
          <w:tab w:val="left" w:pos="1140"/>
        </w:tabs>
        <w:ind w:firstLine="567"/>
        <w:rPr>
          <w:sz w:val="26"/>
          <w:szCs w:val="26"/>
        </w:rPr>
      </w:pPr>
      <w:r w:rsidRPr="007C43CA">
        <w:rPr>
          <w:sz w:val="26"/>
          <w:szCs w:val="26"/>
        </w:rPr>
        <w:t>Средства краевого бюджета, освоены на 100,0 %:</w:t>
      </w:r>
    </w:p>
    <w:p w14:paraId="10D83F9B" w14:textId="77777777" w:rsidR="00F028A8" w:rsidRPr="007C43CA" w:rsidRDefault="00F028A8" w:rsidP="00F028A8">
      <w:pPr>
        <w:pStyle w:val="a4"/>
        <w:tabs>
          <w:tab w:val="left" w:pos="1140"/>
        </w:tabs>
        <w:ind w:firstLine="0"/>
        <w:rPr>
          <w:sz w:val="26"/>
          <w:szCs w:val="26"/>
        </w:rPr>
      </w:pPr>
      <w:r w:rsidRPr="007C43CA">
        <w:rPr>
          <w:sz w:val="26"/>
          <w:szCs w:val="26"/>
        </w:rPr>
        <w:t>- на повышение размеров оплаты труда отдельных категорий работников бюджетной сферы по указам Президента  в сумме 474.6 тысяч рублей,</w:t>
      </w:r>
    </w:p>
    <w:p w14:paraId="530CCD7D" w14:textId="77777777" w:rsidR="00F028A8" w:rsidRPr="007C43CA" w:rsidRDefault="00F028A8" w:rsidP="00F028A8">
      <w:pPr>
        <w:pStyle w:val="a4"/>
        <w:tabs>
          <w:tab w:val="left" w:pos="1140"/>
        </w:tabs>
        <w:ind w:firstLine="0"/>
        <w:rPr>
          <w:sz w:val="26"/>
          <w:szCs w:val="26"/>
        </w:rPr>
      </w:pPr>
      <w:r w:rsidRPr="007C43CA">
        <w:rPr>
          <w:sz w:val="26"/>
          <w:szCs w:val="26"/>
        </w:rPr>
        <w:t xml:space="preserve">-  по региональным выплатам и выплатам, обеспечивающим уровень заработной платы работников бюджетной сферы не ниже размера минимальной заработной платы в сумме 3616,9 тысяч рублей, </w:t>
      </w:r>
    </w:p>
    <w:p w14:paraId="2D340662" w14:textId="77777777" w:rsidR="00F028A8" w:rsidRPr="007C43CA" w:rsidRDefault="00F028A8" w:rsidP="00F028A8">
      <w:pPr>
        <w:pStyle w:val="a4"/>
        <w:tabs>
          <w:tab w:val="left" w:pos="1140"/>
        </w:tabs>
        <w:ind w:firstLine="0"/>
        <w:rPr>
          <w:sz w:val="26"/>
          <w:szCs w:val="26"/>
        </w:rPr>
      </w:pPr>
      <w:r w:rsidRPr="007C43CA">
        <w:rPr>
          <w:sz w:val="26"/>
          <w:szCs w:val="26"/>
        </w:rPr>
        <w:t>- на повышение оплаты труда отдельным категориям работников бюджетной сферы в сумме 3627,9 тысяч рублей.</w:t>
      </w:r>
    </w:p>
    <w:p w14:paraId="3FE5AC80" w14:textId="77777777" w:rsidR="00F028A8" w:rsidRPr="007C43CA" w:rsidRDefault="00F028A8" w:rsidP="00F028A8">
      <w:pPr>
        <w:pStyle w:val="a4"/>
        <w:tabs>
          <w:tab w:val="left" w:pos="1140"/>
        </w:tabs>
        <w:ind w:firstLine="567"/>
        <w:rPr>
          <w:sz w:val="26"/>
          <w:szCs w:val="26"/>
        </w:rPr>
      </w:pPr>
      <w:r w:rsidRPr="007C43CA">
        <w:rPr>
          <w:sz w:val="26"/>
          <w:szCs w:val="26"/>
        </w:rPr>
        <w:t xml:space="preserve"> Средства федерального бюджета, освоены на 100,0 %:</w:t>
      </w:r>
    </w:p>
    <w:p w14:paraId="69178E9A" w14:textId="77777777" w:rsidR="00F028A8" w:rsidRPr="007C43CA" w:rsidRDefault="00F028A8" w:rsidP="00F028A8">
      <w:pPr>
        <w:pStyle w:val="a4"/>
        <w:tabs>
          <w:tab w:val="left" w:pos="1140"/>
        </w:tabs>
        <w:ind w:firstLine="0"/>
        <w:rPr>
          <w:sz w:val="26"/>
          <w:szCs w:val="26"/>
        </w:rPr>
      </w:pPr>
      <w:r w:rsidRPr="007C43CA">
        <w:rPr>
          <w:sz w:val="26"/>
          <w:szCs w:val="26"/>
        </w:rPr>
        <w:t>-  на оснащение образовательных учреждений в сфере культуры музыкальными инструментами, оборудованием и учебными материалами в сумме 4050,89 тысяч рублей.</w:t>
      </w:r>
    </w:p>
    <w:p w14:paraId="47C69D8F" w14:textId="77777777" w:rsidR="00F028A8" w:rsidRPr="006A6D02" w:rsidRDefault="00F028A8" w:rsidP="00F028A8">
      <w:pPr>
        <w:pStyle w:val="a4"/>
        <w:spacing w:line="264" w:lineRule="auto"/>
        <w:rPr>
          <w:sz w:val="26"/>
          <w:szCs w:val="26"/>
          <w:u w:val="single"/>
        </w:rPr>
      </w:pPr>
      <w:r w:rsidRPr="006A6D02">
        <w:rPr>
          <w:sz w:val="26"/>
          <w:szCs w:val="26"/>
          <w:u w:val="single"/>
        </w:rPr>
        <w:t>Подпрограмма 4. «Развитие архивного дела в городе Шарыпово»</w:t>
      </w:r>
    </w:p>
    <w:p w14:paraId="29975B34" w14:textId="77777777" w:rsidR="00F028A8" w:rsidRPr="007C43CA" w:rsidRDefault="00F028A8" w:rsidP="00F028A8">
      <w:pPr>
        <w:spacing w:before="120"/>
        <w:ind w:firstLine="720"/>
        <w:jc w:val="both"/>
        <w:rPr>
          <w:bCs/>
          <w:sz w:val="26"/>
          <w:szCs w:val="26"/>
        </w:rPr>
      </w:pPr>
      <w:r w:rsidRPr="007C43CA">
        <w:rPr>
          <w:sz w:val="26"/>
          <w:szCs w:val="26"/>
        </w:rPr>
        <w:lastRenderedPageBreak/>
        <w:t xml:space="preserve">                             Всего расходов по подпрограмме:</w:t>
      </w:r>
      <w:r w:rsidRPr="007C43CA">
        <w:rPr>
          <w:bCs/>
          <w:sz w:val="26"/>
          <w:szCs w:val="26"/>
        </w:rPr>
        <w:t xml:space="preserve">                               </w:t>
      </w:r>
    </w:p>
    <w:p w14:paraId="2E92B514" w14:textId="77777777" w:rsidR="00F028A8" w:rsidRPr="00923B62" w:rsidRDefault="00F028A8" w:rsidP="00F028A8">
      <w:pPr>
        <w:jc w:val="right"/>
        <w:rPr>
          <w:bCs/>
          <w:sz w:val="18"/>
          <w:szCs w:val="18"/>
        </w:rPr>
      </w:pPr>
      <w:r w:rsidRPr="00923B62">
        <w:rPr>
          <w:bCs/>
          <w:sz w:val="18"/>
          <w:szCs w:val="18"/>
        </w:rPr>
        <w:t>Таблица</w:t>
      </w:r>
      <w:r w:rsidR="008D279E">
        <w:rPr>
          <w:bCs/>
          <w:sz w:val="18"/>
          <w:szCs w:val="18"/>
        </w:rPr>
        <w:t xml:space="preserve"> 10</w:t>
      </w:r>
      <w:r w:rsidRPr="00923B62">
        <w:rPr>
          <w:bCs/>
          <w:sz w:val="18"/>
          <w:szCs w:val="18"/>
        </w:rPr>
        <w:t xml:space="preserve"> </w:t>
      </w:r>
    </w:p>
    <w:tbl>
      <w:tblPr>
        <w:tblW w:w="9908"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980"/>
        <w:gridCol w:w="3015"/>
        <w:gridCol w:w="1000"/>
        <w:gridCol w:w="1247"/>
        <w:gridCol w:w="1257"/>
        <w:gridCol w:w="881"/>
      </w:tblGrid>
      <w:tr w:rsidR="007C43CA" w:rsidRPr="00576A77" w14:paraId="75CDE828" w14:textId="77777777" w:rsidTr="006A6D02">
        <w:trPr>
          <w:trHeight w:val="460"/>
        </w:trPr>
        <w:tc>
          <w:tcPr>
            <w:tcW w:w="528" w:type="dxa"/>
            <w:vMerge w:val="restart"/>
            <w:vAlign w:val="center"/>
          </w:tcPr>
          <w:p w14:paraId="4D399C47" w14:textId="77777777" w:rsidR="007C43CA" w:rsidRPr="007C43CA" w:rsidRDefault="007C43CA"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7C43CA">
              <w:rPr>
                <w:rFonts w:ascii="Times New Roman" w:hAnsi="Times New Roman"/>
                <w:sz w:val="20"/>
                <w:szCs w:val="20"/>
              </w:rPr>
              <w:t>№ п/п</w:t>
            </w:r>
          </w:p>
        </w:tc>
        <w:tc>
          <w:tcPr>
            <w:tcW w:w="1980" w:type="dxa"/>
            <w:vMerge w:val="restart"/>
            <w:vAlign w:val="center"/>
          </w:tcPr>
          <w:p w14:paraId="362D2BBB" w14:textId="77777777" w:rsidR="007C43CA" w:rsidRPr="007C43CA" w:rsidRDefault="007C43CA"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7C43CA">
              <w:rPr>
                <w:rFonts w:ascii="Times New Roman" w:hAnsi="Times New Roman"/>
                <w:sz w:val="20"/>
                <w:szCs w:val="20"/>
              </w:rPr>
              <w:t>Наименование ГРБС</w:t>
            </w:r>
          </w:p>
        </w:tc>
        <w:tc>
          <w:tcPr>
            <w:tcW w:w="3015" w:type="dxa"/>
            <w:vMerge w:val="restart"/>
          </w:tcPr>
          <w:p w14:paraId="7DF379E6" w14:textId="77777777" w:rsidR="007C43CA" w:rsidRDefault="007C43CA" w:rsidP="00F9433A">
            <w:pPr>
              <w:pStyle w:val="affff"/>
              <w:widowControl w:val="0"/>
              <w:tabs>
                <w:tab w:val="left" w:pos="328"/>
              </w:tabs>
              <w:autoSpaceDE w:val="0"/>
              <w:autoSpaceDN w:val="0"/>
              <w:adjustRightInd w:val="0"/>
              <w:ind w:left="0"/>
              <w:jc w:val="center"/>
              <w:rPr>
                <w:rFonts w:ascii="Times New Roman" w:hAnsi="Times New Roman"/>
                <w:sz w:val="20"/>
                <w:szCs w:val="20"/>
              </w:rPr>
            </w:pPr>
          </w:p>
          <w:p w14:paraId="00986C03" w14:textId="77777777" w:rsidR="007C43CA" w:rsidRPr="007C43CA" w:rsidRDefault="007C43CA"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7C43CA">
              <w:rPr>
                <w:rFonts w:ascii="Times New Roman" w:hAnsi="Times New Roman"/>
                <w:sz w:val="20"/>
                <w:szCs w:val="20"/>
              </w:rPr>
              <w:t>Источники финансирования</w:t>
            </w:r>
          </w:p>
        </w:tc>
        <w:tc>
          <w:tcPr>
            <w:tcW w:w="4385" w:type="dxa"/>
            <w:gridSpan w:val="4"/>
            <w:vAlign w:val="center"/>
          </w:tcPr>
          <w:p w14:paraId="72746184" w14:textId="77777777" w:rsidR="007C43CA" w:rsidRPr="007C43CA" w:rsidRDefault="007C43CA"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7C43CA">
              <w:rPr>
                <w:rFonts w:ascii="Times New Roman" w:hAnsi="Times New Roman"/>
                <w:sz w:val="20"/>
                <w:szCs w:val="20"/>
              </w:rPr>
              <w:t xml:space="preserve">Расходы  2022 год.    (тыс. рублей) </w:t>
            </w:r>
          </w:p>
        </w:tc>
      </w:tr>
      <w:tr w:rsidR="007C43CA" w:rsidRPr="00576A77" w14:paraId="1257680B" w14:textId="77777777" w:rsidTr="006A6D02">
        <w:trPr>
          <w:trHeight w:val="341"/>
        </w:trPr>
        <w:tc>
          <w:tcPr>
            <w:tcW w:w="528" w:type="dxa"/>
            <w:vMerge/>
            <w:vAlign w:val="center"/>
          </w:tcPr>
          <w:p w14:paraId="77503ECA" w14:textId="77777777" w:rsidR="007C43CA" w:rsidRPr="007C43CA" w:rsidRDefault="007C43CA" w:rsidP="00F9433A">
            <w:pPr>
              <w:pStyle w:val="affff"/>
              <w:widowControl w:val="0"/>
              <w:tabs>
                <w:tab w:val="left" w:pos="328"/>
              </w:tabs>
              <w:autoSpaceDE w:val="0"/>
              <w:autoSpaceDN w:val="0"/>
              <w:adjustRightInd w:val="0"/>
              <w:ind w:left="0"/>
              <w:jc w:val="center"/>
              <w:rPr>
                <w:rFonts w:ascii="Times New Roman" w:hAnsi="Times New Roman"/>
                <w:sz w:val="20"/>
                <w:szCs w:val="20"/>
              </w:rPr>
            </w:pPr>
          </w:p>
        </w:tc>
        <w:tc>
          <w:tcPr>
            <w:tcW w:w="1980" w:type="dxa"/>
            <w:vMerge/>
            <w:vAlign w:val="center"/>
          </w:tcPr>
          <w:p w14:paraId="5C85B9C0" w14:textId="77777777" w:rsidR="007C43CA" w:rsidRPr="007C43CA" w:rsidRDefault="007C43CA" w:rsidP="00F9433A">
            <w:pPr>
              <w:pStyle w:val="affff"/>
              <w:widowControl w:val="0"/>
              <w:tabs>
                <w:tab w:val="left" w:pos="328"/>
              </w:tabs>
              <w:autoSpaceDE w:val="0"/>
              <w:autoSpaceDN w:val="0"/>
              <w:adjustRightInd w:val="0"/>
              <w:ind w:left="0"/>
              <w:jc w:val="center"/>
              <w:rPr>
                <w:rFonts w:ascii="Times New Roman" w:hAnsi="Times New Roman"/>
                <w:sz w:val="20"/>
                <w:szCs w:val="20"/>
              </w:rPr>
            </w:pPr>
          </w:p>
        </w:tc>
        <w:tc>
          <w:tcPr>
            <w:tcW w:w="3015" w:type="dxa"/>
            <w:vMerge/>
          </w:tcPr>
          <w:p w14:paraId="1133EA06" w14:textId="77777777" w:rsidR="007C43CA" w:rsidRPr="007C43CA" w:rsidRDefault="007C43CA" w:rsidP="00F9433A">
            <w:pPr>
              <w:pStyle w:val="affff"/>
              <w:widowControl w:val="0"/>
              <w:tabs>
                <w:tab w:val="left" w:pos="328"/>
              </w:tabs>
              <w:autoSpaceDE w:val="0"/>
              <w:autoSpaceDN w:val="0"/>
              <w:adjustRightInd w:val="0"/>
              <w:ind w:left="0"/>
              <w:jc w:val="center"/>
              <w:rPr>
                <w:rFonts w:ascii="Times New Roman" w:hAnsi="Times New Roman"/>
                <w:sz w:val="20"/>
                <w:szCs w:val="20"/>
              </w:rPr>
            </w:pPr>
          </w:p>
        </w:tc>
        <w:tc>
          <w:tcPr>
            <w:tcW w:w="1000" w:type="dxa"/>
            <w:vAlign w:val="center"/>
          </w:tcPr>
          <w:p w14:paraId="0FA5918B" w14:textId="77777777" w:rsidR="007C43CA" w:rsidRPr="007C43CA" w:rsidRDefault="007C43CA"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7C43CA">
              <w:rPr>
                <w:rFonts w:ascii="Times New Roman" w:hAnsi="Times New Roman"/>
                <w:sz w:val="20"/>
                <w:szCs w:val="20"/>
              </w:rPr>
              <w:t>План</w:t>
            </w:r>
          </w:p>
        </w:tc>
        <w:tc>
          <w:tcPr>
            <w:tcW w:w="1247" w:type="dxa"/>
            <w:vAlign w:val="center"/>
          </w:tcPr>
          <w:p w14:paraId="5DCD3F29" w14:textId="77777777" w:rsidR="007C43CA" w:rsidRPr="007C43CA" w:rsidRDefault="007C43CA"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7C43CA">
              <w:rPr>
                <w:rFonts w:ascii="Times New Roman" w:hAnsi="Times New Roman"/>
                <w:sz w:val="20"/>
                <w:szCs w:val="20"/>
              </w:rPr>
              <w:t>Исполнено</w:t>
            </w:r>
          </w:p>
        </w:tc>
        <w:tc>
          <w:tcPr>
            <w:tcW w:w="1257" w:type="dxa"/>
            <w:vAlign w:val="center"/>
          </w:tcPr>
          <w:p w14:paraId="25FCF48B" w14:textId="77777777" w:rsidR="007C43CA" w:rsidRPr="007C43CA" w:rsidRDefault="007C43CA"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7C43CA">
              <w:rPr>
                <w:rFonts w:ascii="Times New Roman" w:hAnsi="Times New Roman"/>
                <w:sz w:val="20"/>
                <w:szCs w:val="20"/>
              </w:rPr>
              <w:t xml:space="preserve">Отклонения </w:t>
            </w:r>
          </w:p>
        </w:tc>
        <w:tc>
          <w:tcPr>
            <w:tcW w:w="881" w:type="dxa"/>
            <w:vAlign w:val="center"/>
          </w:tcPr>
          <w:p w14:paraId="743E3A81" w14:textId="77777777" w:rsidR="007C43CA" w:rsidRPr="007C43CA" w:rsidRDefault="007C43CA"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7C43CA">
              <w:rPr>
                <w:rFonts w:ascii="Times New Roman" w:hAnsi="Times New Roman"/>
                <w:sz w:val="20"/>
                <w:szCs w:val="20"/>
              </w:rPr>
              <w:t>%</w:t>
            </w:r>
          </w:p>
        </w:tc>
      </w:tr>
      <w:tr w:rsidR="00F028A8" w:rsidRPr="00576A77" w14:paraId="5699997D" w14:textId="77777777" w:rsidTr="006A6D02">
        <w:trPr>
          <w:trHeight w:val="355"/>
        </w:trPr>
        <w:tc>
          <w:tcPr>
            <w:tcW w:w="528" w:type="dxa"/>
            <w:vMerge w:val="restart"/>
          </w:tcPr>
          <w:p w14:paraId="3E3F272B" w14:textId="77777777" w:rsidR="00F028A8" w:rsidRPr="007C43CA" w:rsidRDefault="00F028A8" w:rsidP="00F9433A">
            <w:pPr>
              <w:pStyle w:val="affff"/>
              <w:widowControl w:val="0"/>
              <w:tabs>
                <w:tab w:val="left" w:pos="328"/>
              </w:tabs>
              <w:autoSpaceDE w:val="0"/>
              <w:autoSpaceDN w:val="0"/>
              <w:adjustRightInd w:val="0"/>
              <w:ind w:left="0"/>
              <w:jc w:val="both"/>
              <w:rPr>
                <w:rFonts w:ascii="Times New Roman" w:hAnsi="Times New Roman"/>
                <w:sz w:val="20"/>
                <w:szCs w:val="20"/>
              </w:rPr>
            </w:pPr>
            <w:r w:rsidRPr="007C43CA">
              <w:rPr>
                <w:rFonts w:ascii="Times New Roman" w:hAnsi="Times New Roman"/>
                <w:sz w:val="20"/>
                <w:szCs w:val="20"/>
              </w:rPr>
              <w:t>1</w:t>
            </w:r>
          </w:p>
        </w:tc>
        <w:tc>
          <w:tcPr>
            <w:tcW w:w="1980" w:type="dxa"/>
            <w:vMerge w:val="restart"/>
          </w:tcPr>
          <w:p w14:paraId="17CE66CE" w14:textId="77777777" w:rsidR="00F028A8" w:rsidRPr="007C43CA" w:rsidRDefault="00F028A8" w:rsidP="00F9433A">
            <w:pPr>
              <w:pStyle w:val="affff"/>
              <w:widowControl w:val="0"/>
              <w:tabs>
                <w:tab w:val="left" w:pos="328"/>
              </w:tabs>
              <w:autoSpaceDE w:val="0"/>
              <w:autoSpaceDN w:val="0"/>
              <w:adjustRightInd w:val="0"/>
              <w:ind w:left="0"/>
              <w:rPr>
                <w:rFonts w:ascii="Times New Roman" w:hAnsi="Times New Roman"/>
                <w:sz w:val="20"/>
                <w:szCs w:val="20"/>
              </w:rPr>
            </w:pPr>
            <w:r w:rsidRPr="007C43CA">
              <w:rPr>
                <w:rFonts w:ascii="Times New Roman" w:hAnsi="Times New Roman"/>
                <w:sz w:val="20"/>
                <w:szCs w:val="20"/>
              </w:rPr>
              <w:t>Администрация города Шарыпово</w:t>
            </w:r>
          </w:p>
        </w:tc>
        <w:tc>
          <w:tcPr>
            <w:tcW w:w="3015" w:type="dxa"/>
          </w:tcPr>
          <w:p w14:paraId="644A9991" w14:textId="77777777" w:rsidR="00F028A8" w:rsidRPr="007C43CA" w:rsidRDefault="00F028A8" w:rsidP="007C43CA">
            <w:pPr>
              <w:pStyle w:val="affff"/>
              <w:widowControl w:val="0"/>
              <w:tabs>
                <w:tab w:val="left" w:pos="328"/>
              </w:tabs>
              <w:autoSpaceDE w:val="0"/>
              <w:autoSpaceDN w:val="0"/>
              <w:adjustRightInd w:val="0"/>
              <w:ind w:left="0"/>
              <w:rPr>
                <w:rFonts w:ascii="Times New Roman" w:hAnsi="Times New Roman"/>
                <w:sz w:val="20"/>
                <w:szCs w:val="20"/>
              </w:rPr>
            </w:pPr>
            <w:r w:rsidRPr="007C43CA">
              <w:rPr>
                <w:rFonts w:ascii="Times New Roman" w:hAnsi="Times New Roman"/>
                <w:sz w:val="20"/>
                <w:szCs w:val="20"/>
              </w:rPr>
              <w:t>бюджет городского округа</w:t>
            </w:r>
          </w:p>
        </w:tc>
        <w:tc>
          <w:tcPr>
            <w:tcW w:w="1000" w:type="dxa"/>
          </w:tcPr>
          <w:p w14:paraId="1CF23A60" w14:textId="77777777" w:rsidR="00F028A8" w:rsidRPr="007C43CA"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7C43CA">
              <w:rPr>
                <w:rFonts w:ascii="Times New Roman" w:hAnsi="Times New Roman"/>
                <w:sz w:val="20"/>
                <w:szCs w:val="20"/>
              </w:rPr>
              <w:t>0</w:t>
            </w:r>
          </w:p>
        </w:tc>
        <w:tc>
          <w:tcPr>
            <w:tcW w:w="1247" w:type="dxa"/>
          </w:tcPr>
          <w:p w14:paraId="13B64188" w14:textId="77777777" w:rsidR="00F028A8" w:rsidRPr="007C43CA"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7C43CA">
              <w:rPr>
                <w:rFonts w:ascii="Times New Roman" w:hAnsi="Times New Roman"/>
                <w:sz w:val="20"/>
                <w:szCs w:val="20"/>
              </w:rPr>
              <w:t>0</w:t>
            </w:r>
          </w:p>
        </w:tc>
        <w:tc>
          <w:tcPr>
            <w:tcW w:w="1257" w:type="dxa"/>
          </w:tcPr>
          <w:p w14:paraId="51FCAAEA" w14:textId="77777777" w:rsidR="00F028A8" w:rsidRPr="007C43CA"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7C43CA">
              <w:rPr>
                <w:rFonts w:ascii="Times New Roman" w:hAnsi="Times New Roman"/>
                <w:sz w:val="20"/>
                <w:szCs w:val="20"/>
              </w:rPr>
              <w:t>0</w:t>
            </w:r>
          </w:p>
        </w:tc>
        <w:tc>
          <w:tcPr>
            <w:tcW w:w="881" w:type="dxa"/>
          </w:tcPr>
          <w:p w14:paraId="6535A8CC" w14:textId="77777777" w:rsidR="00F028A8" w:rsidRPr="007C43CA"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7C43CA">
              <w:rPr>
                <w:rFonts w:ascii="Times New Roman" w:hAnsi="Times New Roman"/>
                <w:sz w:val="20"/>
                <w:szCs w:val="20"/>
              </w:rPr>
              <w:t>0</w:t>
            </w:r>
          </w:p>
        </w:tc>
      </w:tr>
      <w:tr w:rsidR="00F028A8" w:rsidRPr="00576A77" w14:paraId="48B030B4" w14:textId="77777777" w:rsidTr="006A6D02">
        <w:trPr>
          <w:trHeight w:val="384"/>
        </w:trPr>
        <w:tc>
          <w:tcPr>
            <w:tcW w:w="528" w:type="dxa"/>
            <w:vMerge/>
          </w:tcPr>
          <w:p w14:paraId="5DA22228" w14:textId="77777777" w:rsidR="00F028A8" w:rsidRPr="007C43CA" w:rsidRDefault="00F028A8" w:rsidP="00F9433A">
            <w:pPr>
              <w:pStyle w:val="affff"/>
              <w:widowControl w:val="0"/>
              <w:tabs>
                <w:tab w:val="left" w:pos="328"/>
              </w:tabs>
              <w:autoSpaceDE w:val="0"/>
              <w:autoSpaceDN w:val="0"/>
              <w:adjustRightInd w:val="0"/>
              <w:ind w:left="0"/>
              <w:jc w:val="both"/>
              <w:rPr>
                <w:rFonts w:ascii="Times New Roman" w:hAnsi="Times New Roman"/>
                <w:sz w:val="20"/>
                <w:szCs w:val="20"/>
              </w:rPr>
            </w:pPr>
          </w:p>
        </w:tc>
        <w:tc>
          <w:tcPr>
            <w:tcW w:w="1980" w:type="dxa"/>
            <w:vMerge/>
          </w:tcPr>
          <w:p w14:paraId="300538E4" w14:textId="77777777" w:rsidR="00F028A8" w:rsidRPr="007C43CA" w:rsidRDefault="00F028A8" w:rsidP="00F9433A">
            <w:pPr>
              <w:pStyle w:val="affff"/>
              <w:widowControl w:val="0"/>
              <w:tabs>
                <w:tab w:val="left" w:pos="328"/>
              </w:tabs>
              <w:autoSpaceDE w:val="0"/>
              <w:autoSpaceDN w:val="0"/>
              <w:adjustRightInd w:val="0"/>
              <w:ind w:left="0"/>
              <w:jc w:val="both"/>
              <w:rPr>
                <w:rFonts w:ascii="Times New Roman" w:hAnsi="Times New Roman"/>
                <w:sz w:val="20"/>
                <w:szCs w:val="20"/>
              </w:rPr>
            </w:pPr>
          </w:p>
        </w:tc>
        <w:tc>
          <w:tcPr>
            <w:tcW w:w="3015" w:type="dxa"/>
          </w:tcPr>
          <w:p w14:paraId="53644CEE" w14:textId="77777777" w:rsidR="00F028A8" w:rsidRPr="007C43CA" w:rsidRDefault="00F028A8" w:rsidP="007C43CA">
            <w:pPr>
              <w:pStyle w:val="affff"/>
              <w:widowControl w:val="0"/>
              <w:tabs>
                <w:tab w:val="left" w:pos="328"/>
              </w:tabs>
              <w:autoSpaceDE w:val="0"/>
              <w:autoSpaceDN w:val="0"/>
              <w:adjustRightInd w:val="0"/>
              <w:ind w:left="0"/>
              <w:rPr>
                <w:rFonts w:ascii="Times New Roman" w:hAnsi="Times New Roman"/>
                <w:sz w:val="20"/>
                <w:szCs w:val="20"/>
              </w:rPr>
            </w:pPr>
            <w:r w:rsidRPr="007C43CA">
              <w:rPr>
                <w:rFonts w:ascii="Times New Roman" w:hAnsi="Times New Roman"/>
                <w:sz w:val="20"/>
                <w:szCs w:val="20"/>
              </w:rPr>
              <w:t>краевой бюджет</w:t>
            </w:r>
          </w:p>
        </w:tc>
        <w:tc>
          <w:tcPr>
            <w:tcW w:w="1000" w:type="dxa"/>
          </w:tcPr>
          <w:p w14:paraId="49E838F3" w14:textId="77777777" w:rsidR="00F028A8" w:rsidRPr="007C43CA"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7C43CA">
              <w:rPr>
                <w:rFonts w:ascii="Times New Roman" w:hAnsi="Times New Roman"/>
                <w:sz w:val="20"/>
                <w:szCs w:val="20"/>
              </w:rPr>
              <w:t>318,6</w:t>
            </w:r>
          </w:p>
        </w:tc>
        <w:tc>
          <w:tcPr>
            <w:tcW w:w="1247" w:type="dxa"/>
          </w:tcPr>
          <w:p w14:paraId="6CDDB118" w14:textId="77777777" w:rsidR="00F028A8" w:rsidRPr="007C43CA"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7C43CA">
              <w:rPr>
                <w:rFonts w:ascii="Times New Roman" w:hAnsi="Times New Roman"/>
                <w:sz w:val="20"/>
                <w:szCs w:val="20"/>
              </w:rPr>
              <w:t>318,6</w:t>
            </w:r>
          </w:p>
        </w:tc>
        <w:tc>
          <w:tcPr>
            <w:tcW w:w="1257" w:type="dxa"/>
          </w:tcPr>
          <w:p w14:paraId="0FDFD85D" w14:textId="77777777" w:rsidR="00F028A8" w:rsidRPr="007C43CA"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7C43CA">
              <w:rPr>
                <w:rFonts w:ascii="Times New Roman" w:hAnsi="Times New Roman"/>
                <w:sz w:val="20"/>
                <w:szCs w:val="20"/>
              </w:rPr>
              <w:t>0</w:t>
            </w:r>
          </w:p>
        </w:tc>
        <w:tc>
          <w:tcPr>
            <w:tcW w:w="881" w:type="dxa"/>
          </w:tcPr>
          <w:p w14:paraId="197C17F7" w14:textId="77777777" w:rsidR="00F028A8" w:rsidRPr="007C43CA"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7C43CA">
              <w:rPr>
                <w:rFonts w:ascii="Times New Roman" w:hAnsi="Times New Roman"/>
                <w:sz w:val="20"/>
                <w:szCs w:val="20"/>
              </w:rPr>
              <w:t>100</w:t>
            </w:r>
          </w:p>
        </w:tc>
      </w:tr>
      <w:tr w:rsidR="00F028A8" w:rsidRPr="00576A77" w14:paraId="2F414779" w14:textId="77777777" w:rsidTr="006A6D02">
        <w:trPr>
          <w:trHeight w:val="186"/>
        </w:trPr>
        <w:tc>
          <w:tcPr>
            <w:tcW w:w="528" w:type="dxa"/>
          </w:tcPr>
          <w:p w14:paraId="2A49384B" w14:textId="77777777" w:rsidR="00F028A8" w:rsidRPr="007C43CA" w:rsidRDefault="00F028A8" w:rsidP="00F9433A">
            <w:pPr>
              <w:pStyle w:val="affff"/>
              <w:widowControl w:val="0"/>
              <w:tabs>
                <w:tab w:val="left" w:pos="328"/>
              </w:tabs>
              <w:autoSpaceDE w:val="0"/>
              <w:autoSpaceDN w:val="0"/>
              <w:adjustRightInd w:val="0"/>
              <w:ind w:left="0"/>
              <w:jc w:val="both"/>
              <w:rPr>
                <w:rFonts w:ascii="Times New Roman" w:hAnsi="Times New Roman"/>
                <w:sz w:val="20"/>
                <w:szCs w:val="20"/>
              </w:rPr>
            </w:pPr>
          </w:p>
        </w:tc>
        <w:tc>
          <w:tcPr>
            <w:tcW w:w="1980" w:type="dxa"/>
          </w:tcPr>
          <w:p w14:paraId="560152FC" w14:textId="77777777" w:rsidR="00F028A8" w:rsidRPr="007C43CA" w:rsidRDefault="00F028A8" w:rsidP="00F9433A">
            <w:pPr>
              <w:pStyle w:val="affff"/>
              <w:widowControl w:val="0"/>
              <w:tabs>
                <w:tab w:val="left" w:pos="328"/>
              </w:tabs>
              <w:autoSpaceDE w:val="0"/>
              <w:autoSpaceDN w:val="0"/>
              <w:adjustRightInd w:val="0"/>
              <w:ind w:left="0"/>
              <w:jc w:val="both"/>
              <w:rPr>
                <w:rFonts w:ascii="Times New Roman" w:hAnsi="Times New Roman"/>
                <w:sz w:val="20"/>
                <w:szCs w:val="20"/>
              </w:rPr>
            </w:pPr>
            <w:r w:rsidRPr="007C43CA">
              <w:rPr>
                <w:rFonts w:ascii="Times New Roman" w:hAnsi="Times New Roman"/>
                <w:sz w:val="20"/>
                <w:szCs w:val="20"/>
              </w:rPr>
              <w:t>Всего</w:t>
            </w:r>
          </w:p>
        </w:tc>
        <w:tc>
          <w:tcPr>
            <w:tcW w:w="3015" w:type="dxa"/>
          </w:tcPr>
          <w:p w14:paraId="0BD9812A" w14:textId="77777777" w:rsidR="00F028A8" w:rsidRPr="007C43CA"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p>
        </w:tc>
        <w:tc>
          <w:tcPr>
            <w:tcW w:w="1000" w:type="dxa"/>
          </w:tcPr>
          <w:p w14:paraId="323CE626" w14:textId="77777777" w:rsidR="00F028A8" w:rsidRPr="007C43CA"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7C43CA">
              <w:rPr>
                <w:rFonts w:ascii="Times New Roman" w:hAnsi="Times New Roman"/>
                <w:sz w:val="20"/>
                <w:szCs w:val="20"/>
              </w:rPr>
              <w:t>318,6</w:t>
            </w:r>
          </w:p>
        </w:tc>
        <w:tc>
          <w:tcPr>
            <w:tcW w:w="1247" w:type="dxa"/>
          </w:tcPr>
          <w:p w14:paraId="65561AFE" w14:textId="77777777" w:rsidR="00F028A8" w:rsidRPr="007C43CA"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7C43CA">
              <w:rPr>
                <w:rFonts w:ascii="Times New Roman" w:hAnsi="Times New Roman"/>
                <w:sz w:val="20"/>
                <w:szCs w:val="20"/>
              </w:rPr>
              <w:t>318,6</w:t>
            </w:r>
          </w:p>
        </w:tc>
        <w:tc>
          <w:tcPr>
            <w:tcW w:w="1257" w:type="dxa"/>
          </w:tcPr>
          <w:p w14:paraId="33565E49" w14:textId="77777777" w:rsidR="00F028A8" w:rsidRPr="007C43CA"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7C43CA">
              <w:rPr>
                <w:rFonts w:ascii="Times New Roman" w:hAnsi="Times New Roman"/>
                <w:sz w:val="20"/>
                <w:szCs w:val="20"/>
              </w:rPr>
              <w:t>0</w:t>
            </w:r>
          </w:p>
        </w:tc>
        <w:tc>
          <w:tcPr>
            <w:tcW w:w="881" w:type="dxa"/>
          </w:tcPr>
          <w:p w14:paraId="136BF276" w14:textId="77777777" w:rsidR="00F028A8" w:rsidRPr="007C43CA"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7C43CA">
              <w:rPr>
                <w:rFonts w:ascii="Times New Roman" w:hAnsi="Times New Roman"/>
                <w:sz w:val="20"/>
                <w:szCs w:val="20"/>
              </w:rPr>
              <w:t>100</w:t>
            </w:r>
          </w:p>
        </w:tc>
      </w:tr>
    </w:tbl>
    <w:p w14:paraId="765FC60B" w14:textId="77777777" w:rsidR="00F028A8" w:rsidRPr="00D20B74" w:rsidRDefault="00F028A8" w:rsidP="00F028A8">
      <w:pPr>
        <w:spacing w:before="120"/>
        <w:ind w:firstLine="720"/>
        <w:jc w:val="both"/>
        <w:rPr>
          <w:sz w:val="26"/>
          <w:szCs w:val="26"/>
        </w:rPr>
      </w:pPr>
      <w:r>
        <w:rPr>
          <w:sz w:val="28"/>
        </w:rPr>
        <w:t xml:space="preserve"> </w:t>
      </w:r>
      <w:r w:rsidRPr="00D20B74">
        <w:rPr>
          <w:sz w:val="26"/>
          <w:szCs w:val="26"/>
        </w:rPr>
        <w:t xml:space="preserve">   Расходы данной подпрограммы отражают расходы по обеспечению сохранности документов, хранящихся в муниципальном архиве администрации города Шарыпово.</w:t>
      </w:r>
    </w:p>
    <w:p w14:paraId="533D9313" w14:textId="77777777" w:rsidR="00F028A8" w:rsidRPr="00D20B74" w:rsidRDefault="00F028A8" w:rsidP="00F028A8">
      <w:pPr>
        <w:jc w:val="both"/>
        <w:rPr>
          <w:sz w:val="26"/>
          <w:szCs w:val="26"/>
        </w:rPr>
      </w:pPr>
      <w:r w:rsidRPr="00D20B74">
        <w:rPr>
          <w:sz w:val="26"/>
          <w:szCs w:val="26"/>
        </w:rPr>
        <w:t xml:space="preserve">             Средства краевого бюджета на осуществление государственных полномочий в области архивного дела в сумме 318,6 тысяч рублей освоены на 100,0 %.</w:t>
      </w:r>
    </w:p>
    <w:p w14:paraId="7C401C23" w14:textId="77777777" w:rsidR="00F028A8" w:rsidRPr="006A6D02" w:rsidRDefault="00F028A8" w:rsidP="00F028A8">
      <w:pPr>
        <w:jc w:val="both"/>
        <w:rPr>
          <w:sz w:val="26"/>
          <w:szCs w:val="26"/>
          <w:u w:val="single"/>
        </w:rPr>
      </w:pPr>
      <w:r w:rsidRPr="00D20B74">
        <w:rPr>
          <w:i/>
          <w:sz w:val="26"/>
          <w:szCs w:val="26"/>
        </w:rPr>
        <w:t xml:space="preserve">              </w:t>
      </w:r>
      <w:r w:rsidRPr="006A6D02">
        <w:rPr>
          <w:sz w:val="26"/>
          <w:szCs w:val="26"/>
          <w:u w:val="single"/>
        </w:rPr>
        <w:t xml:space="preserve">Подпрограмма 5. «Гармонизация межнациональных отношений на территории муниципального образования города Шарыпово» </w:t>
      </w:r>
    </w:p>
    <w:p w14:paraId="42845B8F" w14:textId="77777777" w:rsidR="00F028A8" w:rsidRPr="00D20B74" w:rsidRDefault="00F028A8" w:rsidP="00F028A8">
      <w:pPr>
        <w:spacing w:before="120"/>
        <w:ind w:firstLine="720"/>
        <w:jc w:val="both"/>
        <w:rPr>
          <w:bCs/>
          <w:sz w:val="26"/>
          <w:szCs w:val="26"/>
        </w:rPr>
      </w:pPr>
      <w:r w:rsidRPr="00D20B74">
        <w:rPr>
          <w:sz w:val="26"/>
          <w:szCs w:val="26"/>
        </w:rPr>
        <w:t xml:space="preserve">                         Всего расходов по подпрограмме:</w:t>
      </w:r>
      <w:r w:rsidRPr="00D20B74">
        <w:rPr>
          <w:bCs/>
          <w:sz w:val="26"/>
          <w:szCs w:val="26"/>
        </w:rPr>
        <w:t xml:space="preserve">                               </w:t>
      </w:r>
    </w:p>
    <w:p w14:paraId="6AB945B4" w14:textId="77777777" w:rsidR="00F028A8" w:rsidRPr="00923B62" w:rsidRDefault="00F028A8" w:rsidP="00F028A8">
      <w:pPr>
        <w:jc w:val="right"/>
        <w:rPr>
          <w:bCs/>
          <w:sz w:val="18"/>
          <w:szCs w:val="18"/>
        </w:rPr>
      </w:pPr>
      <w:r w:rsidRPr="00923B62">
        <w:rPr>
          <w:bCs/>
          <w:sz w:val="18"/>
          <w:szCs w:val="18"/>
        </w:rPr>
        <w:t>Таблица</w:t>
      </w:r>
      <w:r w:rsidR="008D279E">
        <w:rPr>
          <w:bCs/>
          <w:sz w:val="18"/>
          <w:szCs w:val="18"/>
        </w:rPr>
        <w:t xml:space="preserve"> 11</w:t>
      </w:r>
      <w:r w:rsidRPr="00923B62">
        <w:rPr>
          <w:bCs/>
          <w:sz w:val="18"/>
          <w:szCs w:val="18"/>
        </w:rPr>
        <w:t xml:space="preserve"> </w:t>
      </w:r>
    </w:p>
    <w:tbl>
      <w:tblPr>
        <w:tblW w:w="9798"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956"/>
        <w:gridCol w:w="3069"/>
        <w:gridCol w:w="956"/>
        <w:gridCol w:w="1159"/>
        <w:gridCol w:w="1267"/>
        <w:gridCol w:w="870"/>
      </w:tblGrid>
      <w:tr w:rsidR="00D20B74" w:rsidRPr="00576A77" w14:paraId="1EE77EC2" w14:textId="77777777" w:rsidTr="0044227E">
        <w:trPr>
          <w:trHeight w:val="579"/>
        </w:trPr>
        <w:tc>
          <w:tcPr>
            <w:tcW w:w="522" w:type="dxa"/>
            <w:vMerge w:val="restart"/>
            <w:vAlign w:val="center"/>
          </w:tcPr>
          <w:p w14:paraId="60B3F28A" w14:textId="77777777" w:rsidR="00D20B74" w:rsidRPr="00D20B74" w:rsidRDefault="00D20B74"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0B74">
              <w:rPr>
                <w:rFonts w:ascii="Times New Roman" w:hAnsi="Times New Roman"/>
                <w:sz w:val="20"/>
                <w:szCs w:val="20"/>
              </w:rPr>
              <w:t>№ п/п</w:t>
            </w:r>
          </w:p>
        </w:tc>
        <w:tc>
          <w:tcPr>
            <w:tcW w:w="1958" w:type="dxa"/>
            <w:vMerge w:val="restart"/>
            <w:vAlign w:val="center"/>
          </w:tcPr>
          <w:p w14:paraId="726C8467" w14:textId="77777777" w:rsidR="00D20B74" w:rsidRPr="00D20B74" w:rsidRDefault="00D20B74"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0B74">
              <w:rPr>
                <w:rFonts w:ascii="Times New Roman" w:hAnsi="Times New Roman"/>
                <w:sz w:val="20"/>
                <w:szCs w:val="20"/>
              </w:rPr>
              <w:t>Наименование ГРБС</w:t>
            </w:r>
          </w:p>
        </w:tc>
        <w:tc>
          <w:tcPr>
            <w:tcW w:w="3077" w:type="dxa"/>
            <w:vMerge w:val="restart"/>
          </w:tcPr>
          <w:p w14:paraId="48204F51" w14:textId="77777777" w:rsidR="0044227E" w:rsidRDefault="0044227E" w:rsidP="00F9433A">
            <w:pPr>
              <w:pStyle w:val="affff"/>
              <w:widowControl w:val="0"/>
              <w:tabs>
                <w:tab w:val="left" w:pos="328"/>
              </w:tabs>
              <w:autoSpaceDE w:val="0"/>
              <w:autoSpaceDN w:val="0"/>
              <w:adjustRightInd w:val="0"/>
              <w:ind w:left="0"/>
              <w:jc w:val="center"/>
              <w:rPr>
                <w:rFonts w:ascii="Times New Roman" w:hAnsi="Times New Roman"/>
                <w:sz w:val="20"/>
                <w:szCs w:val="20"/>
              </w:rPr>
            </w:pPr>
          </w:p>
          <w:p w14:paraId="1A8F9F7C" w14:textId="77777777" w:rsidR="00D20B74" w:rsidRPr="00D20B74" w:rsidRDefault="00D20B74"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0B74">
              <w:rPr>
                <w:rFonts w:ascii="Times New Roman" w:hAnsi="Times New Roman"/>
                <w:sz w:val="20"/>
                <w:szCs w:val="20"/>
              </w:rPr>
              <w:t>Источники финансирования</w:t>
            </w:r>
          </w:p>
        </w:tc>
        <w:tc>
          <w:tcPr>
            <w:tcW w:w="4241" w:type="dxa"/>
            <w:gridSpan w:val="4"/>
            <w:vAlign w:val="center"/>
          </w:tcPr>
          <w:p w14:paraId="12E60F59" w14:textId="77777777" w:rsidR="00D20B74" w:rsidRPr="00D20B74" w:rsidRDefault="003754A1" w:rsidP="003754A1">
            <w:pPr>
              <w:pStyle w:val="affff"/>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rPr>
              <w:t>Расходы  2022год,</w:t>
            </w:r>
            <w:r w:rsidR="00D20B74" w:rsidRPr="00D20B74">
              <w:rPr>
                <w:rFonts w:ascii="Times New Roman" w:hAnsi="Times New Roman"/>
                <w:sz w:val="20"/>
                <w:szCs w:val="20"/>
              </w:rPr>
              <w:t xml:space="preserve">  (тыс. рублей) </w:t>
            </w:r>
          </w:p>
        </w:tc>
      </w:tr>
      <w:tr w:rsidR="00D20B74" w:rsidRPr="00576A77" w14:paraId="1D55415B" w14:textId="77777777" w:rsidTr="0044227E">
        <w:trPr>
          <w:trHeight w:val="195"/>
        </w:trPr>
        <w:tc>
          <w:tcPr>
            <w:tcW w:w="522" w:type="dxa"/>
            <w:vMerge/>
            <w:vAlign w:val="center"/>
          </w:tcPr>
          <w:p w14:paraId="31F69F83" w14:textId="77777777" w:rsidR="00D20B74" w:rsidRPr="00D20B74" w:rsidRDefault="00D20B74" w:rsidP="00F9433A">
            <w:pPr>
              <w:pStyle w:val="affff"/>
              <w:widowControl w:val="0"/>
              <w:tabs>
                <w:tab w:val="left" w:pos="328"/>
              </w:tabs>
              <w:autoSpaceDE w:val="0"/>
              <w:autoSpaceDN w:val="0"/>
              <w:adjustRightInd w:val="0"/>
              <w:ind w:left="0"/>
              <w:jc w:val="center"/>
              <w:rPr>
                <w:rFonts w:ascii="Times New Roman" w:hAnsi="Times New Roman"/>
                <w:sz w:val="20"/>
                <w:szCs w:val="20"/>
              </w:rPr>
            </w:pPr>
          </w:p>
        </w:tc>
        <w:tc>
          <w:tcPr>
            <w:tcW w:w="1958" w:type="dxa"/>
            <w:vMerge/>
            <w:vAlign w:val="center"/>
          </w:tcPr>
          <w:p w14:paraId="5D521F8F" w14:textId="77777777" w:rsidR="00D20B74" w:rsidRPr="00D20B74" w:rsidRDefault="00D20B74" w:rsidP="00F9433A">
            <w:pPr>
              <w:pStyle w:val="affff"/>
              <w:widowControl w:val="0"/>
              <w:tabs>
                <w:tab w:val="left" w:pos="328"/>
              </w:tabs>
              <w:autoSpaceDE w:val="0"/>
              <w:autoSpaceDN w:val="0"/>
              <w:adjustRightInd w:val="0"/>
              <w:ind w:left="0"/>
              <w:jc w:val="center"/>
              <w:rPr>
                <w:rFonts w:ascii="Times New Roman" w:hAnsi="Times New Roman"/>
                <w:sz w:val="20"/>
                <w:szCs w:val="20"/>
              </w:rPr>
            </w:pPr>
          </w:p>
        </w:tc>
        <w:tc>
          <w:tcPr>
            <w:tcW w:w="3077" w:type="dxa"/>
            <w:vMerge/>
          </w:tcPr>
          <w:p w14:paraId="329188EB" w14:textId="77777777" w:rsidR="00D20B74" w:rsidRPr="00D20B74" w:rsidRDefault="00D20B74" w:rsidP="00F9433A">
            <w:pPr>
              <w:pStyle w:val="affff"/>
              <w:widowControl w:val="0"/>
              <w:tabs>
                <w:tab w:val="left" w:pos="328"/>
              </w:tabs>
              <w:autoSpaceDE w:val="0"/>
              <w:autoSpaceDN w:val="0"/>
              <w:adjustRightInd w:val="0"/>
              <w:ind w:left="0"/>
              <w:jc w:val="center"/>
              <w:rPr>
                <w:rFonts w:ascii="Times New Roman" w:hAnsi="Times New Roman"/>
                <w:sz w:val="20"/>
                <w:szCs w:val="20"/>
              </w:rPr>
            </w:pPr>
          </w:p>
        </w:tc>
        <w:tc>
          <w:tcPr>
            <w:tcW w:w="957" w:type="dxa"/>
            <w:vAlign w:val="center"/>
          </w:tcPr>
          <w:p w14:paraId="143E5C4A" w14:textId="77777777" w:rsidR="00D20B74" w:rsidRPr="00D20B74" w:rsidRDefault="00D20B74"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0B74">
              <w:rPr>
                <w:rFonts w:ascii="Times New Roman" w:hAnsi="Times New Roman"/>
                <w:sz w:val="20"/>
                <w:szCs w:val="20"/>
              </w:rPr>
              <w:t>План</w:t>
            </w:r>
          </w:p>
        </w:tc>
        <w:tc>
          <w:tcPr>
            <w:tcW w:w="1146" w:type="dxa"/>
            <w:vAlign w:val="center"/>
          </w:tcPr>
          <w:p w14:paraId="37675036" w14:textId="77777777" w:rsidR="00D20B74" w:rsidRPr="00D20B74" w:rsidRDefault="00D20B74"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0B74">
              <w:rPr>
                <w:rFonts w:ascii="Times New Roman" w:hAnsi="Times New Roman"/>
                <w:sz w:val="20"/>
                <w:szCs w:val="20"/>
              </w:rPr>
              <w:t>Исполнено</w:t>
            </w:r>
          </w:p>
        </w:tc>
        <w:tc>
          <w:tcPr>
            <w:tcW w:w="1267" w:type="dxa"/>
            <w:vAlign w:val="center"/>
          </w:tcPr>
          <w:p w14:paraId="117CEC7B" w14:textId="77777777" w:rsidR="00D20B74" w:rsidRPr="00D20B74" w:rsidRDefault="00D20B74"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0B74">
              <w:rPr>
                <w:rFonts w:ascii="Times New Roman" w:hAnsi="Times New Roman"/>
                <w:sz w:val="20"/>
                <w:szCs w:val="20"/>
              </w:rPr>
              <w:t xml:space="preserve">Отклонения </w:t>
            </w:r>
          </w:p>
        </w:tc>
        <w:tc>
          <w:tcPr>
            <w:tcW w:w="870" w:type="dxa"/>
            <w:vAlign w:val="center"/>
          </w:tcPr>
          <w:p w14:paraId="0088DB64" w14:textId="77777777" w:rsidR="00D20B74" w:rsidRPr="00D20B74" w:rsidRDefault="00D20B74"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0B74">
              <w:rPr>
                <w:rFonts w:ascii="Times New Roman" w:hAnsi="Times New Roman"/>
                <w:sz w:val="20"/>
                <w:szCs w:val="20"/>
              </w:rPr>
              <w:t>%</w:t>
            </w:r>
          </w:p>
        </w:tc>
      </w:tr>
      <w:tr w:rsidR="00F028A8" w:rsidRPr="00576A77" w14:paraId="42BDF245" w14:textId="77777777" w:rsidTr="0044227E">
        <w:trPr>
          <w:trHeight w:val="428"/>
        </w:trPr>
        <w:tc>
          <w:tcPr>
            <w:tcW w:w="522" w:type="dxa"/>
            <w:vMerge w:val="restart"/>
          </w:tcPr>
          <w:p w14:paraId="6AB8F21C" w14:textId="77777777" w:rsidR="00F028A8" w:rsidRPr="00D20B74" w:rsidRDefault="00F028A8" w:rsidP="00F9433A">
            <w:pPr>
              <w:pStyle w:val="affff"/>
              <w:widowControl w:val="0"/>
              <w:tabs>
                <w:tab w:val="left" w:pos="328"/>
              </w:tabs>
              <w:autoSpaceDE w:val="0"/>
              <w:autoSpaceDN w:val="0"/>
              <w:adjustRightInd w:val="0"/>
              <w:ind w:left="0"/>
              <w:jc w:val="both"/>
              <w:rPr>
                <w:rFonts w:ascii="Times New Roman" w:hAnsi="Times New Roman"/>
                <w:sz w:val="20"/>
                <w:szCs w:val="20"/>
              </w:rPr>
            </w:pPr>
            <w:r w:rsidRPr="00D20B74">
              <w:rPr>
                <w:rFonts w:ascii="Times New Roman" w:hAnsi="Times New Roman"/>
                <w:sz w:val="20"/>
                <w:szCs w:val="20"/>
              </w:rPr>
              <w:t>1</w:t>
            </w:r>
          </w:p>
        </w:tc>
        <w:tc>
          <w:tcPr>
            <w:tcW w:w="1958" w:type="dxa"/>
            <w:vMerge w:val="restart"/>
          </w:tcPr>
          <w:p w14:paraId="542D0E66" w14:textId="77777777" w:rsidR="00F028A8" w:rsidRPr="00D20B74" w:rsidRDefault="00F028A8" w:rsidP="00F9433A">
            <w:pPr>
              <w:pStyle w:val="affff"/>
              <w:widowControl w:val="0"/>
              <w:tabs>
                <w:tab w:val="left" w:pos="328"/>
              </w:tabs>
              <w:autoSpaceDE w:val="0"/>
              <w:autoSpaceDN w:val="0"/>
              <w:adjustRightInd w:val="0"/>
              <w:ind w:left="0"/>
              <w:rPr>
                <w:rFonts w:ascii="Times New Roman" w:hAnsi="Times New Roman"/>
                <w:sz w:val="20"/>
                <w:szCs w:val="20"/>
              </w:rPr>
            </w:pPr>
            <w:r w:rsidRPr="00D20B74">
              <w:rPr>
                <w:rFonts w:ascii="Times New Roman" w:hAnsi="Times New Roman"/>
                <w:sz w:val="20"/>
                <w:szCs w:val="20"/>
              </w:rPr>
              <w:t>Отдел культуры администрации города Шарыпово</w:t>
            </w:r>
          </w:p>
        </w:tc>
        <w:tc>
          <w:tcPr>
            <w:tcW w:w="3077" w:type="dxa"/>
          </w:tcPr>
          <w:p w14:paraId="5F8E48B4" w14:textId="77777777" w:rsidR="00F028A8" w:rsidRPr="00D20B74" w:rsidRDefault="00F028A8" w:rsidP="00D20B74">
            <w:pPr>
              <w:pStyle w:val="affff"/>
              <w:widowControl w:val="0"/>
              <w:tabs>
                <w:tab w:val="left" w:pos="328"/>
              </w:tabs>
              <w:autoSpaceDE w:val="0"/>
              <w:autoSpaceDN w:val="0"/>
              <w:adjustRightInd w:val="0"/>
              <w:ind w:left="0"/>
              <w:rPr>
                <w:rFonts w:ascii="Times New Roman" w:hAnsi="Times New Roman"/>
                <w:sz w:val="20"/>
                <w:szCs w:val="20"/>
              </w:rPr>
            </w:pPr>
            <w:r w:rsidRPr="00D20B74">
              <w:rPr>
                <w:rFonts w:ascii="Times New Roman" w:hAnsi="Times New Roman"/>
                <w:sz w:val="20"/>
                <w:szCs w:val="20"/>
              </w:rPr>
              <w:t>бюджет городского округа</w:t>
            </w:r>
          </w:p>
        </w:tc>
        <w:tc>
          <w:tcPr>
            <w:tcW w:w="957" w:type="dxa"/>
          </w:tcPr>
          <w:p w14:paraId="7087FF93" w14:textId="77777777" w:rsidR="00F028A8" w:rsidRPr="00D20B74"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0B74">
              <w:rPr>
                <w:rFonts w:ascii="Times New Roman" w:hAnsi="Times New Roman"/>
                <w:sz w:val="20"/>
                <w:szCs w:val="20"/>
              </w:rPr>
              <w:t>20,0</w:t>
            </w:r>
          </w:p>
        </w:tc>
        <w:tc>
          <w:tcPr>
            <w:tcW w:w="1146" w:type="dxa"/>
          </w:tcPr>
          <w:p w14:paraId="2C64909B" w14:textId="77777777" w:rsidR="00F028A8" w:rsidRPr="00D20B74"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0B74">
              <w:rPr>
                <w:rFonts w:ascii="Times New Roman" w:hAnsi="Times New Roman"/>
                <w:sz w:val="20"/>
                <w:szCs w:val="20"/>
              </w:rPr>
              <w:t>20,0</w:t>
            </w:r>
          </w:p>
        </w:tc>
        <w:tc>
          <w:tcPr>
            <w:tcW w:w="1267" w:type="dxa"/>
          </w:tcPr>
          <w:p w14:paraId="290C5ADC" w14:textId="77777777" w:rsidR="00F028A8" w:rsidRPr="00D20B74"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0B74">
              <w:rPr>
                <w:rFonts w:ascii="Times New Roman" w:hAnsi="Times New Roman"/>
                <w:sz w:val="20"/>
                <w:szCs w:val="20"/>
              </w:rPr>
              <w:t>0</w:t>
            </w:r>
          </w:p>
        </w:tc>
        <w:tc>
          <w:tcPr>
            <w:tcW w:w="870" w:type="dxa"/>
          </w:tcPr>
          <w:p w14:paraId="5A066783" w14:textId="77777777" w:rsidR="00F028A8" w:rsidRPr="00D20B74"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0B74">
              <w:rPr>
                <w:rFonts w:ascii="Times New Roman" w:hAnsi="Times New Roman"/>
                <w:sz w:val="20"/>
                <w:szCs w:val="20"/>
              </w:rPr>
              <w:t>100,0</w:t>
            </w:r>
          </w:p>
        </w:tc>
      </w:tr>
      <w:tr w:rsidR="00F028A8" w:rsidRPr="00576A77" w14:paraId="197953AA" w14:textId="77777777" w:rsidTr="0044227E">
        <w:trPr>
          <w:trHeight w:val="599"/>
        </w:trPr>
        <w:tc>
          <w:tcPr>
            <w:tcW w:w="522" w:type="dxa"/>
            <w:vMerge/>
          </w:tcPr>
          <w:p w14:paraId="0C040734" w14:textId="77777777" w:rsidR="00F028A8" w:rsidRPr="00D20B74" w:rsidRDefault="00F028A8" w:rsidP="00F9433A">
            <w:pPr>
              <w:pStyle w:val="affff"/>
              <w:widowControl w:val="0"/>
              <w:tabs>
                <w:tab w:val="left" w:pos="328"/>
              </w:tabs>
              <w:autoSpaceDE w:val="0"/>
              <w:autoSpaceDN w:val="0"/>
              <w:adjustRightInd w:val="0"/>
              <w:ind w:left="0"/>
              <w:jc w:val="both"/>
              <w:rPr>
                <w:rFonts w:ascii="Times New Roman" w:hAnsi="Times New Roman"/>
                <w:sz w:val="20"/>
                <w:szCs w:val="20"/>
              </w:rPr>
            </w:pPr>
          </w:p>
        </w:tc>
        <w:tc>
          <w:tcPr>
            <w:tcW w:w="1958" w:type="dxa"/>
            <w:vMerge/>
          </w:tcPr>
          <w:p w14:paraId="119509F8" w14:textId="77777777" w:rsidR="00F028A8" w:rsidRPr="00D20B74" w:rsidRDefault="00F028A8" w:rsidP="00F9433A">
            <w:pPr>
              <w:pStyle w:val="affff"/>
              <w:widowControl w:val="0"/>
              <w:tabs>
                <w:tab w:val="left" w:pos="328"/>
              </w:tabs>
              <w:autoSpaceDE w:val="0"/>
              <w:autoSpaceDN w:val="0"/>
              <w:adjustRightInd w:val="0"/>
              <w:ind w:left="0"/>
              <w:jc w:val="both"/>
              <w:rPr>
                <w:rFonts w:ascii="Times New Roman" w:hAnsi="Times New Roman"/>
                <w:sz w:val="20"/>
                <w:szCs w:val="20"/>
              </w:rPr>
            </w:pPr>
          </w:p>
        </w:tc>
        <w:tc>
          <w:tcPr>
            <w:tcW w:w="3077" w:type="dxa"/>
          </w:tcPr>
          <w:p w14:paraId="1DAC2BCA" w14:textId="77777777" w:rsidR="00F028A8" w:rsidRPr="00D20B74" w:rsidRDefault="00F028A8" w:rsidP="00D20B74">
            <w:pPr>
              <w:pStyle w:val="affff"/>
              <w:widowControl w:val="0"/>
              <w:tabs>
                <w:tab w:val="left" w:pos="328"/>
              </w:tabs>
              <w:autoSpaceDE w:val="0"/>
              <w:autoSpaceDN w:val="0"/>
              <w:adjustRightInd w:val="0"/>
              <w:ind w:left="0"/>
              <w:rPr>
                <w:rFonts w:ascii="Times New Roman" w:hAnsi="Times New Roman"/>
                <w:sz w:val="20"/>
                <w:szCs w:val="20"/>
              </w:rPr>
            </w:pPr>
            <w:r w:rsidRPr="00D20B74">
              <w:rPr>
                <w:rFonts w:ascii="Times New Roman" w:hAnsi="Times New Roman"/>
                <w:sz w:val="20"/>
                <w:szCs w:val="20"/>
              </w:rPr>
              <w:t>краевой бюджет</w:t>
            </w:r>
          </w:p>
        </w:tc>
        <w:tc>
          <w:tcPr>
            <w:tcW w:w="957" w:type="dxa"/>
          </w:tcPr>
          <w:p w14:paraId="71189CCD" w14:textId="77777777" w:rsidR="00F028A8" w:rsidRPr="00D20B74"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0B74">
              <w:rPr>
                <w:rFonts w:ascii="Times New Roman" w:hAnsi="Times New Roman"/>
                <w:sz w:val="20"/>
                <w:szCs w:val="20"/>
              </w:rPr>
              <w:t>151,59</w:t>
            </w:r>
          </w:p>
        </w:tc>
        <w:tc>
          <w:tcPr>
            <w:tcW w:w="1146" w:type="dxa"/>
          </w:tcPr>
          <w:p w14:paraId="58445C0F" w14:textId="77777777" w:rsidR="00F028A8" w:rsidRPr="00D20B74"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0B74">
              <w:rPr>
                <w:rFonts w:ascii="Times New Roman" w:hAnsi="Times New Roman"/>
                <w:sz w:val="20"/>
                <w:szCs w:val="20"/>
              </w:rPr>
              <w:t>151,59</w:t>
            </w:r>
          </w:p>
        </w:tc>
        <w:tc>
          <w:tcPr>
            <w:tcW w:w="1267" w:type="dxa"/>
          </w:tcPr>
          <w:p w14:paraId="518C8164" w14:textId="77777777" w:rsidR="00F028A8" w:rsidRPr="00D20B74"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0B74">
              <w:rPr>
                <w:rFonts w:ascii="Times New Roman" w:hAnsi="Times New Roman"/>
                <w:sz w:val="20"/>
                <w:szCs w:val="20"/>
              </w:rPr>
              <w:t>0</w:t>
            </w:r>
          </w:p>
        </w:tc>
        <w:tc>
          <w:tcPr>
            <w:tcW w:w="870" w:type="dxa"/>
          </w:tcPr>
          <w:p w14:paraId="164CC048" w14:textId="77777777" w:rsidR="00F028A8" w:rsidRPr="00D20B74"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0B74">
              <w:rPr>
                <w:rFonts w:ascii="Times New Roman" w:hAnsi="Times New Roman"/>
                <w:sz w:val="20"/>
                <w:szCs w:val="20"/>
              </w:rPr>
              <w:t>100,0</w:t>
            </w:r>
          </w:p>
        </w:tc>
      </w:tr>
      <w:tr w:rsidR="00F028A8" w:rsidRPr="00576A77" w14:paraId="454D1FDE" w14:textId="77777777" w:rsidTr="0044227E">
        <w:trPr>
          <w:trHeight w:val="239"/>
        </w:trPr>
        <w:tc>
          <w:tcPr>
            <w:tcW w:w="522" w:type="dxa"/>
          </w:tcPr>
          <w:p w14:paraId="5E8B5B80" w14:textId="77777777" w:rsidR="00F028A8" w:rsidRPr="00D20B74" w:rsidRDefault="00F028A8" w:rsidP="00F9433A">
            <w:pPr>
              <w:pStyle w:val="affff"/>
              <w:widowControl w:val="0"/>
              <w:tabs>
                <w:tab w:val="left" w:pos="328"/>
              </w:tabs>
              <w:autoSpaceDE w:val="0"/>
              <w:autoSpaceDN w:val="0"/>
              <w:adjustRightInd w:val="0"/>
              <w:ind w:left="0"/>
              <w:jc w:val="both"/>
              <w:rPr>
                <w:rFonts w:ascii="Times New Roman" w:hAnsi="Times New Roman"/>
                <w:sz w:val="20"/>
                <w:szCs w:val="20"/>
              </w:rPr>
            </w:pPr>
          </w:p>
        </w:tc>
        <w:tc>
          <w:tcPr>
            <w:tcW w:w="1958" w:type="dxa"/>
          </w:tcPr>
          <w:p w14:paraId="234226ED" w14:textId="77777777" w:rsidR="00F028A8" w:rsidRPr="00D20B74" w:rsidRDefault="00F028A8" w:rsidP="00F9433A">
            <w:pPr>
              <w:pStyle w:val="affff"/>
              <w:widowControl w:val="0"/>
              <w:tabs>
                <w:tab w:val="left" w:pos="328"/>
              </w:tabs>
              <w:autoSpaceDE w:val="0"/>
              <w:autoSpaceDN w:val="0"/>
              <w:adjustRightInd w:val="0"/>
              <w:ind w:left="0"/>
              <w:jc w:val="both"/>
              <w:rPr>
                <w:rFonts w:ascii="Times New Roman" w:hAnsi="Times New Roman"/>
                <w:sz w:val="20"/>
                <w:szCs w:val="20"/>
              </w:rPr>
            </w:pPr>
            <w:r w:rsidRPr="00D20B74">
              <w:rPr>
                <w:rFonts w:ascii="Times New Roman" w:hAnsi="Times New Roman"/>
                <w:sz w:val="20"/>
                <w:szCs w:val="20"/>
              </w:rPr>
              <w:t>Всего</w:t>
            </w:r>
          </w:p>
        </w:tc>
        <w:tc>
          <w:tcPr>
            <w:tcW w:w="3077" w:type="dxa"/>
          </w:tcPr>
          <w:p w14:paraId="3BDC1B61" w14:textId="77777777" w:rsidR="00F028A8" w:rsidRPr="00D20B74"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p>
        </w:tc>
        <w:tc>
          <w:tcPr>
            <w:tcW w:w="957" w:type="dxa"/>
          </w:tcPr>
          <w:p w14:paraId="06132472" w14:textId="77777777" w:rsidR="00F028A8" w:rsidRPr="00D20B74"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0B74">
              <w:rPr>
                <w:rFonts w:ascii="Times New Roman" w:hAnsi="Times New Roman"/>
                <w:sz w:val="20"/>
                <w:szCs w:val="20"/>
              </w:rPr>
              <w:t>171,59</w:t>
            </w:r>
          </w:p>
        </w:tc>
        <w:tc>
          <w:tcPr>
            <w:tcW w:w="1146" w:type="dxa"/>
          </w:tcPr>
          <w:p w14:paraId="2769D27A" w14:textId="77777777" w:rsidR="00F028A8" w:rsidRPr="00D20B74"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0B74">
              <w:rPr>
                <w:rFonts w:ascii="Times New Roman" w:hAnsi="Times New Roman"/>
                <w:sz w:val="20"/>
                <w:szCs w:val="20"/>
              </w:rPr>
              <w:t>171,59</w:t>
            </w:r>
          </w:p>
        </w:tc>
        <w:tc>
          <w:tcPr>
            <w:tcW w:w="1267" w:type="dxa"/>
          </w:tcPr>
          <w:p w14:paraId="21BC5A7A" w14:textId="77777777" w:rsidR="00F028A8" w:rsidRPr="00D20B74"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0B74">
              <w:rPr>
                <w:rFonts w:ascii="Times New Roman" w:hAnsi="Times New Roman"/>
                <w:sz w:val="20"/>
                <w:szCs w:val="20"/>
              </w:rPr>
              <w:t>0</w:t>
            </w:r>
          </w:p>
        </w:tc>
        <w:tc>
          <w:tcPr>
            <w:tcW w:w="870" w:type="dxa"/>
          </w:tcPr>
          <w:p w14:paraId="51E7D116" w14:textId="77777777" w:rsidR="00F028A8" w:rsidRPr="00D20B74"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0B74">
              <w:rPr>
                <w:rFonts w:ascii="Times New Roman" w:hAnsi="Times New Roman"/>
                <w:sz w:val="20"/>
                <w:szCs w:val="20"/>
              </w:rPr>
              <w:t>100,0</w:t>
            </w:r>
          </w:p>
        </w:tc>
      </w:tr>
    </w:tbl>
    <w:p w14:paraId="3ACC708C" w14:textId="77777777" w:rsidR="00F028A8" w:rsidRDefault="00F028A8" w:rsidP="00F028A8">
      <w:pPr>
        <w:jc w:val="both"/>
        <w:rPr>
          <w:sz w:val="28"/>
        </w:rPr>
      </w:pPr>
    </w:p>
    <w:p w14:paraId="50069016" w14:textId="77777777" w:rsidR="00F028A8" w:rsidRPr="00D20B74" w:rsidRDefault="00F028A8" w:rsidP="00F028A8">
      <w:pPr>
        <w:jc w:val="both"/>
        <w:rPr>
          <w:sz w:val="26"/>
          <w:szCs w:val="26"/>
        </w:rPr>
      </w:pPr>
      <w:r w:rsidRPr="00D20B74">
        <w:rPr>
          <w:sz w:val="26"/>
          <w:szCs w:val="26"/>
        </w:rPr>
        <w:t xml:space="preserve">      Расходы данной подпрограммы отражают реализацию мероприятий в сфере укрепления межнационального единства и межконфессионального согласия.</w:t>
      </w:r>
    </w:p>
    <w:p w14:paraId="26D2850B" w14:textId="77777777" w:rsidR="00F028A8" w:rsidRPr="00D20B74" w:rsidRDefault="00F028A8" w:rsidP="00D20B74">
      <w:pPr>
        <w:jc w:val="both"/>
        <w:rPr>
          <w:sz w:val="26"/>
          <w:szCs w:val="26"/>
        </w:rPr>
      </w:pPr>
      <w:r w:rsidRPr="00D20B74">
        <w:rPr>
          <w:sz w:val="26"/>
          <w:szCs w:val="26"/>
        </w:rPr>
        <w:t xml:space="preserve">      Расходы краевого бюджета на реализацию мероприятий в сфере укрепления межнационального единства и  межконфессионального согласия в сумме 151,59 тысячи рублей исполнены на 100,0%.</w:t>
      </w:r>
    </w:p>
    <w:p w14:paraId="7546C3CB" w14:textId="77777777" w:rsidR="00F028A8" w:rsidRPr="00D20B74" w:rsidRDefault="00F028A8" w:rsidP="00D20B74">
      <w:pPr>
        <w:ind w:firstLine="720"/>
        <w:jc w:val="both"/>
        <w:rPr>
          <w:sz w:val="26"/>
          <w:szCs w:val="26"/>
        </w:rPr>
      </w:pPr>
      <w:r w:rsidRPr="00D20B74">
        <w:rPr>
          <w:sz w:val="26"/>
          <w:szCs w:val="26"/>
        </w:rPr>
        <w:t>Мероприятия формируют позитивный имидж города Шарыпово, как территории, комфортной для проживания представителей различных национальностей.</w:t>
      </w:r>
    </w:p>
    <w:p w14:paraId="36D249EB" w14:textId="77777777" w:rsidR="00F028A8" w:rsidRPr="00710D78" w:rsidRDefault="00F028A8" w:rsidP="00207539">
      <w:pPr>
        <w:jc w:val="both"/>
        <w:rPr>
          <w:sz w:val="26"/>
          <w:szCs w:val="26"/>
          <w:u w:val="single"/>
        </w:rPr>
      </w:pPr>
      <w:r w:rsidRPr="00D20B74">
        <w:rPr>
          <w:i/>
          <w:sz w:val="26"/>
          <w:szCs w:val="26"/>
        </w:rPr>
        <w:t xml:space="preserve">                               </w:t>
      </w:r>
      <w:r w:rsidRPr="00710D78">
        <w:rPr>
          <w:sz w:val="26"/>
          <w:szCs w:val="26"/>
          <w:u w:val="single"/>
        </w:rPr>
        <w:t xml:space="preserve">Подпрограмма 6. «Волонтеры культуры» </w:t>
      </w:r>
    </w:p>
    <w:p w14:paraId="3C6A89EC" w14:textId="77777777" w:rsidR="00F028A8" w:rsidRPr="00D20B74" w:rsidRDefault="00F028A8" w:rsidP="00207539">
      <w:pPr>
        <w:ind w:firstLine="720"/>
        <w:jc w:val="both"/>
        <w:rPr>
          <w:bCs/>
          <w:sz w:val="26"/>
          <w:szCs w:val="26"/>
        </w:rPr>
      </w:pPr>
      <w:r w:rsidRPr="00D20B74">
        <w:rPr>
          <w:sz w:val="26"/>
          <w:szCs w:val="26"/>
        </w:rPr>
        <w:t xml:space="preserve">                         Всего расходов по подпрограмме:</w:t>
      </w:r>
      <w:r w:rsidRPr="00D20B74">
        <w:rPr>
          <w:bCs/>
          <w:sz w:val="26"/>
          <w:szCs w:val="26"/>
        </w:rPr>
        <w:t xml:space="preserve">                               </w:t>
      </w:r>
    </w:p>
    <w:p w14:paraId="5E39FC7F" w14:textId="77777777" w:rsidR="00F028A8" w:rsidRPr="00923B62" w:rsidRDefault="00F028A8" w:rsidP="00F028A8">
      <w:pPr>
        <w:jc w:val="right"/>
        <w:rPr>
          <w:bCs/>
          <w:sz w:val="18"/>
          <w:szCs w:val="18"/>
        </w:rPr>
      </w:pPr>
      <w:r w:rsidRPr="00923B62">
        <w:rPr>
          <w:bCs/>
          <w:sz w:val="18"/>
          <w:szCs w:val="18"/>
        </w:rPr>
        <w:t>Таблица</w:t>
      </w:r>
      <w:r w:rsidR="00310DAB">
        <w:rPr>
          <w:bCs/>
          <w:sz w:val="18"/>
          <w:szCs w:val="18"/>
        </w:rPr>
        <w:t xml:space="preserve"> 12</w:t>
      </w:r>
      <w:r w:rsidRPr="00923B62">
        <w:rPr>
          <w:bCs/>
          <w:sz w:val="18"/>
          <w:szCs w:val="18"/>
        </w:rPr>
        <w:t xml:space="preserve"> </w:t>
      </w:r>
    </w:p>
    <w:tbl>
      <w:tblPr>
        <w:tblW w:w="9951"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2539"/>
        <w:gridCol w:w="2693"/>
        <w:gridCol w:w="1109"/>
        <w:gridCol w:w="1159"/>
        <w:gridCol w:w="1255"/>
        <w:gridCol w:w="666"/>
      </w:tblGrid>
      <w:tr w:rsidR="00710D78" w:rsidRPr="00576A77" w14:paraId="61707EE1" w14:textId="77777777" w:rsidTr="00AC0225">
        <w:trPr>
          <w:trHeight w:val="456"/>
        </w:trPr>
        <w:tc>
          <w:tcPr>
            <w:tcW w:w="530" w:type="dxa"/>
            <w:vMerge w:val="restart"/>
            <w:vAlign w:val="center"/>
          </w:tcPr>
          <w:p w14:paraId="71988533" w14:textId="77777777" w:rsidR="00710D78" w:rsidRPr="00D20B74" w:rsidRDefault="00710D7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0B74">
              <w:rPr>
                <w:rFonts w:ascii="Times New Roman" w:hAnsi="Times New Roman"/>
                <w:sz w:val="20"/>
                <w:szCs w:val="20"/>
              </w:rPr>
              <w:t>№ п/п</w:t>
            </w:r>
          </w:p>
        </w:tc>
        <w:tc>
          <w:tcPr>
            <w:tcW w:w="2539" w:type="dxa"/>
            <w:vMerge w:val="restart"/>
            <w:vAlign w:val="center"/>
          </w:tcPr>
          <w:p w14:paraId="033AF968" w14:textId="77777777" w:rsidR="00710D78" w:rsidRPr="00D20B74" w:rsidRDefault="00710D7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0B74">
              <w:rPr>
                <w:rFonts w:ascii="Times New Roman" w:hAnsi="Times New Roman"/>
                <w:sz w:val="20"/>
                <w:szCs w:val="20"/>
              </w:rPr>
              <w:t>Наименование ГРБС</w:t>
            </w:r>
          </w:p>
        </w:tc>
        <w:tc>
          <w:tcPr>
            <w:tcW w:w="2693" w:type="dxa"/>
            <w:vMerge w:val="restart"/>
          </w:tcPr>
          <w:p w14:paraId="087EB246" w14:textId="77777777" w:rsidR="00710D78" w:rsidRDefault="00710D78" w:rsidP="00F9433A">
            <w:pPr>
              <w:pStyle w:val="affff"/>
              <w:widowControl w:val="0"/>
              <w:tabs>
                <w:tab w:val="left" w:pos="328"/>
              </w:tabs>
              <w:autoSpaceDE w:val="0"/>
              <w:autoSpaceDN w:val="0"/>
              <w:adjustRightInd w:val="0"/>
              <w:ind w:left="0"/>
              <w:jc w:val="center"/>
              <w:rPr>
                <w:rFonts w:ascii="Times New Roman" w:hAnsi="Times New Roman"/>
                <w:sz w:val="20"/>
                <w:szCs w:val="20"/>
              </w:rPr>
            </w:pPr>
          </w:p>
          <w:p w14:paraId="7F89D057" w14:textId="77777777" w:rsidR="00710D78" w:rsidRPr="00D20B74" w:rsidRDefault="00710D7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0B74">
              <w:rPr>
                <w:rFonts w:ascii="Times New Roman" w:hAnsi="Times New Roman"/>
                <w:sz w:val="20"/>
                <w:szCs w:val="20"/>
              </w:rPr>
              <w:t>Источники финансирования</w:t>
            </w:r>
          </w:p>
        </w:tc>
        <w:tc>
          <w:tcPr>
            <w:tcW w:w="4189" w:type="dxa"/>
            <w:gridSpan w:val="4"/>
            <w:vAlign w:val="center"/>
          </w:tcPr>
          <w:p w14:paraId="650A912E" w14:textId="77777777" w:rsidR="00710D78" w:rsidRPr="00D20B74" w:rsidRDefault="00710D7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0B74">
              <w:rPr>
                <w:rFonts w:ascii="Times New Roman" w:hAnsi="Times New Roman"/>
                <w:sz w:val="20"/>
                <w:szCs w:val="20"/>
              </w:rPr>
              <w:t>Расходы  2022год</w:t>
            </w:r>
            <w:r w:rsidRPr="00D20B74">
              <w:rPr>
                <w:rFonts w:ascii="Times New Roman" w:hAnsi="Times New Roman"/>
                <w:b/>
                <w:sz w:val="20"/>
                <w:szCs w:val="20"/>
              </w:rPr>
              <w:t xml:space="preserve">.    </w:t>
            </w:r>
            <w:r w:rsidRPr="00D20B74">
              <w:rPr>
                <w:rFonts w:ascii="Times New Roman" w:hAnsi="Times New Roman"/>
                <w:sz w:val="20"/>
                <w:szCs w:val="20"/>
              </w:rPr>
              <w:t>(тыс. рублей</w:t>
            </w:r>
            <w:r w:rsidRPr="00D20B74">
              <w:rPr>
                <w:rFonts w:ascii="Times New Roman" w:hAnsi="Times New Roman"/>
                <w:b/>
                <w:sz w:val="20"/>
                <w:szCs w:val="20"/>
              </w:rPr>
              <w:t>)</w:t>
            </w:r>
            <w:r w:rsidRPr="00D20B74">
              <w:rPr>
                <w:rFonts w:ascii="Times New Roman" w:hAnsi="Times New Roman"/>
                <w:sz w:val="20"/>
                <w:szCs w:val="20"/>
              </w:rPr>
              <w:t xml:space="preserve"> </w:t>
            </w:r>
          </w:p>
        </w:tc>
      </w:tr>
      <w:tr w:rsidR="00710D78" w:rsidRPr="00576A77" w14:paraId="2266868D" w14:textId="77777777" w:rsidTr="00710D78">
        <w:trPr>
          <w:trHeight w:val="361"/>
        </w:trPr>
        <w:tc>
          <w:tcPr>
            <w:tcW w:w="530" w:type="dxa"/>
            <w:vMerge/>
            <w:vAlign w:val="center"/>
          </w:tcPr>
          <w:p w14:paraId="33C07088" w14:textId="77777777" w:rsidR="00710D78" w:rsidRPr="00D20B74" w:rsidRDefault="00710D78" w:rsidP="00F9433A">
            <w:pPr>
              <w:pStyle w:val="affff"/>
              <w:widowControl w:val="0"/>
              <w:tabs>
                <w:tab w:val="left" w:pos="328"/>
              </w:tabs>
              <w:autoSpaceDE w:val="0"/>
              <w:autoSpaceDN w:val="0"/>
              <w:adjustRightInd w:val="0"/>
              <w:ind w:left="0"/>
              <w:jc w:val="center"/>
              <w:rPr>
                <w:rFonts w:ascii="Times New Roman" w:hAnsi="Times New Roman"/>
                <w:sz w:val="20"/>
                <w:szCs w:val="20"/>
              </w:rPr>
            </w:pPr>
          </w:p>
        </w:tc>
        <w:tc>
          <w:tcPr>
            <w:tcW w:w="2539" w:type="dxa"/>
            <w:vMerge/>
            <w:vAlign w:val="center"/>
          </w:tcPr>
          <w:p w14:paraId="78A9CF5E" w14:textId="77777777" w:rsidR="00710D78" w:rsidRPr="00D20B74" w:rsidRDefault="00710D78" w:rsidP="00F9433A">
            <w:pPr>
              <w:pStyle w:val="affff"/>
              <w:widowControl w:val="0"/>
              <w:tabs>
                <w:tab w:val="left" w:pos="328"/>
              </w:tabs>
              <w:autoSpaceDE w:val="0"/>
              <w:autoSpaceDN w:val="0"/>
              <w:adjustRightInd w:val="0"/>
              <w:ind w:left="0"/>
              <w:jc w:val="center"/>
              <w:rPr>
                <w:rFonts w:ascii="Times New Roman" w:hAnsi="Times New Roman"/>
                <w:sz w:val="20"/>
                <w:szCs w:val="20"/>
              </w:rPr>
            </w:pPr>
          </w:p>
        </w:tc>
        <w:tc>
          <w:tcPr>
            <w:tcW w:w="2693" w:type="dxa"/>
            <w:vMerge/>
          </w:tcPr>
          <w:p w14:paraId="258551AB" w14:textId="77777777" w:rsidR="00710D78" w:rsidRPr="00D20B74" w:rsidRDefault="00710D78" w:rsidP="00F9433A">
            <w:pPr>
              <w:pStyle w:val="affff"/>
              <w:widowControl w:val="0"/>
              <w:tabs>
                <w:tab w:val="left" w:pos="328"/>
              </w:tabs>
              <w:autoSpaceDE w:val="0"/>
              <w:autoSpaceDN w:val="0"/>
              <w:adjustRightInd w:val="0"/>
              <w:ind w:left="0"/>
              <w:jc w:val="center"/>
              <w:rPr>
                <w:rFonts w:ascii="Times New Roman" w:hAnsi="Times New Roman"/>
                <w:sz w:val="20"/>
                <w:szCs w:val="20"/>
              </w:rPr>
            </w:pPr>
          </w:p>
        </w:tc>
        <w:tc>
          <w:tcPr>
            <w:tcW w:w="1109" w:type="dxa"/>
            <w:vAlign w:val="center"/>
          </w:tcPr>
          <w:p w14:paraId="069AE52A" w14:textId="77777777" w:rsidR="00710D78" w:rsidRPr="00D20B74" w:rsidRDefault="00710D7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0B74">
              <w:rPr>
                <w:rFonts w:ascii="Times New Roman" w:hAnsi="Times New Roman"/>
                <w:sz w:val="20"/>
                <w:szCs w:val="20"/>
              </w:rPr>
              <w:t>План</w:t>
            </w:r>
          </w:p>
        </w:tc>
        <w:tc>
          <w:tcPr>
            <w:tcW w:w="1159" w:type="dxa"/>
            <w:vAlign w:val="center"/>
          </w:tcPr>
          <w:p w14:paraId="7F564024" w14:textId="77777777" w:rsidR="00710D78" w:rsidRPr="00D20B74" w:rsidRDefault="00710D7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0B74">
              <w:rPr>
                <w:rFonts w:ascii="Times New Roman" w:hAnsi="Times New Roman"/>
                <w:sz w:val="20"/>
                <w:szCs w:val="20"/>
              </w:rPr>
              <w:t>Исполнено</w:t>
            </w:r>
          </w:p>
        </w:tc>
        <w:tc>
          <w:tcPr>
            <w:tcW w:w="1255" w:type="dxa"/>
            <w:vAlign w:val="center"/>
          </w:tcPr>
          <w:p w14:paraId="2AE794A6" w14:textId="77777777" w:rsidR="00710D78" w:rsidRPr="00D20B74" w:rsidRDefault="00710D7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0B74">
              <w:rPr>
                <w:rFonts w:ascii="Times New Roman" w:hAnsi="Times New Roman"/>
                <w:sz w:val="20"/>
                <w:szCs w:val="20"/>
              </w:rPr>
              <w:t xml:space="preserve">Отклонения </w:t>
            </w:r>
          </w:p>
        </w:tc>
        <w:tc>
          <w:tcPr>
            <w:tcW w:w="666" w:type="dxa"/>
            <w:vAlign w:val="center"/>
          </w:tcPr>
          <w:p w14:paraId="113E699E" w14:textId="77777777" w:rsidR="00710D78" w:rsidRPr="00D20B74" w:rsidRDefault="00710D7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0B74">
              <w:rPr>
                <w:rFonts w:ascii="Times New Roman" w:hAnsi="Times New Roman"/>
                <w:sz w:val="20"/>
                <w:szCs w:val="20"/>
              </w:rPr>
              <w:t>%</w:t>
            </w:r>
          </w:p>
        </w:tc>
      </w:tr>
      <w:tr w:rsidR="00F028A8" w:rsidRPr="00576A77" w14:paraId="179E0A7C" w14:textId="77777777" w:rsidTr="00AC0225">
        <w:trPr>
          <w:trHeight w:val="352"/>
        </w:trPr>
        <w:tc>
          <w:tcPr>
            <w:tcW w:w="530" w:type="dxa"/>
            <w:vMerge w:val="restart"/>
          </w:tcPr>
          <w:p w14:paraId="524492E2" w14:textId="77777777" w:rsidR="00F028A8" w:rsidRPr="00D20B74" w:rsidRDefault="00F028A8" w:rsidP="00F9433A">
            <w:pPr>
              <w:pStyle w:val="affff"/>
              <w:widowControl w:val="0"/>
              <w:tabs>
                <w:tab w:val="left" w:pos="328"/>
              </w:tabs>
              <w:autoSpaceDE w:val="0"/>
              <w:autoSpaceDN w:val="0"/>
              <w:adjustRightInd w:val="0"/>
              <w:ind w:left="0"/>
              <w:jc w:val="both"/>
              <w:rPr>
                <w:rFonts w:ascii="Times New Roman" w:hAnsi="Times New Roman"/>
                <w:sz w:val="20"/>
                <w:szCs w:val="20"/>
              </w:rPr>
            </w:pPr>
            <w:r w:rsidRPr="00D20B74">
              <w:rPr>
                <w:rFonts w:ascii="Times New Roman" w:hAnsi="Times New Roman"/>
                <w:sz w:val="20"/>
                <w:szCs w:val="20"/>
              </w:rPr>
              <w:t>1</w:t>
            </w:r>
          </w:p>
        </w:tc>
        <w:tc>
          <w:tcPr>
            <w:tcW w:w="2539" w:type="dxa"/>
            <w:vMerge w:val="restart"/>
          </w:tcPr>
          <w:p w14:paraId="2BC3C2C4" w14:textId="77777777" w:rsidR="00F028A8" w:rsidRPr="00D20B74" w:rsidRDefault="00F028A8" w:rsidP="00F9433A">
            <w:pPr>
              <w:pStyle w:val="affff"/>
              <w:widowControl w:val="0"/>
              <w:tabs>
                <w:tab w:val="left" w:pos="328"/>
              </w:tabs>
              <w:autoSpaceDE w:val="0"/>
              <w:autoSpaceDN w:val="0"/>
              <w:adjustRightInd w:val="0"/>
              <w:ind w:left="0"/>
              <w:rPr>
                <w:rFonts w:ascii="Times New Roman" w:hAnsi="Times New Roman"/>
                <w:sz w:val="20"/>
                <w:szCs w:val="20"/>
              </w:rPr>
            </w:pPr>
            <w:r w:rsidRPr="00D20B74">
              <w:rPr>
                <w:rFonts w:ascii="Times New Roman" w:hAnsi="Times New Roman"/>
                <w:sz w:val="20"/>
                <w:szCs w:val="20"/>
              </w:rPr>
              <w:t>Отдел культуры администрации города Шарыпово</w:t>
            </w:r>
          </w:p>
        </w:tc>
        <w:tc>
          <w:tcPr>
            <w:tcW w:w="2693" w:type="dxa"/>
          </w:tcPr>
          <w:p w14:paraId="1013AACE" w14:textId="77777777" w:rsidR="00F028A8" w:rsidRPr="00D20B74" w:rsidRDefault="00F028A8" w:rsidP="00D20B74">
            <w:pPr>
              <w:pStyle w:val="affff"/>
              <w:widowControl w:val="0"/>
              <w:tabs>
                <w:tab w:val="left" w:pos="328"/>
              </w:tabs>
              <w:autoSpaceDE w:val="0"/>
              <w:autoSpaceDN w:val="0"/>
              <w:adjustRightInd w:val="0"/>
              <w:ind w:left="0"/>
              <w:rPr>
                <w:rFonts w:ascii="Times New Roman" w:hAnsi="Times New Roman"/>
                <w:sz w:val="20"/>
                <w:szCs w:val="20"/>
              </w:rPr>
            </w:pPr>
            <w:r w:rsidRPr="00D20B74">
              <w:rPr>
                <w:rFonts w:ascii="Times New Roman" w:hAnsi="Times New Roman"/>
                <w:sz w:val="20"/>
                <w:szCs w:val="20"/>
              </w:rPr>
              <w:t>бюджет городского округа</w:t>
            </w:r>
          </w:p>
        </w:tc>
        <w:tc>
          <w:tcPr>
            <w:tcW w:w="1109" w:type="dxa"/>
          </w:tcPr>
          <w:p w14:paraId="5D8C4CE4" w14:textId="77777777" w:rsidR="00F028A8" w:rsidRPr="00D20B74"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0B74">
              <w:rPr>
                <w:rFonts w:ascii="Times New Roman" w:hAnsi="Times New Roman"/>
                <w:sz w:val="20"/>
                <w:szCs w:val="20"/>
              </w:rPr>
              <w:t>10,0</w:t>
            </w:r>
          </w:p>
        </w:tc>
        <w:tc>
          <w:tcPr>
            <w:tcW w:w="1159" w:type="dxa"/>
          </w:tcPr>
          <w:p w14:paraId="6A6EBF89" w14:textId="77777777" w:rsidR="00F028A8" w:rsidRPr="00D20B74"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0B74">
              <w:rPr>
                <w:rFonts w:ascii="Times New Roman" w:hAnsi="Times New Roman"/>
                <w:sz w:val="20"/>
                <w:szCs w:val="20"/>
              </w:rPr>
              <w:t>10,0</w:t>
            </w:r>
          </w:p>
        </w:tc>
        <w:tc>
          <w:tcPr>
            <w:tcW w:w="1255" w:type="dxa"/>
          </w:tcPr>
          <w:p w14:paraId="35B6DC83" w14:textId="77777777" w:rsidR="00F028A8" w:rsidRPr="00D20B74"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0B74">
              <w:rPr>
                <w:rFonts w:ascii="Times New Roman" w:hAnsi="Times New Roman"/>
                <w:sz w:val="20"/>
                <w:szCs w:val="20"/>
              </w:rPr>
              <w:t>0</w:t>
            </w:r>
          </w:p>
        </w:tc>
        <w:tc>
          <w:tcPr>
            <w:tcW w:w="666" w:type="dxa"/>
          </w:tcPr>
          <w:p w14:paraId="43365D17" w14:textId="77777777" w:rsidR="00F028A8" w:rsidRPr="00D20B74"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0B74">
              <w:rPr>
                <w:rFonts w:ascii="Times New Roman" w:hAnsi="Times New Roman"/>
                <w:sz w:val="20"/>
                <w:szCs w:val="20"/>
              </w:rPr>
              <w:t>100,0</w:t>
            </w:r>
          </w:p>
        </w:tc>
      </w:tr>
      <w:tr w:rsidR="00F028A8" w:rsidRPr="00576A77" w14:paraId="7ADBAB85" w14:textId="77777777" w:rsidTr="00024D2B">
        <w:trPr>
          <w:trHeight w:val="404"/>
        </w:trPr>
        <w:tc>
          <w:tcPr>
            <w:tcW w:w="530" w:type="dxa"/>
            <w:vMerge/>
          </w:tcPr>
          <w:p w14:paraId="2504E355" w14:textId="77777777" w:rsidR="00F028A8" w:rsidRPr="00D20B74" w:rsidRDefault="00F028A8" w:rsidP="00F9433A">
            <w:pPr>
              <w:pStyle w:val="affff"/>
              <w:widowControl w:val="0"/>
              <w:tabs>
                <w:tab w:val="left" w:pos="328"/>
              </w:tabs>
              <w:autoSpaceDE w:val="0"/>
              <w:autoSpaceDN w:val="0"/>
              <w:adjustRightInd w:val="0"/>
              <w:ind w:left="0"/>
              <w:jc w:val="both"/>
              <w:rPr>
                <w:rFonts w:ascii="Times New Roman" w:hAnsi="Times New Roman"/>
                <w:sz w:val="20"/>
                <w:szCs w:val="20"/>
              </w:rPr>
            </w:pPr>
          </w:p>
        </w:tc>
        <w:tc>
          <w:tcPr>
            <w:tcW w:w="2539" w:type="dxa"/>
            <w:vMerge/>
          </w:tcPr>
          <w:p w14:paraId="4791F4C4" w14:textId="77777777" w:rsidR="00F028A8" w:rsidRPr="00D20B74" w:rsidRDefault="00F028A8" w:rsidP="00F9433A">
            <w:pPr>
              <w:pStyle w:val="affff"/>
              <w:widowControl w:val="0"/>
              <w:tabs>
                <w:tab w:val="left" w:pos="328"/>
              </w:tabs>
              <w:autoSpaceDE w:val="0"/>
              <w:autoSpaceDN w:val="0"/>
              <w:adjustRightInd w:val="0"/>
              <w:ind w:left="0"/>
              <w:jc w:val="both"/>
              <w:rPr>
                <w:rFonts w:ascii="Times New Roman" w:hAnsi="Times New Roman"/>
                <w:sz w:val="20"/>
                <w:szCs w:val="20"/>
              </w:rPr>
            </w:pPr>
          </w:p>
        </w:tc>
        <w:tc>
          <w:tcPr>
            <w:tcW w:w="2693" w:type="dxa"/>
          </w:tcPr>
          <w:p w14:paraId="4567E895" w14:textId="77777777" w:rsidR="00F028A8" w:rsidRPr="00D20B74" w:rsidRDefault="00F028A8" w:rsidP="00D20B74">
            <w:pPr>
              <w:pStyle w:val="affff"/>
              <w:widowControl w:val="0"/>
              <w:tabs>
                <w:tab w:val="left" w:pos="328"/>
              </w:tabs>
              <w:autoSpaceDE w:val="0"/>
              <w:autoSpaceDN w:val="0"/>
              <w:adjustRightInd w:val="0"/>
              <w:ind w:left="0"/>
              <w:rPr>
                <w:rFonts w:ascii="Times New Roman" w:hAnsi="Times New Roman"/>
                <w:sz w:val="20"/>
                <w:szCs w:val="20"/>
              </w:rPr>
            </w:pPr>
            <w:r w:rsidRPr="00D20B74">
              <w:rPr>
                <w:rFonts w:ascii="Times New Roman" w:hAnsi="Times New Roman"/>
                <w:sz w:val="20"/>
                <w:szCs w:val="20"/>
              </w:rPr>
              <w:t>краевой бюджет</w:t>
            </w:r>
          </w:p>
        </w:tc>
        <w:tc>
          <w:tcPr>
            <w:tcW w:w="1109" w:type="dxa"/>
          </w:tcPr>
          <w:p w14:paraId="3E526CC1" w14:textId="77777777" w:rsidR="00F028A8" w:rsidRPr="00D20B74"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0B74">
              <w:rPr>
                <w:rFonts w:ascii="Times New Roman" w:hAnsi="Times New Roman"/>
                <w:sz w:val="20"/>
                <w:szCs w:val="20"/>
              </w:rPr>
              <w:t>0</w:t>
            </w:r>
          </w:p>
        </w:tc>
        <w:tc>
          <w:tcPr>
            <w:tcW w:w="1159" w:type="dxa"/>
          </w:tcPr>
          <w:p w14:paraId="7B22ECAB" w14:textId="77777777" w:rsidR="00F028A8" w:rsidRPr="00D20B74"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0B74">
              <w:rPr>
                <w:rFonts w:ascii="Times New Roman" w:hAnsi="Times New Roman"/>
                <w:sz w:val="20"/>
                <w:szCs w:val="20"/>
              </w:rPr>
              <w:t>0</w:t>
            </w:r>
          </w:p>
        </w:tc>
        <w:tc>
          <w:tcPr>
            <w:tcW w:w="1255" w:type="dxa"/>
          </w:tcPr>
          <w:p w14:paraId="05DE640B" w14:textId="77777777" w:rsidR="00F028A8" w:rsidRPr="00D20B74"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0B74">
              <w:rPr>
                <w:rFonts w:ascii="Times New Roman" w:hAnsi="Times New Roman"/>
                <w:sz w:val="20"/>
                <w:szCs w:val="20"/>
              </w:rPr>
              <w:t>0</w:t>
            </w:r>
          </w:p>
        </w:tc>
        <w:tc>
          <w:tcPr>
            <w:tcW w:w="666" w:type="dxa"/>
          </w:tcPr>
          <w:p w14:paraId="3FB0C0A7" w14:textId="77777777" w:rsidR="00F028A8" w:rsidRPr="00D20B74"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0B74">
              <w:rPr>
                <w:rFonts w:ascii="Times New Roman" w:hAnsi="Times New Roman"/>
                <w:sz w:val="20"/>
                <w:szCs w:val="20"/>
              </w:rPr>
              <w:t>0</w:t>
            </w:r>
          </w:p>
        </w:tc>
      </w:tr>
      <w:tr w:rsidR="00F028A8" w:rsidRPr="00576A77" w14:paraId="05371A9F" w14:textId="77777777" w:rsidTr="00AC0225">
        <w:trPr>
          <w:trHeight w:val="287"/>
        </w:trPr>
        <w:tc>
          <w:tcPr>
            <w:tcW w:w="530" w:type="dxa"/>
          </w:tcPr>
          <w:p w14:paraId="584FF9E3" w14:textId="77777777" w:rsidR="00F028A8" w:rsidRPr="00D20B74" w:rsidRDefault="00F028A8" w:rsidP="00F9433A">
            <w:pPr>
              <w:pStyle w:val="affff"/>
              <w:widowControl w:val="0"/>
              <w:tabs>
                <w:tab w:val="left" w:pos="328"/>
              </w:tabs>
              <w:autoSpaceDE w:val="0"/>
              <w:autoSpaceDN w:val="0"/>
              <w:adjustRightInd w:val="0"/>
              <w:ind w:left="0"/>
              <w:jc w:val="both"/>
              <w:rPr>
                <w:rFonts w:ascii="Times New Roman" w:hAnsi="Times New Roman"/>
                <w:sz w:val="20"/>
                <w:szCs w:val="20"/>
              </w:rPr>
            </w:pPr>
          </w:p>
        </w:tc>
        <w:tc>
          <w:tcPr>
            <w:tcW w:w="2539" w:type="dxa"/>
          </w:tcPr>
          <w:p w14:paraId="0F325AF3" w14:textId="77777777" w:rsidR="00F028A8" w:rsidRPr="00D20B74" w:rsidRDefault="00F028A8" w:rsidP="00F9433A">
            <w:pPr>
              <w:pStyle w:val="affff"/>
              <w:widowControl w:val="0"/>
              <w:tabs>
                <w:tab w:val="left" w:pos="328"/>
              </w:tabs>
              <w:autoSpaceDE w:val="0"/>
              <w:autoSpaceDN w:val="0"/>
              <w:adjustRightInd w:val="0"/>
              <w:ind w:left="0"/>
              <w:jc w:val="both"/>
              <w:rPr>
                <w:rFonts w:ascii="Times New Roman" w:hAnsi="Times New Roman"/>
                <w:sz w:val="20"/>
                <w:szCs w:val="20"/>
              </w:rPr>
            </w:pPr>
            <w:r w:rsidRPr="00D20B74">
              <w:rPr>
                <w:rFonts w:ascii="Times New Roman" w:hAnsi="Times New Roman"/>
                <w:sz w:val="20"/>
                <w:szCs w:val="20"/>
              </w:rPr>
              <w:t>Всего</w:t>
            </w:r>
          </w:p>
        </w:tc>
        <w:tc>
          <w:tcPr>
            <w:tcW w:w="2693" w:type="dxa"/>
          </w:tcPr>
          <w:p w14:paraId="19D7DBD2" w14:textId="77777777" w:rsidR="00F028A8" w:rsidRPr="00D20B74"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p>
        </w:tc>
        <w:tc>
          <w:tcPr>
            <w:tcW w:w="1109" w:type="dxa"/>
          </w:tcPr>
          <w:p w14:paraId="0918BBF8" w14:textId="77777777" w:rsidR="00F028A8" w:rsidRPr="00D20B74"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0B74">
              <w:rPr>
                <w:rFonts w:ascii="Times New Roman" w:hAnsi="Times New Roman"/>
                <w:sz w:val="20"/>
                <w:szCs w:val="20"/>
              </w:rPr>
              <w:t>10,0</w:t>
            </w:r>
          </w:p>
        </w:tc>
        <w:tc>
          <w:tcPr>
            <w:tcW w:w="1159" w:type="dxa"/>
          </w:tcPr>
          <w:p w14:paraId="14EFC0CF" w14:textId="77777777" w:rsidR="00F028A8" w:rsidRPr="00D20B74"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0B74">
              <w:rPr>
                <w:rFonts w:ascii="Times New Roman" w:hAnsi="Times New Roman"/>
                <w:sz w:val="20"/>
                <w:szCs w:val="20"/>
              </w:rPr>
              <w:t>10,0</w:t>
            </w:r>
          </w:p>
        </w:tc>
        <w:tc>
          <w:tcPr>
            <w:tcW w:w="1255" w:type="dxa"/>
          </w:tcPr>
          <w:p w14:paraId="4CC48304" w14:textId="77777777" w:rsidR="00F028A8" w:rsidRPr="00D20B74"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0B74">
              <w:rPr>
                <w:rFonts w:ascii="Times New Roman" w:hAnsi="Times New Roman"/>
                <w:sz w:val="20"/>
                <w:szCs w:val="20"/>
              </w:rPr>
              <w:t>0</w:t>
            </w:r>
          </w:p>
        </w:tc>
        <w:tc>
          <w:tcPr>
            <w:tcW w:w="666" w:type="dxa"/>
          </w:tcPr>
          <w:p w14:paraId="29E304AD" w14:textId="77777777" w:rsidR="00F028A8" w:rsidRPr="00D20B74" w:rsidRDefault="00F028A8"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D20B74">
              <w:rPr>
                <w:rFonts w:ascii="Times New Roman" w:hAnsi="Times New Roman"/>
                <w:sz w:val="20"/>
                <w:szCs w:val="20"/>
              </w:rPr>
              <w:t>100,0</w:t>
            </w:r>
          </w:p>
        </w:tc>
      </w:tr>
    </w:tbl>
    <w:p w14:paraId="2E04FAF6" w14:textId="77777777" w:rsidR="00F028A8" w:rsidRDefault="00F028A8" w:rsidP="00F028A8">
      <w:pPr>
        <w:jc w:val="both"/>
        <w:rPr>
          <w:sz w:val="28"/>
        </w:rPr>
      </w:pPr>
    </w:p>
    <w:p w14:paraId="101C87DC" w14:textId="77777777" w:rsidR="00F028A8" w:rsidRPr="00AC0225" w:rsidRDefault="00F028A8" w:rsidP="00F028A8">
      <w:pPr>
        <w:jc w:val="both"/>
        <w:rPr>
          <w:sz w:val="26"/>
          <w:szCs w:val="26"/>
        </w:rPr>
      </w:pPr>
      <w:r w:rsidRPr="00AC0225">
        <w:rPr>
          <w:sz w:val="26"/>
          <w:szCs w:val="26"/>
        </w:rPr>
        <w:t xml:space="preserve">          Расходы данной подпрограммы способствуют формированию сообщества волонтеров, вовлечению в добровольческую (волонтерскую) деятельность в сфере </w:t>
      </w:r>
      <w:r w:rsidRPr="00AC0225">
        <w:rPr>
          <w:sz w:val="26"/>
          <w:szCs w:val="26"/>
        </w:rPr>
        <w:lastRenderedPageBreak/>
        <w:t>культуры граждан, проживающих на территории муниципального образования города Шарыпово.</w:t>
      </w:r>
    </w:p>
    <w:p w14:paraId="3194CA41" w14:textId="77777777" w:rsidR="00E7350A" w:rsidRPr="00AC0225" w:rsidRDefault="00863C7B" w:rsidP="009B02D1">
      <w:pPr>
        <w:pStyle w:val="2"/>
        <w:ind w:firstLine="567"/>
        <w:rPr>
          <w:sz w:val="26"/>
          <w:szCs w:val="26"/>
          <w:u w:val="single"/>
        </w:rPr>
      </w:pPr>
      <w:r w:rsidRPr="00AC0225">
        <w:rPr>
          <w:sz w:val="26"/>
          <w:szCs w:val="26"/>
          <w:u w:val="single"/>
        </w:rPr>
        <w:t xml:space="preserve"> </w:t>
      </w:r>
      <w:r w:rsidR="00E7350A" w:rsidRPr="00AC0225">
        <w:rPr>
          <w:sz w:val="26"/>
          <w:szCs w:val="26"/>
          <w:u w:val="single"/>
        </w:rPr>
        <w:t>«Развитие физической культуры и спорта</w:t>
      </w:r>
      <w:r w:rsidR="00C955EC">
        <w:rPr>
          <w:sz w:val="26"/>
          <w:szCs w:val="26"/>
          <w:u w:val="single"/>
        </w:rPr>
        <w:t xml:space="preserve"> в городе Шарыпово</w:t>
      </w:r>
      <w:r w:rsidR="00E7350A" w:rsidRPr="00AC0225">
        <w:rPr>
          <w:sz w:val="26"/>
          <w:szCs w:val="26"/>
          <w:u w:val="single"/>
        </w:rPr>
        <w:t>»</w:t>
      </w:r>
    </w:p>
    <w:p w14:paraId="341FF675" w14:textId="77777777" w:rsidR="00A81087" w:rsidRPr="00AC0225" w:rsidRDefault="00A81087" w:rsidP="00AC0225">
      <w:pPr>
        <w:ind w:firstLine="720"/>
        <w:jc w:val="both"/>
        <w:rPr>
          <w:sz w:val="26"/>
          <w:szCs w:val="26"/>
        </w:rPr>
      </w:pPr>
      <w:r w:rsidRPr="00AC0225">
        <w:rPr>
          <w:sz w:val="26"/>
          <w:szCs w:val="26"/>
        </w:rPr>
        <w:t xml:space="preserve">Исполнение муниципальной программы </w:t>
      </w:r>
      <w:r w:rsidRPr="004E1282">
        <w:rPr>
          <w:sz w:val="26"/>
          <w:szCs w:val="26"/>
        </w:rPr>
        <w:t>«Развитие физической культуры и спорта в городе Шарыпово» за 2022 составило 99,6% или в сумме  102133.02    тысяч рублей, при плане 102550.4</w:t>
      </w:r>
      <w:r w:rsidRPr="00AC0225">
        <w:rPr>
          <w:sz w:val="26"/>
          <w:szCs w:val="26"/>
        </w:rPr>
        <w:t>1 тысяч рублей, в том числе:</w:t>
      </w:r>
    </w:p>
    <w:p w14:paraId="493EADFC" w14:textId="77777777" w:rsidR="00A81087" w:rsidRPr="00AC0225" w:rsidRDefault="00A81087" w:rsidP="00AC0225">
      <w:pPr>
        <w:ind w:firstLine="720"/>
        <w:jc w:val="both"/>
        <w:rPr>
          <w:sz w:val="26"/>
          <w:szCs w:val="26"/>
        </w:rPr>
      </w:pPr>
      <w:r w:rsidRPr="00AC0225">
        <w:rPr>
          <w:sz w:val="26"/>
          <w:szCs w:val="26"/>
        </w:rPr>
        <w:t>за счет средств краевого бюджета 99,6 % или 26163.9 тысяч рублей, при плане 26261.68</w:t>
      </w:r>
      <w:r w:rsidR="004E1282">
        <w:rPr>
          <w:sz w:val="26"/>
          <w:szCs w:val="26"/>
        </w:rPr>
        <w:t xml:space="preserve"> тысяч рублей;</w:t>
      </w:r>
    </w:p>
    <w:p w14:paraId="04A58154" w14:textId="77777777" w:rsidR="00A81087" w:rsidRPr="00AC0225" w:rsidRDefault="00A81087" w:rsidP="00AC0225">
      <w:pPr>
        <w:ind w:firstLine="720"/>
        <w:jc w:val="both"/>
        <w:rPr>
          <w:sz w:val="26"/>
          <w:szCs w:val="26"/>
        </w:rPr>
      </w:pPr>
      <w:r w:rsidRPr="00AC0225">
        <w:rPr>
          <w:sz w:val="26"/>
          <w:szCs w:val="26"/>
        </w:rPr>
        <w:t>за счет средств бюджета городского округа 99,6 % или 75969.03 тысяч рублей, при плане 76288.73 тысяч рублей.</w:t>
      </w:r>
    </w:p>
    <w:p w14:paraId="5C5F32C1" w14:textId="77777777" w:rsidR="00A81087" w:rsidRPr="00AC0225" w:rsidRDefault="00A81087" w:rsidP="00AC0225">
      <w:pPr>
        <w:ind w:firstLine="720"/>
        <w:jc w:val="both"/>
        <w:rPr>
          <w:sz w:val="26"/>
          <w:szCs w:val="26"/>
        </w:rPr>
      </w:pPr>
      <w:r w:rsidRPr="00AC0225">
        <w:rPr>
          <w:sz w:val="26"/>
          <w:szCs w:val="26"/>
        </w:rPr>
        <w:t>Ответственным исполнителем программы  является Отдел спорта и молодежной политики администрации города Шарыпово.</w:t>
      </w:r>
    </w:p>
    <w:p w14:paraId="4B2AFBA4" w14:textId="77777777" w:rsidR="00A81087" w:rsidRPr="006A6D02" w:rsidRDefault="00A81087" w:rsidP="00AC0225">
      <w:pPr>
        <w:pStyle w:val="a4"/>
        <w:spacing w:line="264" w:lineRule="auto"/>
        <w:rPr>
          <w:sz w:val="26"/>
          <w:szCs w:val="26"/>
          <w:u w:val="single"/>
        </w:rPr>
      </w:pPr>
      <w:r w:rsidRPr="006A6D02">
        <w:rPr>
          <w:sz w:val="26"/>
          <w:szCs w:val="26"/>
          <w:u w:val="single"/>
        </w:rPr>
        <w:t>Подпрограмма 1. «Формирование здорового образа жизни через развитие массовой физической культуры и спорта»</w:t>
      </w:r>
    </w:p>
    <w:p w14:paraId="4B04A123" w14:textId="77777777" w:rsidR="00A81087" w:rsidRPr="00551FF9" w:rsidRDefault="00A81087" w:rsidP="00A81087">
      <w:pPr>
        <w:jc w:val="center"/>
        <w:rPr>
          <w:bCs/>
          <w:sz w:val="18"/>
          <w:szCs w:val="18"/>
        </w:rPr>
      </w:pPr>
      <w:r w:rsidRPr="00A81087">
        <w:rPr>
          <w:bCs/>
          <w:sz w:val="18"/>
          <w:szCs w:val="18"/>
        </w:rPr>
        <w:t xml:space="preserve">                                                                                                                                                                                        </w:t>
      </w:r>
      <w:r w:rsidRPr="00551FF9">
        <w:rPr>
          <w:bCs/>
          <w:sz w:val="18"/>
          <w:szCs w:val="18"/>
        </w:rPr>
        <w:t xml:space="preserve">Таблица </w:t>
      </w:r>
      <w:r w:rsidR="00310DAB">
        <w:rPr>
          <w:bCs/>
          <w:sz w:val="18"/>
          <w:szCs w:val="18"/>
        </w:rPr>
        <w:t>13</w:t>
      </w:r>
    </w:p>
    <w:tbl>
      <w:tblPr>
        <w:tblW w:w="9888"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2033"/>
        <w:gridCol w:w="2128"/>
        <w:gridCol w:w="1541"/>
        <w:gridCol w:w="1286"/>
        <w:gridCol w:w="1372"/>
        <w:gridCol w:w="921"/>
      </w:tblGrid>
      <w:tr w:rsidR="00166897" w:rsidRPr="00576A77" w14:paraId="100F886E" w14:textId="77777777" w:rsidTr="008A191C">
        <w:trPr>
          <w:trHeight w:val="475"/>
        </w:trPr>
        <w:tc>
          <w:tcPr>
            <w:tcW w:w="607" w:type="dxa"/>
            <w:vMerge w:val="restart"/>
            <w:vAlign w:val="center"/>
          </w:tcPr>
          <w:p w14:paraId="0BA69E66" w14:textId="77777777" w:rsidR="00166897" w:rsidRPr="00166897" w:rsidRDefault="0016689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166897">
              <w:rPr>
                <w:rFonts w:ascii="Times New Roman" w:hAnsi="Times New Roman"/>
                <w:sz w:val="20"/>
                <w:szCs w:val="20"/>
              </w:rPr>
              <w:t>№ п/п</w:t>
            </w:r>
          </w:p>
        </w:tc>
        <w:tc>
          <w:tcPr>
            <w:tcW w:w="2033" w:type="dxa"/>
            <w:vMerge w:val="restart"/>
            <w:vAlign w:val="center"/>
          </w:tcPr>
          <w:p w14:paraId="12176B00" w14:textId="77777777" w:rsidR="00166897" w:rsidRPr="00166897" w:rsidRDefault="0016689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166897">
              <w:rPr>
                <w:rFonts w:ascii="Times New Roman" w:hAnsi="Times New Roman"/>
                <w:sz w:val="20"/>
                <w:szCs w:val="20"/>
              </w:rPr>
              <w:t xml:space="preserve">Наименование </w:t>
            </w:r>
          </w:p>
        </w:tc>
        <w:tc>
          <w:tcPr>
            <w:tcW w:w="2128" w:type="dxa"/>
            <w:vMerge w:val="restart"/>
          </w:tcPr>
          <w:p w14:paraId="27709E77" w14:textId="77777777" w:rsidR="00166897" w:rsidRPr="00166897" w:rsidRDefault="00166897" w:rsidP="00F9433A">
            <w:pPr>
              <w:pStyle w:val="affff"/>
              <w:widowControl w:val="0"/>
              <w:tabs>
                <w:tab w:val="left" w:pos="328"/>
              </w:tabs>
              <w:autoSpaceDE w:val="0"/>
              <w:autoSpaceDN w:val="0"/>
              <w:adjustRightInd w:val="0"/>
              <w:ind w:left="0"/>
              <w:jc w:val="center"/>
              <w:rPr>
                <w:rFonts w:ascii="Times New Roman" w:hAnsi="Times New Roman"/>
                <w:sz w:val="20"/>
                <w:szCs w:val="20"/>
              </w:rPr>
            </w:pPr>
          </w:p>
          <w:p w14:paraId="267C0F4D" w14:textId="77777777" w:rsidR="00166897" w:rsidRPr="00166897" w:rsidRDefault="0016689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166897">
              <w:rPr>
                <w:rFonts w:ascii="Times New Roman" w:hAnsi="Times New Roman"/>
                <w:sz w:val="20"/>
                <w:szCs w:val="20"/>
              </w:rPr>
              <w:t>Источники финансирования</w:t>
            </w:r>
          </w:p>
        </w:tc>
        <w:tc>
          <w:tcPr>
            <w:tcW w:w="5120" w:type="dxa"/>
            <w:gridSpan w:val="4"/>
            <w:vAlign w:val="center"/>
          </w:tcPr>
          <w:p w14:paraId="0063CF2C" w14:textId="77777777" w:rsidR="00166897" w:rsidRPr="00166897" w:rsidRDefault="0016689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166897">
              <w:rPr>
                <w:rFonts w:ascii="Times New Roman" w:hAnsi="Times New Roman"/>
                <w:sz w:val="20"/>
                <w:szCs w:val="20"/>
              </w:rPr>
              <w:t xml:space="preserve"> 20</w:t>
            </w:r>
            <w:r w:rsidRPr="00166897">
              <w:rPr>
                <w:rFonts w:ascii="Times New Roman" w:hAnsi="Times New Roman"/>
                <w:sz w:val="20"/>
                <w:szCs w:val="20"/>
                <w:lang w:val="en-US"/>
              </w:rPr>
              <w:t>22</w:t>
            </w:r>
            <w:r w:rsidRPr="00166897">
              <w:rPr>
                <w:rFonts w:ascii="Times New Roman" w:hAnsi="Times New Roman"/>
                <w:sz w:val="20"/>
                <w:szCs w:val="20"/>
              </w:rPr>
              <w:t xml:space="preserve"> год  Расходы</w:t>
            </w:r>
            <w:r w:rsidR="008A191C">
              <w:rPr>
                <w:rFonts w:ascii="Times New Roman" w:hAnsi="Times New Roman"/>
                <w:sz w:val="20"/>
                <w:szCs w:val="20"/>
              </w:rPr>
              <w:t>,</w:t>
            </w:r>
            <w:r w:rsidRPr="00166897">
              <w:rPr>
                <w:rFonts w:ascii="Times New Roman" w:hAnsi="Times New Roman"/>
                <w:sz w:val="20"/>
                <w:szCs w:val="20"/>
              </w:rPr>
              <w:t xml:space="preserve"> (тыс. рублей) </w:t>
            </w:r>
          </w:p>
        </w:tc>
      </w:tr>
      <w:tr w:rsidR="00166897" w:rsidRPr="00576A77" w14:paraId="06AABE18" w14:textId="77777777" w:rsidTr="008A191C">
        <w:trPr>
          <w:trHeight w:val="383"/>
        </w:trPr>
        <w:tc>
          <w:tcPr>
            <w:tcW w:w="607" w:type="dxa"/>
            <w:vMerge/>
            <w:vAlign w:val="center"/>
          </w:tcPr>
          <w:p w14:paraId="3EF19557" w14:textId="77777777" w:rsidR="00166897" w:rsidRPr="00166897" w:rsidRDefault="00166897" w:rsidP="00F9433A">
            <w:pPr>
              <w:pStyle w:val="affff"/>
              <w:widowControl w:val="0"/>
              <w:tabs>
                <w:tab w:val="left" w:pos="328"/>
              </w:tabs>
              <w:autoSpaceDE w:val="0"/>
              <w:autoSpaceDN w:val="0"/>
              <w:adjustRightInd w:val="0"/>
              <w:ind w:left="0"/>
              <w:jc w:val="center"/>
              <w:rPr>
                <w:rFonts w:ascii="Times New Roman" w:hAnsi="Times New Roman"/>
                <w:sz w:val="20"/>
                <w:szCs w:val="20"/>
              </w:rPr>
            </w:pPr>
          </w:p>
        </w:tc>
        <w:tc>
          <w:tcPr>
            <w:tcW w:w="2033" w:type="dxa"/>
            <w:vMerge/>
            <w:vAlign w:val="center"/>
          </w:tcPr>
          <w:p w14:paraId="54FB0759" w14:textId="77777777" w:rsidR="00166897" w:rsidRPr="00166897" w:rsidRDefault="00166897" w:rsidP="00F9433A">
            <w:pPr>
              <w:pStyle w:val="affff"/>
              <w:widowControl w:val="0"/>
              <w:tabs>
                <w:tab w:val="left" w:pos="328"/>
              </w:tabs>
              <w:autoSpaceDE w:val="0"/>
              <w:autoSpaceDN w:val="0"/>
              <w:adjustRightInd w:val="0"/>
              <w:ind w:left="0"/>
              <w:jc w:val="center"/>
              <w:rPr>
                <w:rFonts w:ascii="Times New Roman" w:hAnsi="Times New Roman"/>
                <w:sz w:val="20"/>
                <w:szCs w:val="20"/>
              </w:rPr>
            </w:pPr>
          </w:p>
        </w:tc>
        <w:tc>
          <w:tcPr>
            <w:tcW w:w="2128" w:type="dxa"/>
            <w:vMerge/>
          </w:tcPr>
          <w:p w14:paraId="3D55BE18" w14:textId="77777777" w:rsidR="00166897" w:rsidRPr="00166897" w:rsidRDefault="00166897" w:rsidP="00F9433A">
            <w:pPr>
              <w:pStyle w:val="affff"/>
              <w:widowControl w:val="0"/>
              <w:tabs>
                <w:tab w:val="left" w:pos="328"/>
              </w:tabs>
              <w:autoSpaceDE w:val="0"/>
              <w:autoSpaceDN w:val="0"/>
              <w:adjustRightInd w:val="0"/>
              <w:ind w:left="0"/>
              <w:jc w:val="center"/>
              <w:rPr>
                <w:rFonts w:ascii="Times New Roman" w:hAnsi="Times New Roman"/>
                <w:sz w:val="20"/>
                <w:szCs w:val="20"/>
              </w:rPr>
            </w:pPr>
          </w:p>
        </w:tc>
        <w:tc>
          <w:tcPr>
            <w:tcW w:w="1541" w:type="dxa"/>
            <w:vAlign w:val="center"/>
          </w:tcPr>
          <w:p w14:paraId="1D6A739D" w14:textId="77777777" w:rsidR="00166897" w:rsidRPr="00166897" w:rsidRDefault="0016689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166897">
              <w:rPr>
                <w:rFonts w:ascii="Times New Roman" w:hAnsi="Times New Roman"/>
                <w:sz w:val="20"/>
                <w:szCs w:val="20"/>
              </w:rPr>
              <w:t>План</w:t>
            </w:r>
          </w:p>
        </w:tc>
        <w:tc>
          <w:tcPr>
            <w:tcW w:w="1286" w:type="dxa"/>
            <w:vAlign w:val="center"/>
          </w:tcPr>
          <w:p w14:paraId="17E22029" w14:textId="77777777" w:rsidR="00166897" w:rsidRPr="00166897" w:rsidRDefault="0016689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166897">
              <w:rPr>
                <w:rFonts w:ascii="Times New Roman" w:hAnsi="Times New Roman"/>
                <w:sz w:val="20"/>
                <w:szCs w:val="20"/>
              </w:rPr>
              <w:t>Исполнение</w:t>
            </w:r>
          </w:p>
        </w:tc>
        <w:tc>
          <w:tcPr>
            <w:tcW w:w="1372" w:type="dxa"/>
            <w:vAlign w:val="center"/>
          </w:tcPr>
          <w:p w14:paraId="58F87B5E" w14:textId="77777777" w:rsidR="00166897" w:rsidRPr="00166897" w:rsidRDefault="0016689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166897">
              <w:rPr>
                <w:rFonts w:ascii="Times New Roman" w:hAnsi="Times New Roman"/>
                <w:sz w:val="20"/>
                <w:szCs w:val="20"/>
              </w:rPr>
              <w:t>Отклонение</w:t>
            </w:r>
          </w:p>
        </w:tc>
        <w:tc>
          <w:tcPr>
            <w:tcW w:w="919" w:type="dxa"/>
            <w:vAlign w:val="center"/>
          </w:tcPr>
          <w:p w14:paraId="4FA1A103" w14:textId="77777777" w:rsidR="00166897" w:rsidRPr="00166897" w:rsidRDefault="0016689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166897">
              <w:rPr>
                <w:rFonts w:ascii="Times New Roman" w:hAnsi="Times New Roman"/>
                <w:sz w:val="20"/>
                <w:szCs w:val="20"/>
              </w:rPr>
              <w:t xml:space="preserve"> %</w:t>
            </w:r>
          </w:p>
        </w:tc>
      </w:tr>
      <w:tr w:rsidR="00A81087" w:rsidRPr="00576A77" w14:paraId="39890F40" w14:textId="77777777" w:rsidTr="008A191C">
        <w:trPr>
          <w:trHeight w:val="431"/>
        </w:trPr>
        <w:tc>
          <w:tcPr>
            <w:tcW w:w="607" w:type="dxa"/>
            <w:vMerge w:val="restart"/>
          </w:tcPr>
          <w:p w14:paraId="5F4B5591" w14:textId="77777777" w:rsidR="00A81087" w:rsidRPr="00166897"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166897">
              <w:rPr>
                <w:rFonts w:ascii="Times New Roman" w:hAnsi="Times New Roman"/>
                <w:sz w:val="20"/>
                <w:szCs w:val="20"/>
              </w:rPr>
              <w:t>1</w:t>
            </w:r>
          </w:p>
        </w:tc>
        <w:tc>
          <w:tcPr>
            <w:tcW w:w="2033" w:type="dxa"/>
            <w:vMerge w:val="restart"/>
          </w:tcPr>
          <w:p w14:paraId="681E7404" w14:textId="77777777" w:rsidR="00A81087" w:rsidRPr="00166897" w:rsidRDefault="00A81087" w:rsidP="00F9433A">
            <w:pPr>
              <w:pStyle w:val="affff"/>
              <w:widowControl w:val="0"/>
              <w:tabs>
                <w:tab w:val="left" w:pos="328"/>
              </w:tabs>
              <w:autoSpaceDE w:val="0"/>
              <w:autoSpaceDN w:val="0"/>
              <w:adjustRightInd w:val="0"/>
              <w:ind w:left="0"/>
              <w:rPr>
                <w:rFonts w:ascii="Times New Roman" w:hAnsi="Times New Roman"/>
                <w:sz w:val="20"/>
                <w:szCs w:val="20"/>
              </w:rPr>
            </w:pPr>
            <w:r w:rsidRPr="00166897">
              <w:rPr>
                <w:rFonts w:ascii="Times New Roman" w:hAnsi="Times New Roman"/>
                <w:sz w:val="20"/>
                <w:szCs w:val="20"/>
              </w:rPr>
              <w:t>МАУ «ЦФСП»</w:t>
            </w:r>
          </w:p>
        </w:tc>
        <w:tc>
          <w:tcPr>
            <w:tcW w:w="2128" w:type="dxa"/>
          </w:tcPr>
          <w:p w14:paraId="73559D35" w14:textId="77777777" w:rsidR="00A81087" w:rsidRPr="00166897" w:rsidRDefault="00A81087" w:rsidP="00166897">
            <w:pPr>
              <w:pStyle w:val="affff"/>
              <w:widowControl w:val="0"/>
              <w:tabs>
                <w:tab w:val="left" w:pos="328"/>
              </w:tabs>
              <w:autoSpaceDE w:val="0"/>
              <w:autoSpaceDN w:val="0"/>
              <w:adjustRightInd w:val="0"/>
              <w:ind w:left="0"/>
              <w:rPr>
                <w:rFonts w:ascii="Times New Roman" w:hAnsi="Times New Roman"/>
                <w:sz w:val="20"/>
                <w:szCs w:val="20"/>
              </w:rPr>
            </w:pPr>
            <w:r w:rsidRPr="00166897">
              <w:rPr>
                <w:rFonts w:ascii="Times New Roman" w:hAnsi="Times New Roman"/>
                <w:sz w:val="20"/>
                <w:szCs w:val="20"/>
              </w:rPr>
              <w:t>бюджет городского округа</w:t>
            </w:r>
          </w:p>
        </w:tc>
        <w:tc>
          <w:tcPr>
            <w:tcW w:w="1541" w:type="dxa"/>
            <w:vAlign w:val="center"/>
          </w:tcPr>
          <w:p w14:paraId="367CFFB4" w14:textId="77777777" w:rsidR="00A81087" w:rsidRPr="00166897"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lang w:val="en-US"/>
              </w:rPr>
            </w:pPr>
            <w:r w:rsidRPr="00166897">
              <w:rPr>
                <w:rFonts w:ascii="Times New Roman" w:hAnsi="Times New Roman"/>
                <w:sz w:val="20"/>
                <w:szCs w:val="20"/>
                <w:lang w:val="en-US"/>
              </w:rPr>
              <w:t>46925,23</w:t>
            </w:r>
          </w:p>
        </w:tc>
        <w:tc>
          <w:tcPr>
            <w:tcW w:w="1286" w:type="dxa"/>
            <w:vAlign w:val="center"/>
          </w:tcPr>
          <w:p w14:paraId="746A6332" w14:textId="77777777" w:rsidR="00A81087" w:rsidRPr="00166897"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lang w:val="en-US"/>
              </w:rPr>
            </w:pPr>
            <w:r w:rsidRPr="00166897">
              <w:rPr>
                <w:rFonts w:ascii="Times New Roman" w:hAnsi="Times New Roman"/>
                <w:sz w:val="20"/>
                <w:szCs w:val="20"/>
              </w:rPr>
              <w:t>46</w:t>
            </w:r>
            <w:r w:rsidRPr="00166897">
              <w:rPr>
                <w:rFonts w:ascii="Times New Roman" w:hAnsi="Times New Roman"/>
                <w:sz w:val="20"/>
                <w:szCs w:val="20"/>
                <w:lang w:val="en-US"/>
              </w:rPr>
              <w:t>763</w:t>
            </w:r>
            <w:r w:rsidRPr="00166897">
              <w:rPr>
                <w:rFonts w:ascii="Times New Roman" w:hAnsi="Times New Roman"/>
                <w:sz w:val="20"/>
                <w:szCs w:val="20"/>
              </w:rPr>
              <w:t>,</w:t>
            </w:r>
            <w:r w:rsidRPr="00166897">
              <w:rPr>
                <w:rFonts w:ascii="Times New Roman" w:hAnsi="Times New Roman"/>
                <w:sz w:val="20"/>
                <w:szCs w:val="20"/>
                <w:lang w:val="en-US"/>
              </w:rPr>
              <w:t>66</w:t>
            </w:r>
          </w:p>
        </w:tc>
        <w:tc>
          <w:tcPr>
            <w:tcW w:w="1372" w:type="dxa"/>
            <w:vAlign w:val="center"/>
          </w:tcPr>
          <w:p w14:paraId="306C67F5" w14:textId="77777777" w:rsidR="00A81087" w:rsidRPr="00166897"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lang w:val="en-US"/>
              </w:rPr>
            </w:pPr>
            <w:r w:rsidRPr="00166897">
              <w:rPr>
                <w:rFonts w:ascii="Times New Roman" w:hAnsi="Times New Roman"/>
                <w:sz w:val="20"/>
                <w:szCs w:val="20"/>
              </w:rPr>
              <w:t>1</w:t>
            </w:r>
            <w:r w:rsidRPr="00166897">
              <w:rPr>
                <w:rFonts w:ascii="Times New Roman" w:hAnsi="Times New Roman"/>
                <w:sz w:val="20"/>
                <w:szCs w:val="20"/>
                <w:lang w:val="en-US"/>
              </w:rPr>
              <w:t>61</w:t>
            </w:r>
            <w:r w:rsidRPr="00166897">
              <w:rPr>
                <w:rFonts w:ascii="Times New Roman" w:hAnsi="Times New Roman"/>
                <w:sz w:val="20"/>
                <w:szCs w:val="20"/>
              </w:rPr>
              <w:t>,5</w:t>
            </w:r>
            <w:r w:rsidRPr="00166897">
              <w:rPr>
                <w:rFonts w:ascii="Times New Roman" w:hAnsi="Times New Roman"/>
                <w:sz w:val="20"/>
                <w:szCs w:val="20"/>
                <w:lang w:val="en-US"/>
              </w:rPr>
              <w:t>7</w:t>
            </w:r>
          </w:p>
        </w:tc>
        <w:tc>
          <w:tcPr>
            <w:tcW w:w="919" w:type="dxa"/>
            <w:vAlign w:val="center"/>
          </w:tcPr>
          <w:p w14:paraId="49DCDFF8" w14:textId="77777777" w:rsidR="00A81087" w:rsidRPr="00166897"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lang w:val="en-US"/>
              </w:rPr>
            </w:pPr>
            <w:r w:rsidRPr="00166897">
              <w:rPr>
                <w:rFonts w:ascii="Times New Roman" w:hAnsi="Times New Roman"/>
                <w:sz w:val="20"/>
                <w:szCs w:val="20"/>
              </w:rPr>
              <w:t>9</w:t>
            </w:r>
            <w:r w:rsidRPr="00166897">
              <w:rPr>
                <w:rFonts w:ascii="Times New Roman" w:hAnsi="Times New Roman"/>
                <w:sz w:val="20"/>
                <w:szCs w:val="20"/>
                <w:lang w:val="en-US"/>
              </w:rPr>
              <w:t>9</w:t>
            </w:r>
            <w:r w:rsidRPr="00166897">
              <w:rPr>
                <w:rFonts w:ascii="Times New Roman" w:hAnsi="Times New Roman"/>
                <w:sz w:val="20"/>
                <w:szCs w:val="20"/>
              </w:rPr>
              <w:t>,</w:t>
            </w:r>
            <w:r w:rsidRPr="00166897">
              <w:rPr>
                <w:rFonts w:ascii="Times New Roman" w:hAnsi="Times New Roman"/>
                <w:sz w:val="20"/>
                <w:szCs w:val="20"/>
                <w:lang w:val="en-US"/>
              </w:rPr>
              <w:t>7</w:t>
            </w:r>
          </w:p>
        </w:tc>
      </w:tr>
      <w:tr w:rsidR="00A81087" w:rsidRPr="00576A77" w14:paraId="25706C4B" w14:textId="77777777" w:rsidTr="003472B3">
        <w:trPr>
          <w:trHeight w:val="285"/>
        </w:trPr>
        <w:tc>
          <w:tcPr>
            <w:tcW w:w="607" w:type="dxa"/>
            <w:vMerge/>
          </w:tcPr>
          <w:p w14:paraId="5A1AE224" w14:textId="77777777" w:rsidR="00A81087" w:rsidRPr="00166897" w:rsidRDefault="00A81087" w:rsidP="00F9433A">
            <w:pPr>
              <w:pStyle w:val="affff"/>
              <w:widowControl w:val="0"/>
              <w:tabs>
                <w:tab w:val="left" w:pos="328"/>
              </w:tabs>
              <w:autoSpaceDE w:val="0"/>
              <w:autoSpaceDN w:val="0"/>
              <w:adjustRightInd w:val="0"/>
              <w:ind w:left="0"/>
              <w:jc w:val="both"/>
              <w:rPr>
                <w:rFonts w:ascii="Times New Roman" w:hAnsi="Times New Roman"/>
                <w:sz w:val="20"/>
                <w:szCs w:val="20"/>
              </w:rPr>
            </w:pPr>
          </w:p>
        </w:tc>
        <w:tc>
          <w:tcPr>
            <w:tcW w:w="2033" w:type="dxa"/>
            <w:vMerge/>
          </w:tcPr>
          <w:p w14:paraId="54625B64" w14:textId="77777777" w:rsidR="00A81087" w:rsidRPr="00166897" w:rsidRDefault="00A81087" w:rsidP="00F9433A">
            <w:pPr>
              <w:pStyle w:val="affff"/>
              <w:widowControl w:val="0"/>
              <w:tabs>
                <w:tab w:val="left" w:pos="328"/>
              </w:tabs>
              <w:autoSpaceDE w:val="0"/>
              <w:autoSpaceDN w:val="0"/>
              <w:adjustRightInd w:val="0"/>
              <w:ind w:left="0"/>
              <w:jc w:val="both"/>
              <w:rPr>
                <w:rFonts w:ascii="Times New Roman" w:hAnsi="Times New Roman"/>
                <w:sz w:val="20"/>
                <w:szCs w:val="20"/>
              </w:rPr>
            </w:pPr>
          </w:p>
        </w:tc>
        <w:tc>
          <w:tcPr>
            <w:tcW w:w="2128" w:type="dxa"/>
          </w:tcPr>
          <w:p w14:paraId="5C58DCC6" w14:textId="77777777" w:rsidR="00A81087" w:rsidRPr="00166897" w:rsidRDefault="00A81087" w:rsidP="00166897">
            <w:pPr>
              <w:pStyle w:val="affff"/>
              <w:widowControl w:val="0"/>
              <w:tabs>
                <w:tab w:val="left" w:pos="328"/>
              </w:tabs>
              <w:autoSpaceDE w:val="0"/>
              <w:autoSpaceDN w:val="0"/>
              <w:adjustRightInd w:val="0"/>
              <w:ind w:left="0"/>
              <w:rPr>
                <w:rFonts w:ascii="Times New Roman" w:hAnsi="Times New Roman"/>
                <w:sz w:val="20"/>
                <w:szCs w:val="20"/>
              </w:rPr>
            </w:pPr>
            <w:r w:rsidRPr="00166897">
              <w:rPr>
                <w:rFonts w:ascii="Times New Roman" w:hAnsi="Times New Roman"/>
                <w:sz w:val="20"/>
                <w:szCs w:val="20"/>
              </w:rPr>
              <w:t>краевой бюджет</w:t>
            </w:r>
          </w:p>
        </w:tc>
        <w:tc>
          <w:tcPr>
            <w:tcW w:w="1541" w:type="dxa"/>
            <w:vAlign w:val="center"/>
          </w:tcPr>
          <w:p w14:paraId="581A82C7" w14:textId="77777777" w:rsidR="00A81087" w:rsidRPr="00166897"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lang w:val="en-US"/>
              </w:rPr>
            </w:pPr>
            <w:r w:rsidRPr="00166897">
              <w:rPr>
                <w:rFonts w:ascii="Times New Roman" w:hAnsi="Times New Roman"/>
                <w:sz w:val="20"/>
                <w:szCs w:val="20"/>
              </w:rPr>
              <w:t>1</w:t>
            </w:r>
            <w:r w:rsidRPr="00166897">
              <w:rPr>
                <w:rFonts w:ascii="Times New Roman" w:hAnsi="Times New Roman"/>
                <w:sz w:val="20"/>
                <w:szCs w:val="20"/>
                <w:lang w:val="en-US"/>
              </w:rPr>
              <w:t>9902</w:t>
            </w:r>
            <w:r w:rsidRPr="00166897">
              <w:rPr>
                <w:rFonts w:ascii="Times New Roman" w:hAnsi="Times New Roman"/>
                <w:sz w:val="20"/>
                <w:szCs w:val="20"/>
              </w:rPr>
              <w:t>,</w:t>
            </w:r>
            <w:r w:rsidRPr="00166897">
              <w:rPr>
                <w:rFonts w:ascii="Times New Roman" w:hAnsi="Times New Roman"/>
                <w:sz w:val="20"/>
                <w:szCs w:val="20"/>
                <w:lang w:val="en-US"/>
              </w:rPr>
              <w:t>16</w:t>
            </w:r>
          </w:p>
        </w:tc>
        <w:tc>
          <w:tcPr>
            <w:tcW w:w="1286" w:type="dxa"/>
            <w:vAlign w:val="center"/>
          </w:tcPr>
          <w:p w14:paraId="0C17E6E3" w14:textId="77777777" w:rsidR="00A81087" w:rsidRPr="00166897"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lang w:val="en-US"/>
              </w:rPr>
            </w:pPr>
            <w:r w:rsidRPr="00166897">
              <w:rPr>
                <w:rFonts w:ascii="Times New Roman" w:hAnsi="Times New Roman"/>
                <w:sz w:val="20"/>
                <w:szCs w:val="20"/>
              </w:rPr>
              <w:t>1</w:t>
            </w:r>
            <w:r w:rsidRPr="00166897">
              <w:rPr>
                <w:rFonts w:ascii="Times New Roman" w:hAnsi="Times New Roman"/>
                <w:sz w:val="20"/>
                <w:szCs w:val="20"/>
                <w:lang w:val="en-US"/>
              </w:rPr>
              <w:t>9901</w:t>
            </w:r>
            <w:r w:rsidRPr="00166897">
              <w:rPr>
                <w:rFonts w:ascii="Times New Roman" w:hAnsi="Times New Roman"/>
                <w:sz w:val="20"/>
                <w:szCs w:val="20"/>
              </w:rPr>
              <w:t>,</w:t>
            </w:r>
            <w:r w:rsidRPr="00166897">
              <w:rPr>
                <w:rFonts w:ascii="Times New Roman" w:hAnsi="Times New Roman"/>
                <w:sz w:val="20"/>
                <w:szCs w:val="20"/>
                <w:lang w:val="en-US"/>
              </w:rPr>
              <w:t>14</w:t>
            </w:r>
          </w:p>
        </w:tc>
        <w:tc>
          <w:tcPr>
            <w:tcW w:w="1372" w:type="dxa"/>
            <w:vAlign w:val="center"/>
          </w:tcPr>
          <w:p w14:paraId="0C0136BC" w14:textId="77777777" w:rsidR="00A81087" w:rsidRPr="00166897"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lang w:val="en-US"/>
              </w:rPr>
            </w:pPr>
            <w:r w:rsidRPr="00166897">
              <w:rPr>
                <w:rFonts w:ascii="Times New Roman" w:hAnsi="Times New Roman"/>
                <w:sz w:val="20"/>
                <w:szCs w:val="20"/>
              </w:rPr>
              <w:t>1,</w:t>
            </w:r>
            <w:r w:rsidRPr="00166897">
              <w:rPr>
                <w:rFonts w:ascii="Times New Roman" w:hAnsi="Times New Roman"/>
                <w:sz w:val="20"/>
                <w:szCs w:val="20"/>
                <w:lang w:val="en-US"/>
              </w:rPr>
              <w:t>02</w:t>
            </w:r>
          </w:p>
        </w:tc>
        <w:tc>
          <w:tcPr>
            <w:tcW w:w="919" w:type="dxa"/>
            <w:vAlign w:val="center"/>
          </w:tcPr>
          <w:p w14:paraId="259D7A7A" w14:textId="77777777" w:rsidR="00A81087" w:rsidRPr="00166897"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lang w:val="en-US"/>
              </w:rPr>
            </w:pPr>
            <w:r w:rsidRPr="00166897">
              <w:rPr>
                <w:rFonts w:ascii="Times New Roman" w:hAnsi="Times New Roman"/>
                <w:sz w:val="20"/>
                <w:szCs w:val="20"/>
                <w:lang w:val="en-US"/>
              </w:rPr>
              <w:t>99</w:t>
            </w:r>
            <w:r w:rsidRPr="00166897">
              <w:rPr>
                <w:rFonts w:ascii="Times New Roman" w:hAnsi="Times New Roman"/>
                <w:sz w:val="20"/>
                <w:szCs w:val="20"/>
              </w:rPr>
              <w:t>,</w:t>
            </w:r>
            <w:r w:rsidRPr="00166897">
              <w:rPr>
                <w:rFonts w:ascii="Times New Roman" w:hAnsi="Times New Roman"/>
                <w:sz w:val="20"/>
                <w:szCs w:val="20"/>
                <w:lang w:val="en-US"/>
              </w:rPr>
              <w:t>9</w:t>
            </w:r>
          </w:p>
        </w:tc>
      </w:tr>
      <w:tr w:rsidR="00A81087" w:rsidRPr="00576A77" w14:paraId="3D8E00CF" w14:textId="77777777" w:rsidTr="003472B3">
        <w:trPr>
          <w:trHeight w:val="378"/>
        </w:trPr>
        <w:tc>
          <w:tcPr>
            <w:tcW w:w="607" w:type="dxa"/>
          </w:tcPr>
          <w:p w14:paraId="64F74825" w14:textId="77777777" w:rsidR="00A81087" w:rsidRPr="00166897" w:rsidRDefault="00A81087" w:rsidP="00F9433A">
            <w:pPr>
              <w:pStyle w:val="affff"/>
              <w:widowControl w:val="0"/>
              <w:tabs>
                <w:tab w:val="left" w:pos="328"/>
              </w:tabs>
              <w:autoSpaceDE w:val="0"/>
              <w:autoSpaceDN w:val="0"/>
              <w:adjustRightInd w:val="0"/>
              <w:ind w:left="0"/>
              <w:jc w:val="both"/>
              <w:rPr>
                <w:rFonts w:ascii="Times New Roman" w:hAnsi="Times New Roman"/>
                <w:b/>
                <w:sz w:val="20"/>
                <w:szCs w:val="20"/>
              </w:rPr>
            </w:pPr>
          </w:p>
        </w:tc>
        <w:tc>
          <w:tcPr>
            <w:tcW w:w="2033" w:type="dxa"/>
          </w:tcPr>
          <w:p w14:paraId="7D97978B" w14:textId="77777777" w:rsidR="00A81087" w:rsidRPr="00166897" w:rsidRDefault="00A81087" w:rsidP="00F9433A">
            <w:pPr>
              <w:pStyle w:val="affff"/>
              <w:widowControl w:val="0"/>
              <w:tabs>
                <w:tab w:val="left" w:pos="328"/>
              </w:tabs>
              <w:autoSpaceDE w:val="0"/>
              <w:autoSpaceDN w:val="0"/>
              <w:adjustRightInd w:val="0"/>
              <w:ind w:left="0"/>
              <w:jc w:val="both"/>
              <w:rPr>
                <w:rFonts w:ascii="Times New Roman" w:hAnsi="Times New Roman"/>
                <w:bCs/>
                <w:sz w:val="20"/>
                <w:szCs w:val="20"/>
              </w:rPr>
            </w:pPr>
            <w:r w:rsidRPr="00166897">
              <w:rPr>
                <w:rFonts w:ascii="Times New Roman" w:hAnsi="Times New Roman"/>
                <w:bCs/>
                <w:sz w:val="20"/>
                <w:szCs w:val="20"/>
              </w:rPr>
              <w:t>Всего</w:t>
            </w:r>
          </w:p>
        </w:tc>
        <w:tc>
          <w:tcPr>
            <w:tcW w:w="2128" w:type="dxa"/>
          </w:tcPr>
          <w:p w14:paraId="3B9DA31C" w14:textId="77777777" w:rsidR="00A81087" w:rsidRPr="00166897" w:rsidRDefault="00A81087" w:rsidP="00F9433A">
            <w:pPr>
              <w:pStyle w:val="affff"/>
              <w:widowControl w:val="0"/>
              <w:tabs>
                <w:tab w:val="left" w:pos="328"/>
              </w:tabs>
              <w:autoSpaceDE w:val="0"/>
              <w:autoSpaceDN w:val="0"/>
              <w:adjustRightInd w:val="0"/>
              <w:ind w:left="0"/>
              <w:jc w:val="center"/>
              <w:rPr>
                <w:rFonts w:ascii="Times New Roman" w:hAnsi="Times New Roman"/>
                <w:b/>
                <w:sz w:val="20"/>
                <w:szCs w:val="20"/>
              </w:rPr>
            </w:pPr>
          </w:p>
        </w:tc>
        <w:tc>
          <w:tcPr>
            <w:tcW w:w="1541" w:type="dxa"/>
            <w:vAlign w:val="center"/>
          </w:tcPr>
          <w:p w14:paraId="29874D81" w14:textId="77777777" w:rsidR="00A81087" w:rsidRPr="00166897"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lang w:val="en-US"/>
              </w:rPr>
            </w:pPr>
            <w:r w:rsidRPr="00166897">
              <w:rPr>
                <w:rFonts w:ascii="Times New Roman" w:hAnsi="Times New Roman"/>
                <w:sz w:val="20"/>
                <w:szCs w:val="20"/>
                <w:lang w:val="en-US"/>
              </w:rPr>
              <w:t>66827</w:t>
            </w:r>
            <w:r w:rsidRPr="00166897">
              <w:rPr>
                <w:rFonts w:ascii="Times New Roman" w:hAnsi="Times New Roman"/>
                <w:sz w:val="20"/>
                <w:szCs w:val="20"/>
              </w:rPr>
              <w:t>,</w:t>
            </w:r>
            <w:r w:rsidRPr="00166897">
              <w:rPr>
                <w:rFonts w:ascii="Times New Roman" w:hAnsi="Times New Roman"/>
                <w:sz w:val="20"/>
                <w:szCs w:val="20"/>
                <w:lang w:val="en-US"/>
              </w:rPr>
              <w:t>39</w:t>
            </w:r>
          </w:p>
        </w:tc>
        <w:tc>
          <w:tcPr>
            <w:tcW w:w="1286" w:type="dxa"/>
            <w:vAlign w:val="center"/>
          </w:tcPr>
          <w:p w14:paraId="46B509A8" w14:textId="77777777" w:rsidR="00A81087" w:rsidRPr="00166897"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lang w:val="en-US"/>
              </w:rPr>
            </w:pPr>
            <w:r w:rsidRPr="00166897">
              <w:rPr>
                <w:rFonts w:ascii="Times New Roman" w:hAnsi="Times New Roman"/>
                <w:sz w:val="20"/>
                <w:szCs w:val="20"/>
                <w:lang w:val="en-US"/>
              </w:rPr>
              <w:t>66664</w:t>
            </w:r>
            <w:r w:rsidRPr="00166897">
              <w:rPr>
                <w:rFonts w:ascii="Times New Roman" w:hAnsi="Times New Roman"/>
                <w:sz w:val="20"/>
                <w:szCs w:val="20"/>
              </w:rPr>
              <w:t>,</w:t>
            </w:r>
            <w:r w:rsidRPr="00166897">
              <w:rPr>
                <w:rFonts w:ascii="Times New Roman" w:hAnsi="Times New Roman"/>
                <w:sz w:val="20"/>
                <w:szCs w:val="20"/>
                <w:lang w:val="en-US"/>
              </w:rPr>
              <w:t>80</w:t>
            </w:r>
          </w:p>
        </w:tc>
        <w:tc>
          <w:tcPr>
            <w:tcW w:w="1372" w:type="dxa"/>
            <w:vAlign w:val="center"/>
          </w:tcPr>
          <w:p w14:paraId="2A4049EC" w14:textId="77777777" w:rsidR="00A81087" w:rsidRPr="00166897"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lang w:val="en-US"/>
              </w:rPr>
            </w:pPr>
            <w:r w:rsidRPr="00166897">
              <w:rPr>
                <w:rFonts w:ascii="Times New Roman" w:hAnsi="Times New Roman"/>
                <w:sz w:val="20"/>
                <w:szCs w:val="20"/>
              </w:rPr>
              <w:t>1</w:t>
            </w:r>
            <w:r w:rsidRPr="00166897">
              <w:rPr>
                <w:rFonts w:ascii="Times New Roman" w:hAnsi="Times New Roman"/>
                <w:sz w:val="20"/>
                <w:szCs w:val="20"/>
                <w:lang w:val="en-US"/>
              </w:rPr>
              <w:t>62</w:t>
            </w:r>
            <w:r w:rsidRPr="00166897">
              <w:rPr>
                <w:rFonts w:ascii="Times New Roman" w:hAnsi="Times New Roman"/>
                <w:sz w:val="20"/>
                <w:szCs w:val="20"/>
              </w:rPr>
              <w:t>,</w:t>
            </w:r>
            <w:r w:rsidRPr="00166897">
              <w:rPr>
                <w:rFonts w:ascii="Times New Roman" w:hAnsi="Times New Roman"/>
                <w:sz w:val="20"/>
                <w:szCs w:val="20"/>
                <w:lang w:val="en-US"/>
              </w:rPr>
              <w:t>59</w:t>
            </w:r>
          </w:p>
        </w:tc>
        <w:tc>
          <w:tcPr>
            <w:tcW w:w="919" w:type="dxa"/>
            <w:vAlign w:val="center"/>
          </w:tcPr>
          <w:p w14:paraId="7F60BF0B" w14:textId="77777777" w:rsidR="00A81087" w:rsidRPr="00166897"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lang w:val="en-US"/>
              </w:rPr>
            </w:pPr>
            <w:r w:rsidRPr="00166897">
              <w:rPr>
                <w:rFonts w:ascii="Times New Roman" w:hAnsi="Times New Roman"/>
                <w:sz w:val="20"/>
                <w:szCs w:val="20"/>
              </w:rPr>
              <w:t>9</w:t>
            </w:r>
            <w:r w:rsidRPr="00166897">
              <w:rPr>
                <w:rFonts w:ascii="Times New Roman" w:hAnsi="Times New Roman"/>
                <w:sz w:val="20"/>
                <w:szCs w:val="20"/>
                <w:lang w:val="en-US"/>
              </w:rPr>
              <w:t>9</w:t>
            </w:r>
            <w:r w:rsidRPr="00166897">
              <w:rPr>
                <w:rFonts w:ascii="Times New Roman" w:hAnsi="Times New Roman"/>
                <w:sz w:val="20"/>
                <w:szCs w:val="20"/>
              </w:rPr>
              <w:t>,</w:t>
            </w:r>
            <w:r w:rsidRPr="00166897">
              <w:rPr>
                <w:rFonts w:ascii="Times New Roman" w:hAnsi="Times New Roman"/>
                <w:sz w:val="20"/>
                <w:szCs w:val="20"/>
                <w:lang w:val="en-US"/>
              </w:rPr>
              <w:t>8</w:t>
            </w:r>
          </w:p>
        </w:tc>
      </w:tr>
    </w:tbl>
    <w:p w14:paraId="0BC1C9C3" w14:textId="77777777" w:rsidR="00A81087" w:rsidRPr="006A6D02" w:rsidRDefault="00A81087" w:rsidP="00A81087">
      <w:pPr>
        <w:spacing w:before="120"/>
        <w:ind w:firstLine="720"/>
        <w:jc w:val="both"/>
        <w:rPr>
          <w:sz w:val="26"/>
          <w:szCs w:val="26"/>
        </w:rPr>
      </w:pPr>
      <w:r w:rsidRPr="006A6D02">
        <w:rPr>
          <w:sz w:val="26"/>
          <w:szCs w:val="26"/>
        </w:rPr>
        <w:t xml:space="preserve">Основные расходы данной подпрограммы складываются из расходов  по обеспечению деятельности муниципального автономного учреждения «Центр физкультурно-спортивной подготовки» (МАУ «ЦФСП») и расходов, направленных на развитие  физической культуры и спорта на территории муниципального образования. </w:t>
      </w:r>
    </w:p>
    <w:p w14:paraId="2465F909" w14:textId="77777777" w:rsidR="00A81087" w:rsidRPr="006A6D02" w:rsidRDefault="00A81087" w:rsidP="00A81087">
      <w:pPr>
        <w:pStyle w:val="a4"/>
        <w:tabs>
          <w:tab w:val="left" w:pos="1140"/>
        </w:tabs>
        <w:ind w:firstLine="567"/>
        <w:rPr>
          <w:sz w:val="26"/>
          <w:szCs w:val="26"/>
        </w:rPr>
      </w:pPr>
      <w:r w:rsidRPr="006A6D02">
        <w:rPr>
          <w:sz w:val="26"/>
          <w:szCs w:val="26"/>
        </w:rPr>
        <w:t>Неисполнение расходов бюджета городского округа связано:</w:t>
      </w:r>
    </w:p>
    <w:p w14:paraId="770F94C6" w14:textId="77777777" w:rsidR="00A81087" w:rsidRPr="006A6D02" w:rsidRDefault="00A81087" w:rsidP="00A81087">
      <w:pPr>
        <w:pStyle w:val="a4"/>
        <w:tabs>
          <w:tab w:val="left" w:pos="1140"/>
        </w:tabs>
        <w:ind w:firstLine="567"/>
        <w:rPr>
          <w:sz w:val="26"/>
          <w:szCs w:val="26"/>
        </w:rPr>
      </w:pPr>
      <w:r w:rsidRPr="006A6D02">
        <w:rPr>
          <w:sz w:val="26"/>
          <w:szCs w:val="26"/>
        </w:rPr>
        <w:t xml:space="preserve">- с оплатой за коммунальные услуги декабря 2022 года в январе 2023 года; </w:t>
      </w:r>
    </w:p>
    <w:p w14:paraId="2BCB6D36" w14:textId="77777777" w:rsidR="00A81087" w:rsidRPr="006A6D02" w:rsidRDefault="00A81087" w:rsidP="00A81087">
      <w:pPr>
        <w:pStyle w:val="a4"/>
        <w:tabs>
          <w:tab w:val="left" w:pos="1140"/>
        </w:tabs>
        <w:ind w:firstLine="567"/>
        <w:rPr>
          <w:sz w:val="26"/>
          <w:szCs w:val="26"/>
        </w:rPr>
      </w:pPr>
      <w:r w:rsidRPr="006A6D02">
        <w:rPr>
          <w:sz w:val="26"/>
          <w:szCs w:val="26"/>
        </w:rPr>
        <w:t xml:space="preserve">- </w:t>
      </w:r>
      <w:r w:rsidRPr="006A6D02">
        <w:rPr>
          <w:spacing w:val="-1"/>
          <w:sz w:val="26"/>
          <w:szCs w:val="26"/>
        </w:rPr>
        <w:t>неисполнение произошло по коду цели 266 «Социальные пособия и компенсации персоналу в денежной форме», в связи с меньшей потребностью средств на больничные листы</w:t>
      </w:r>
      <w:r w:rsidRPr="006A6D02">
        <w:rPr>
          <w:sz w:val="26"/>
          <w:szCs w:val="26"/>
        </w:rPr>
        <w:t xml:space="preserve">; </w:t>
      </w:r>
    </w:p>
    <w:p w14:paraId="36297F11" w14:textId="77777777" w:rsidR="00A81087" w:rsidRPr="006A6D02" w:rsidRDefault="00A81087" w:rsidP="00A81087">
      <w:pPr>
        <w:pStyle w:val="a4"/>
        <w:tabs>
          <w:tab w:val="left" w:pos="1140"/>
        </w:tabs>
        <w:ind w:firstLine="567"/>
        <w:rPr>
          <w:sz w:val="26"/>
          <w:szCs w:val="26"/>
        </w:rPr>
      </w:pPr>
      <w:r w:rsidRPr="006A6D02">
        <w:rPr>
          <w:sz w:val="26"/>
          <w:szCs w:val="26"/>
        </w:rPr>
        <w:t>- по спортивным мероприятиям на 97,7% или 293,1 тысяч рублей при плане 300,0 тысяч рублей;</w:t>
      </w:r>
    </w:p>
    <w:p w14:paraId="70FC8FD5" w14:textId="77777777" w:rsidR="00A81087" w:rsidRPr="006A6D02" w:rsidRDefault="00A81087" w:rsidP="00A81087">
      <w:pPr>
        <w:pStyle w:val="a4"/>
        <w:tabs>
          <w:tab w:val="left" w:pos="1140"/>
        </w:tabs>
        <w:ind w:firstLine="567"/>
        <w:rPr>
          <w:sz w:val="26"/>
          <w:szCs w:val="26"/>
        </w:rPr>
      </w:pPr>
      <w:r w:rsidRPr="006A6D02">
        <w:rPr>
          <w:sz w:val="26"/>
          <w:szCs w:val="26"/>
        </w:rPr>
        <w:t>Средства краевого бюджета, освоенные на 100%:</w:t>
      </w:r>
    </w:p>
    <w:p w14:paraId="2426C45C" w14:textId="77777777" w:rsidR="00A81087" w:rsidRPr="006A6D02" w:rsidRDefault="00A81087" w:rsidP="00A81087">
      <w:pPr>
        <w:pStyle w:val="a4"/>
        <w:tabs>
          <w:tab w:val="left" w:pos="1140"/>
        </w:tabs>
        <w:ind w:firstLine="567"/>
        <w:rPr>
          <w:sz w:val="26"/>
          <w:szCs w:val="26"/>
        </w:rPr>
      </w:pPr>
      <w:r w:rsidRPr="006A6D02">
        <w:rPr>
          <w:sz w:val="26"/>
          <w:szCs w:val="26"/>
        </w:rPr>
        <w:t xml:space="preserve"> - расходы на поддержку физкультурно-спортивных клубов по месту жительства в сумме 1077,3 тысяч рублей,</w:t>
      </w:r>
    </w:p>
    <w:p w14:paraId="7E47B923" w14:textId="77777777" w:rsidR="00A81087" w:rsidRPr="006A6D02" w:rsidRDefault="00A81087" w:rsidP="00A81087">
      <w:pPr>
        <w:pStyle w:val="a4"/>
        <w:tabs>
          <w:tab w:val="left" w:pos="1140"/>
        </w:tabs>
        <w:ind w:firstLine="567"/>
        <w:rPr>
          <w:sz w:val="26"/>
          <w:szCs w:val="26"/>
        </w:rPr>
      </w:pPr>
      <w:r w:rsidRPr="006A6D02">
        <w:rPr>
          <w:sz w:val="26"/>
          <w:szCs w:val="26"/>
        </w:rPr>
        <w:t>- расходы на устройство плоскостных спортивных сооружений в сумме 4000,0 тысяч рублей,</w:t>
      </w:r>
    </w:p>
    <w:p w14:paraId="20966B01" w14:textId="77777777" w:rsidR="00A81087" w:rsidRPr="006A6D02" w:rsidRDefault="00A81087" w:rsidP="00A81087">
      <w:pPr>
        <w:pStyle w:val="a4"/>
        <w:tabs>
          <w:tab w:val="left" w:pos="1140"/>
        </w:tabs>
        <w:ind w:firstLine="567"/>
        <w:rPr>
          <w:sz w:val="26"/>
          <w:szCs w:val="26"/>
        </w:rPr>
      </w:pPr>
      <w:r w:rsidRPr="006A6D02">
        <w:rPr>
          <w:sz w:val="26"/>
          <w:szCs w:val="26"/>
        </w:rPr>
        <w:t>- расходы на модернизацию и укрепление материально-технической базы муниципальных физкультурно-спортивных организаций в сумме 9805,6 тысяч рублей,</w:t>
      </w:r>
    </w:p>
    <w:p w14:paraId="4593BF6F" w14:textId="77777777" w:rsidR="00A81087" w:rsidRPr="006A6D02" w:rsidRDefault="00A81087" w:rsidP="00A81087">
      <w:pPr>
        <w:pStyle w:val="a4"/>
        <w:tabs>
          <w:tab w:val="left" w:pos="1140"/>
        </w:tabs>
        <w:ind w:firstLine="567"/>
        <w:rPr>
          <w:sz w:val="26"/>
          <w:szCs w:val="26"/>
        </w:rPr>
      </w:pPr>
      <w:r w:rsidRPr="006A6D02">
        <w:rPr>
          <w:sz w:val="26"/>
          <w:szCs w:val="26"/>
        </w:rPr>
        <w:t>- расходы на оснащение медицинского кабинета в сумме 249,6 тысяч рублей,</w:t>
      </w:r>
    </w:p>
    <w:p w14:paraId="5023D665" w14:textId="77777777" w:rsidR="00A81087" w:rsidRPr="006A6D02" w:rsidRDefault="00A81087" w:rsidP="00A81087">
      <w:pPr>
        <w:tabs>
          <w:tab w:val="left" w:pos="4320"/>
        </w:tabs>
        <w:spacing w:before="120"/>
        <w:jc w:val="both"/>
        <w:rPr>
          <w:sz w:val="26"/>
          <w:szCs w:val="26"/>
        </w:rPr>
      </w:pPr>
      <w:r w:rsidRPr="006A6D02">
        <w:rPr>
          <w:sz w:val="26"/>
          <w:szCs w:val="26"/>
        </w:rPr>
        <w:t xml:space="preserve">        - по доплате к региональным выплатам и выплатам, обеспечивающим уровень заработной платы работников бюджетной сферы не ниже размера минимальной заработной платы в сумме 2858,74 тысяч рублей,</w:t>
      </w:r>
    </w:p>
    <w:p w14:paraId="09E4CF10" w14:textId="77777777" w:rsidR="00A81087" w:rsidRPr="006A6D02" w:rsidRDefault="00A81087" w:rsidP="00A81087">
      <w:pPr>
        <w:pStyle w:val="a4"/>
        <w:tabs>
          <w:tab w:val="left" w:pos="1140"/>
        </w:tabs>
        <w:ind w:firstLine="567"/>
        <w:rPr>
          <w:sz w:val="26"/>
          <w:szCs w:val="26"/>
        </w:rPr>
      </w:pPr>
      <w:r w:rsidRPr="006A6D02">
        <w:rPr>
          <w:sz w:val="26"/>
          <w:szCs w:val="26"/>
        </w:rPr>
        <w:t>Средства краевого бюджета, освоенные на 99,9%:</w:t>
      </w:r>
    </w:p>
    <w:p w14:paraId="29E861A5" w14:textId="77777777" w:rsidR="00A81087" w:rsidRPr="006A6D02" w:rsidRDefault="00A81087" w:rsidP="00A81087">
      <w:pPr>
        <w:pStyle w:val="a4"/>
        <w:tabs>
          <w:tab w:val="left" w:pos="1140"/>
        </w:tabs>
        <w:ind w:firstLine="567"/>
        <w:rPr>
          <w:sz w:val="26"/>
          <w:szCs w:val="26"/>
        </w:rPr>
      </w:pPr>
      <w:r w:rsidRPr="006A6D02">
        <w:rPr>
          <w:sz w:val="26"/>
          <w:szCs w:val="26"/>
        </w:rPr>
        <w:lastRenderedPageBreak/>
        <w:t>- по расходам на частичную компенсацию повышения оплаты труда отдельным категориям работников бюджетной сферы, в связи с нахождением работников на больничных листах (исполнено 1909,9 тысяч  рублей, при плане 1910,9 тысяч рублей).</w:t>
      </w:r>
    </w:p>
    <w:p w14:paraId="52F6BFB2" w14:textId="77777777" w:rsidR="00A81087" w:rsidRPr="006A6D02" w:rsidRDefault="00A81087" w:rsidP="00A81087">
      <w:pPr>
        <w:pStyle w:val="a4"/>
        <w:spacing w:line="264" w:lineRule="auto"/>
        <w:rPr>
          <w:sz w:val="26"/>
          <w:szCs w:val="26"/>
          <w:u w:val="single"/>
        </w:rPr>
      </w:pPr>
      <w:r w:rsidRPr="006A6D02">
        <w:rPr>
          <w:sz w:val="26"/>
          <w:szCs w:val="26"/>
          <w:u w:val="single"/>
        </w:rPr>
        <w:t>Подпрограмма 2. «Развитие детско-юношеского спорта и системы подготовки спортивного резерва»</w:t>
      </w:r>
    </w:p>
    <w:p w14:paraId="5F24F7D0" w14:textId="77777777" w:rsidR="00A81087" w:rsidRPr="00551FF9" w:rsidRDefault="00A81087" w:rsidP="00A81087">
      <w:pPr>
        <w:jc w:val="center"/>
        <w:rPr>
          <w:bCs/>
          <w:sz w:val="18"/>
          <w:szCs w:val="18"/>
        </w:rPr>
      </w:pPr>
      <w:r w:rsidRPr="00A81087">
        <w:rPr>
          <w:bCs/>
          <w:sz w:val="18"/>
          <w:szCs w:val="18"/>
        </w:rPr>
        <w:t xml:space="preserve">                                                                                                                                                                                         </w:t>
      </w:r>
      <w:r w:rsidR="008A191C">
        <w:rPr>
          <w:bCs/>
          <w:sz w:val="18"/>
          <w:szCs w:val="18"/>
        </w:rPr>
        <w:t xml:space="preserve">       </w:t>
      </w:r>
      <w:r w:rsidRPr="00A81087">
        <w:rPr>
          <w:bCs/>
          <w:sz w:val="18"/>
          <w:szCs w:val="18"/>
        </w:rPr>
        <w:t xml:space="preserve">  </w:t>
      </w:r>
      <w:r w:rsidRPr="00551FF9">
        <w:rPr>
          <w:bCs/>
          <w:sz w:val="18"/>
          <w:szCs w:val="18"/>
        </w:rPr>
        <w:t xml:space="preserve">Таблица </w:t>
      </w:r>
      <w:r w:rsidR="00310DAB">
        <w:rPr>
          <w:bCs/>
          <w:sz w:val="18"/>
          <w:szCs w:val="18"/>
        </w:rPr>
        <w:t>14</w:t>
      </w:r>
    </w:p>
    <w:tbl>
      <w:tblPr>
        <w:tblW w:w="983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1936"/>
        <w:gridCol w:w="1994"/>
        <w:gridCol w:w="1371"/>
        <w:gridCol w:w="1628"/>
        <w:gridCol w:w="1351"/>
        <w:gridCol w:w="976"/>
      </w:tblGrid>
      <w:tr w:rsidR="008A191C" w:rsidRPr="00576A77" w14:paraId="64ACC315" w14:textId="77777777" w:rsidTr="008A191C">
        <w:trPr>
          <w:trHeight w:val="315"/>
        </w:trPr>
        <w:tc>
          <w:tcPr>
            <w:tcW w:w="579" w:type="dxa"/>
            <w:vMerge w:val="restart"/>
            <w:vAlign w:val="center"/>
          </w:tcPr>
          <w:p w14:paraId="2843D2D6" w14:textId="77777777" w:rsidR="008A191C" w:rsidRPr="008A191C" w:rsidRDefault="008A191C"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8A191C">
              <w:rPr>
                <w:rFonts w:ascii="Times New Roman" w:hAnsi="Times New Roman"/>
                <w:sz w:val="20"/>
                <w:szCs w:val="20"/>
              </w:rPr>
              <w:t>№ п/п</w:t>
            </w:r>
          </w:p>
        </w:tc>
        <w:tc>
          <w:tcPr>
            <w:tcW w:w="1936" w:type="dxa"/>
            <w:vMerge w:val="restart"/>
            <w:vAlign w:val="center"/>
          </w:tcPr>
          <w:p w14:paraId="4CFC2146" w14:textId="77777777" w:rsidR="008A191C" w:rsidRPr="008A191C" w:rsidRDefault="008A191C"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8A191C">
              <w:rPr>
                <w:rFonts w:ascii="Times New Roman" w:hAnsi="Times New Roman"/>
                <w:sz w:val="20"/>
                <w:szCs w:val="20"/>
              </w:rPr>
              <w:t xml:space="preserve">Наименование </w:t>
            </w:r>
          </w:p>
        </w:tc>
        <w:tc>
          <w:tcPr>
            <w:tcW w:w="1994" w:type="dxa"/>
            <w:vMerge w:val="restart"/>
          </w:tcPr>
          <w:p w14:paraId="7F9569D8" w14:textId="77777777" w:rsidR="008A191C" w:rsidRDefault="008A191C" w:rsidP="00F9433A">
            <w:pPr>
              <w:pStyle w:val="affff"/>
              <w:widowControl w:val="0"/>
              <w:tabs>
                <w:tab w:val="left" w:pos="328"/>
              </w:tabs>
              <w:autoSpaceDE w:val="0"/>
              <w:autoSpaceDN w:val="0"/>
              <w:adjustRightInd w:val="0"/>
              <w:ind w:left="0"/>
              <w:jc w:val="center"/>
              <w:rPr>
                <w:rFonts w:ascii="Times New Roman" w:hAnsi="Times New Roman"/>
                <w:sz w:val="20"/>
                <w:szCs w:val="20"/>
              </w:rPr>
            </w:pPr>
          </w:p>
          <w:p w14:paraId="220A877F" w14:textId="77777777" w:rsidR="008A191C" w:rsidRPr="008A191C" w:rsidRDefault="008A191C"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8A191C">
              <w:rPr>
                <w:rFonts w:ascii="Times New Roman" w:hAnsi="Times New Roman"/>
                <w:sz w:val="20"/>
                <w:szCs w:val="20"/>
              </w:rPr>
              <w:t>Источники финансирования</w:t>
            </w:r>
          </w:p>
        </w:tc>
        <w:tc>
          <w:tcPr>
            <w:tcW w:w="5326" w:type="dxa"/>
            <w:gridSpan w:val="4"/>
            <w:vAlign w:val="center"/>
          </w:tcPr>
          <w:p w14:paraId="08FCC8B7" w14:textId="77777777" w:rsidR="008A191C" w:rsidRPr="008A191C" w:rsidRDefault="008A191C"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8A191C">
              <w:rPr>
                <w:rFonts w:ascii="Times New Roman" w:hAnsi="Times New Roman"/>
                <w:sz w:val="20"/>
                <w:szCs w:val="20"/>
              </w:rPr>
              <w:t>2022 год  Расходы</w:t>
            </w:r>
            <w:r>
              <w:rPr>
                <w:rFonts w:ascii="Times New Roman" w:hAnsi="Times New Roman"/>
                <w:sz w:val="20"/>
                <w:szCs w:val="20"/>
              </w:rPr>
              <w:t>,</w:t>
            </w:r>
            <w:r w:rsidRPr="008A191C">
              <w:rPr>
                <w:rFonts w:ascii="Times New Roman" w:hAnsi="Times New Roman"/>
                <w:sz w:val="20"/>
                <w:szCs w:val="20"/>
              </w:rPr>
              <w:t xml:space="preserve"> (тыс. рублей)</w:t>
            </w:r>
          </w:p>
        </w:tc>
      </w:tr>
      <w:tr w:rsidR="008A191C" w:rsidRPr="00576A77" w14:paraId="0701E4A7" w14:textId="77777777" w:rsidTr="008A191C">
        <w:trPr>
          <w:trHeight w:val="265"/>
        </w:trPr>
        <w:tc>
          <w:tcPr>
            <w:tcW w:w="579" w:type="dxa"/>
            <w:vMerge/>
            <w:vAlign w:val="center"/>
          </w:tcPr>
          <w:p w14:paraId="52C4FC15" w14:textId="77777777" w:rsidR="008A191C" w:rsidRPr="008A191C" w:rsidRDefault="008A191C" w:rsidP="00F9433A">
            <w:pPr>
              <w:pStyle w:val="affff"/>
              <w:widowControl w:val="0"/>
              <w:tabs>
                <w:tab w:val="left" w:pos="328"/>
              </w:tabs>
              <w:autoSpaceDE w:val="0"/>
              <w:autoSpaceDN w:val="0"/>
              <w:adjustRightInd w:val="0"/>
              <w:ind w:left="0"/>
              <w:jc w:val="center"/>
              <w:rPr>
                <w:rFonts w:ascii="Times New Roman" w:hAnsi="Times New Roman"/>
                <w:sz w:val="20"/>
                <w:szCs w:val="20"/>
              </w:rPr>
            </w:pPr>
          </w:p>
        </w:tc>
        <w:tc>
          <w:tcPr>
            <w:tcW w:w="1936" w:type="dxa"/>
            <w:vMerge/>
            <w:vAlign w:val="center"/>
          </w:tcPr>
          <w:p w14:paraId="6A078A57" w14:textId="77777777" w:rsidR="008A191C" w:rsidRPr="008A191C" w:rsidRDefault="008A191C" w:rsidP="00F9433A">
            <w:pPr>
              <w:pStyle w:val="affff"/>
              <w:widowControl w:val="0"/>
              <w:tabs>
                <w:tab w:val="left" w:pos="328"/>
              </w:tabs>
              <w:autoSpaceDE w:val="0"/>
              <w:autoSpaceDN w:val="0"/>
              <w:adjustRightInd w:val="0"/>
              <w:ind w:left="0"/>
              <w:jc w:val="center"/>
              <w:rPr>
                <w:rFonts w:ascii="Times New Roman" w:hAnsi="Times New Roman"/>
                <w:sz w:val="20"/>
                <w:szCs w:val="20"/>
              </w:rPr>
            </w:pPr>
          </w:p>
        </w:tc>
        <w:tc>
          <w:tcPr>
            <w:tcW w:w="1994" w:type="dxa"/>
            <w:vMerge/>
          </w:tcPr>
          <w:p w14:paraId="3E532E35" w14:textId="77777777" w:rsidR="008A191C" w:rsidRPr="008A191C" w:rsidRDefault="008A191C" w:rsidP="00F9433A">
            <w:pPr>
              <w:pStyle w:val="affff"/>
              <w:widowControl w:val="0"/>
              <w:tabs>
                <w:tab w:val="left" w:pos="328"/>
              </w:tabs>
              <w:autoSpaceDE w:val="0"/>
              <w:autoSpaceDN w:val="0"/>
              <w:adjustRightInd w:val="0"/>
              <w:ind w:left="0"/>
              <w:jc w:val="center"/>
              <w:rPr>
                <w:rFonts w:ascii="Times New Roman" w:hAnsi="Times New Roman"/>
                <w:sz w:val="20"/>
                <w:szCs w:val="20"/>
              </w:rPr>
            </w:pPr>
          </w:p>
        </w:tc>
        <w:tc>
          <w:tcPr>
            <w:tcW w:w="1371" w:type="dxa"/>
            <w:vAlign w:val="center"/>
          </w:tcPr>
          <w:p w14:paraId="182071BC" w14:textId="77777777" w:rsidR="008A191C" w:rsidRPr="008A191C" w:rsidRDefault="008A191C"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8A191C">
              <w:rPr>
                <w:rFonts w:ascii="Times New Roman" w:hAnsi="Times New Roman"/>
                <w:sz w:val="20"/>
                <w:szCs w:val="20"/>
              </w:rPr>
              <w:t>План</w:t>
            </w:r>
          </w:p>
        </w:tc>
        <w:tc>
          <w:tcPr>
            <w:tcW w:w="1628" w:type="dxa"/>
            <w:vAlign w:val="center"/>
          </w:tcPr>
          <w:p w14:paraId="2FB801E7" w14:textId="77777777" w:rsidR="008A191C" w:rsidRPr="008A191C" w:rsidRDefault="008A191C"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8A191C">
              <w:rPr>
                <w:rFonts w:ascii="Times New Roman" w:hAnsi="Times New Roman"/>
                <w:sz w:val="20"/>
                <w:szCs w:val="20"/>
              </w:rPr>
              <w:t>Исполнение</w:t>
            </w:r>
          </w:p>
        </w:tc>
        <w:tc>
          <w:tcPr>
            <w:tcW w:w="1351" w:type="dxa"/>
            <w:vAlign w:val="center"/>
          </w:tcPr>
          <w:p w14:paraId="412DD522" w14:textId="77777777" w:rsidR="008A191C" w:rsidRPr="008A191C" w:rsidRDefault="008A191C"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8A191C">
              <w:rPr>
                <w:rFonts w:ascii="Times New Roman" w:hAnsi="Times New Roman"/>
                <w:sz w:val="20"/>
                <w:szCs w:val="20"/>
              </w:rPr>
              <w:t>Отклонение</w:t>
            </w:r>
          </w:p>
        </w:tc>
        <w:tc>
          <w:tcPr>
            <w:tcW w:w="974" w:type="dxa"/>
            <w:vAlign w:val="center"/>
          </w:tcPr>
          <w:p w14:paraId="16564781" w14:textId="77777777" w:rsidR="008A191C" w:rsidRPr="008A191C" w:rsidRDefault="008A191C"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8A191C">
              <w:rPr>
                <w:rFonts w:ascii="Times New Roman" w:hAnsi="Times New Roman"/>
                <w:sz w:val="20"/>
                <w:szCs w:val="20"/>
              </w:rPr>
              <w:t xml:space="preserve"> %</w:t>
            </w:r>
          </w:p>
        </w:tc>
      </w:tr>
      <w:tr w:rsidR="00A81087" w:rsidRPr="00576A77" w14:paraId="5E947170" w14:textId="77777777" w:rsidTr="008A191C">
        <w:trPr>
          <w:trHeight w:val="409"/>
        </w:trPr>
        <w:tc>
          <w:tcPr>
            <w:tcW w:w="579" w:type="dxa"/>
          </w:tcPr>
          <w:p w14:paraId="6EAD8467" w14:textId="77777777" w:rsidR="00A81087" w:rsidRPr="008A191C"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8A191C">
              <w:rPr>
                <w:rFonts w:ascii="Times New Roman" w:hAnsi="Times New Roman"/>
                <w:sz w:val="20"/>
                <w:szCs w:val="20"/>
              </w:rPr>
              <w:t>1</w:t>
            </w:r>
          </w:p>
        </w:tc>
        <w:tc>
          <w:tcPr>
            <w:tcW w:w="1936" w:type="dxa"/>
          </w:tcPr>
          <w:p w14:paraId="11BD43EE" w14:textId="77777777" w:rsidR="00A81087" w:rsidRPr="008A191C" w:rsidRDefault="00A81087" w:rsidP="00F9433A">
            <w:pPr>
              <w:pStyle w:val="affff"/>
              <w:widowControl w:val="0"/>
              <w:tabs>
                <w:tab w:val="left" w:pos="328"/>
              </w:tabs>
              <w:autoSpaceDE w:val="0"/>
              <w:autoSpaceDN w:val="0"/>
              <w:adjustRightInd w:val="0"/>
              <w:ind w:left="0"/>
              <w:rPr>
                <w:rFonts w:ascii="Times New Roman" w:hAnsi="Times New Roman"/>
                <w:sz w:val="20"/>
                <w:szCs w:val="20"/>
              </w:rPr>
            </w:pPr>
            <w:r w:rsidRPr="008A191C">
              <w:rPr>
                <w:rFonts w:ascii="Times New Roman" w:hAnsi="Times New Roman"/>
                <w:sz w:val="20"/>
                <w:szCs w:val="20"/>
              </w:rPr>
              <w:t>МБУ «СШОР» г.Шарыпово</w:t>
            </w:r>
          </w:p>
        </w:tc>
        <w:tc>
          <w:tcPr>
            <w:tcW w:w="1994" w:type="dxa"/>
          </w:tcPr>
          <w:p w14:paraId="24E3B324" w14:textId="77777777" w:rsidR="00A81087" w:rsidRPr="008A191C" w:rsidRDefault="00A81087" w:rsidP="008A191C">
            <w:pPr>
              <w:pStyle w:val="affff"/>
              <w:widowControl w:val="0"/>
              <w:tabs>
                <w:tab w:val="left" w:pos="328"/>
              </w:tabs>
              <w:autoSpaceDE w:val="0"/>
              <w:autoSpaceDN w:val="0"/>
              <w:adjustRightInd w:val="0"/>
              <w:ind w:left="0"/>
              <w:rPr>
                <w:rFonts w:ascii="Times New Roman" w:hAnsi="Times New Roman"/>
                <w:sz w:val="20"/>
                <w:szCs w:val="20"/>
              </w:rPr>
            </w:pPr>
            <w:r w:rsidRPr="008A191C">
              <w:rPr>
                <w:rFonts w:ascii="Times New Roman" w:hAnsi="Times New Roman"/>
                <w:sz w:val="20"/>
                <w:szCs w:val="20"/>
              </w:rPr>
              <w:t>бюджет городского округа</w:t>
            </w:r>
          </w:p>
        </w:tc>
        <w:tc>
          <w:tcPr>
            <w:tcW w:w="1371" w:type="dxa"/>
            <w:vAlign w:val="center"/>
          </w:tcPr>
          <w:p w14:paraId="4E5C2FF6" w14:textId="77777777" w:rsidR="00A81087" w:rsidRPr="008A191C"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8A191C">
              <w:rPr>
                <w:rFonts w:ascii="Times New Roman" w:hAnsi="Times New Roman"/>
                <w:sz w:val="20"/>
                <w:szCs w:val="20"/>
              </w:rPr>
              <w:t>13130,68</w:t>
            </w:r>
          </w:p>
        </w:tc>
        <w:tc>
          <w:tcPr>
            <w:tcW w:w="1628" w:type="dxa"/>
            <w:vAlign w:val="center"/>
          </w:tcPr>
          <w:p w14:paraId="41A8DFF0" w14:textId="77777777" w:rsidR="00A81087" w:rsidRPr="008A191C"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8A191C">
              <w:rPr>
                <w:rFonts w:ascii="Times New Roman" w:hAnsi="Times New Roman"/>
                <w:sz w:val="20"/>
                <w:szCs w:val="20"/>
              </w:rPr>
              <w:t>13089,00</w:t>
            </w:r>
          </w:p>
        </w:tc>
        <w:tc>
          <w:tcPr>
            <w:tcW w:w="1351" w:type="dxa"/>
            <w:vAlign w:val="center"/>
          </w:tcPr>
          <w:p w14:paraId="06A3BF6D" w14:textId="77777777" w:rsidR="00A81087" w:rsidRPr="008A191C"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8A191C">
              <w:rPr>
                <w:rFonts w:ascii="Times New Roman" w:hAnsi="Times New Roman"/>
                <w:sz w:val="20"/>
                <w:szCs w:val="20"/>
              </w:rPr>
              <w:t>41,68</w:t>
            </w:r>
          </w:p>
        </w:tc>
        <w:tc>
          <w:tcPr>
            <w:tcW w:w="974" w:type="dxa"/>
            <w:vAlign w:val="center"/>
          </w:tcPr>
          <w:p w14:paraId="52F365C7" w14:textId="77777777" w:rsidR="00A81087" w:rsidRPr="008A191C"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8A191C">
              <w:rPr>
                <w:rFonts w:ascii="Times New Roman" w:hAnsi="Times New Roman"/>
                <w:sz w:val="20"/>
                <w:szCs w:val="20"/>
              </w:rPr>
              <w:t>99,7</w:t>
            </w:r>
          </w:p>
        </w:tc>
      </w:tr>
      <w:tr w:rsidR="00A81087" w:rsidRPr="00576A77" w14:paraId="55F9342F" w14:textId="77777777" w:rsidTr="008A191C">
        <w:trPr>
          <w:trHeight w:val="536"/>
        </w:trPr>
        <w:tc>
          <w:tcPr>
            <w:tcW w:w="579" w:type="dxa"/>
          </w:tcPr>
          <w:p w14:paraId="7FD0AFF9" w14:textId="77777777" w:rsidR="00A81087" w:rsidRPr="008A191C" w:rsidRDefault="00A81087" w:rsidP="00F9433A">
            <w:pPr>
              <w:pStyle w:val="affff"/>
              <w:widowControl w:val="0"/>
              <w:tabs>
                <w:tab w:val="left" w:pos="328"/>
              </w:tabs>
              <w:autoSpaceDE w:val="0"/>
              <w:autoSpaceDN w:val="0"/>
              <w:adjustRightInd w:val="0"/>
              <w:ind w:left="0"/>
              <w:jc w:val="both"/>
              <w:rPr>
                <w:rFonts w:ascii="Times New Roman" w:hAnsi="Times New Roman"/>
                <w:b/>
                <w:sz w:val="20"/>
                <w:szCs w:val="20"/>
              </w:rPr>
            </w:pPr>
          </w:p>
        </w:tc>
        <w:tc>
          <w:tcPr>
            <w:tcW w:w="1936" w:type="dxa"/>
          </w:tcPr>
          <w:p w14:paraId="03FBDEF1" w14:textId="77777777" w:rsidR="00A81087" w:rsidRPr="008A191C" w:rsidRDefault="00A81087" w:rsidP="00F9433A">
            <w:pPr>
              <w:pStyle w:val="affff"/>
              <w:widowControl w:val="0"/>
              <w:tabs>
                <w:tab w:val="left" w:pos="328"/>
              </w:tabs>
              <w:autoSpaceDE w:val="0"/>
              <w:autoSpaceDN w:val="0"/>
              <w:adjustRightInd w:val="0"/>
              <w:ind w:left="0"/>
              <w:jc w:val="both"/>
              <w:rPr>
                <w:rFonts w:ascii="Times New Roman" w:hAnsi="Times New Roman"/>
                <w:bCs/>
                <w:sz w:val="20"/>
                <w:szCs w:val="20"/>
              </w:rPr>
            </w:pPr>
          </w:p>
        </w:tc>
        <w:tc>
          <w:tcPr>
            <w:tcW w:w="1994" w:type="dxa"/>
          </w:tcPr>
          <w:p w14:paraId="70A48436" w14:textId="77777777" w:rsidR="00A81087" w:rsidRPr="008A191C" w:rsidRDefault="00A81087" w:rsidP="008A191C">
            <w:pPr>
              <w:pStyle w:val="affff"/>
              <w:widowControl w:val="0"/>
              <w:tabs>
                <w:tab w:val="left" w:pos="328"/>
              </w:tabs>
              <w:autoSpaceDE w:val="0"/>
              <w:autoSpaceDN w:val="0"/>
              <w:adjustRightInd w:val="0"/>
              <w:ind w:left="0"/>
              <w:rPr>
                <w:rFonts w:ascii="Times New Roman" w:hAnsi="Times New Roman"/>
                <w:sz w:val="20"/>
                <w:szCs w:val="20"/>
              </w:rPr>
            </w:pPr>
            <w:r w:rsidRPr="008A191C">
              <w:rPr>
                <w:rFonts w:ascii="Times New Roman" w:hAnsi="Times New Roman"/>
                <w:sz w:val="20"/>
                <w:szCs w:val="20"/>
              </w:rPr>
              <w:t>федеральный бюджет</w:t>
            </w:r>
          </w:p>
        </w:tc>
        <w:tc>
          <w:tcPr>
            <w:tcW w:w="1371" w:type="dxa"/>
            <w:vAlign w:val="center"/>
          </w:tcPr>
          <w:p w14:paraId="72710273" w14:textId="77777777" w:rsidR="00A81087" w:rsidRPr="008A191C"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8A191C">
              <w:rPr>
                <w:rFonts w:ascii="Times New Roman" w:hAnsi="Times New Roman"/>
                <w:sz w:val="20"/>
                <w:szCs w:val="20"/>
              </w:rPr>
              <w:t>0</w:t>
            </w:r>
          </w:p>
        </w:tc>
        <w:tc>
          <w:tcPr>
            <w:tcW w:w="1628" w:type="dxa"/>
            <w:vAlign w:val="center"/>
          </w:tcPr>
          <w:p w14:paraId="7477F946" w14:textId="77777777" w:rsidR="00A81087" w:rsidRPr="008A191C"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8A191C">
              <w:rPr>
                <w:rFonts w:ascii="Times New Roman" w:hAnsi="Times New Roman"/>
                <w:sz w:val="20"/>
                <w:szCs w:val="20"/>
              </w:rPr>
              <w:t>0</w:t>
            </w:r>
          </w:p>
        </w:tc>
        <w:tc>
          <w:tcPr>
            <w:tcW w:w="1351" w:type="dxa"/>
            <w:vAlign w:val="center"/>
          </w:tcPr>
          <w:p w14:paraId="39A2EA3E" w14:textId="77777777" w:rsidR="00A81087" w:rsidRPr="008A191C"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8A191C">
              <w:rPr>
                <w:rFonts w:ascii="Times New Roman" w:hAnsi="Times New Roman"/>
                <w:sz w:val="20"/>
                <w:szCs w:val="20"/>
              </w:rPr>
              <w:t>0</w:t>
            </w:r>
          </w:p>
        </w:tc>
        <w:tc>
          <w:tcPr>
            <w:tcW w:w="974" w:type="dxa"/>
            <w:vAlign w:val="center"/>
          </w:tcPr>
          <w:p w14:paraId="3A011115" w14:textId="77777777" w:rsidR="00A81087" w:rsidRPr="008A191C"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8A191C">
              <w:rPr>
                <w:rFonts w:ascii="Times New Roman" w:hAnsi="Times New Roman"/>
                <w:sz w:val="20"/>
                <w:szCs w:val="20"/>
              </w:rPr>
              <w:t>0</w:t>
            </w:r>
          </w:p>
        </w:tc>
      </w:tr>
      <w:tr w:rsidR="00A81087" w:rsidRPr="00576A77" w14:paraId="085D7113" w14:textId="77777777" w:rsidTr="008A191C">
        <w:trPr>
          <w:trHeight w:val="536"/>
        </w:trPr>
        <w:tc>
          <w:tcPr>
            <w:tcW w:w="579" w:type="dxa"/>
          </w:tcPr>
          <w:p w14:paraId="5453DBF2" w14:textId="77777777" w:rsidR="00A81087" w:rsidRPr="008A191C" w:rsidRDefault="00A81087" w:rsidP="00F9433A">
            <w:pPr>
              <w:pStyle w:val="affff"/>
              <w:widowControl w:val="0"/>
              <w:tabs>
                <w:tab w:val="left" w:pos="328"/>
              </w:tabs>
              <w:autoSpaceDE w:val="0"/>
              <w:autoSpaceDN w:val="0"/>
              <w:adjustRightInd w:val="0"/>
              <w:ind w:left="0"/>
              <w:jc w:val="both"/>
              <w:rPr>
                <w:rFonts w:ascii="Times New Roman" w:hAnsi="Times New Roman"/>
                <w:b/>
                <w:sz w:val="20"/>
                <w:szCs w:val="20"/>
              </w:rPr>
            </w:pPr>
          </w:p>
        </w:tc>
        <w:tc>
          <w:tcPr>
            <w:tcW w:w="1936" w:type="dxa"/>
          </w:tcPr>
          <w:p w14:paraId="3029A9D5" w14:textId="77777777" w:rsidR="00A81087" w:rsidRPr="008A191C" w:rsidRDefault="00A81087" w:rsidP="00F9433A">
            <w:pPr>
              <w:pStyle w:val="affff"/>
              <w:widowControl w:val="0"/>
              <w:tabs>
                <w:tab w:val="left" w:pos="328"/>
              </w:tabs>
              <w:autoSpaceDE w:val="0"/>
              <w:autoSpaceDN w:val="0"/>
              <w:adjustRightInd w:val="0"/>
              <w:ind w:left="0"/>
              <w:jc w:val="both"/>
              <w:rPr>
                <w:rFonts w:ascii="Times New Roman" w:hAnsi="Times New Roman"/>
                <w:bCs/>
                <w:sz w:val="20"/>
                <w:szCs w:val="20"/>
              </w:rPr>
            </w:pPr>
          </w:p>
        </w:tc>
        <w:tc>
          <w:tcPr>
            <w:tcW w:w="1994" w:type="dxa"/>
          </w:tcPr>
          <w:p w14:paraId="49651ED4" w14:textId="77777777" w:rsidR="00A81087" w:rsidRPr="008A191C" w:rsidRDefault="00A81087" w:rsidP="008A191C">
            <w:pPr>
              <w:pStyle w:val="affff"/>
              <w:widowControl w:val="0"/>
              <w:tabs>
                <w:tab w:val="left" w:pos="328"/>
              </w:tabs>
              <w:autoSpaceDE w:val="0"/>
              <w:autoSpaceDN w:val="0"/>
              <w:adjustRightInd w:val="0"/>
              <w:ind w:left="0"/>
              <w:rPr>
                <w:rFonts w:ascii="Times New Roman" w:hAnsi="Times New Roman"/>
                <w:sz w:val="20"/>
                <w:szCs w:val="20"/>
              </w:rPr>
            </w:pPr>
            <w:r w:rsidRPr="008A191C">
              <w:rPr>
                <w:rFonts w:ascii="Times New Roman" w:hAnsi="Times New Roman"/>
                <w:sz w:val="20"/>
                <w:szCs w:val="20"/>
              </w:rPr>
              <w:t>краевой бюджет</w:t>
            </w:r>
          </w:p>
        </w:tc>
        <w:tc>
          <w:tcPr>
            <w:tcW w:w="1371" w:type="dxa"/>
            <w:vAlign w:val="center"/>
          </w:tcPr>
          <w:p w14:paraId="475C8BAC" w14:textId="77777777" w:rsidR="00A81087" w:rsidRPr="008A191C"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8A191C">
              <w:rPr>
                <w:rFonts w:ascii="Times New Roman" w:hAnsi="Times New Roman"/>
                <w:sz w:val="20"/>
                <w:szCs w:val="20"/>
              </w:rPr>
              <w:t>3460,11</w:t>
            </w:r>
          </w:p>
        </w:tc>
        <w:tc>
          <w:tcPr>
            <w:tcW w:w="1628" w:type="dxa"/>
            <w:vAlign w:val="center"/>
          </w:tcPr>
          <w:p w14:paraId="44672B76" w14:textId="77777777" w:rsidR="00A81087" w:rsidRPr="008A191C"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8A191C">
              <w:rPr>
                <w:rFonts w:ascii="Times New Roman" w:hAnsi="Times New Roman"/>
                <w:sz w:val="20"/>
                <w:szCs w:val="20"/>
              </w:rPr>
              <w:t>3459,28</w:t>
            </w:r>
          </w:p>
        </w:tc>
        <w:tc>
          <w:tcPr>
            <w:tcW w:w="1351" w:type="dxa"/>
            <w:vAlign w:val="center"/>
          </w:tcPr>
          <w:p w14:paraId="44FB2FE0" w14:textId="77777777" w:rsidR="00A81087" w:rsidRPr="008A191C"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8A191C">
              <w:rPr>
                <w:rFonts w:ascii="Times New Roman" w:hAnsi="Times New Roman"/>
                <w:sz w:val="20"/>
                <w:szCs w:val="20"/>
              </w:rPr>
              <w:t>0</w:t>
            </w:r>
            <w:r w:rsidRPr="008A191C">
              <w:rPr>
                <w:rFonts w:ascii="Times New Roman" w:hAnsi="Times New Roman"/>
                <w:sz w:val="20"/>
                <w:szCs w:val="20"/>
                <w:lang w:val="en-US"/>
              </w:rPr>
              <w:t>,</w:t>
            </w:r>
            <w:r w:rsidRPr="008A191C">
              <w:rPr>
                <w:rFonts w:ascii="Times New Roman" w:hAnsi="Times New Roman"/>
                <w:sz w:val="20"/>
                <w:szCs w:val="20"/>
              </w:rPr>
              <w:t>83</w:t>
            </w:r>
          </w:p>
        </w:tc>
        <w:tc>
          <w:tcPr>
            <w:tcW w:w="974" w:type="dxa"/>
            <w:vAlign w:val="center"/>
          </w:tcPr>
          <w:p w14:paraId="73686E54" w14:textId="77777777" w:rsidR="00A81087" w:rsidRPr="008A191C"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8A191C">
              <w:rPr>
                <w:rFonts w:ascii="Times New Roman" w:hAnsi="Times New Roman"/>
                <w:sz w:val="20"/>
                <w:szCs w:val="20"/>
              </w:rPr>
              <w:t>99,9</w:t>
            </w:r>
          </w:p>
        </w:tc>
      </w:tr>
      <w:tr w:rsidR="00A81087" w:rsidRPr="00576A77" w14:paraId="4BCBA297" w14:textId="77777777" w:rsidTr="008A191C">
        <w:trPr>
          <w:trHeight w:val="536"/>
        </w:trPr>
        <w:tc>
          <w:tcPr>
            <w:tcW w:w="579" w:type="dxa"/>
          </w:tcPr>
          <w:p w14:paraId="03C79064" w14:textId="77777777" w:rsidR="00A81087" w:rsidRPr="008A191C" w:rsidRDefault="00A81087" w:rsidP="00F9433A">
            <w:pPr>
              <w:pStyle w:val="affff"/>
              <w:widowControl w:val="0"/>
              <w:tabs>
                <w:tab w:val="left" w:pos="328"/>
              </w:tabs>
              <w:autoSpaceDE w:val="0"/>
              <w:autoSpaceDN w:val="0"/>
              <w:adjustRightInd w:val="0"/>
              <w:ind w:left="0"/>
              <w:jc w:val="both"/>
              <w:rPr>
                <w:rFonts w:ascii="Times New Roman" w:hAnsi="Times New Roman"/>
                <w:b/>
                <w:sz w:val="20"/>
                <w:szCs w:val="20"/>
              </w:rPr>
            </w:pPr>
          </w:p>
        </w:tc>
        <w:tc>
          <w:tcPr>
            <w:tcW w:w="1936" w:type="dxa"/>
          </w:tcPr>
          <w:p w14:paraId="19FAFF6F" w14:textId="77777777" w:rsidR="00A81087" w:rsidRPr="008A191C" w:rsidRDefault="00A81087" w:rsidP="00F9433A">
            <w:pPr>
              <w:pStyle w:val="affff"/>
              <w:widowControl w:val="0"/>
              <w:tabs>
                <w:tab w:val="left" w:pos="328"/>
              </w:tabs>
              <w:autoSpaceDE w:val="0"/>
              <w:autoSpaceDN w:val="0"/>
              <w:adjustRightInd w:val="0"/>
              <w:ind w:left="0"/>
              <w:jc w:val="both"/>
              <w:rPr>
                <w:rFonts w:ascii="Times New Roman" w:hAnsi="Times New Roman"/>
                <w:bCs/>
                <w:sz w:val="20"/>
                <w:szCs w:val="20"/>
              </w:rPr>
            </w:pPr>
            <w:r w:rsidRPr="008A191C">
              <w:rPr>
                <w:rFonts w:ascii="Times New Roman" w:hAnsi="Times New Roman"/>
                <w:bCs/>
                <w:sz w:val="20"/>
                <w:szCs w:val="20"/>
              </w:rPr>
              <w:t>Всего</w:t>
            </w:r>
          </w:p>
        </w:tc>
        <w:tc>
          <w:tcPr>
            <w:tcW w:w="1994" w:type="dxa"/>
          </w:tcPr>
          <w:p w14:paraId="4D25F427" w14:textId="77777777" w:rsidR="00A81087" w:rsidRPr="008A191C" w:rsidRDefault="00A81087" w:rsidP="00F9433A">
            <w:pPr>
              <w:pStyle w:val="affff"/>
              <w:widowControl w:val="0"/>
              <w:tabs>
                <w:tab w:val="left" w:pos="328"/>
              </w:tabs>
              <w:autoSpaceDE w:val="0"/>
              <w:autoSpaceDN w:val="0"/>
              <w:adjustRightInd w:val="0"/>
              <w:ind w:left="0"/>
              <w:jc w:val="center"/>
              <w:rPr>
                <w:rFonts w:ascii="Times New Roman" w:hAnsi="Times New Roman"/>
                <w:b/>
                <w:sz w:val="20"/>
                <w:szCs w:val="20"/>
              </w:rPr>
            </w:pPr>
          </w:p>
        </w:tc>
        <w:tc>
          <w:tcPr>
            <w:tcW w:w="1371" w:type="dxa"/>
            <w:vAlign w:val="center"/>
          </w:tcPr>
          <w:p w14:paraId="44146A2A" w14:textId="77777777" w:rsidR="00A81087" w:rsidRPr="008A191C"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8A191C">
              <w:rPr>
                <w:rFonts w:ascii="Times New Roman" w:hAnsi="Times New Roman"/>
                <w:sz w:val="20"/>
                <w:szCs w:val="20"/>
              </w:rPr>
              <w:t>16590,79</w:t>
            </w:r>
          </w:p>
        </w:tc>
        <w:tc>
          <w:tcPr>
            <w:tcW w:w="1628" w:type="dxa"/>
            <w:vAlign w:val="center"/>
          </w:tcPr>
          <w:p w14:paraId="5E39999C" w14:textId="77777777" w:rsidR="00A81087" w:rsidRPr="008A191C"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8A191C">
              <w:rPr>
                <w:rFonts w:ascii="Times New Roman" w:hAnsi="Times New Roman"/>
                <w:sz w:val="20"/>
                <w:szCs w:val="20"/>
              </w:rPr>
              <w:t>16548,28</w:t>
            </w:r>
          </w:p>
        </w:tc>
        <w:tc>
          <w:tcPr>
            <w:tcW w:w="1351" w:type="dxa"/>
            <w:vAlign w:val="center"/>
          </w:tcPr>
          <w:p w14:paraId="62C6D308" w14:textId="77777777" w:rsidR="00A81087" w:rsidRPr="008A191C"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8A191C">
              <w:rPr>
                <w:rFonts w:ascii="Times New Roman" w:hAnsi="Times New Roman"/>
                <w:sz w:val="20"/>
                <w:szCs w:val="20"/>
              </w:rPr>
              <w:t>42,51</w:t>
            </w:r>
          </w:p>
        </w:tc>
        <w:tc>
          <w:tcPr>
            <w:tcW w:w="974" w:type="dxa"/>
            <w:vAlign w:val="center"/>
          </w:tcPr>
          <w:p w14:paraId="009AC030" w14:textId="77777777" w:rsidR="00A81087" w:rsidRPr="008A191C"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8A191C">
              <w:rPr>
                <w:rFonts w:ascii="Times New Roman" w:hAnsi="Times New Roman"/>
                <w:sz w:val="20"/>
                <w:szCs w:val="20"/>
              </w:rPr>
              <w:t>99,7</w:t>
            </w:r>
          </w:p>
        </w:tc>
      </w:tr>
    </w:tbl>
    <w:p w14:paraId="5E295AB0" w14:textId="77777777" w:rsidR="00A81087" w:rsidRPr="001E4936" w:rsidRDefault="00A81087" w:rsidP="001E4936">
      <w:pPr>
        <w:ind w:firstLine="720"/>
        <w:jc w:val="both"/>
        <w:rPr>
          <w:sz w:val="26"/>
          <w:szCs w:val="26"/>
        </w:rPr>
      </w:pPr>
      <w:r w:rsidRPr="001E4936">
        <w:rPr>
          <w:sz w:val="26"/>
          <w:szCs w:val="26"/>
        </w:rPr>
        <w:t>Расходы данной подпрограммы складываются из расходов по обеспечению деятельности муниципального бюджетного учреждения «Специализированная школа олимпийского резерва по единоборствам» города Шарыпово (МБУ «СШОР»),</w:t>
      </w:r>
      <w:r w:rsidRPr="001E4936">
        <w:rPr>
          <w:rFonts w:ascii="Arial Narrow" w:hAnsi="Arial Narrow" w:cs="Arial"/>
          <w:sz w:val="26"/>
          <w:szCs w:val="26"/>
        </w:rPr>
        <w:t xml:space="preserve"> </w:t>
      </w:r>
      <w:r w:rsidRPr="001E4936">
        <w:rPr>
          <w:sz w:val="26"/>
          <w:szCs w:val="26"/>
        </w:rPr>
        <w:t>в том числе финансового обеспечения участия лучших спортсменов в соревнованиях различного уровня.</w:t>
      </w:r>
    </w:p>
    <w:p w14:paraId="73890373" w14:textId="77777777" w:rsidR="00A81087" w:rsidRPr="001E4936" w:rsidRDefault="00A81087" w:rsidP="001E4936">
      <w:pPr>
        <w:ind w:firstLine="720"/>
        <w:jc w:val="both"/>
        <w:rPr>
          <w:sz w:val="26"/>
          <w:szCs w:val="26"/>
        </w:rPr>
      </w:pPr>
      <w:r w:rsidRPr="001E4936">
        <w:rPr>
          <w:sz w:val="26"/>
          <w:szCs w:val="26"/>
        </w:rPr>
        <w:t>Средства бюджета городского округа освоены на 99,7%, в том числе по заработной плате,  в связи с больничными листами.</w:t>
      </w:r>
    </w:p>
    <w:p w14:paraId="6A565A18" w14:textId="77777777" w:rsidR="00A81087" w:rsidRPr="001E4936" w:rsidRDefault="00A81087" w:rsidP="00A81087">
      <w:pPr>
        <w:spacing w:before="120"/>
        <w:ind w:firstLine="720"/>
        <w:jc w:val="both"/>
        <w:rPr>
          <w:sz w:val="26"/>
          <w:szCs w:val="26"/>
        </w:rPr>
      </w:pPr>
      <w:r w:rsidRPr="001E4936">
        <w:rPr>
          <w:sz w:val="26"/>
          <w:szCs w:val="26"/>
        </w:rPr>
        <w:t>Средства краевого бюджета, освоенные на 100%:</w:t>
      </w:r>
    </w:p>
    <w:p w14:paraId="0DCB4CB9" w14:textId="77777777" w:rsidR="00A81087" w:rsidRPr="001E4936" w:rsidRDefault="00A81087" w:rsidP="00A81087">
      <w:pPr>
        <w:pStyle w:val="a4"/>
        <w:tabs>
          <w:tab w:val="left" w:pos="1140"/>
        </w:tabs>
        <w:ind w:firstLine="567"/>
        <w:rPr>
          <w:sz w:val="26"/>
          <w:szCs w:val="26"/>
        </w:rPr>
      </w:pPr>
      <w:r w:rsidRPr="001E4936">
        <w:rPr>
          <w:sz w:val="26"/>
          <w:szCs w:val="26"/>
        </w:rPr>
        <w:t>-   расходы на развитие детско-юношеского спорта в  сумме 700,44 тысяч рублей.</w:t>
      </w:r>
    </w:p>
    <w:p w14:paraId="4B4B0E4D" w14:textId="77777777" w:rsidR="00A81087" w:rsidRPr="001E4936" w:rsidRDefault="00A81087" w:rsidP="001E4936">
      <w:pPr>
        <w:pStyle w:val="a4"/>
        <w:tabs>
          <w:tab w:val="left" w:pos="1140"/>
        </w:tabs>
        <w:ind w:firstLine="567"/>
        <w:rPr>
          <w:sz w:val="26"/>
          <w:szCs w:val="26"/>
        </w:rPr>
      </w:pPr>
      <w:r w:rsidRPr="001E4936">
        <w:rPr>
          <w:sz w:val="26"/>
          <w:szCs w:val="26"/>
        </w:rPr>
        <w:t>- расходы на выполнение требований федеральных стандартов спортивной подготовки в размере 1725,8 тысяч рублей,</w:t>
      </w:r>
    </w:p>
    <w:p w14:paraId="1970898D" w14:textId="77777777" w:rsidR="00A81087" w:rsidRPr="001E4936" w:rsidRDefault="00A81087" w:rsidP="001E4936">
      <w:pPr>
        <w:tabs>
          <w:tab w:val="left" w:pos="4320"/>
        </w:tabs>
        <w:ind w:firstLine="720"/>
        <w:jc w:val="both"/>
        <w:rPr>
          <w:sz w:val="26"/>
          <w:szCs w:val="26"/>
        </w:rPr>
      </w:pPr>
      <w:r w:rsidRPr="001E4936">
        <w:rPr>
          <w:sz w:val="26"/>
          <w:szCs w:val="26"/>
        </w:rPr>
        <w:t>- по доплате к региональным выплатам и выплатам, обеспечивающим уровень заработной платы работников бюджетной сферы не ниже размера минимальной заработной платы в сумме 170,7 тысяч рублей,</w:t>
      </w:r>
    </w:p>
    <w:p w14:paraId="0D599714" w14:textId="77777777" w:rsidR="00A81087" w:rsidRPr="001E4936" w:rsidRDefault="00A81087" w:rsidP="001E4936">
      <w:pPr>
        <w:pStyle w:val="a4"/>
        <w:tabs>
          <w:tab w:val="left" w:pos="1140"/>
        </w:tabs>
        <w:ind w:firstLine="567"/>
        <w:rPr>
          <w:sz w:val="26"/>
          <w:szCs w:val="26"/>
        </w:rPr>
      </w:pPr>
      <w:r w:rsidRPr="001E4936">
        <w:rPr>
          <w:sz w:val="26"/>
          <w:szCs w:val="26"/>
        </w:rPr>
        <w:t>- по расходам на частичную компенсацию повышения оплаты труда отдельным категориям работников бюджетной сферы в сумме 694,74 тысяч  рублей.</w:t>
      </w:r>
    </w:p>
    <w:p w14:paraId="41059E3A" w14:textId="77777777" w:rsidR="00A81087" w:rsidRPr="001E4936" w:rsidRDefault="00A81087" w:rsidP="001E4936">
      <w:pPr>
        <w:ind w:firstLine="720"/>
        <w:jc w:val="both"/>
        <w:rPr>
          <w:sz w:val="26"/>
          <w:szCs w:val="26"/>
        </w:rPr>
      </w:pPr>
      <w:r w:rsidRPr="001E4936">
        <w:rPr>
          <w:sz w:val="26"/>
          <w:szCs w:val="26"/>
        </w:rPr>
        <w:t>Средства краевого бюджета, освоенные на 99,9%:</w:t>
      </w:r>
    </w:p>
    <w:p w14:paraId="0F93E73F" w14:textId="77777777" w:rsidR="00A81087" w:rsidRPr="001E4936" w:rsidRDefault="00A81087" w:rsidP="001E4936">
      <w:pPr>
        <w:ind w:firstLine="720"/>
        <w:jc w:val="both"/>
        <w:rPr>
          <w:sz w:val="26"/>
          <w:szCs w:val="26"/>
        </w:rPr>
      </w:pPr>
      <w:r w:rsidRPr="001E4936">
        <w:rPr>
          <w:sz w:val="26"/>
          <w:szCs w:val="26"/>
        </w:rPr>
        <w:t>- на повышение размеров оплаты труда отдельных категорий работников бюджетной сферы по указам Президента в сумме 167,6 тысяч рублей, при плане 168,4 тысяч рублей.</w:t>
      </w:r>
    </w:p>
    <w:p w14:paraId="381B1D00" w14:textId="77777777" w:rsidR="00A81087" w:rsidRPr="001E4936" w:rsidRDefault="00A81087" w:rsidP="00A81087">
      <w:pPr>
        <w:pStyle w:val="a4"/>
        <w:spacing w:line="264" w:lineRule="auto"/>
        <w:rPr>
          <w:sz w:val="26"/>
          <w:szCs w:val="26"/>
          <w:u w:val="single"/>
        </w:rPr>
      </w:pPr>
      <w:r w:rsidRPr="001E4936">
        <w:rPr>
          <w:sz w:val="26"/>
          <w:szCs w:val="26"/>
          <w:u w:val="single"/>
        </w:rPr>
        <w:t>Подпрограмма 3. «Развитие массовых видов спорта среди детей и подростков в системе подготовки спортивного резерва»</w:t>
      </w:r>
    </w:p>
    <w:p w14:paraId="03345CEC" w14:textId="77777777" w:rsidR="00A81087" w:rsidRPr="00551FF9" w:rsidRDefault="00A81087" w:rsidP="00A81087">
      <w:pPr>
        <w:jc w:val="center"/>
        <w:rPr>
          <w:bCs/>
          <w:sz w:val="18"/>
          <w:szCs w:val="18"/>
        </w:rPr>
      </w:pPr>
      <w:r w:rsidRPr="00A81087">
        <w:rPr>
          <w:bCs/>
          <w:sz w:val="18"/>
          <w:szCs w:val="18"/>
        </w:rPr>
        <w:t xml:space="preserve">                                                                                                                                                                                           </w:t>
      </w:r>
      <w:r w:rsidRPr="00551FF9">
        <w:rPr>
          <w:bCs/>
          <w:sz w:val="18"/>
          <w:szCs w:val="18"/>
        </w:rPr>
        <w:t>Таблица</w:t>
      </w:r>
      <w:r w:rsidR="00310DAB">
        <w:rPr>
          <w:bCs/>
          <w:sz w:val="18"/>
          <w:szCs w:val="18"/>
        </w:rPr>
        <w:t xml:space="preserve"> 15</w:t>
      </w:r>
      <w:r w:rsidRPr="00551FF9">
        <w:rPr>
          <w:bCs/>
          <w:sz w:val="18"/>
          <w:szCs w:val="18"/>
        </w:rPr>
        <w:t xml:space="preserve"> </w:t>
      </w:r>
    </w:p>
    <w:tbl>
      <w:tblPr>
        <w:tblW w:w="978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015"/>
        <w:gridCol w:w="2470"/>
        <w:gridCol w:w="1276"/>
        <w:gridCol w:w="1276"/>
        <w:gridCol w:w="1276"/>
        <w:gridCol w:w="902"/>
      </w:tblGrid>
      <w:tr w:rsidR="001E4936" w:rsidRPr="00576A77" w14:paraId="15D82357" w14:textId="77777777" w:rsidTr="001E4936">
        <w:trPr>
          <w:trHeight w:val="374"/>
        </w:trPr>
        <w:tc>
          <w:tcPr>
            <w:tcW w:w="568" w:type="dxa"/>
            <w:vMerge w:val="restart"/>
            <w:vAlign w:val="center"/>
          </w:tcPr>
          <w:p w14:paraId="0ADD8DFF" w14:textId="77777777" w:rsidR="001E4936" w:rsidRPr="001E4936" w:rsidRDefault="001E4936"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1E4936">
              <w:rPr>
                <w:rFonts w:ascii="Times New Roman" w:hAnsi="Times New Roman"/>
                <w:sz w:val="20"/>
                <w:szCs w:val="20"/>
              </w:rPr>
              <w:t>№ п/п</w:t>
            </w:r>
          </w:p>
        </w:tc>
        <w:tc>
          <w:tcPr>
            <w:tcW w:w="2015" w:type="dxa"/>
            <w:vMerge w:val="restart"/>
            <w:vAlign w:val="center"/>
          </w:tcPr>
          <w:p w14:paraId="709D3552" w14:textId="77777777" w:rsidR="001E4936" w:rsidRPr="001E4936" w:rsidRDefault="001E4936"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1E4936">
              <w:rPr>
                <w:rFonts w:ascii="Times New Roman" w:hAnsi="Times New Roman"/>
                <w:sz w:val="20"/>
                <w:szCs w:val="20"/>
              </w:rPr>
              <w:t xml:space="preserve">Наименование </w:t>
            </w:r>
          </w:p>
        </w:tc>
        <w:tc>
          <w:tcPr>
            <w:tcW w:w="2470" w:type="dxa"/>
            <w:vMerge w:val="restart"/>
          </w:tcPr>
          <w:p w14:paraId="5A1378C6" w14:textId="77777777" w:rsidR="001E4936" w:rsidRPr="001E4936" w:rsidRDefault="001E4936" w:rsidP="00F9433A">
            <w:pPr>
              <w:pStyle w:val="affff"/>
              <w:widowControl w:val="0"/>
              <w:tabs>
                <w:tab w:val="left" w:pos="328"/>
              </w:tabs>
              <w:autoSpaceDE w:val="0"/>
              <w:autoSpaceDN w:val="0"/>
              <w:adjustRightInd w:val="0"/>
              <w:ind w:left="0"/>
              <w:jc w:val="center"/>
              <w:rPr>
                <w:rFonts w:ascii="Times New Roman" w:hAnsi="Times New Roman"/>
                <w:sz w:val="20"/>
                <w:szCs w:val="20"/>
              </w:rPr>
            </w:pPr>
          </w:p>
          <w:p w14:paraId="380D2783" w14:textId="77777777" w:rsidR="001E4936" w:rsidRPr="001E4936" w:rsidRDefault="001E4936"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1E4936">
              <w:rPr>
                <w:rFonts w:ascii="Times New Roman" w:hAnsi="Times New Roman"/>
                <w:sz w:val="20"/>
                <w:szCs w:val="20"/>
              </w:rPr>
              <w:t>Источники финансирования</w:t>
            </w:r>
          </w:p>
        </w:tc>
        <w:tc>
          <w:tcPr>
            <w:tcW w:w="4730" w:type="dxa"/>
            <w:gridSpan w:val="4"/>
            <w:vAlign w:val="center"/>
          </w:tcPr>
          <w:p w14:paraId="6BB18F6C" w14:textId="77777777" w:rsidR="001E4936" w:rsidRPr="001E4936" w:rsidRDefault="001E4936"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1E4936">
              <w:rPr>
                <w:rFonts w:ascii="Times New Roman" w:hAnsi="Times New Roman"/>
                <w:sz w:val="20"/>
                <w:szCs w:val="20"/>
              </w:rPr>
              <w:t>2022 год  Расходы, (тыс. рублей)</w:t>
            </w:r>
          </w:p>
        </w:tc>
      </w:tr>
      <w:tr w:rsidR="001E4936" w:rsidRPr="00576A77" w14:paraId="00615F5D" w14:textId="77777777" w:rsidTr="001E4936">
        <w:trPr>
          <w:trHeight w:val="407"/>
        </w:trPr>
        <w:tc>
          <w:tcPr>
            <w:tcW w:w="568" w:type="dxa"/>
            <w:vMerge/>
            <w:vAlign w:val="center"/>
          </w:tcPr>
          <w:p w14:paraId="1FD072E2" w14:textId="77777777" w:rsidR="001E4936" w:rsidRPr="001E4936" w:rsidRDefault="001E4936" w:rsidP="00F9433A">
            <w:pPr>
              <w:pStyle w:val="affff"/>
              <w:widowControl w:val="0"/>
              <w:tabs>
                <w:tab w:val="left" w:pos="328"/>
              </w:tabs>
              <w:autoSpaceDE w:val="0"/>
              <w:autoSpaceDN w:val="0"/>
              <w:adjustRightInd w:val="0"/>
              <w:ind w:left="0"/>
              <w:jc w:val="center"/>
              <w:rPr>
                <w:rFonts w:ascii="Times New Roman" w:hAnsi="Times New Roman"/>
                <w:sz w:val="20"/>
                <w:szCs w:val="20"/>
              </w:rPr>
            </w:pPr>
          </w:p>
        </w:tc>
        <w:tc>
          <w:tcPr>
            <w:tcW w:w="2015" w:type="dxa"/>
            <w:vMerge/>
            <w:vAlign w:val="center"/>
          </w:tcPr>
          <w:p w14:paraId="1AD41D5F" w14:textId="77777777" w:rsidR="001E4936" w:rsidRPr="001E4936" w:rsidRDefault="001E4936" w:rsidP="00F9433A">
            <w:pPr>
              <w:pStyle w:val="affff"/>
              <w:widowControl w:val="0"/>
              <w:tabs>
                <w:tab w:val="left" w:pos="328"/>
              </w:tabs>
              <w:autoSpaceDE w:val="0"/>
              <w:autoSpaceDN w:val="0"/>
              <w:adjustRightInd w:val="0"/>
              <w:ind w:left="0"/>
              <w:jc w:val="center"/>
              <w:rPr>
                <w:rFonts w:ascii="Times New Roman" w:hAnsi="Times New Roman"/>
                <w:sz w:val="20"/>
                <w:szCs w:val="20"/>
              </w:rPr>
            </w:pPr>
          </w:p>
        </w:tc>
        <w:tc>
          <w:tcPr>
            <w:tcW w:w="2470" w:type="dxa"/>
            <w:vMerge/>
          </w:tcPr>
          <w:p w14:paraId="5677941C" w14:textId="77777777" w:rsidR="001E4936" w:rsidRPr="001E4936" w:rsidRDefault="001E4936" w:rsidP="00F9433A">
            <w:pPr>
              <w:pStyle w:val="affff"/>
              <w:widowControl w:val="0"/>
              <w:tabs>
                <w:tab w:val="left" w:pos="328"/>
              </w:tabs>
              <w:autoSpaceDE w:val="0"/>
              <w:autoSpaceDN w:val="0"/>
              <w:adjustRightInd w:val="0"/>
              <w:ind w:left="0"/>
              <w:jc w:val="center"/>
              <w:rPr>
                <w:rFonts w:ascii="Times New Roman" w:hAnsi="Times New Roman"/>
                <w:sz w:val="20"/>
                <w:szCs w:val="20"/>
              </w:rPr>
            </w:pPr>
          </w:p>
        </w:tc>
        <w:tc>
          <w:tcPr>
            <w:tcW w:w="1276" w:type="dxa"/>
            <w:vAlign w:val="center"/>
          </w:tcPr>
          <w:p w14:paraId="4479E4C4" w14:textId="77777777" w:rsidR="001E4936" w:rsidRPr="001E4936" w:rsidRDefault="001E4936"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1E4936">
              <w:rPr>
                <w:rFonts w:ascii="Times New Roman" w:hAnsi="Times New Roman"/>
                <w:sz w:val="20"/>
                <w:szCs w:val="20"/>
              </w:rPr>
              <w:t>План</w:t>
            </w:r>
          </w:p>
        </w:tc>
        <w:tc>
          <w:tcPr>
            <w:tcW w:w="1276" w:type="dxa"/>
            <w:vAlign w:val="center"/>
          </w:tcPr>
          <w:p w14:paraId="134A10F1" w14:textId="77777777" w:rsidR="001E4936" w:rsidRPr="001E4936" w:rsidRDefault="001E4936"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1E4936">
              <w:rPr>
                <w:rFonts w:ascii="Times New Roman" w:hAnsi="Times New Roman"/>
                <w:sz w:val="20"/>
                <w:szCs w:val="20"/>
              </w:rPr>
              <w:t>Исполнение</w:t>
            </w:r>
          </w:p>
        </w:tc>
        <w:tc>
          <w:tcPr>
            <w:tcW w:w="1276" w:type="dxa"/>
            <w:vAlign w:val="center"/>
          </w:tcPr>
          <w:p w14:paraId="1B78A9F2" w14:textId="77777777" w:rsidR="001E4936" w:rsidRPr="001E4936" w:rsidRDefault="001E4936"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1E4936">
              <w:rPr>
                <w:rFonts w:ascii="Times New Roman" w:hAnsi="Times New Roman"/>
                <w:sz w:val="20"/>
                <w:szCs w:val="20"/>
              </w:rPr>
              <w:t xml:space="preserve">Отклонение </w:t>
            </w:r>
          </w:p>
        </w:tc>
        <w:tc>
          <w:tcPr>
            <w:tcW w:w="902" w:type="dxa"/>
            <w:vAlign w:val="center"/>
          </w:tcPr>
          <w:p w14:paraId="7F1C6BD2" w14:textId="77777777" w:rsidR="001E4936" w:rsidRPr="001E4936" w:rsidRDefault="001E4936"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1E4936">
              <w:rPr>
                <w:rFonts w:ascii="Times New Roman" w:hAnsi="Times New Roman"/>
                <w:sz w:val="20"/>
                <w:szCs w:val="20"/>
              </w:rPr>
              <w:t>%</w:t>
            </w:r>
          </w:p>
        </w:tc>
      </w:tr>
      <w:tr w:rsidR="00A81087" w:rsidRPr="00576A77" w14:paraId="4B5060D8" w14:textId="77777777" w:rsidTr="001E4936">
        <w:trPr>
          <w:trHeight w:val="404"/>
        </w:trPr>
        <w:tc>
          <w:tcPr>
            <w:tcW w:w="568" w:type="dxa"/>
          </w:tcPr>
          <w:p w14:paraId="329420DE" w14:textId="77777777" w:rsidR="00A81087" w:rsidRPr="001E4936"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1E4936">
              <w:rPr>
                <w:rFonts w:ascii="Times New Roman" w:hAnsi="Times New Roman"/>
                <w:sz w:val="20"/>
                <w:szCs w:val="20"/>
              </w:rPr>
              <w:t>1</w:t>
            </w:r>
          </w:p>
        </w:tc>
        <w:tc>
          <w:tcPr>
            <w:tcW w:w="2015" w:type="dxa"/>
          </w:tcPr>
          <w:p w14:paraId="77BDB352" w14:textId="77777777" w:rsidR="00A81087" w:rsidRPr="001E4936" w:rsidRDefault="00A81087" w:rsidP="001E4936">
            <w:pPr>
              <w:pStyle w:val="affff"/>
              <w:widowControl w:val="0"/>
              <w:tabs>
                <w:tab w:val="left" w:pos="328"/>
              </w:tabs>
              <w:autoSpaceDE w:val="0"/>
              <w:autoSpaceDN w:val="0"/>
              <w:adjustRightInd w:val="0"/>
              <w:ind w:left="0"/>
              <w:rPr>
                <w:rFonts w:ascii="Times New Roman" w:hAnsi="Times New Roman"/>
                <w:sz w:val="20"/>
                <w:szCs w:val="20"/>
              </w:rPr>
            </w:pPr>
            <w:r w:rsidRPr="001E4936">
              <w:rPr>
                <w:rFonts w:ascii="Times New Roman" w:hAnsi="Times New Roman"/>
                <w:sz w:val="20"/>
                <w:szCs w:val="20"/>
              </w:rPr>
              <w:t>МБУ «</w:t>
            </w:r>
            <w:r w:rsidR="001E4936">
              <w:rPr>
                <w:rFonts w:ascii="Times New Roman" w:hAnsi="Times New Roman"/>
                <w:sz w:val="20"/>
                <w:szCs w:val="20"/>
              </w:rPr>
              <w:t>Спортивная школа</w:t>
            </w:r>
            <w:r w:rsidRPr="001E4936">
              <w:rPr>
                <w:rFonts w:ascii="Times New Roman" w:hAnsi="Times New Roman"/>
                <w:sz w:val="20"/>
                <w:szCs w:val="20"/>
              </w:rPr>
              <w:t>»</w:t>
            </w:r>
          </w:p>
        </w:tc>
        <w:tc>
          <w:tcPr>
            <w:tcW w:w="2470" w:type="dxa"/>
          </w:tcPr>
          <w:p w14:paraId="439554BD" w14:textId="77777777" w:rsidR="00A81087" w:rsidRPr="001E4936" w:rsidRDefault="00A81087" w:rsidP="001E4936">
            <w:pPr>
              <w:pStyle w:val="affff"/>
              <w:widowControl w:val="0"/>
              <w:tabs>
                <w:tab w:val="left" w:pos="328"/>
              </w:tabs>
              <w:autoSpaceDE w:val="0"/>
              <w:autoSpaceDN w:val="0"/>
              <w:adjustRightInd w:val="0"/>
              <w:ind w:left="0"/>
              <w:rPr>
                <w:rFonts w:ascii="Times New Roman" w:hAnsi="Times New Roman"/>
                <w:sz w:val="20"/>
                <w:szCs w:val="20"/>
              </w:rPr>
            </w:pPr>
            <w:r w:rsidRPr="001E4936">
              <w:rPr>
                <w:rFonts w:ascii="Times New Roman" w:hAnsi="Times New Roman"/>
                <w:sz w:val="20"/>
                <w:szCs w:val="20"/>
              </w:rPr>
              <w:t>бюджет городского округа</w:t>
            </w:r>
          </w:p>
        </w:tc>
        <w:tc>
          <w:tcPr>
            <w:tcW w:w="1276" w:type="dxa"/>
            <w:vAlign w:val="center"/>
          </w:tcPr>
          <w:p w14:paraId="52E0AB8E" w14:textId="77777777" w:rsidR="00A81087" w:rsidRPr="001E4936"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1E4936">
              <w:rPr>
                <w:rFonts w:ascii="Times New Roman" w:hAnsi="Times New Roman"/>
                <w:sz w:val="20"/>
                <w:szCs w:val="20"/>
              </w:rPr>
              <w:t>12943,53</w:t>
            </w:r>
          </w:p>
        </w:tc>
        <w:tc>
          <w:tcPr>
            <w:tcW w:w="1276" w:type="dxa"/>
            <w:vAlign w:val="center"/>
          </w:tcPr>
          <w:p w14:paraId="102238B6" w14:textId="77777777" w:rsidR="00A81087" w:rsidRPr="001E4936"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1E4936">
              <w:rPr>
                <w:rFonts w:ascii="Times New Roman" w:hAnsi="Times New Roman"/>
                <w:sz w:val="20"/>
                <w:szCs w:val="20"/>
              </w:rPr>
              <w:t>12844,10</w:t>
            </w:r>
          </w:p>
        </w:tc>
        <w:tc>
          <w:tcPr>
            <w:tcW w:w="1276" w:type="dxa"/>
            <w:vAlign w:val="center"/>
          </w:tcPr>
          <w:p w14:paraId="0BE65498" w14:textId="77777777" w:rsidR="00A81087" w:rsidRPr="001E4936"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1E4936">
              <w:rPr>
                <w:rFonts w:ascii="Times New Roman" w:hAnsi="Times New Roman"/>
                <w:sz w:val="20"/>
                <w:szCs w:val="20"/>
              </w:rPr>
              <w:t>99,43</w:t>
            </w:r>
          </w:p>
        </w:tc>
        <w:tc>
          <w:tcPr>
            <w:tcW w:w="902" w:type="dxa"/>
            <w:vAlign w:val="center"/>
          </w:tcPr>
          <w:p w14:paraId="1E4800B8" w14:textId="77777777" w:rsidR="00A81087" w:rsidRPr="001E4936"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1E4936">
              <w:rPr>
                <w:rFonts w:ascii="Times New Roman" w:hAnsi="Times New Roman"/>
                <w:sz w:val="20"/>
                <w:szCs w:val="20"/>
              </w:rPr>
              <w:t>99,2</w:t>
            </w:r>
          </w:p>
        </w:tc>
      </w:tr>
      <w:tr w:rsidR="00A81087" w:rsidRPr="00576A77" w14:paraId="17D3F26E" w14:textId="77777777" w:rsidTr="001E4936">
        <w:trPr>
          <w:trHeight w:val="437"/>
        </w:trPr>
        <w:tc>
          <w:tcPr>
            <w:tcW w:w="568" w:type="dxa"/>
          </w:tcPr>
          <w:p w14:paraId="65A01BAD" w14:textId="77777777" w:rsidR="00A81087" w:rsidRPr="001E4936" w:rsidRDefault="00A81087" w:rsidP="00F9433A">
            <w:pPr>
              <w:pStyle w:val="affff"/>
              <w:widowControl w:val="0"/>
              <w:tabs>
                <w:tab w:val="left" w:pos="328"/>
              </w:tabs>
              <w:autoSpaceDE w:val="0"/>
              <w:autoSpaceDN w:val="0"/>
              <w:adjustRightInd w:val="0"/>
              <w:ind w:left="0"/>
              <w:jc w:val="both"/>
              <w:rPr>
                <w:rFonts w:ascii="Times New Roman" w:hAnsi="Times New Roman"/>
                <w:b/>
                <w:sz w:val="20"/>
                <w:szCs w:val="20"/>
              </w:rPr>
            </w:pPr>
          </w:p>
        </w:tc>
        <w:tc>
          <w:tcPr>
            <w:tcW w:w="2015" w:type="dxa"/>
          </w:tcPr>
          <w:p w14:paraId="4A52BA8D" w14:textId="77777777" w:rsidR="00A81087" w:rsidRPr="001E4936" w:rsidRDefault="00A81087" w:rsidP="00F9433A">
            <w:pPr>
              <w:pStyle w:val="affff"/>
              <w:widowControl w:val="0"/>
              <w:tabs>
                <w:tab w:val="left" w:pos="328"/>
              </w:tabs>
              <w:autoSpaceDE w:val="0"/>
              <w:autoSpaceDN w:val="0"/>
              <w:adjustRightInd w:val="0"/>
              <w:ind w:left="0"/>
              <w:jc w:val="both"/>
              <w:rPr>
                <w:rFonts w:ascii="Times New Roman" w:hAnsi="Times New Roman"/>
                <w:bCs/>
                <w:sz w:val="20"/>
                <w:szCs w:val="20"/>
              </w:rPr>
            </w:pPr>
          </w:p>
        </w:tc>
        <w:tc>
          <w:tcPr>
            <w:tcW w:w="2470" w:type="dxa"/>
          </w:tcPr>
          <w:p w14:paraId="62CB92FB" w14:textId="77777777" w:rsidR="00A81087" w:rsidRPr="001E4936" w:rsidRDefault="00A81087" w:rsidP="001E4936">
            <w:pPr>
              <w:pStyle w:val="affff"/>
              <w:widowControl w:val="0"/>
              <w:tabs>
                <w:tab w:val="left" w:pos="328"/>
              </w:tabs>
              <w:autoSpaceDE w:val="0"/>
              <w:autoSpaceDN w:val="0"/>
              <w:adjustRightInd w:val="0"/>
              <w:ind w:left="0"/>
              <w:rPr>
                <w:rFonts w:ascii="Times New Roman" w:hAnsi="Times New Roman"/>
                <w:sz w:val="20"/>
                <w:szCs w:val="20"/>
              </w:rPr>
            </w:pPr>
            <w:r w:rsidRPr="001E4936">
              <w:rPr>
                <w:rFonts w:ascii="Times New Roman" w:hAnsi="Times New Roman"/>
                <w:sz w:val="20"/>
                <w:szCs w:val="20"/>
              </w:rPr>
              <w:t>краевой бюджет</w:t>
            </w:r>
          </w:p>
        </w:tc>
        <w:tc>
          <w:tcPr>
            <w:tcW w:w="1276" w:type="dxa"/>
            <w:vAlign w:val="center"/>
          </w:tcPr>
          <w:p w14:paraId="36D28645" w14:textId="77777777" w:rsidR="00A81087" w:rsidRPr="001E4936"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1E4936">
              <w:rPr>
                <w:rFonts w:ascii="Times New Roman" w:hAnsi="Times New Roman"/>
                <w:sz w:val="20"/>
                <w:szCs w:val="20"/>
              </w:rPr>
              <w:t>2770,01</w:t>
            </w:r>
          </w:p>
        </w:tc>
        <w:tc>
          <w:tcPr>
            <w:tcW w:w="1276" w:type="dxa"/>
            <w:vAlign w:val="center"/>
          </w:tcPr>
          <w:p w14:paraId="4575CBCC" w14:textId="77777777" w:rsidR="00A81087" w:rsidRPr="001E4936"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1E4936">
              <w:rPr>
                <w:rFonts w:ascii="Times New Roman" w:hAnsi="Times New Roman"/>
                <w:sz w:val="20"/>
                <w:szCs w:val="20"/>
              </w:rPr>
              <w:t>2674,17</w:t>
            </w:r>
          </w:p>
        </w:tc>
        <w:tc>
          <w:tcPr>
            <w:tcW w:w="1276" w:type="dxa"/>
            <w:vAlign w:val="center"/>
          </w:tcPr>
          <w:p w14:paraId="53183CEE" w14:textId="77777777" w:rsidR="00A81087" w:rsidRPr="001E4936"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1E4936">
              <w:rPr>
                <w:rFonts w:ascii="Times New Roman" w:hAnsi="Times New Roman"/>
                <w:sz w:val="20"/>
                <w:szCs w:val="20"/>
              </w:rPr>
              <w:t>95,84</w:t>
            </w:r>
          </w:p>
        </w:tc>
        <w:tc>
          <w:tcPr>
            <w:tcW w:w="902" w:type="dxa"/>
            <w:vAlign w:val="center"/>
          </w:tcPr>
          <w:p w14:paraId="63E65EE9" w14:textId="77777777" w:rsidR="00A81087" w:rsidRPr="001E4936"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1E4936">
              <w:rPr>
                <w:rFonts w:ascii="Times New Roman" w:hAnsi="Times New Roman"/>
                <w:sz w:val="20"/>
                <w:szCs w:val="20"/>
              </w:rPr>
              <w:t>96,5</w:t>
            </w:r>
          </w:p>
        </w:tc>
      </w:tr>
      <w:tr w:rsidR="00A81087" w:rsidRPr="00576A77" w14:paraId="57BD02FA" w14:textId="77777777" w:rsidTr="001E4936">
        <w:trPr>
          <w:trHeight w:val="401"/>
        </w:trPr>
        <w:tc>
          <w:tcPr>
            <w:tcW w:w="568" w:type="dxa"/>
          </w:tcPr>
          <w:p w14:paraId="39081B03" w14:textId="77777777" w:rsidR="00A81087" w:rsidRPr="001E4936" w:rsidRDefault="00A81087" w:rsidP="00F9433A">
            <w:pPr>
              <w:pStyle w:val="affff"/>
              <w:widowControl w:val="0"/>
              <w:tabs>
                <w:tab w:val="left" w:pos="328"/>
              </w:tabs>
              <w:autoSpaceDE w:val="0"/>
              <w:autoSpaceDN w:val="0"/>
              <w:adjustRightInd w:val="0"/>
              <w:ind w:left="0"/>
              <w:jc w:val="both"/>
              <w:rPr>
                <w:rFonts w:ascii="Times New Roman" w:hAnsi="Times New Roman"/>
                <w:b/>
                <w:sz w:val="20"/>
                <w:szCs w:val="20"/>
              </w:rPr>
            </w:pPr>
          </w:p>
        </w:tc>
        <w:tc>
          <w:tcPr>
            <w:tcW w:w="2015" w:type="dxa"/>
          </w:tcPr>
          <w:p w14:paraId="07010CA6" w14:textId="77777777" w:rsidR="00A81087" w:rsidRPr="001E4936" w:rsidRDefault="00A81087" w:rsidP="00F9433A">
            <w:pPr>
              <w:pStyle w:val="affff"/>
              <w:widowControl w:val="0"/>
              <w:tabs>
                <w:tab w:val="left" w:pos="328"/>
              </w:tabs>
              <w:autoSpaceDE w:val="0"/>
              <w:autoSpaceDN w:val="0"/>
              <w:adjustRightInd w:val="0"/>
              <w:ind w:left="0"/>
              <w:jc w:val="both"/>
              <w:rPr>
                <w:rFonts w:ascii="Times New Roman" w:hAnsi="Times New Roman"/>
                <w:bCs/>
                <w:sz w:val="20"/>
                <w:szCs w:val="20"/>
              </w:rPr>
            </w:pPr>
            <w:r w:rsidRPr="001E4936">
              <w:rPr>
                <w:rFonts w:ascii="Times New Roman" w:hAnsi="Times New Roman"/>
                <w:bCs/>
                <w:sz w:val="20"/>
                <w:szCs w:val="20"/>
              </w:rPr>
              <w:t>Всего</w:t>
            </w:r>
          </w:p>
        </w:tc>
        <w:tc>
          <w:tcPr>
            <w:tcW w:w="2470" w:type="dxa"/>
          </w:tcPr>
          <w:p w14:paraId="4E4EE584" w14:textId="77777777" w:rsidR="00A81087" w:rsidRPr="001E4936" w:rsidRDefault="00A81087" w:rsidP="00F9433A">
            <w:pPr>
              <w:pStyle w:val="affff"/>
              <w:widowControl w:val="0"/>
              <w:tabs>
                <w:tab w:val="left" w:pos="328"/>
              </w:tabs>
              <w:autoSpaceDE w:val="0"/>
              <w:autoSpaceDN w:val="0"/>
              <w:adjustRightInd w:val="0"/>
              <w:ind w:left="0"/>
              <w:jc w:val="center"/>
              <w:rPr>
                <w:rFonts w:ascii="Times New Roman" w:hAnsi="Times New Roman"/>
                <w:b/>
                <w:sz w:val="20"/>
                <w:szCs w:val="20"/>
              </w:rPr>
            </w:pPr>
          </w:p>
        </w:tc>
        <w:tc>
          <w:tcPr>
            <w:tcW w:w="1276" w:type="dxa"/>
            <w:vAlign w:val="center"/>
          </w:tcPr>
          <w:p w14:paraId="43C7CF0C" w14:textId="77777777" w:rsidR="00A81087" w:rsidRPr="001E4936"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1E4936">
              <w:rPr>
                <w:rFonts w:ascii="Times New Roman" w:hAnsi="Times New Roman"/>
                <w:sz w:val="20"/>
                <w:szCs w:val="20"/>
              </w:rPr>
              <w:t>15713,54</w:t>
            </w:r>
          </w:p>
        </w:tc>
        <w:tc>
          <w:tcPr>
            <w:tcW w:w="1276" w:type="dxa"/>
            <w:vAlign w:val="center"/>
          </w:tcPr>
          <w:p w14:paraId="635ECDE2" w14:textId="77777777" w:rsidR="00A81087" w:rsidRPr="001E4936"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1E4936">
              <w:rPr>
                <w:rFonts w:ascii="Times New Roman" w:hAnsi="Times New Roman"/>
                <w:sz w:val="20"/>
                <w:szCs w:val="20"/>
              </w:rPr>
              <w:t>15518,27</w:t>
            </w:r>
          </w:p>
        </w:tc>
        <w:tc>
          <w:tcPr>
            <w:tcW w:w="1276" w:type="dxa"/>
            <w:vAlign w:val="center"/>
          </w:tcPr>
          <w:p w14:paraId="470D3EBA" w14:textId="77777777" w:rsidR="00A81087" w:rsidRPr="001E4936"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1E4936">
              <w:rPr>
                <w:rFonts w:ascii="Times New Roman" w:hAnsi="Times New Roman"/>
                <w:sz w:val="20"/>
                <w:szCs w:val="20"/>
              </w:rPr>
              <w:t>195,27</w:t>
            </w:r>
          </w:p>
        </w:tc>
        <w:tc>
          <w:tcPr>
            <w:tcW w:w="902" w:type="dxa"/>
            <w:vAlign w:val="center"/>
          </w:tcPr>
          <w:p w14:paraId="622C476D" w14:textId="77777777" w:rsidR="00A81087" w:rsidRPr="001E4936"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1E4936">
              <w:rPr>
                <w:rFonts w:ascii="Times New Roman" w:hAnsi="Times New Roman"/>
                <w:sz w:val="20"/>
                <w:szCs w:val="20"/>
              </w:rPr>
              <w:t>98,8</w:t>
            </w:r>
          </w:p>
        </w:tc>
      </w:tr>
    </w:tbl>
    <w:p w14:paraId="09281D9F" w14:textId="77777777" w:rsidR="00A81087" w:rsidRPr="00815FA9" w:rsidRDefault="00A81087" w:rsidP="00815FA9">
      <w:pPr>
        <w:ind w:firstLine="720"/>
        <w:jc w:val="both"/>
        <w:rPr>
          <w:sz w:val="26"/>
          <w:szCs w:val="26"/>
        </w:rPr>
      </w:pPr>
      <w:r w:rsidRPr="00815FA9">
        <w:rPr>
          <w:sz w:val="26"/>
          <w:szCs w:val="26"/>
        </w:rPr>
        <w:lastRenderedPageBreak/>
        <w:t xml:space="preserve">Расходы данной подпрограммы складываются из расходов по обеспечению деятельности муниципального бюджетного учреждения «Спортивная школа города Шарыпово» (МБУ «СШ»), в том числе финансового обеспечения участия лучших спортсменов в соревнованиях различного уровня, расходов на мероприятия, направленные на развитие адаптивной физической культуры, расходов по организации летнего отдыха, оздоровления  детей.  </w:t>
      </w:r>
    </w:p>
    <w:p w14:paraId="63050658" w14:textId="77777777" w:rsidR="00A81087" w:rsidRPr="00815FA9" w:rsidRDefault="00A81087" w:rsidP="00815FA9">
      <w:pPr>
        <w:ind w:firstLine="720"/>
        <w:jc w:val="both"/>
        <w:rPr>
          <w:sz w:val="26"/>
          <w:szCs w:val="26"/>
        </w:rPr>
      </w:pPr>
      <w:r w:rsidRPr="00815FA9">
        <w:rPr>
          <w:sz w:val="26"/>
          <w:szCs w:val="26"/>
        </w:rPr>
        <w:t>Не освоены средства  бюджета городского округа:</w:t>
      </w:r>
    </w:p>
    <w:p w14:paraId="52D156E7" w14:textId="77777777" w:rsidR="00A81087" w:rsidRPr="00815FA9" w:rsidRDefault="00A81087" w:rsidP="00815FA9">
      <w:pPr>
        <w:pStyle w:val="a4"/>
        <w:tabs>
          <w:tab w:val="left" w:pos="1140"/>
        </w:tabs>
        <w:ind w:firstLine="567"/>
        <w:rPr>
          <w:sz w:val="26"/>
          <w:szCs w:val="26"/>
        </w:rPr>
      </w:pPr>
      <w:r w:rsidRPr="00815FA9">
        <w:rPr>
          <w:sz w:val="26"/>
          <w:szCs w:val="26"/>
        </w:rPr>
        <w:t xml:space="preserve">- неисполнение произошло по коду цели 266 «Социальные пособия и компенсации персоналу в денежной форме», в связи с меньшей потребностью средств на больничные листы; </w:t>
      </w:r>
    </w:p>
    <w:p w14:paraId="43FFBC33" w14:textId="77777777" w:rsidR="00A81087" w:rsidRPr="00815FA9" w:rsidRDefault="00A81087" w:rsidP="00815FA9">
      <w:pPr>
        <w:pStyle w:val="a4"/>
        <w:tabs>
          <w:tab w:val="left" w:pos="1140"/>
        </w:tabs>
        <w:ind w:firstLine="567"/>
        <w:rPr>
          <w:sz w:val="26"/>
          <w:szCs w:val="26"/>
        </w:rPr>
      </w:pPr>
      <w:r w:rsidRPr="00815FA9">
        <w:rPr>
          <w:sz w:val="26"/>
          <w:szCs w:val="26"/>
        </w:rPr>
        <w:t>- по спортивным мероприятиям на 97,8% или 393,5 тысяч рублей при плане 402,4 тысяч рублей, в связи с частичным запретом на проведение массовых мероприятий из-за распространении вирусных инфекций,</w:t>
      </w:r>
    </w:p>
    <w:p w14:paraId="44E3DA07" w14:textId="77777777" w:rsidR="00A81087" w:rsidRPr="00815FA9" w:rsidRDefault="00A81087" w:rsidP="00815FA9">
      <w:pPr>
        <w:ind w:firstLine="720"/>
        <w:jc w:val="both"/>
        <w:rPr>
          <w:sz w:val="26"/>
          <w:szCs w:val="26"/>
        </w:rPr>
      </w:pPr>
      <w:r w:rsidRPr="00815FA9">
        <w:rPr>
          <w:sz w:val="26"/>
          <w:szCs w:val="26"/>
        </w:rPr>
        <w:t>- по спортивным мероприятиям инвалидов на 80,1% или 67,3 тысячи рублей при плане 84,0 тысячи рублей</w:t>
      </w:r>
    </w:p>
    <w:p w14:paraId="74300ECA" w14:textId="77777777" w:rsidR="00A81087" w:rsidRPr="00815FA9" w:rsidRDefault="00A81087" w:rsidP="00815FA9">
      <w:pPr>
        <w:ind w:firstLine="720"/>
        <w:jc w:val="both"/>
        <w:rPr>
          <w:sz w:val="26"/>
          <w:szCs w:val="26"/>
        </w:rPr>
      </w:pPr>
      <w:r w:rsidRPr="00815FA9">
        <w:rPr>
          <w:sz w:val="26"/>
          <w:szCs w:val="26"/>
        </w:rPr>
        <w:t>Средства краевого бюджета, освоенные на 100%:</w:t>
      </w:r>
    </w:p>
    <w:p w14:paraId="72B449D3" w14:textId="77777777" w:rsidR="00A81087" w:rsidRPr="00815FA9" w:rsidRDefault="00A81087" w:rsidP="00815FA9">
      <w:pPr>
        <w:ind w:firstLine="720"/>
        <w:jc w:val="both"/>
        <w:rPr>
          <w:sz w:val="26"/>
          <w:szCs w:val="26"/>
        </w:rPr>
      </w:pPr>
      <w:r w:rsidRPr="00815FA9">
        <w:rPr>
          <w:sz w:val="26"/>
          <w:szCs w:val="26"/>
        </w:rPr>
        <w:t xml:space="preserve">- на приобретение специализированных транспортных средств для перевозки инвалидов, оборудования, инвентаря, экипировки для занятий физической культурой и спортом лиц с ограниченными возможностями здоровья и инвалидов в сумме 952,1 тысяч рублей, </w:t>
      </w:r>
    </w:p>
    <w:p w14:paraId="098119F8" w14:textId="77777777" w:rsidR="00A81087" w:rsidRPr="00815FA9" w:rsidRDefault="00A81087" w:rsidP="00815FA9">
      <w:pPr>
        <w:ind w:firstLine="720"/>
        <w:jc w:val="both"/>
        <w:rPr>
          <w:sz w:val="26"/>
          <w:szCs w:val="26"/>
        </w:rPr>
      </w:pPr>
      <w:r w:rsidRPr="00815FA9">
        <w:rPr>
          <w:sz w:val="26"/>
          <w:szCs w:val="26"/>
        </w:rPr>
        <w:t>- субсидия на развитие детско-юношеского спорта в сумме 147,5 тысяч рублей,</w:t>
      </w:r>
    </w:p>
    <w:p w14:paraId="38CDEB61" w14:textId="77777777" w:rsidR="00A81087" w:rsidRPr="00815FA9" w:rsidRDefault="00A81087" w:rsidP="00815FA9">
      <w:pPr>
        <w:ind w:firstLine="720"/>
        <w:jc w:val="both"/>
        <w:rPr>
          <w:sz w:val="26"/>
          <w:szCs w:val="26"/>
        </w:rPr>
      </w:pPr>
      <w:r w:rsidRPr="00815FA9">
        <w:rPr>
          <w:sz w:val="26"/>
          <w:szCs w:val="26"/>
        </w:rPr>
        <w:t>- по доплате к региональным выплатам и выплатам, обеспечивающим уровень заработной платы работников бюджетной сферы не ниже размера минимальной заработной в сумме 140,87 тысяч рублей,</w:t>
      </w:r>
    </w:p>
    <w:p w14:paraId="4ECBA920" w14:textId="77777777" w:rsidR="00A81087" w:rsidRPr="00815FA9" w:rsidRDefault="00A81087" w:rsidP="00815FA9">
      <w:pPr>
        <w:pStyle w:val="a4"/>
        <w:tabs>
          <w:tab w:val="left" w:pos="1140"/>
        </w:tabs>
        <w:ind w:firstLine="567"/>
        <w:rPr>
          <w:sz w:val="26"/>
          <w:szCs w:val="26"/>
        </w:rPr>
      </w:pPr>
      <w:r w:rsidRPr="00815FA9">
        <w:rPr>
          <w:sz w:val="26"/>
          <w:szCs w:val="26"/>
        </w:rPr>
        <w:t>- по расходам на частичную компенсацию повышения оплаты труда отдельным категориям работников бюджетной сферы в сумме 707,0 тысяч  рублей.</w:t>
      </w:r>
    </w:p>
    <w:p w14:paraId="76241600" w14:textId="77777777" w:rsidR="00A81087" w:rsidRPr="00815FA9" w:rsidRDefault="00A81087" w:rsidP="00815FA9">
      <w:pPr>
        <w:ind w:firstLine="720"/>
        <w:jc w:val="both"/>
        <w:rPr>
          <w:sz w:val="26"/>
          <w:szCs w:val="26"/>
        </w:rPr>
      </w:pPr>
      <w:r w:rsidRPr="00815FA9">
        <w:rPr>
          <w:sz w:val="26"/>
          <w:szCs w:val="26"/>
        </w:rPr>
        <w:t>Средства краевого бюджета, освоенные на 96,5%:</w:t>
      </w:r>
    </w:p>
    <w:p w14:paraId="616CF4FC" w14:textId="77777777" w:rsidR="00A81087" w:rsidRPr="00815FA9" w:rsidRDefault="00A81087" w:rsidP="00815FA9">
      <w:pPr>
        <w:ind w:firstLine="720"/>
        <w:jc w:val="both"/>
        <w:rPr>
          <w:sz w:val="26"/>
          <w:szCs w:val="26"/>
        </w:rPr>
      </w:pPr>
      <w:r w:rsidRPr="00815FA9">
        <w:rPr>
          <w:sz w:val="26"/>
          <w:szCs w:val="26"/>
        </w:rPr>
        <w:t>- на повышение размеров оплаты труда отдельных категорий работников бюджетной сферы по указам Президента на 99,0% или 155,5 тысяч рублей при плане 157,0 тысяч рублей,</w:t>
      </w:r>
    </w:p>
    <w:p w14:paraId="2BFF5279" w14:textId="77777777" w:rsidR="00A81087" w:rsidRPr="00815FA9" w:rsidRDefault="00A81087" w:rsidP="00815FA9">
      <w:pPr>
        <w:pStyle w:val="a4"/>
        <w:tabs>
          <w:tab w:val="left" w:pos="1140"/>
        </w:tabs>
        <w:ind w:firstLine="567"/>
        <w:rPr>
          <w:sz w:val="26"/>
          <w:szCs w:val="26"/>
        </w:rPr>
      </w:pPr>
      <w:r w:rsidRPr="00815FA9">
        <w:rPr>
          <w:sz w:val="26"/>
          <w:szCs w:val="26"/>
        </w:rPr>
        <w:t>- расходы на выполнение требований федеральных стандартов спортивной подготовки на 85,8% или 571,2 тысячи рублей при плане 665,4 тысячи рублей.</w:t>
      </w:r>
    </w:p>
    <w:p w14:paraId="7D0BA726" w14:textId="77777777" w:rsidR="00A81087" w:rsidRDefault="00A81087" w:rsidP="00815FA9">
      <w:pPr>
        <w:ind w:firstLine="720"/>
        <w:jc w:val="both"/>
        <w:rPr>
          <w:sz w:val="26"/>
          <w:szCs w:val="26"/>
          <w:u w:val="single"/>
        </w:rPr>
      </w:pPr>
      <w:r w:rsidRPr="00815FA9">
        <w:rPr>
          <w:sz w:val="26"/>
          <w:szCs w:val="26"/>
          <w:u w:val="single"/>
        </w:rPr>
        <w:t>Подпрограмма 4. «Управление развитием отрасли физической культуры и спорта»</w:t>
      </w:r>
    </w:p>
    <w:p w14:paraId="431849AD" w14:textId="77777777" w:rsidR="00815FA9" w:rsidRPr="00815FA9" w:rsidRDefault="00815FA9" w:rsidP="00815FA9">
      <w:pPr>
        <w:ind w:firstLine="720"/>
        <w:jc w:val="both"/>
        <w:rPr>
          <w:sz w:val="26"/>
          <w:szCs w:val="26"/>
          <w:u w:val="single"/>
        </w:rPr>
      </w:pPr>
    </w:p>
    <w:p w14:paraId="15CF48D8" w14:textId="77777777" w:rsidR="00A81087" w:rsidRPr="00551FF9" w:rsidRDefault="00A81087" w:rsidP="00A81087">
      <w:pPr>
        <w:jc w:val="center"/>
        <w:rPr>
          <w:bCs/>
          <w:sz w:val="18"/>
          <w:szCs w:val="18"/>
        </w:rPr>
      </w:pPr>
      <w:r w:rsidRPr="00A81087">
        <w:rPr>
          <w:bCs/>
          <w:sz w:val="18"/>
          <w:szCs w:val="18"/>
        </w:rPr>
        <w:t xml:space="preserve">                                                                                                                                                              </w:t>
      </w:r>
      <w:r w:rsidR="00815FA9">
        <w:rPr>
          <w:bCs/>
          <w:sz w:val="18"/>
          <w:szCs w:val="18"/>
        </w:rPr>
        <w:t xml:space="preserve">                                   </w:t>
      </w:r>
      <w:r w:rsidRPr="00551FF9">
        <w:rPr>
          <w:bCs/>
          <w:sz w:val="18"/>
          <w:szCs w:val="18"/>
        </w:rPr>
        <w:t xml:space="preserve">Таблица </w:t>
      </w:r>
      <w:r w:rsidR="00310DAB">
        <w:rPr>
          <w:bCs/>
          <w:sz w:val="18"/>
          <w:szCs w:val="18"/>
        </w:rPr>
        <w:t>16</w:t>
      </w:r>
    </w:p>
    <w:tbl>
      <w:tblPr>
        <w:tblW w:w="980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2241"/>
        <w:gridCol w:w="2007"/>
        <w:gridCol w:w="1432"/>
        <w:gridCol w:w="1433"/>
        <w:gridCol w:w="1290"/>
        <w:gridCol w:w="828"/>
      </w:tblGrid>
      <w:tr w:rsidR="00815FA9" w:rsidRPr="00576A77" w14:paraId="07EBE691" w14:textId="77777777" w:rsidTr="00815FA9">
        <w:trPr>
          <w:trHeight w:val="446"/>
        </w:trPr>
        <w:tc>
          <w:tcPr>
            <w:tcW w:w="574" w:type="dxa"/>
            <w:vMerge w:val="restart"/>
            <w:vAlign w:val="center"/>
          </w:tcPr>
          <w:p w14:paraId="4C2A3586" w14:textId="77777777" w:rsidR="00815FA9" w:rsidRPr="00815FA9" w:rsidRDefault="00815FA9"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815FA9">
              <w:rPr>
                <w:rFonts w:ascii="Times New Roman" w:hAnsi="Times New Roman"/>
                <w:sz w:val="20"/>
                <w:szCs w:val="20"/>
              </w:rPr>
              <w:t>№ п/п</w:t>
            </w:r>
          </w:p>
        </w:tc>
        <w:tc>
          <w:tcPr>
            <w:tcW w:w="2241" w:type="dxa"/>
            <w:vMerge w:val="restart"/>
            <w:vAlign w:val="center"/>
          </w:tcPr>
          <w:p w14:paraId="0A543238" w14:textId="77777777" w:rsidR="00815FA9" w:rsidRPr="00815FA9" w:rsidRDefault="00815FA9"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815FA9">
              <w:rPr>
                <w:rFonts w:ascii="Times New Roman" w:hAnsi="Times New Roman"/>
                <w:sz w:val="20"/>
                <w:szCs w:val="20"/>
              </w:rPr>
              <w:t>Наименование ГРБС</w:t>
            </w:r>
          </w:p>
        </w:tc>
        <w:tc>
          <w:tcPr>
            <w:tcW w:w="2007" w:type="dxa"/>
            <w:vMerge w:val="restart"/>
          </w:tcPr>
          <w:p w14:paraId="5B174E55" w14:textId="77777777" w:rsidR="00815FA9" w:rsidRDefault="00815FA9" w:rsidP="00F9433A">
            <w:pPr>
              <w:pStyle w:val="affff"/>
              <w:widowControl w:val="0"/>
              <w:tabs>
                <w:tab w:val="left" w:pos="328"/>
              </w:tabs>
              <w:autoSpaceDE w:val="0"/>
              <w:autoSpaceDN w:val="0"/>
              <w:adjustRightInd w:val="0"/>
              <w:ind w:left="0"/>
              <w:jc w:val="center"/>
              <w:rPr>
                <w:rFonts w:ascii="Times New Roman" w:hAnsi="Times New Roman"/>
                <w:sz w:val="20"/>
                <w:szCs w:val="20"/>
              </w:rPr>
            </w:pPr>
          </w:p>
          <w:p w14:paraId="2824F15E" w14:textId="77777777" w:rsidR="00815FA9" w:rsidRPr="00815FA9" w:rsidRDefault="00815FA9"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815FA9">
              <w:rPr>
                <w:rFonts w:ascii="Times New Roman" w:hAnsi="Times New Roman"/>
                <w:sz w:val="20"/>
                <w:szCs w:val="20"/>
              </w:rPr>
              <w:t>Источники финансирования</w:t>
            </w:r>
          </w:p>
        </w:tc>
        <w:tc>
          <w:tcPr>
            <w:tcW w:w="4983" w:type="dxa"/>
            <w:gridSpan w:val="4"/>
            <w:vAlign w:val="center"/>
          </w:tcPr>
          <w:p w14:paraId="2C4C5880" w14:textId="77777777" w:rsidR="00815FA9" w:rsidRPr="00815FA9" w:rsidRDefault="00815FA9"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815FA9">
              <w:rPr>
                <w:rFonts w:ascii="Times New Roman" w:hAnsi="Times New Roman"/>
                <w:sz w:val="20"/>
                <w:szCs w:val="20"/>
              </w:rPr>
              <w:t>2022 год.  Расходы (тыс. рублей)</w:t>
            </w:r>
          </w:p>
        </w:tc>
      </w:tr>
      <w:tr w:rsidR="00815FA9" w:rsidRPr="00576A77" w14:paraId="400633C3" w14:textId="77777777" w:rsidTr="00815FA9">
        <w:trPr>
          <w:trHeight w:val="408"/>
        </w:trPr>
        <w:tc>
          <w:tcPr>
            <w:tcW w:w="574" w:type="dxa"/>
            <w:vMerge/>
            <w:vAlign w:val="center"/>
          </w:tcPr>
          <w:p w14:paraId="7FF907C3" w14:textId="77777777" w:rsidR="00815FA9" w:rsidRPr="00815FA9" w:rsidRDefault="00815FA9" w:rsidP="00F9433A">
            <w:pPr>
              <w:pStyle w:val="affff"/>
              <w:widowControl w:val="0"/>
              <w:tabs>
                <w:tab w:val="left" w:pos="328"/>
              </w:tabs>
              <w:autoSpaceDE w:val="0"/>
              <w:autoSpaceDN w:val="0"/>
              <w:adjustRightInd w:val="0"/>
              <w:ind w:left="0"/>
              <w:jc w:val="center"/>
              <w:rPr>
                <w:rFonts w:ascii="Times New Roman" w:hAnsi="Times New Roman"/>
                <w:sz w:val="20"/>
                <w:szCs w:val="20"/>
              </w:rPr>
            </w:pPr>
          </w:p>
        </w:tc>
        <w:tc>
          <w:tcPr>
            <w:tcW w:w="2241" w:type="dxa"/>
            <w:vMerge/>
            <w:vAlign w:val="center"/>
          </w:tcPr>
          <w:p w14:paraId="0FABC1CC" w14:textId="77777777" w:rsidR="00815FA9" w:rsidRPr="00815FA9" w:rsidRDefault="00815FA9" w:rsidP="00F9433A">
            <w:pPr>
              <w:pStyle w:val="affff"/>
              <w:widowControl w:val="0"/>
              <w:tabs>
                <w:tab w:val="left" w:pos="328"/>
              </w:tabs>
              <w:autoSpaceDE w:val="0"/>
              <w:autoSpaceDN w:val="0"/>
              <w:adjustRightInd w:val="0"/>
              <w:ind w:left="0"/>
              <w:jc w:val="center"/>
              <w:rPr>
                <w:rFonts w:ascii="Times New Roman" w:hAnsi="Times New Roman"/>
                <w:sz w:val="20"/>
                <w:szCs w:val="20"/>
              </w:rPr>
            </w:pPr>
          </w:p>
        </w:tc>
        <w:tc>
          <w:tcPr>
            <w:tcW w:w="2007" w:type="dxa"/>
            <w:vMerge/>
          </w:tcPr>
          <w:p w14:paraId="4B366F9F" w14:textId="77777777" w:rsidR="00815FA9" w:rsidRPr="00815FA9" w:rsidRDefault="00815FA9" w:rsidP="00F9433A">
            <w:pPr>
              <w:pStyle w:val="affff"/>
              <w:widowControl w:val="0"/>
              <w:tabs>
                <w:tab w:val="left" w:pos="328"/>
              </w:tabs>
              <w:autoSpaceDE w:val="0"/>
              <w:autoSpaceDN w:val="0"/>
              <w:adjustRightInd w:val="0"/>
              <w:ind w:left="0"/>
              <w:jc w:val="center"/>
              <w:rPr>
                <w:rFonts w:ascii="Times New Roman" w:hAnsi="Times New Roman"/>
                <w:sz w:val="20"/>
                <w:szCs w:val="20"/>
              </w:rPr>
            </w:pPr>
          </w:p>
        </w:tc>
        <w:tc>
          <w:tcPr>
            <w:tcW w:w="1432" w:type="dxa"/>
            <w:vAlign w:val="center"/>
          </w:tcPr>
          <w:p w14:paraId="02650FAA" w14:textId="77777777" w:rsidR="00815FA9" w:rsidRPr="00815FA9" w:rsidRDefault="00815FA9"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815FA9">
              <w:rPr>
                <w:rFonts w:ascii="Times New Roman" w:hAnsi="Times New Roman"/>
                <w:sz w:val="20"/>
                <w:szCs w:val="20"/>
              </w:rPr>
              <w:t>План</w:t>
            </w:r>
          </w:p>
        </w:tc>
        <w:tc>
          <w:tcPr>
            <w:tcW w:w="1433" w:type="dxa"/>
            <w:vAlign w:val="center"/>
          </w:tcPr>
          <w:p w14:paraId="7A16AB9F" w14:textId="77777777" w:rsidR="00815FA9" w:rsidRPr="00815FA9" w:rsidRDefault="00815FA9"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815FA9">
              <w:rPr>
                <w:rFonts w:ascii="Times New Roman" w:hAnsi="Times New Roman"/>
                <w:sz w:val="20"/>
                <w:szCs w:val="20"/>
              </w:rPr>
              <w:t>Исполнение</w:t>
            </w:r>
          </w:p>
        </w:tc>
        <w:tc>
          <w:tcPr>
            <w:tcW w:w="1290" w:type="dxa"/>
            <w:vAlign w:val="center"/>
          </w:tcPr>
          <w:p w14:paraId="52C2DBD0" w14:textId="77777777" w:rsidR="00815FA9" w:rsidRPr="00815FA9" w:rsidRDefault="00815FA9"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815FA9">
              <w:rPr>
                <w:rFonts w:ascii="Times New Roman" w:hAnsi="Times New Roman"/>
                <w:sz w:val="20"/>
                <w:szCs w:val="20"/>
              </w:rPr>
              <w:t>Отклонение</w:t>
            </w:r>
          </w:p>
        </w:tc>
        <w:tc>
          <w:tcPr>
            <w:tcW w:w="826" w:type="dxa"/>
            <w:vAlign w:val="center"/>
          </w:tcPr>
          <w:p w14:paraId="18779E72" w14:textId="77777777" w:rsidR="00815FA9" w:rsidRPr="00815FA9" w:rsidRDefault="00815FA9"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815FA9">
              <w:rPr>
                <w:rFonts w:ascii="Times New Roman" w:hAnsi="Times New Roman"/>
                <w:sz w:val="20"/>
                <w:szCs w:val="20"/>
              </w:rPr>
              <w:t>%</w:t>
            </w:r>
          </w:p>
        </w:tc>
      </w:tr>
      <w:tr w:rsidR="00A81087" w:rsidRPr="00576A77" w14:paraId="2A9584E8" w14:textId="77777777" w:rsidTr="00815FA9">
        <w:trPr>
          <w:trHeight w:val="405"/>
        </w:trPr>
        <w:tc>
          <w:tcPr>
            <w:tcW w:w="574" w:type="dxa"/>
          </w:tcPr>
          <w:p w14:paraId="48FC8A18" w14:textId="77777777" w:rsidR="00A81087" w:rsidRPr="00815FA9"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815FA9">
              <w:rPr>
                <w:rFonts w:ascii="Times New Roman" w:hAnsi="Times New Roman"/>
                <w:sz w:val="20"/>
                <w:szCs w:val="20"/>
              </w:rPr>
              <w:t>1</w:t>
            </w:r>
          </w:p>
        </w:tc>
        <w:tc>
          <w:tcPr>
            <w:tcW w:w="2241" w:type="dxa"/>
          </w:tcPr>
          <w:p w14:paraId="1B4A94C9" w14:textId="77777777" w:rsidR="00A81087" w:rsidRPr="00815FA9" w:rsidRDefault="00A81087" w:rsidP="00F9433A">
            <w:pPr>
              <w:pStyle w:val="affff"/>
              <w:widowControl w:val="0"/>
              <w:tabs>
                <w:tab w:val="left" w:pos="328"/>
              </w:tabs>
              <w:autoSpaceDE w:val="0"/>
              <w:autoSpaceDN w:val="0"/>
              <w:adjustRightInd w:val="0"/>
              <w:ind w:left="0"/>
              <w:rPr>
                <w:rFonts w:ascii="Times New Roman" w:hAnsi="Times New Roman"/>
                <w:sz w:val="20"/>
                <w:szCs w:val="20"/>
              </w:rPr>
            </w:pPr>
            <w:r w:rsidRPr="00815FA9">
              <w:rPr>
                <w:rFonts w:ascii="Times New Roman" w:hAnsi="Times New Roman"/>
                <w:sz w:val="20"/>
                <w:szCs w:val="20"/>
              </w:rPr>
              <w:t>Отдел спорта и молодежной политики администрации города Шарыпово</w:t>
            </w:r>
          </w:p>
        </w:tc>
        <w:tc>
          <w:tcPr>
            <w:tcW w:w="2007" w:type="dxa"/>
          </w:tcPr>
          <w:p w14:paraId="173AA33C" w14:textId="77777777" w:rsidR="00A81087" w:rsidRPr="00815FA9" w:rsidRDefault="00A81087" w:rsidP="00815FA9">
            <w:pPr>
              <w:pStyle w:val="affff"/>
              <w:widowControl w:val="0"/>
              <w:tabs>
                <w:tab w:val="left" w:pos="328"/>
              </w:tabs>
              <w:autoSpaceDE w:val="0"/>
              <w:autoSpaceDN w:val="0"/>
              <w:adjustRightInd w:val="0"/>
              <w:ind w:left="0"/>
              <w:rPr>
                <w:rFonts w:ascii="Times New Roman" w:hAnsi="Times New Roman"/>
                <w:sz w:val="20"/>
                <w:szCs w:val="20"/>
              </w:rPr>
            </w:pPr>
          </w:p>
          <w:p w14:paraId="3F9501D3" w14:textId="77777777" w:rsidR="00A81087" w:rsidRPr="00815FA9" w:rsidRDefault="00A81087" w:rsidP="00815FA9">
            <w:pPr>
              <w:pStyle w:val="affff"/>
              <w:widowControl w:val="0"/>
              <w:tabs>
                <w:tab w:val="left" w:pos="328"/>
              </w:tabs>
              <w:autoSpaceDE w:val="0"/>
              <w:autoSpaceDN w:val="0"/>
              <w:adjustRightInd w:val="0"/>
              <w:ind w:left="0"/>
              <w:rPr>
                <w:rFonts w:ascii="Times New Roman" w:hAnsi="Times New Roman"/>
                <w:sz w:val="20"/>
                <w:szCs w:val="20"/>
              </w:rPr>
            </w:pPr>
            <w:r w:rsidRPr="00815FA9">
              <w:rPr>
                <w:rFonts w:ascii="Times New Roman" w:hAnsi="Times New Roman"/>
                <w:sz w:val="20"/>
                <w:szCs w:val="20"/>
              </w:rPr>
              <w:t>бюджет городского округа</w:t>
            </w:r>
          </w:p>
        </w:tc>
        <w:tc>
          <w:tcPr>
            <w:tcW w:w="1432" w:type="dxa"/>
            <w:vAlign w:val="center"/>
          </w:tcPr>
          <w:p w14:paraId="5273CB00" w14:textId="77777777" w:rsidR="00A81087" w:rsidRPr="00815FA9"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815FA9">
              <w:rPr>
                <w:rFonts w:ascii="Times New Roman" w:hAnsi="Times New Roman"/>
                <w:sz w:val="20"/>
                <w:szCs w:val="20"/>
              </w:rPr>
              <w:t>3289,29</w:t>
            </w:r>
          </w:p>
        </w:tc>
        <w:tc>
          <w:tcPr>
            <w:tcW w:w="1433" w:type="dxa"/>
            <w:vAlign w:val="center"/>
          </w:tcPr>
          <w:p w14:paraId="3F3FA68D" w14:textId="77777777" w:rsidR="00A81087" w:rsidRPr="00815FA9"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815FA9">
              <w:rPr>
                <w:rFonts w:ascii="Times New Roman" w:hAnsi="Times New Roman"/>
                <w:sz w:val="20"/>
                <w:szCs w:val="20"/>
              </w:rPr>
              <w:t>3272,27</w:t>
            </w:r>
          </w:p>
        </w:tc>
        <w:tc>
          <w:tcPr>
            <w:tcW w:w="1290" w:type="dxa"/>
            <w:vAlign w:val="center"/>
          </w:tcPr>
          <w:p w14:paraId="07E54A1D" w14:textId="77777777" w:rsidR="00A81087" w:rsidRPr="00815FA9"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815FA9">
              <w:rPr>
                <w:rFonts w:ascii="Times New Roman" w:hAnsi="Times New Roman"/>
                <w:sz w:val="20"/>
                <w:szCs w:val="20"/>
              </w:rPr>
              <w:t>17,02</w:t>
            </w:r>
          </w:p>
        </w:tc>
        <w:tc>
          <w:tcPr>
            <w:tcW w:w="826" w:type="dxa"/>
            <w:vAlign w:val="center"/>
          </w:tcPr>
          <w:p w14:paraId="0258FAAE" w14:textId="77777777" w:rsidR="00A81087" w:rsidRPr="00815FA9"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815FA9">
              <w:rPr>
                <w:rFonts w:ascii="Times New Roman" w:hAnsi="Times New Roman"/>
                <w:sz w:val="20"/>
                <w:szCs w:val="20"/>
              </w:rPr>
              <w:t>99,5</w:t>
            </w:r>
          </w:p>
        </w:tc>
      </w:tr>
      <w:tr w:rsidR="00A81087" w:rsidRPr="00576A77" w14:paraId="3C8029CB" w14:textId="77777777" w:rsidTr="00815FA9">
        <w:trPr>
          <w:trHeight w:val="373"/>
        </w:trPr>
        <w:tc>
          <w:tcPr>
            <w:tcW w:w="574" w:type="dxa"/>
          </w:tcPr>
          <w:p w14:paraId="45188BC1" w14:textId="77777777" w:rsidR="00A81087" w:rsidRPr="00815FA9" w:rsidRDefault="00A81087" w:rsidP="00F9433A">
            <w:pPr>
              <w:pStyle w:val="affff"/>
              <w:widowControl w:val="0"/>
              <w:tabs>
                <w:tab w:val="left" w:pos="328"/>
              </w:tabs>
              <w:autoSpaceDE w:val="0"/>
              <w:autoSpaceDN w:val="0"/>
              <w:adjustRightInd w:val="0"/>
              <w:ind w:left="0"/>
              <w:jc w:val="both"/>
              <w:rPr>
                <w:rFonts w:ascii="Times New Roman" w:hAnsi="Times New Roman"/>
                <w:b/>
                <w:sz w:val="20"/>
                <w:szCs w:val="20"/>
              </w:rPr>
            </w:pPr>
          </w:p>
        </w:tc>
        <w:tc>
          <w:tcPr>
            <w:tcW w:w="2241" w:type="dxa"/>
          </w:tcPr>
          <w:p w14:paraId="59B642EE" w14:textId="77777777" w:rsidR="00A81087" w:rsidRPr="00815FA9" w:rsidRDefault="00A81087" w:rsidP="00F9433A">
            <w:pPr>
              <w:pStyle w:val="affff"/>
              <w:widowControl w:val="0"/>
              <w:tabs>
                <w:tab w:val="left" w:pos="328"/>
              </w:tabs>
              <w:autoSpaceDE w:val="0"/>
              <w:autoSpaceDN w:val="0"/>
              <w:adjustRightInd w:val="0"/>
              <w:ind w:left="0"/>
              <w:jc w:val="both"/>
              <w:rPr>
                <w:rFonts w:ascii="Times New Roman" w:hAnsi="Times New Roman"/>
                <w:bCs/>
                <w:sz w:val="20"/>
                <w:szCs w:val="20"/>
              </w:rPr>
            </w:pPr>
          </w:p>
        </w:tc>
        <w:tc>
          <w:tcPr>
            <w:tcW w:w="2007" w:type="dxa"/>
          </w:tcPr>
          <w:p w14:paraId="403279CE" w14:textId="77777777" w:rsidR="00A81087" w:rsidRPr="00815FA9" w:rsidRDefault="00A81087" w:rsidP="00815FA9">
            <w:pPr>
              <w:pStyle w:val="affff"/>
              <w:widowControl w:val="0"/>
              <w:tabs>
                <w:tab w:val="left" w:pos="328"/>
              </w:tabs>
              <w:autoSpaceDE w:val="0"/>
              <w:autoSpaceDN w:val="0"/>
              <w:adjustRightInd w:val="0"/>
              <w:ind w:left="0"/>
              <w:rPr>
                <w:rFonts w:ascii="Times New Roman" w:hAnsi="Times New Roman"/>
                <w:b/>
                <w:sz w:val="20"/>
                <w:szCs w:val="20"/>
              </w:rPr>
            </w:pPr>
            <w:r w:rsidRPr="00815FA9">
              <w:rPr>
                <w:rFonts w:ascii="Times New Roman" w:hAnsi="Times New Roman"/>
                <w:sz w:val="20"/>
                <w:szCs w:val="20"/>
              </w:rPr>
              <w:t>краевой бюджет</w:t>
            </w:r>
          </w:p>
        </w:tc>
        <w:tc>
          <w:tcPr>
            <w:tcW w:w="1432" w:type="dxa"/>
            <w:vAlign w:val="center"/>
          </w:tcPr>
          <w:p w14:paraId="6B77A967" w14:textId="77777777" w:rsidR="00A81087" w:rsidRPr="00815FA9"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815FA9">
              <w:rPr>
                <w:rFonts w:ascii="Times New Roman" w:hAnsi="Times New Roman"/>
                <w:sz w:val="20"/>
                <w:szCs w:val="20"/>
              </w:rPr>
              <w:t>129,4</w:t>
            </w:r>
          </w:p>
        </w:tc>
        <w:tc>
          <w:tcPr>
            <w:tcW w:w="1433" w:type="dxa"/>
            <w:vAlign w:val="center"/>
          </w:tcPr>
          <w:p w14:paraId="68AABEE4" w14:textId="77777777" w:rsidR="00A81087" w:rsidRPr="00815FA9"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815FA9">
              <w:rPr>
                <w:rFonts w:ascii="Times New Roman" w:hAnsi="Times New Roman"/>
                <w:sz w:val="20"/>
                <w:szCs w:val="20"/>
              </w:rPr>
              <w:t>129,4</w:t>
            </w:r>
          </w:p>
        </w:tc>
        <w:tc>
          <w:tcPr>
            <w:tcW w:w="1290" w:type="dxa"/>
            <w:vAlign w:val="center"/>
          </w:tcPr>
          <w:p w14:paraId="796A0F03" w14:textId="77777777" w:rsidR="00A81087" w:rsidRPr="00815FA9"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815FA9">
              <w:rPr>
                <w:rFonts w:ascii="Times New Roman" w:hAnsi="Times New Roman"/>
                <w:sz w:val="20"/>
                <w:szCs w:val="20"/>
              </w:rPr>
              <w:t>0</w:t>
            </w:r>
          </w:p>
        </w:tc>
        <w:tc>
          <w:tcPr>
            <w:tcW w:w="826" w:type="dxa"/>
            <w:vAlign w:val="center"/>
          </w:tcPr>
          <w:p w14:paraId="74CECC4A" w14:textId="77777777" w:rsidR="00A81087" w:rsidRPr="00815FA9"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815FA9">
              <w:rPr>
                <w:rFonts w:ascii="Times New Roman" w:hAnsi="Times New Roman"/>
                <w:sz w:val="20"/>
                <w:szCs w:val="20"/>
              </w:rPr>
              <w:t>100,0</w:t>
            </w:r>
          </w:p>
        </w:tc>
      </w:tr>
      <w:tr w:rsidR="00A81087" w:rsidRPr="00576A77" w14:paraId="107BD355" w14:textId="77777777" w:rsidTr="00815FA9">
        <w:trPr>
          <w:trHeight w:val="322"/>
        </w:trPr>
        <w:tc>
          <w:tcPr>
            <w:tcW w:w="574" w:type="dxa"/>
          </w:tcPr>
          <w:p w14:paraId="1BD034C7" w14:textId="77777777" w:rsidR="00A81087" w:rsidRPr="00815FA9" w:rsidRDefault="00A81087" w:rsidP="00F9433A">
            <w:pPr>
              <w:pStyle w:val="affff"/>
              <w:widowControl w:val="0"/>
              <w:tabs>
                <w:tab w:val="left" w:pos="328"/>
              </w:tabs>
              <w:autoSpaceDE w:val="0"/>
              <w:autoSpaceDN w:val="0"/>
              <w:adjustRightInd w:val="0"/>
              <w:ind w:left="0"/>
              <w:jc w:val="both"/>
              <w:rPr>
                <w:rFonts w:ascii="Times New Roman" w:hAnsi="Times New Roman"/>
                <w:b/>
                <w:sz w:val="20"/>
                <w:szCs w:val="20"/>
              </w:rPr>
            </w:pPr>
          </w:p>
        </w:tc>
        <w:tc>
          <w:tcPr>
            <w:tcW w:w="2241" w:type="dxa"/>
          </w:tcPr>
          <w:p w14:paraId="1D857C94" w14:textId="77777777" w:rsidR="00A81087" w:rsidRPr="00815FA9" w:rsidRDefault="00A81087" w:rsidP="00F9433A">
            <w:pPr>
              <w:pStyle w:val="affff"/>
              <w:widowControl w:val="0"/>
              <w:tabs>
                <w:tab w:val="left" w:pos="328"/>
              </w:tabs>
              <w:autoSpaceDE w:val="0"/>
              <w:autoSpaceDN w:val="0"/>
              <w:adjustRightInd w:val="0"/>
              <w:ind w:left="0"/>
              <w:jc w:val="both"/>
              <w:rPr>
                <w:rFonts w:ascii="Times New Roman" w:hAnsi="Times New Roman"/>
                <w:bCs/>
                <w:sz w:val="20"/>
                <w:szCs w:val="20"/>
              </w:rPr>
            </w:pPr>
            <w:r w:rsidRPr="00815FA9">
              <w:rPr>
                <w:rFonts w:ascii="Times New Roman" w:hAnsi="Times New Roman"/>
                <w:bCs/>
                <w:sz w:val="20"/>
                <w:szCs w:val="20"/>
              </w:rPr>
              <w:t>Всего</w:t>
            </w:r>
          </w:p>
        </w:tc>
        <w:tc>
          <w:tcPr>
            <w:tcW w:w="2007" w:type="dxa"/>
          </w:tcPr>
          <w:p w14:paraId="2508FBC8" w14:textId="77777777" w:rsidR="00A81087" w:rsidRPr="00815FA9" w:rsidRDefault="00A81087" w:rsidP="00F9433A">
            <w:pPr>
              <w:pStyle w:val="affff"/>
              <w:widowControl w:val="0"/>
              <w:tabs>
                <w:tab w:val="left" w:pos="328"/>
              </w:tabs>
              <w:autoSpaceDE w:val="0"/>
              <w:autoSpaceDN w:val="0"/>
              <w:adjustRightInd w:val="0"/>
              <w:ind w:left="0"/>
              <w:jc w:val="center"/>
              <w:rPr>
                <w:rFonts w:ascii="Times New Roman" w:hAnsi="Times New Roman"/>
                <w:b/>
                <w:sz w:val="20"/>
                <w:szCs w:val="20"/>
              </w:rPr>
            </w:pPr>
          </w:p>
        </w:tc>
        <w:tc>
          <w:tcPr>
            <w:tcW w:w="1432" w:type="dxa"/>
            <w:vAlign w:val="center"/>
          </w:tcPr>
          <w:p w14:paraId="64AFDC1B" w14:textId="77777777" w:rsidR="00A81087" w:rsidRPr="00815FA9"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815FA9">
              <w:rPr>
                <w:rFonts w:ascii="Times New Roman" w:hAnsi="Times New Roman"/>
                <w:sz w:val="20"/>
                <w:szCs w:val="20"/>
              </w:rPr>
              <w:t>3418,69</w:t>
            </w:r>
          </w:p>
        </w:tc>
        <w:tc>
          <w:tcPr>
            <w:tcW w:w="1433" w:type="dxa"/>
            <w:vAlign w:val="center"/>
          </w:tcPr>
          <w:p w14:paraId="499BD758" w14:textId="77777777" w:rsidR="00A81087" w:rsidRPr="00815FA9"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815FA9">
              <w:rPr>
                <w:rFonts w:ascii="Times New Roman" w:hAnsi="Times New Roman"/>
                <w:sz w:val="20"/>
                <w:szCs w:val="20"/>
              </w:rPr>
              <w:t>3401,67</w:t>
            </w:r>
          </w:p>
        </w:tc>
        <w:tc>
          <w:tcPr>
            <w:tcW w:w="1290" w:type="dxa"/>
            <w:vAlign w:val="center"/>
          </w:tcPr>
          <w:p w14:paraId="7AA11525" w14:textId="77777777" w:rsidR="00A81087" w:rsidRPr="00815FA9"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815FA9">
              <w:rPr>
                <w:rFonts w:ascii="Times New Roman" w:hAnsi="Times New Roman"/>
                <w:sz w:val="20"/>
                <w:szCs w:val="20"/>
              </w:rPr>
              <w:t>17,02</w:t>
            </w:r>
          </w:p>
        </w:tc>
        <w:tc>
          <w:tcPr>
            <w:tcW w:w="826" w:type="dxa"/>
            <w:vAlign w:val="center"/>
          </w:tcPr>
          <w:p w14:paraId="10B525E7" w14:textId="77777777" w:rsidR="00A81087" w:rsidRPr="00815FA9"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815FA9">
              <w:rPr>
                <w:rFonts w:ascii="Times New Roman" w:hAnsi="Times New Roman"/>
                <w:sz w:val="20"/>
                <w:szCs w:val="20"/>
              </w:rPr>
              <w:t>99,5</w:t>
            </w:r>
          </w:p>
        </w:tc>
      </w:tr>
    </w:tbl>
    <w:p w14:paraId="79671122" w14:textId="77777777" w:rsidR="00A81087" w:rsidRDefault="00A81087" w:rsidP="00A81087">
      <w:pPr>
        <w:pStyle w:val="a4"/>
        <w:tabs>
          <w:tab w:val="left" w:pos="1140"/>
        </w:tabs>
        <w:ind w:firstLine="567"/>
      </w:pPr>
    </w:p>
    <w:p w14:paraId="02093A78" w14:textId="77777777" w:rsidR="00A81087" w:rsidRPr="00815FA9" w:rsidRDefault="00A81087" w:rsidP="00A81087">
      <w:pPr>
        <w:pStyle w:val="a4"/>
        <w:tabs>
          <w:tab w:val="left" w:pos="1140"/>
        </w:tabs>
        <w:ind w:firstLine="567"/>
        <w:rPr>
          <w:sz w:val="26"/>
          <w:szCs w:val="26"/>
        </w:rPr>
      </w:pPr>
      <w:r w:rsidRPr="00815FA9">
        <w:rPr>
          <w:sz w:val="26"/>
          <w:szCs w:val="26"/>
        </w:rPr>
        <w:t xml:space="preserve">Расходы данной подпрограммы отражают расходы аппарата управления Отдела спорта и молодежной политики. </w:t>
      </w:r>
    </w:p>
    <w:p w14:paraId="3714BD79" w14:textId="77777777" w:rsidR="00A81087" w:rsidRPr="00815FA9" w:rsidRDefault="00A81087" w:rsidP="00A81087">
      <w:pPr>
        <w:pStyle w:val="a4"/>
        <w:tabs>
          <w:tab w:val="left" w:pos="1140"/>
        </w:tabs>
        <w:ind w:firstLine="567"/>
        <w:rPr>
          <w:sz w:val="26"/>
          <w:szCs w:val="26"/>
        </w:rPr>
      </w:pPr>
      <w:r w:rsidRPr="00815FA9">
        <w:rPr>
          <w:sz w:val="26"/>
          <w:szCs w:val="26"/>
        </w:rPr>
        <w:lastRenderedPageBreak/>
        <w:t>Экономия средств бюджета городского округа сложилась по коду цели 310 «Увеличение стоимости основных средств».</w:t>
      </w:r>
    </w:p>
    <w:p w14:paraId="31B5A76C" w14:textId="77777777" w:rsidR="00863C7B" w:rsidRDefault="00863C7B" w:rsidP="00E7350A">
      <w:pPr>
        <w:jc w:val="center"/>
        <w:outlineLvl w:val="2"/>
        <w:rPr>
          <w:sz w:val="26"/>
          <w:szCs w:val="26"/>
          <w:u w:val="single"/>
        </w:rPr>
      </w:pPr>
    </w:p>
    <w:p w14:paraId="20E4AA43" w14:textId="77777777" w:rsidR="00E7350A" w:rsidRPr="00815FA9" w:rsidRDefault="00E7350A" w:rsidP="00815FA9">
      <w:pPr>
        <w:jc w:val="center"/>
        <w:outlineLvl w:val="2"/>
        <w:rPr>
          <w:sz w:val="26"/>
          <w:szCs w:val="26"/>
          <w:u w:val="single"/>
        </w:rPr>
      </w:pPr>
      <w:r w:rsidRPr="00F33996">
        <w:rPr>
          <w:sz w:val="26"/>
          <w:szCs w:val="26"/>
          <w:u w:val="single"/>
        </w:rPr>
        <w:t>«</w:t>
      </w:r>
      <w:r w:rsidRPr="00815FA9">
        <w:rPr>
          <w:b/>
          <w:sz w:val="26"/>
          <w:szCs w:val="26"/>
          <w:u w:val="single"/>
        </w:rPr>
        <w:t>Молодежь города Шарыпово в ХХI веке</w:t>
      </w:r>
      <w:r w:rsidRPr="00815FA9">
        <w:rPr>
          <w:sz w:val="26"/>
          <w:szCs w:val="26"/>
          <w:u w:val="single"/>
        </w:rPr>
        <w:t>»</w:t>
      </w:r>
    </w:p>
    <w:p w14:paraId="7F647F83" w14:textId="77777777" w:rsidR="00A81087" w:rsidRPr="00815FA9" w:rsidRDefault="00A81087" w:rsidP="00815FA9">
      <w:pPr>
        <w:ind w:firstLine="720"/>
        <w:jc w:val="both"/>
        <w:rPr>
          <w:sz w:val="26"/>
          <w:szCs w:val="26"/>
        </w:rPr>
      </w:pPr>
      <w:bookmarkStart w:id="33" w:name="_Toc369530813"/>
      <w:r w:rsidRPr="00815FA9">
        <w:rPr>
          <w:sz w:val="26"/>
          <w:szCs w:val="26"/>
        </w:rPr>
        <w:t>Исполнение муниципальной программы «</w:t>
      </w:r>
      <w:r w:rsidRPr="00815FA9">
        <w:rPr>
          <w:b/>
          <w:sz w:val="26"/>
          <w:szCs w:val="26"/>
        </w:rPr>
        <w:t>Молодежь города Шарыпово в ХХI веке</w:t>
      </w:r>
      <w:r w:rsidRPr="00815FA9">
        <w:rPr>
          <w:sz w:val="26"/>
          <w:szCs w:val="26"/>
        </w:rPr>
        <w:t>» составило 99,2 %  или   13393,27 тысяч рублей, при плане 13501,58 тысяч рублей, в том числе:</w:t>
      </w:r>
    </w:p>
    <w:p w14:paraId="4D7CC71D" w14:textId="77777777" w:rsidR="00A81087" w:rsidRPr="00815FA9" w:rsidRDefault="00A81087" w:rsidP="00815FA9">
      <w:pPr>
        <w:ind w:firstLine="720"/>
        <w:jc w:val="both"/>
        <w:rPr>
          <w:sz w:val="26"/>
          <w:szCs w:val="26"/>
        </w:rPr>
      </w:pPr>
      <w:r w:rsidRPr="00815FA9">
        <w:rPr>
          <w:sz w:val="26"/>
          <w:szCs w:val="26"/>
        </w:rPr>
        <w:t xml:space="preserve">за счет средств краевого бюджета 100 % или 3857,81 тысяч рублей, </w:t>
      </w:r>
    </w:p>
    <w:p w14:paraId="46EF8D8F" w14:textId="77777777" w:rsidR="00A81087" w:rsidRPr="00815FA9" w:rsidRDefault="00A81087" w:rsidP="00815FA9">
      <w:pPr>
        <w:ind w:firstLine="720"/>
        <w:jc w:val="both"/>
        <w:rPr>
          <w:sz w:val="26"/>
          <w:szCs w:val="26"/>
        </w:rPr>
      </w:pPr>
      <w:r w:rsidRPr="00815FA9">
        <w:rPr>
          <w:sz w:val="26"/>
          <w:szCs w:val="26"/>
        </w:rPr>
        <w:t>за счет средств бюджета городского округа 98,9 % или 9535,46 тысяч  рублей, при плане 9643,77 тысяч рублей.</w:t>
      </w:r>
    </w:p>
    <w:p w14:paraId="6F16819C" w14:textId="77777777" w:rsidR="00A81087" w:rsidRPr="00815FA9" w:rsidRDefault="00A81087" w:rsidP="00815FA9">
      <w:pPr>
        <w:ind w:firstLine="720"/>
        <w:jc w:val="both"/>
        <w:rPr>
          <w:sz w:val="26"/>
          <w:szCs w:val="26"/>
        </w:rPr>
      </w:pPr>
      <w:r w:rsidRPr="00815FA9">
        <w:rPr>
          <w:sz w:val="26"/>
          <w:szCs w:val="26"/>
        </w:rPr>
        <w:t>Ответственным исполнителем программы  является Отдел спорта и молодежной политики администрации города Шарыпово.</w:t>
      </w:r>
    </w:p>
    <w:p w14:paraId="4D7735A2" w14:textId="77777777" w:rsidR="00A81087" w:rsidRPr="00815FA9" w:rsidRDefault="00A81087" w:rsidP="00815FA9">
      <w:pPr>
        <w:ind w:firstLine="720"/>
        <w:jc w:val="both"/>
        <w:rPr>
          <w:sz w:val="26"/>
          <w:szCs w:val="26"/>
          <w:u w:val="single"/>
        </w:rPr>
      </w:pPr>
      <w:r w:rsidRPr="00815FA9">
        <w:rPr>
          <w:sz w:val="26"/>
          <w:szCs w:val="26"/>
        </w:rPr>
        <w:t xml:space="preserve"> </w:t>
      </w:r>
      <w:r w:rsidRPr="00815FA9">
        <w:rPr>
          <w:sz w:val="26"/>
          <w:szCs w:val="26"/>
          <w:u w:val="single"/>
        </w:rPr>
        <w:t>Подпрограмма 1. «Вовлечение молодежи города Шарыпово в  социальную практику»</w:t>
      </w:r>
    </w:p>
    <w:p w14:paraId="71515A58" w14:textId="77777777" w:rsidR="00A81087" w:rsidRPr="00551FF9" w:rsidRDefault="00A81087" w:rsidP="00A81087">
      <w:pPr>
        <w:jc w:val="center"/>
        <w:rPr>
          <w:bCs/>
          <w:sz w:val="18"/>
          <w:szCs w:val="18"/>
        </w:rPr>
      </w:pPr>
      <w:r w:rsidRPr="00D279F2">
        <w:rPr>
          <w:bCs/>
          <w:sz w:val="18"/>
          <w:szCs w:val="18"/>
        </w:rPr>
        <w:t xml:space="preserve">                                                                                                                                                        </w:t>
      </w:r>
      <w:r>
        <w:rPr>
          <w:bCs/>
          <w:sz w:val="18"/>
          <w:szCs w:val="18"/>
        </w:rPr>
        <w:t xml:space="preserve">                               </w:t>
      </w:r>
      <w:r w:rsidRPr="00D279F2">
        <w:rPr>
          <w:bCs/>
          <w:sz w:val="18"/>
          <w:szCs w:val="18"/>
        </w:rPr>
        <w:t xml:space="preserve">     </w:t>
      </w:r>
      <w:r w:rsidRPr="00551FF9">
        <w:rPr>
          <w:bCs/>
          <w:sz w:val="18"/>
          <w:szCs w:val="18"/>
        </w:rPr>
        <w:t xml:space="preserve">Таблица </w:t>
      </w:r>
      <w:r>
        <w:rPr>
          <w:bCs/>
          <w:sz w:val="18"/>
          <w:szCs w:val="18"/>
        </w:rPr>
        <w:t>1</w:t>
      </w:r>
      <w:r w:rsidR="00310DAB">
        <w:rPr>
          <w:bCs/>
          <w:sz w:val="18"/>
          <w:szCs w:val="18"/>
        </w:rPr>
        <w:t>7</w:t>
      </w:r>
    </w:p>
    <w:tbl>
      <w:tblPr>
        <w:tblW w:w="978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16"/>
        <w:gridCol w:w="2187"/>
        <w:gridCol w:w="1276"/>
        <w:gridCol w:w="1559"/>
        <w:gridCol w:w="1276"/>
        <w:gridCol w:w="902"/>
      </w:tblGrid>
      <w:tr w:rsidR="00815FA9" w:rsidRPr="00576A77" w14:paraId="0B28D366" w14:textId="77777777" w:rsidTr="00815FA9">
        <w:trPr>
          <w:trHeight w:val="444"/>
        </w:trPr>
        <w:tc>
          <w:tcPr>
            <w:tcW w:w="567" w:type="dxa"/>
            <w:vMerge w:val="restart"/>
            <w:vAlign w:val="center"/>
          </w:tcPr>
          <w:p w14:paraId="5903E1A5" w14:textId="77777777" w:rsidR="00815FA9" w:rsidRPr="00815FA9" w:rsidRDefault="00815FA9"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815FA9">
              <w:rPr>
                <w:rFonts w:ascii="Times New Roman" w:hAnsi="Times New Roman"/>
                <w:sz w:val="20"/>
                <w:szCs w:val="20"/>
              </w:rPr>
              <w:t>№ п/п</w:t>
            </w:r>
          </w:p>
        </w:tc>
        <w:tc>
          <w:tcPr>
            <w:tcW w:w="2016" w:type="dxa"/>
            <w:vMerge w:val="restart"/>
            <w:vAlign w:val="center"/>
          </w:tcPr>
          <w:p w14:paraId="04F46491" w14:textId="77777777" w:rsidR="00815FA9" w:rsidRPr="00815FA9" w:rsidRDefault="00815FA9"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815FA9">
              <w:rPr>
                <w:rFonts w:ascii="Times New Roman" w:hAnsi="Times New Roman"/>
                <w:sz w:val="20"/>
                <w:szCs w:val="20"/>
              </w:rPr>
              <w:t xml:space="preserve">Наименование </w:t>
            </w:r>
          </w:p>
        </w:tc>
        <w:tc>
          <w:tcPr>
            <w:tcW w:w="2187" w:type="dxa"/>
            <w:vMerge w:val="restart"/>
          </w:tcPr>
          <w:p w14:paraId="2EC2B830" w14:textId="77777777" w:rsidR="00815FA9" w:rsidRDefault="00815FA9" w:rsidP="00F9433A">
            <w:pPr>
              <w:pStyle w:val="affff"/>
              <w:widowControl w:val="0"/>
              <w:tabs>
                <w:tab w:val="left" w:pos="328"/>
              </w:tabs>
              <w:autoSpaceDE w:val="0"/>
              <w:autoSpaceDN w:val="0"/>
              <w:adjustRightInd w:val="0"/>
              <w:ind w:left="0"/>
              <w:jc w:val="center"/>
              <w:rPr>
                <w:rFonts w:ascii="Times New Roman" w:hAnsi="Times New Roman"/>
                <w:sz w:val="20"/>
                <w:szCs w:val="20"/>
              </w:rPr>
            </w:pPr>
          </w:p>
          <w:p w14:paraId="7F20D509" w14:textId="77777777" w:rsidR="00815FA9" w:rsidRPr="00815FA9" w:rsidRDefault="00815FA9"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815FA9">
              <w:rPr>
                <w:rFonts w:ascii="Times New Roman" w:hAnsi="Times New Roman"/>
                <w:sz w:val="20"/>
                <w:szCs w:val="20"/>
              </w:rPr>
              <w:t>Источники финансирования</w:t>
            </w:r>
          </w:p>
        </w:tc>
        <w:tc>
          <w:tcPr>
            <w:tcW w:w="5013" w:type="dxa"/>
            <w:gridSpan w:val="4"/>
            <w:vAlign w:val="center"/>
          </w:tcPr>
          <w:p w14:paraId="2999C50A" w14:textId="77777777" w:rsidR="00815FA9" w:rsidRPr="00815FA9" w:rsidRDefault="00815FA9" w:rsidP="00815FA9">
            <w:pPr>
              <w:pStyle w:val="affff"/>
              <w:widowControl w:val="0"/>
              <w:tabs>
                <w:tab w:val="left" w:pos="328"/>
              </w:tabs>
              <w:autoSpaceDE w:val="0"/>
              <w:autoSpaceDN w:val="0"/>
              <w:adjustRightInd w:val="0"/>
              <w:ind w:left="0"/>
              <w:jc w:val="center"/>
              <w:rPr>
                <w:rFonts w:ascii="Times New Roman" w:hAnsi="Times New Roman"/>
                <w:sz w:val="20"/>
                <w:szCs w:val="20"/>
              </w:rPr>
            </w:pPr>
            <w:r w:rsidRPr="00815FA9">
              <w:rPr>
                <w:rFonts w:ascii="Times New Roman" w:hAnsi="Times New Roman"/>
                <w:sz w:val="20"/>
                <w:szCs w:val="20"/>
              </w:rPr>
              <w:t>20</w:t>
            </w:r>
            <w:r w:rsidRPr="00815FA9">
              <w:rPr>
                <w:rFonts w:ascii="Times New Roman" w:hAnsi="Times New Roman"/>
                <w:sz w:val="20"/>
                <w:szCs w:val="20"/>
                <w:lang w:val="en-US"/>
              </w:rPr>
              <w:t>2</w:t>
            </w:r>
            <w:r w:rsidRPr="00815FA9">
              <w:rPr>
                <w:rFonts w:ascii="Times New Roman" w:hAnsi="Times New Roman"/>
                <w:sz w:val="20"/>
                <w:szCs w:val="20"/>
              </w:rPr>
              <w:t>2год, расходы (тыс. рублей)</w:t>
            </w:r>
          </w:p>
        </w:tc>
      </w:tr>
      <w:tr w:rsidR="00815FA9" w:rsidRPr="00576A77" w14:paraId="573528FE" w14:textId="77777777" w:rsidTr="00815FA9">
        <w:trPr>
          <w:trHeight w:val="401"/>
        </w:trPr>
        <w:tc>
          <w:tcPr>
            <w:tcW w:w="567" w:type="dxa"/>
            <w:vMerge/>
            <w:vAlign w:val="center"/>
          </w:tcPr>
          <w:p w14:paraId="38429D76" w14:textId="77777777" w:rsidR="00815FA9" w:rsidRPr="00815FA9" w:rsidRDefault="00815FA9" w:rsidP="00F9433A">
            <w:pPr>
              <w:pStyle w:val="affff"/>
              <w:widowControl w:val="0"/>
              <w:tabs>
                <w:tab w:val="left" w:pos="328"/>
              </w:tabs>
              <w:autoSpaceDE w:val="0"/>
              <w:autoSpaceDN w:val="0"/>
              <w:adjustRightInd w:val="0"/>
              <w:ind w:left="0"/>
              <w:jc w:val="center"/>
              <w:rPr>
                <w:rFonts w:ascii="Times New Roman" w:hAnsi="Times New Roman"/>
                <w:sz w:val="20"/>
                <w:szCs w:val="20"/>
              </w:rPr>
            </w:pPr>
          </w:p>
        </w:tc>
        <w:tc>
          <w:tcPr>
            <w:tcW w:w="2016" w:type="dxa"/>
            <w:vMerge/>
            <w:vAlign w:val="center"/>
          </w:tcPr>
          <w:p w14:paraId="6E9F948D" w14:textId="77777777" w:rsidR="00815FA9" w:rsidRPr="00815FA9" w:rsidRDefault="00815FA9" w:rsidP="00F9433A">
            <w:pPr>
              <w:pStyle w:val="affff"/>
              <w:widowControl w:val="0"/>
              <w:tabs>
                <w:tab w:val="left" w:pos="328"/>
              </w:tabs>
              <w:autoSpaceDE w:val="0"/>
              <w:autoSpaceDN w:val="0"/>
              <w:adjustRightInd w:val="0"/>
              <w:ind w:left="0"/>
              <w:jc w:val="center"/>
              <w:rPr>
                <w:rFonts w:ascii="Times New Roman" w:hAnsi="Times New Roman"/>
                <w:sz w:val="20"/>
                <w:szCs w:val="20"/>
              </w:rPr>
            </w:pPr>
          </w:p>
        </w:tc>
        <w:tc>
          <w:tcPr>
            <w:tcW w:w="2187" w:type="dxa"/>
            <w:vMerge/>
          </w:tcPr>
          <w:p w14:paraId="7B12D982" w14:textId="77777777" w:rsidR="00815FA9" w:rsidRPr="00815FA9" w:rsidRDefault="00815FA9" w:rsidP="00F9433A">
            <w:pPr>
              <w:pStyle w:val="affff"/>
              <w:widowControl w:val="0"/>
              <w:tabs>
                <w:tab w:val="left" w:pos="328"/>
              </w:tabs>
              <w:autoSpaceDE w:val="0"/>
              <w:autoSpaceDN w:val="0"/>
              <w:adjustRightInd w:val="0"/>
              <w:ind w:left="0"/>
              <w:jc w:val="center"/>
              <w:rPr>
                <w:rFonts w:ascii="Times New Roman" w:hAnsi="Times New Roman"/>
                <w:sz w:val="20"/>
                <w:szCs w:val="20"/>
              </w:rPr>
            </w:pPr>
          </w:p>
        </w:tc>
        <w:tc>
          <w:tcPr>
            <w:tcW w:w="1276" w:type="dxa"/>
            <w:vAlign w:val="center"/>
          </w:tcPr>
          <w:p w14:paraId="1D2F4CD6" w14:textId="77777777" w:rsidR="00815FA9" w:rsidRPr="00815FA9" w:rsidRDefault="00815FA9"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815FA9">
              <w:rPr>
                <w:rFonts w:ascii="Times New Roman" w:hAnsi="Times New Roman"/>
                <w:sz w:val="20"/>
                <w:szCs w:val="20"/>
              </w:rPr>
              <w:t>План</w:t>
            </w:r>
          </w:p>
        </w:tc>
        <w:tc>
          <w:tcPr>
            <w:tcW w:w="1559" w:type="dxa"/>
            <w:vAlign w:val="center"/>
          </w:tcPr>
          <w:p w14:paraId="3AA363EA" w14:textId="77777777" w:rsidR="00815FA9" w:rsidRPr="00815FA9" w:rsidRDefault="00815FA9"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815FA9">
              <w:rPr>
                <w:rFonts w:ascii="Times New Roman" w:hAnsi="Times New Roman"/>
                <w:sz w:val="20"/>
                <w:szCs w:val="20"/>
              </w:rPr>
              <w:t>Исполнение</w:t>
            </w:r>
          </w:p>
        </w:tc>
        <w:tc>
          <w:tcPr>
            <w:tcW w:w="1276" w:type="dxa"/>
            <w:vAlign w:val="center"/>
          </w:tcPr>
          <w:p w14:paraId="293CEE5D" w14:textId="77777777" w:rsidR="00815FA9" w:rsidRPr="00815FA9" w:rsidRDefault="00815FA9"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815FA9">
              <w:rPr>
                <w:rFonts w:ascii="Times New Roman" w:hAnsi="Times New Roman"/>
                <w:sz w:val="20"/>
                <w:szCs w:val="20"/>
              </w:rPr>
              <w:t xml:space="preserve">Отклонение </w:t>
            </w:r>
          </w:p>
        </w:tc>
        <w:tc>
          <w:tcPr>
            <w:tcW w:w="902" w:type="dxa"/>
            <w:vAlign w:val="center"/>
          </w:tcPr>
          <w:p w14:paraId="21911DE9" w14:textId="77777777" w:rsidR="00815FA9" w:rsidRPr="00815FA9" w:rsidRDefault="00815FA9"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815FA9">
              <w:rPr>
                <w:rFonts w:ascii="Times New Roman" w:hAnsi="Times New Roman"/>
                <w:sz w:val="20"/>
                <w:szCs w:val="20"/>
              </w:rPr>
              <w:t>%</w:t>
            </w:r>
          </w:p>
        </w:tc>
      </w:tr>
      <w:tr w:rsidR="00A81087" w:rsidRPr="00576A77" w14:paraId="5B53F7F1" w14:textId="77777777" w:rsidTr="00815FA9">
        <w:trPr>
          <w:trHeight w:val="404"/>
        </w:trPr>
        <w:tc>
          <w:tcPr>
            <w:tcW w:w="567" w:type="dxa"/>
            <w:vMerge w:val="restart"/>
          </w:tcPr>
          <w:p w14:paraId="2D727EB4" w14:textId="77777777" w:rsidR="00A81087" w:rsidRPr="00815FA9"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815FA9">
              <w:rPr>
                <w:rFonts w:ascii="Times New Roman" w:hAnsi="Times New Roman"/>
                <w:sz w:val="20"/>
                <w:szCs w:val="20"/>
              </w:rPr>
              <w:t>1</w:t>
            </w:r>
          </w:p>
        </w:tc>
        <w:tc>
          <w:tcPr>
            <w:tcW w:w="2016" w:type="dxa"/>
            <w:vMerge w:val="restart"/>
          </w:tcPr>
          <w:p w14:paraId="1C737E7C" w14:textId="77777777" w:rsidR="00A81087" w:rsidRPr="00815FA9" w:rsidRDefault="00A81087" w:rsidP="00F9433A">
            <w:pPr>
              <w:pStyle w:val="affff"/>
              <w:widowControl w:val="0"/>
              <w:tabs>
                <w:tab w:val="left" w:pos="328"/>
              </w:tabs>
              <w:autoSpaceDE w:val="0"/>
              <w:autoSpaceDN w:val="0"/>
              <w:adjustRightInd w:val="0"/>
              <w:ind w:left="0"/>
              <w:rPr>
                <w:rFonts w:ascii="Times New Roman" w:hAnsi="Times New Roman"/>
                <w:sz w:val="20"/>
                <w:szCs w:val="20"/>
              </w:rPr>
            </w:pPr>
            <w:r w:rsidRPr="00815FA9">
              <w:rPr>
                <w:rFonts w:ascii="Times New Roman" w:hAnsi="Times New Roman"/>
                <w:sz w:val="20"/>
                <w:szCs w:val="20"/>
              </w:rPr>
              <w:t>МБУ МЦ «ИМА»</w:t>
            </w:r>
          </w:p>
        </w:tc>
        <w:tc>
          <w:tcPr>
            <w:tcW w:w="2187" w:type="dxa"/>
          </w:tcPr>
          <w:p w14:paraId="15C80C47" w14:textId="77777777" w:rsidR="00A81087" w:rsidRPr="00815FA9" w:rsidRDefault="00A81087" w:rsidP="00815FA9">
            <w:pPr>
              <w:pStyle w:val="affff"/>
              <w:widowControl w:val="0"/>
              <w:tabs>
                <w:tab w:val="left" w:pos="328"/>
              </w:tabs>
              <w:autoSpaceDE w:val="0"/>
              <w:autoSpaceDN w:val="0"/>
              <w:adjustRightInd w:val="0"/>
              <w:ind w:left="0"/>
              <w:rPr>
                <w:rFonts w:ascii="Times New Roman" w:hAnsi="Times New Roman"/>
                <w:sz w:val="20"/>
                <w:szCs w:val="20"/>
              </w:rPr>
            </w:pPr>
            <w:r w:rsidRPr="00815FA9">
              <w:rPr>
                <w:rFonts w:ascii="Times New Roman" w:hAnsi="Times New Roman"/>
                <w:sz w:val="20"/>
                <w:szCs w:val="20"/>
              </w:rPr>
              <w:t>бюджет городского округа</w:t>
            </w:r>
          </w:p>
        </w:tc>
        <w:tc>
          <w:tcPr>
            <w:tcW w:w="1276" w:type="dxa"/>
            <w:vAlign w:val="center"/>
          </w:tcPr>
          <w:p w14:paraId="368BC03B" w14:textId="77777777" w:rsidR="00A81087" w:rsidRPr="00815FA9"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815FA9">
              <w:rPr>
                <w:rFonts w:ascii="Times New Roman" w:hAnsi="Times New Roman"/>
                <w:sz w:val="20"/>
                <w:szCs w:val="20"/>
              </w:rPr>
              <w:t>8101,17</w:t>
            </w:r>
          </w:p>
        </w:tc>
        <w:tc>
          <w:tcPr>
            <w:tcW w:w="1559" w:type="dxa"/>
            <w:vAlign w:val="center"/>
          </w:tcPr>
          <w:p w14:paraId="2A5A795E" w14:textId="77777777" w:rsidR="00A81087" w:rsidRPr="00815FA9"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815FA9">
              <w:rPr>
                <w:rFonts w:ascii="Times New Roman" w:hAnsi="Times New Roman"/>
                <w:sz w:val="20"/>
                <w:szCs w:val="20"/>
              </w:rPr>
              <w:t>7995,16</w:t>
            </w:r>
          </w:p>
        </w:tc>
        <w:tc>
          <w:tcPr>
            <w:tcW w:w="1276" w:type="dxa"/>
            <w:vAlign w:val="center"/>
          </w:tcPr>
          <w:p w14:paraId="6BEECE22" w14:textId="77777777" w:rsidR="00A81087" w:rsidRPr="00815FA9"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815FA9">
              <w:rPr>
                <w:rFonts w:ascii="Times New Roman" w:hAnsi="Times New Roman"/>
                <w:sz w:val="20"/>
                <w:szCs w:val="20"/>
              </w:rPr>
              <w:t>106,01</w:t>
            </w:r>
          </w:p>
        </w:tc>
        <w:tc>
          <w:tcPr>
            <w:tcW w:w="902" w:type="dxa"/>
            <w:vAlign w:val="center"/>
          </w:tcPr>
          <w:p w14:paraId="4366D707" w14:textId="77777777" w:rsidR="00A81087" w:rsidRPr="00815FA9"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815FA9">
              <w:rPr>
                <w:rFonts w:ascii="Times New Roman" w:hAnsi="Times New Roman"/>
                <w:sz w:val="20"/>
                <w:szCs w:val="20"/>
              </w:rPr>
              <w:t>98,7</w:t>
            </w:r>
          </w:p>
        </w:tc>
      </w:tr>
      <w:tr w:rsidR="00A81087" w:rsidRPr="00576A77" w14:paraId="1A633889" w14:textId="77777777" w:rsidTr="00815FA9">
        <w:trPr>
          <w:trHeight w:val="373"/>
        </w:trPr>
        <w:tc>
          <w:tcPr>
            <w:tcW w:w="567" w:type="dxa"/>
            <w:vMerge/>
          </w:tcPr>
          <w:p w14:paraId="3F5BAE92" w14:textId="77777777" w:rsidR="00A81087" w:rsidRPr="00815FA9" w:rsidRDefault="00A81087" w:rsidP="00F9433A">
            <w:pPr>
              <w:pStyle w:val="affff"/>
              <w:widowControl w:val="0"/>
              <w:tabs>
                <w:tab w:val="left" w:pos="328"/>
              </w:tabs>
              <w:autoSpaceDE w:val="0"/>
              <w:autoSpaceDN w:val="0"/>
              <w:adjustRightInd w:val="0"/>
              <w:ind w:left="0"/>
              <w:jc w:val="both"/>
              <w:rPr>
                <w:rFonts w:ascii="Times New Roman" w:hAnsi="Times New Roman"/>
                <w:sz w:val="20"/>
                <w:szCs w:val="20"/>
              </w:rPr>
            </w:pPr>
          </w:p>
        </w:tc>
        <w:tc>
          <w:tcPr>
            <w:tcW w:w="2016" w:type="dxa"/>
            <w:vMerge/>
          </w:tcPr>
          <w:p w14:paraId="3B44DE99" w14:textId="77777777" w:rsidR="00A81087" w:rsidRPr="00815FA9" w:rsidRDefault="00A81087" w:rsidP="00F9433A">
            <w:pPr>
              <w:pStyle w:val="affff"/>
              <w:widowControl w:val="0"/>
              <w:tabs>
                <w:tab w:val="left" w:pos="328"/>
              </w:tabs>
              <w:autoSpaceDE w:val="0"/>
              <w:autoSpaceDN w:val="0"/>
              <w:adjustRightInd w:val="0"/>
              <w:ind w:left="0"/>
              <w:jc w:val="both"/>
              <w:rPr>
                <w:rFonts w:ascii="Times New Roman" w:hAnsi="Times New Roman"/>
                <w:sz w:val="20"/>
                <w:szCs w:val="20"/>
              </w:rPr>
            </w:pPr>
          </w:p>
        </w:tc>
        <w:tc>
          <w:tcPr>
            <w:tcW w:w="2187" w:type="dxa"/>
          </w:tcPr>
          <w:p w14:paraId="5C1C58F7" w14:textId="77777777" w:rsidR="00A81087" w:rsidRPr="00815FA9" w:rsidRDefault="00A81087" w:rsidP="00815FA9">
            <w:pPr>
              <w:pStyle w:val="affff"/>
              <w:widowControl w:val="0"/>
              <w:tabs>
                <w:tab w:val="left" w:pos="328"/>
              </w:tabs>
              <w:autoSpaceDE w:val="0"/>
              <w:autoSpaceDN w:val="0"/>
              <w:adjustRightInd w:val="0"/>
              <w:ind w:left="0"/>
              <w:rPr>
                <w:rFonts w:ascii="Times New Roman" w:hAnsi="Times New Roman"/>
                <w:sz w:val="20"/>
                <w:szCs w:val="20"/>
              </w:rPr>
            </w:pPr>
            <w:r w:rsidRPr="00815FA9">
              <w:rPr>
                <w:rFonts w:ascii="Times New Roman" w:hAnsi="Times New Roman"/>
                <w:sz w:val="20"/>
                <w:szCs w:val="20"/>
              </w:rPr>
              <w:t>краевой бюджет</w:t>
            </w:r>
          </w:p>
        </w:tc>
        <w:tc>
          <w:tcPr>
            <w:tcW w:w="1276" w:type="dxa"/>
            <w:vAlign w:val="center"/>
          </w:tcPr>
          <w:p w14:paraId="468DDD36" w14:textId="77777777" w:rsidR="00A81087" w:rsidRPr="00815FA9"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815FA9">
              <w:rPr>
                <w:rFonts w:ascii="Times New Roman" w:hAnsi="Times New Roman"/>
                <w:sz w:val="20"/>
                <w:szCs w:val="20"/>
              </w:rPr>
              <w:t>3041,81</w:t>
            </w:r>
          </w:p>
        </w:tc>
        <w:tc>
          <w:tcPr>
            <w:tcW w:w="1559" w:type="dxa"/>
            <w:vAlign w:val="center"/>
          </w:tcPr>
          <w:p w14:paraId="4B6C4685" w14:textId="77777777" w:rsidR="00A81087" w:rsidRPr="00815FA9"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815FA9">
              <w:rPr>
                <w:rFonts w:ascii="Times New Roman" w:hAnsi="Times New Roman"/>
                <w:sz w:val="20"/>
                <w:szCs w:val="20"/>
              </w:rPr>
              <w:t>3041,81</w:t>
            </w:r>
          </w:p>
        </w:tc>
        <w:tc>
          <w:tcPr>
            <w:tcW w:w="1276" w:type="dxa"/>
            <w:vAlign w:val="center"/>
          </w:tcPr>
          <w:p w14:paraId="13DA375B" w14:textId="77777777" w:rsidR="00A81087" w:rsidRPr="00815FA9"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lang w:val="en-US"/>
              </w:rPr>
            </w:pPr>
            <w:r w:rsidRPr="00815FA9">
              <w:rPr>
                <w:rFonts w:ascii="Times New Roman" w:hAnsi="Times New Roman"/>
                <w:sz w:val="20"/>
                <w:szCs w:val="20"/>
              </w:rPr>
              <w:t>0</w:t>
            </w:r>
          </w:p>
        </w:tc>
        <w:tc>
          <w:tcPr>
            <w:tcW w:w="902" w:type="dxa"/>
            <w:vAlign w:val="center"/>
          </w:tcPr>
          <w:p w14:paraId="358A6C23" w14:textId="77777777" w:rsidR="00A81087" w:rsidRPr="00815FA9"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815FA9">
              <w:rPr>
                <w:rFonts w:ascii="Times New Roman" w:hAnsi="Times New Roman"/>
                <w:sz w:val="20"/>
                <w:szCs w:val="20"/>
              </w:rPr>
              <w:t>100,0</w:t>
            </w:r>
          </w:p>
        </w:tc>
      </w:tr>
      <w:tr w:rsidR="00A81087" w:rsidRPr="00576A77" w14:paraId="2485AC65" w14:textId="77777777" w:rsidTr="00815FA9">
        <w:trPr>
          <w:trHeight w:val="529"/>
        </w:trPr>
        <w:tc>
          <w:tcPr>
            <w:tcW w:w="567" w:type="dxa"/>
          </w:tcPr>
          <w:p w14:paraId="6B7C8DA0" w14:textId="77777777" w:rsidR="00A81087" w:rsidRPr="00815FA9" w:rsidRDefault="00A81087" w:rsidP="00F9433A">
            <w:pPr>
              <w:pStyle w:val="affff"/>
              <w:widowControl w:val="0"/>
              <w:tabs>
                <w:tab w:val="left" w:pos="328"/>
              </w:tabs>
              <w:autoSpaceDE w:val="0"/>
              <w:autoSpaceDN w:val="0"/>
              <w:adjustRightInd w:val="0"/>
              <w:ind w:left="0"/>
              <w:jc w:val="both"/>
              <w:rPr>
                <w:rFonts w:ascii="Times New Roman" w:hAnsi="Times New Roman"/>
                <w:b/>
                <w:sz w:val="20"/>
                <w:szCs w:val="20"/>
              </w:rPr>
            </w:pPr>
          </w:p>
        </w:tc>
        <w:tc>
          <w:tcPr>
            <w:tcW w:w="2016" w:type="dxa"/>
          </w:tcPr>
          <w:p w14:paraId="24521343" w14:textId="77777777" w:rsidR="00A81087" w:rsidRPr="00815FA9" w:rsidRDefault="00A81087" w:rsidP="00F9433A">
            <w:pPr>
              <w:pStyle w:val="affff"/>
              <w:widowControl w:val="0"/>
              <w:tabs>
                <w:tab w:val="left" w:pos="328"/>
              </w:tabs>
              <w:autoSpaceDE w:val="0"/>
              <w:autoSpaceDN w:val="0"/>
              <w:adjustRightInd w:val="0"/>
              <w:ind w:left="0"/>
              <w:jc w:val="both"/>
              <w:rPr>
                <w:rFonts w:ascii="Times New Roman" w:hAnsi="Times New Roman"/>
                <w:bCs/>
                <w:sz w:val="20"/>
                <w:szCs w:val="20"/>
              </w:rPr>
            </w:pPr>
            <w:r w:rsidRPr="00815FA9">
              <w:rPr>
                <w:rFonts w:ascii="Times New Roman" w:hAnsi="Times New Roman"/>
                <w:bCs/>
                <w:sz w:val="20"/>
                <w:szCs w:val="20"/>
              </w:rPr>
              <w:t>Всего</w:t>
            </w:r>
          </w:p>
        </w:tc>
        <w:tc>
          <w:tcPr>
            <w:tcW w:w="2187" w:type="dxa"/>
          </w:tcPr>
          <w:p w14:paraId="7BB9A69C" w14:textId="77777777" w:rsidR="00A81087" w:rsidRPr="00815FA9" w:rsidRDefault="00A81087" w:rsidP="00F9433A">
            <w:pPr>
              <w:pStyle w:val="affff"/>
              <w:widowControl w:val="0"/>
              <w:tabs>
                <w:tab w:val="left" w:pos="328"/>
              </w:tabs>
              <w:autoSpaceDE w:val="0"/>
              <w:autoSpaceDN w:val="0"/>
              <w:adjustRightInd w:val="0"/>
              <w:ind w:left="0"/>
              <w:jc w:val="center"/>
              <w:rPr>
                <w:rFonts w:ascii="Times New Roman" w:hAnsi="Times New Roman"/>
                <w:b/>
                <w:sz w:val="20"/>
                <w:szCs w:val="20"/>
              </w:rPr>
            </w:pPr>
          </w:p>
        </w:tc>
        <w:tc>
          <w:tcPr>
            <w:tcW w:w="1276" w:type="dxa"/>
            <w:vAlign w:val="center"/>
          </w:tcPr>
          <w:p w14:paraId="1C39B47F" w14:textId="77777777" w:rsidR="00A81087" w:rsidRPr="00815FA9"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815FA9">
              <w:rPr>
                <w:rFonts w:ascii="Times New Roman" w:hAnsi="Times New Roman"/>
                <w:sz w:val="20"/>
                <w:szCs w:val="20"/>
              </w:rPr>
              <w:t>11142,98</w:t>
            </w:r>
          </w:p>
        </w:tc>
        <w:tc>
          <w:tcPr>
            <w:tcW w:w="1559" w:type="dxa"/>
            <w:vAlign w:val="center"/>
          </w:tcPr>
          <w:p w14:paraId="6CCE2F7F" w14:textId="77777777" w:rsidR="00A81087" w:rsidRPr="00815FA9"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815FA9">
              <w:rPr>
                <w:rFonts w:ascii="Times New Roman" w:hAnsi="Times New Roman"/>
                <w:sz w:val="20"/>
                <w:szCs w:val="20"/>
              </w:rPr>
              <w:t>11036,97</w:t>
            </w:r>
          </w:p>
        </w:tc>
        <w:tc>
          <w:tcPr>
            <w:tcW w:w="1276" w:type="dxa"/>
            <w:vAlign w:val="center"/>
          </w:tcPr>
          <w:p w14:paraId="3D01004A" w14:textId="77777777" w:rsidR="00A81087" w:rsidRPr="00815FA9"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815FA9">
              <w:rPr>
                <w:rFonts w:ascii="Times New Roman" w:hAnsi="Times New Roman"/>
                <w:sz w:val="20"/>
                <w:szCs w:val="20"/>
              </w:rPr>
              <w:t>106,01</w:t>
            </w:r>
          </w:p>
        </w:tc>
        <w:tc>
          <w:tcPr>
            <w:tcW w:w="902" w:type="dxa"/>
            <w:vAlign w:val="center"/>
          </w:tcPr>
          <w:p w14:paraId="6A74F91D" w14:textId="77777777" w:rsidR="00A81087" w:rsidRPr="00815FA9"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lang w:val="en-US"/>
              </w:rPr>
            </w:pPr>
            <w:r w:rsidRPr="00815FA9">
              <w:rPr>
                <w:rFonts w:ascii="Times New Roman" w:hAnsi="Times New Roman"/>
                <w:sz w:val="20"/>
                <w:szCs w:val="20"/>
              </w:rPr>
              <w:t>98,7</w:t>
            </w:r>
          </w:p>
        </w:tc>
      </w:tr>
    </w:tbl>
    <w:p w14:paraId="373376E2" w14:textId="77777777" w:rsidR="00A81087" w:rsidRDefault="00A81087" w:rsidP="00A81087">
      <w:pPr>
        <w:pStyle w:val="a4"/>
        <w:tabs>
          <w:tab w:val="left" w:pos="1140"/>
        </w:tabs>
        <w:ind w:firstLine="567"/>
      </w:pPr>
    </w:p>
    <w:p w14:paraId="4C648DEC" w14:textId="77777777" w:rsidR="00A81087" w:rsidRPr="000A4664" w:rsidRDefault="00A81087" w:rsidP="00A81087">
      <w:pPr>
        <w:pStyle w:val="a4"/>
        <w:tabs>
          <w:tab w:val="left" w:pos="1140"/>
        </w:tabs>
        <w:ind w:firstLine="567"/>
        <w:rPr>
          <w:sz w:val="26"/>
          <w:szCs w:val="26"/>
        </w:rPr>
      </w:pPr>
      <w:r w:rsidRPr="000A4664">
        <w:rPr>
          <w:sz w:val="26"/>
          <w:szCs w:val="26"/>
        </w:rPr>
        <w:t>Расходы данной подпрограммы складываются из расходов:</w:t>
      </w:r>
    </w:p>
    <w:p w14:paraId="48A57E0F" w14:textId="77777777" w:rsidR="00A81087" w:rsidRPr="000A4664" w:rsidRDefault="00A81087" w:rsidP="00A81087">
      <w:pPr>
        <w:pStyle w:val="a4"/>
        <w:tabs>
          <w:tab w:val="left" w:pos="1140"/>
        </w:tabs>
        <w:ind w:firstLine="567"/>
        <w:rPr>
          <w:sz w:val="26"/>
          <w:szCs w:val="26"/>
        </w:rPr>
      </w:pPr>
      <w:r w:rsidRPr="000A4664">
        <w:rPr>
          <w:sz w:val="26"/>
          <w:szCs w:val="26"/>
        </w:rPr>
        <w:t xml:space="preserve">- по обеспечению деятельности муниципального бюджетного учреждения Молодежный центр «Информационное молодежное агентство» (МБУ МЦ «ИМА»); </w:t>
      </w:r>
    </w:p>
    <w:p w14:paraId="0FE1F1CC" w14:textId="77777777" w:rsidR="00A81087" w:rsidRPr="000A4664" w:rsidRDefault="00A81087" w:rsidP="00A81087">
      <w:pPr>
        <w:pStyle w:val="a4"/>
        <w:tabs>
          <w:tab w:val="left" w:pos="1140"/>
        </w:tabs>
        <w:ind w:firstLine="567"/>
        <w:rPr>
          <w:sz w:val="26"/>
          <w:szCs w:val="26"/>
        </w:rPr>
      </w:pPr>
      <w:r w:rsidRPr="000A4664">
        <w:rPr>
          <w:sz w:val="26"/>
          <w:szCs w:val="26"/>
        </w:rPr>
        <w:t xml:space="preserve">- по реализации мероприятий по трудовому воспитанию несовершеннолетних, в том числе находящихся в трудной жизненной ситуации и состоящих на учете в КДН;  </w:t>
      </w:r>
    </w:p>
    <w:p w14:paraId="6A05EB9C" w14:textId="77777777" w:rsidR="00A81087" w:rsidRPr="000A4664" w:rsidRDefault="00A81087" w:rsidP="00A81087">
      <w:pPr>
        <w:pStyle w:val="a4"/>
        <w:tabs>
          <w:tab w:val="left" w:pos="1140"/>
        </w:tabs>
        <w:ind w:firstLine="567"/>
        <w:rPr>
          <w:spacing w:val="-1"/>
          <w:sz w:val="26"/>
          <w:szCs w:val="26"/>
        </w:rPr>
      </w:pPr>
      <w:r w:rsidRPr="000A4664">
        <w:rPr>
          <w:sz w:val="26"/>
          <w:szCs w:val="26"/>
        </w:rPr>
        <w:t>-- по реализации мероприятий, направленные на самореализацию молодежи, развитие и совершенствование системы патриотического воспитания.</w:t>
      </w:r>
    </w:p>
    <w:p w14:paraId="002CAAF9" w14:textId="77777777" w:rsidR="00A81087" w:rsidRPr="000A4664" w:rsidRDefault="00A81087" w:rsidP="00A81087">
      <w:pPr>
        <w:jc w:val="both"/>
        <w:outlineLvl w:val="0"/>
        <w:rPr>
          <w:sz w:val="26"/>
          <w:szCs w:val="26"/>
        </w:rPr>
      </w:pPr>
      <w:r w:rsidRPr="000A4664">
        <w:rPr>
          <w:sz w:val="26"/>
          <w:szCs w:val="26"/>
        </w:rPr>
        <w:t xml:space="preserve">        Неисполнение расходов бюджета городского округа связано:</w:t>
      </w:r>
    </w:p>
    <w:p w14:paraId="4CA7CA21" w14:textId="77777777" w:rsidR="00A81087" w:rsidRPr="000A4664" w:rsidRDefault="00A81087" w:rsidP="00A81087">
      <w:pPr>
        <w:jc w:val="both"/>
        <w:outlineLvl w:val="0"/>
        <w:rPr>
          <w:sz w:val="26"/>
          <w:szCs w:val="26"/>
        </w:rPr>
      </w:pPr>
      <w:r w:rsidRPr="000A4664">
        <w:rPr>
          <w:sz w:val="26"/>
          <w:szCs w:val="26"/>
        </w:rPr>
        <w:t xml:space="preserve">      - с оплатой за коммунальные услуги декабря 2022 года в январе 2023 года;</w:t>
      </w:r>
    </w:p>
    <w:p w14:paraId="5C022C41" w14:textId="77777777" w:rsidR="00A81087" w:rsidRPr="000A4664" w:rsidRDefault="00A81087" w:rsidP="008B5522">
      <w:pPr>
        <w:jc w:val="both"/>
        <w:outlineLvl w:val="0"/>
        <w:rPr>
          <w:sz w:val="26"/>
          <w:szCs w:val="26"/>
        </w:rPr>
      </w:pPr>
      <w:r w:rsidRPr="000A4664">
        <w:rPr>
          <w:sz w:val="26"/>
          <w:szCs w:val="26"/>
        </w:rPr>
        <w:t xml:space="preserve">      - исполнением средств на проведение культурно-массовых мероприятий 9 мая, день молодежи, день города и других на 90,0% или 313,6,5 тысяч рублей при плане 348,5 тысяч рублей, в связи с частичным запретом на проведение массовых мероприятий из-за распространения вирусных инфекций.  </w:t>
      </w:r>
    </w:p>
    <w:p w14:paraId="5A68A0CA" w14:textId="77777777" w:rsidR="00A81087" w:rsidRPr="000A4664" w:rsidRDefault="00A81087" w:rsidP="008B5522">
      <w:pPr>
        <w:jc w:val="both"/>
        <w:rPr>
          <w:sz w:val="26"/>
          <w:szCs w:val="26"/>
        </w:rPr>
      </w:pPr>
      <w:r w:rsidRPr="000A4664">
        <w:rPr>
          <w:sz w:val="26"/>
          <w:szCs w:val="26"/>
        </w:rPr>
        <w:t xml:space="preserve">        Средства краевого бюджета, освоенные на 100,0%:</w:t>
      </w:r>
    </w:p>
    <w:p w14:paraId="7AED43CA" w14:textId="77777777" w:rsidR="00A81087" w:rsidRPr="000A4664" w:rsidRDefault="00A81087" w:rsidP="00A81087">
      <w:pPr>
        <w:jc w:val="both"/>
        <w:outlineLvl w:val="0"/>
        <w:rPr>
          <w:sz w:val="26"/>
          <w:szCs w:val="26"/>
        </w:rPr>
      </w:pPr>
      <w:r w:rsidRPr="000A4664">
        <w:rPr>
          <w:sz w:val="26"/>
          <w:szCs w:val="26"/>
        </w:rPr>
        <w:t>- на поддержку деятельности муниципальных молодежных центров в размере 1094,1 тысяч рублей,</w:t>
      </w:r>
    </w:p>
    <w:p w14:paraId="7B4E977D" w14:textId="77777777" w:rsidR="00A81087" w:rsidRPr="000A4664" w:rsidRDefault="00A81087" w:rsidP="00A81087">
      <w:pPr>
        <w:pStyle w:val="a4"/>
        <w:tabs>
          <w:tab w:val="left" w:pos="1140"/>
        </w:tabs>
        <w:ind w:firstLine="0"/>
        <w:rPr>
          <w:sz w:val="26"/>
          <w:szCs w:val="26"/>
        </w:rPr>
      </w:pPr>
      <w:r w:rsidRPr="000A4664">
        <w:rPr>
          <w:sz w:val="26"/>
          <w:szCs w:val="26"/>
        </w:rPr>
        <w:t>- субсидия на реализацию отдельных мероприятий муниципальных программ в сумме 550,0 тысяч  рублей,</w:t>
      </w:r>
    </w:p>
    <w:p w14:paraId="11168109" w14:textId="77777777" w:rsidR="00A81087" w:rsidRPr="000A4664" w:rsidRDefault="00A81087" w:rsidP="008B5522">
      <w:pPr>
        <w:pStyle w:val="a4"/>
        <w:tabs>
          <w:tab w:val="left" w:pos="1140"/>
        </w:tabs>
        <w:ind w:firstLine="0"/>
        <w:rPr>
          <w:sz w:val="26"/>
          <w:szCs w:val="26"/>
        </w:rPr>
      </w:pPr>
      <w:r w:rsidRPr="000A4664">
        <w:rPr>
          <w:sz w:val="26"/>
          <w:szCs w:val="26"/>
        </w:rPr>
        <w:t>- субсидия на поддержку деятельности муниципальных ресурсных центров поддержки добровольчества в сумме 500,0 тысяч рублей.</w:t>
      </w:r>
    </w:p>
    <w:p w14:paraId="2760FC08" w14:textId="77777777" w:rsidR="00A81087" w:rsidRPr="000A4664" w:rsidRDefault="00A81087" w:rsidP="008B5522">
      <w:pPr>
        <w:jc w:val="both"/>
        <w:rPr>
          <w:sz w:val="26"/>
          <w:szCs w:val="26"/>
        </w:rPr>
      </w:pPr>
      <w:r w:rsidRPr="000A4664">
        <w:rPr>
          <w:sz w:val="26"/>
          <w:szCs w:val="26"/>
        </w:rPr>
        <w:t>-  по доплате к региональным выплатам и выплатам, обеспечивающим уровень заработной платы работников бюджетной сферы не ниже размера минимальной заработной в сумме 261,31 тысяч рублей,</w:t>
      </w:r>
    </w:p>
    <w:p w14:paraId="4EB17681" w14:textId="77777777" w:rsidR="00A81087" w:rsidRPr="000A4664" w:rsidRDefault="00A81087" w:rsidP="00A81087">
      <w:pPr>
        <w:pStyle w:val="a4"/>
        <w:tabs>
          <w:tab w:val="left" w:pos="1140"/>
        </w:tabs>
        <w:ind w:firstLine="0"/>
        <w:rPr>
          <w:sz w:val="26"/>
          <w:szCs w:val="26"/>
        </w:rPr>
      </w:pPr>
      <w:r w:rsidRPr="000A4664">
        <w:rPr>
          <w:sz w:val="26"/>
          <w:szCs w:val="26"/>
        </w:rPr>
        <w:t>-  по расходам на частичную компенсацию повышения оплаты труда отдельным категориям работников бюджетной сферы в сумме 636,4 тысяч  рублей.</w:t>
      </w:r>
    </w:p>
    <w:p w14:paraId="091C042A" w14:textId="77777777" w:rsidR="00A81087" w:rsidRPr="000A4664" w:rsidRDefault="00A81087" w:rsidP="00A81087">
      <w:pPr>
        <w:pStyle w:val="a4"/>
        <w:spacing w:line="264" w:lineRule="auto"/>
        <w:rPr>
          <w:sz w:val="26"/>
          <w:szCs w:val="26"/>
          <w:u w:val="single"/>
        </w:rPr>
      </w:pPr>
      <w:r w:rsidRPr="000A4664">
        <w:rPr>
          <w:sz w:val="26"/>
          <w:szCs w:val="26"/>
          <w:u w:val="single"/>
        </w:rPr>
        <w:lastRenderedPageBreak/>
        <w:t>Подпрограмма 2. «Патриотическое воспитание молодежи города Шарыпово»</w:t>
      </w:r>
    </w:p>
    <w:p w14:paraId="12D875CF" w14:textId="77777777" w:rsidR="00A81087" w:rsidRPr="00551FF9" w:rsidRDefault="00A81087" w:rsidP="00A81087">
      <w:pPr>
        <w:jc w:val="center"/>
        <w:rPr>
          <w:bCs/>
          <w:sz w:val="18"/>
          <w:szCs w:val="18"/>
        </w:rPr>
      </w:pPr>
      <w:r w:rsidRPr="00BA43B8">
        <w:rPr>
          <w:bCs/>
          <w:sz w:val="18"/>
          <w:szCs w:val="18"/>
        </w:rPr>
        <w:t xml:space="preserve">                                                                                                                                                                                 </w:t>
      </w:r>
      <w:r w:rsidR="00A42524">
        <w:rPr>
          <w:bCs/>
          <w:sz w:val="18"/>
          <w:szCs w:val="18"/>
        </w:rPr>
        <w:t xml:space="preserve">                     </w:t>
      </w:r>
      <w:r w:rsidRPr="00BA43B8">
        <w:rPr>
          <w:bCs/>
          <w:sz w:val="18"/>
          <w:szCs w:val="18"/>
        </w:rPr>
        <w:t xml:space="preserve">   </w:t>
      </w:r>
      <w:r w:rsidRPr="00551FF9">
        <w:rPr>
          <w:bCs/>
          <w:sz w:val="18"/>
          <w:szCs w:val="18"/>
        </w:rPr>
        <w:t xml:space="preserve">Таблица </w:t>
      </w:r>
      <w:r w:rsidR="00310DAB">
        <w:rPr>
          <w:bCs/>
          <w:sz w:val="18"/>
          <w:szCs w:val="18"/>
        </w:rPr>
        <w:t>18</w:t>
      </w:r>
    </w:p>
    <w:tbl>
      <w:tblPr>
        <w:tblW w:w="9908"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
        <w:gridCol w:w="2435"/>
        <w:gridCol w:w="2311"/>
        <w:gridCol w:w="1276"/>
        <w:gridCol w:w="1275"/>
        <w:gridCol w:w="1276"/>
        <w:gridCol w:w="744"/>
      </w:tblGrid>
      <w:tr w:rsidR="00A42524" w:rsidRPr="00576A77" w14:paraId="022DC304" w14:textId="77777777" w:rsidTr="00A42524">
        <w:trPr>
          <w:trHeight w:val="452"/>
        </w:trPr>
        <w:tc>
          <w:tcPr>
            <w:tcW w:w="591" w:type="dxa"/>
            <w:vMerge w:val="restart"/>
            <w:vAlign w:val="center"/>
          </w:tcPr>
          <w:p w14:paraId="152C42AB" w14:textId="77777777" w:rsidR="00A42524" w:rsidRPr="00A42524" w:rsidRDefault="00A42524"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A42524">
              <w:rPr>
                <w:rFonts w:ascii="Times New Roman" w:hAnsi="Times New Roman"/>
                <w:sz w:val="20"/>
                <w:szCs w:val="20"/>
              </w:rPr>
              <w:t>№ п/п</w:t>
            </w:r>
          </w:p>
        </w:tc>
        <w:tc>
          <w:tcPr>
            <w:tcW w:w="2435" w:type="dxa"/>
            <w:vMerge w:val="restart"/>
            <w:vAlign w:val="center"/>
          </w:tcPr>
          <w:p w14:paraId="5E066400" w14:textId="77777777" w:rsidR="00A42524" w:rsidRPr="00A42524" w:rsidRDefault="00A42524"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A42524">
              <w:rPr>
                <w:rFonts w:ascii="Times New Roman" w:hAnsi="Times New Roman"/>
                <w:sz w:val="20"/>
                <w:szCs w:val="20"/>
              </w:rPr>
              <w:t xml:space="preserve">Наименование </w:t>
            </w:r>
          </w:p>
        </w:tc>
        <w:tc>
          <w:tcPr>
            <w:tcW w:w="2311" w:type="dxa"/>
            <w:vMerge w:val="restart"/>
          </w:tcPr>
          <w:p w14:paraId="36373196" w14:textId="77777777" w:rsidR="00A42524" w:rsidRPr="00A42524" w:rsidRDefault="00A42524" w:rsidP="00F9433A">
            <w:pPr>
              <w:pStyle w:val="affff"/>
              <w:widowControl w:val="0"/>
              <w:tabs>
                <w:tab w:val="left" w:pos="328"/>
              </w:tabs>
              <w:autoSpaceDE w:val="0"/>
              <w:autoSpaceDN w:val="0"/>
              <w:adjustRightInd w:val="0"/>
              <w:ind w:left="0"/>
              <w:jc w:val="center"/>
              <w:rPr>
                <w:rFonts w:ascii="Times New Roman" w:hAnsi="Times New Roman"/>
                <w:sz w:val="20"/>
                <w:szCs w:val="20"/>
              </w:rPr>
            </w:pPr>
          </w:p>
          <w:p w14:paraId="7E761C4F" w14:textId="77777777" w:rsidR="00A42524" w:rsidRPr="00A42524" w:rsidRDefault="00A42524"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A42524">
              <w:rPr>
                <w:rFonts w:ascii="Times New Roman" w:hAnsi="Times New Roman"/>
                <w:sz w:val="20"/>
                <w:szCs w:val="20"/>
              </w:rPr>
              <w:t>Источники финансирования</w:t>
            </w:r>
          </w:p>
        </w:tc>
        <w:tc>
          <w:tcPr>
            <w:tcW w:w="4571" w:type="dxa"/>
            <w:gridSpan w:val="4"/>
            <w:vAlign w:val="center"/>
          </w:tcPr>
          <w:p w14:paraId="1428F438" w14:textId="77777777" w:rsidR="00A42524" w:rsidRPr="00A42524" w:rsidRDefault="00A42524" w:rsidP="00A42524">
            <w:pPr>
              <w:pStyle w:val="affff"/>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rPr>
              <w:t>2022 год,</w:t>
            </w:r>
            <w:r w:rsidRPr="00A42524">
              <w:rPr>
                <w:rFonts w:ascii="Times New Roman" w:hAnsi="Times New Roman"/>
                <w:sz w:val="20"/>
                <w:szCs w:val="20"/>
              </w:rPr>
              <w:t xml:space="preserve"> </w:t>
            </w:r>
            <w:r>
              <w:rPr>
                <w:rFonts w:ascii="Times New Roman" w:hAnsi="Times New Roman"/>
                <w:sz w:val="20"/>
                <w:szCs w:val="20"/>
              </w:rPr>
              <w:t>р</w:t>
            </w:r>
            <w:r w:rsidRPr="00A42524">
              <w:rPr>
                <w:rFonts w:ascii="Times New Roman" w:hAnsi="Times New Roman"/>
                <w:sz w:val="20"/>
                <w:szCs w:val="20"/>
              </w:rPr>
              <w:t>асходы (тыс. рублей)</w:t>
            </w:r>
          </w:p>
        </w:tc>
      </w:tr>
      <w:tr w:rsidR="00A42524" w:rsidRPr="00576A77" w14:paraId="195A1CC6" w14:textId="77777777" w:rsidTr="00A42524">
        <w:trPr>
          <w:trHeight w:val="349"/>
        </w:trPr>
        <w:tc>
          <w:tcPr>
            <w:tcW w:w="591" w:type="dxa"/>
            <w:vMerge/>
            <w:vAlign w:val="center"/>
          </w:tcPr>
          <w:p w14:paraId="309F2C8C" w14:textId="77777777" w:rsidR="00A42524" w:rsidRPr="00A42524" w:rsidRDefault="00A42524" w:rsidP="00F9433A">
            <w:pPr>
              <w:pStyle w:val="affff"/>
              <w:widowControl w:val="0"/>
              <w:tabs>
                <w:tab w:val="left" w:pos="328"/>
              </w:tabs>
              <w:autoSpaceDE w:val="0"/>
              <w:autoSpaceDN w:val="0"/>
              <w:adjustRightInd w:val="0"/>
              <w:ind w:left="0"/>
              <w:jc w:val="center"/>
              <w:rPr>
                <w:rFonts w:ascii="Times New Roman" w:hAnsi="Times New Roman"/>
                <w:sz w:val="20"/>
                <w:szCs w:val="20"/>
              </w:rPr>
            </w:pPr>
          </w:p>
        </w:tc>
        <w:tc>
          <w:tcPr>
            <w:tcW w:w="2435" w:type="dxa"/>
            <w:vMerge/>
            <w:vAlign w:val="center"/>
          </w:tcPr>
          <w:p w14:paraId="657CC443" w14:textId="77777777" w:rsidR="00A42524" w:rsidRPr="00A42524" w:rsidRDefault="00A42524" w:rsidP="00F9433A">
            <w:pPr>
              <w:pStyle w:val="affff"/>
              <w:widowControl w:val="0"/>
              <w:tabs>
                <w:tab w:val="left" w:pos="328"/>
              </w:tabs>
              <w:autoSpaceDE w:val="0"/>
              <w:autoSpaceDN w:val="0"/>
              <w:adjustRightInd w:val="0"/>
              <w:ind w:left="0"/>
              <w:jc w:val="center"/>
              <w:rPr>
                <w:rFonts w:ascii="Times New Roman" w:hAnsi="Times New Roman"/>
                <w:sz w:val="20"/>
                <w:szCs w:val="20"/>
              </w:rPr>
            </w:pPr>
          </w:p>
        </w:tc>
        <w:tc>
          <w:tcPr>
            <w:tcW w:w="2311" w:type="dxa"/>
            <w:vMerge/>
          </w:tcPr>
          <w:p w14:paraId="7E82212B" w14:textId="77777777" w:rsidR="00A42524" w:rsidRPr="00A42524" w:rsidRDefault="00A42524" w:rsidP="00F9433A">
            <w:pPr>
              <w:pStyle w:val="affff"/>
              <w:widowControl w:val="0"/>
              <w:tabs>
                <w:tab w:val="left" w:pos="328"/>
              </w:tabs>
              <w:autoSpaceDE w:val="0"/>
              <w:autoSpaceDN w:val="0"/>
              <w:adjustRightInd w:val="0"/>
              <w:ind w:left="0"/>
              <w:jc w:val="center"/>
              <w:rPr>
                <w:rFonts w:ascii="Times New Roman" w:hAnsi="Times New Roman"/>
                <w:sz w:val="20"/>
                <w:szCs w:val="20"/>
              </w:rPr>
            </w:pPr>
          </w:p>
        </w:tc>
        <w:tc>
          <w:tcPr>
            <w:tcW w:w="1276" w:type="dxa"/>
            <w:vAlign w:val="center"/>
          </w:tcPr>
          <w:p w14:paraId="613F5EDD" w14:textId="77777777" w:rsidR="00A42524" w:rsidRPr="00A42524" w:rsidRDefault="00A42524"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A42524">
              <w:rPr>
                <w:rFonts w:ascii="Times New Roman" w:hAnsi="Times New Roman"/>
                <w:sz w:val="20"/>
                <w:szCs w:val="20"/>
              </w:rPr>
              <w:t>План</w:t>
            </w:r>
          </w:p>
        </w:tc>
        <w:tc>
          <w:tcPr>
            <w:tcW w:w="1275" w:type="dxa"/>
            <w:vAlign w:val="center"/>
          </w:tcPr>
          <w:p w14:paraId="57272205" w14:textId="77777777" w:rsidR="00A42524" w:rsidRPr="00A42524" w:rsidRDefault="00A42524"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A42524">
              <w:rPr>
                <w:rFonts w:ascii="Times New Roman" w:hAnsi="Times New Roman"/>
                <w:sz w:val="20"/>
                <w:szCs w:val="20"/>
              </w:rPr>
              <w:t>Исполнение</w:t>
            </w:r>
          </w:p>
        </w:tc>
        <w:tc>
          <w:tcPr>
            <w:tcW w:w="1276" w:type="dxa"/>
            <w:vAlign w:val="center"/>
          </w:tcPr>
          <w:p w14:paraId="1350FC93" w14:textId="77777777" w:rsidR="00A42524" w:rsidRPr="00A42524" w:rsidRDefault="00A42524"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A42524">
              <w:rPr>
                <w:rFonts w:ascii="Times New Roman" w:hAnsi="Times New Roman"/>
                <w:sz w:val="20"/>
                <w:szCs w:val="20"/>
              </w:rPr>
              <w:t xml:space="preserve">Отклонение </w:t>
            </w:r>
          </w:p>
        </w:tc>
        <w:tc>
          <w:tcPr>
            <w:tcW w:w="744" w:type="dxa"/>
            <w:vAlign w:val="center"/>
          </w:tcPr>
          <w:p w14:paraId="24F65651" w14:textId="77777777" w:rsidR="00A42524" w:rsidRPr="00A42524" w:rsidRDefault="00A42524"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A42524">
              <w:rPr>
                <w:rFonts w:ascii="Times New Roman" w:hAnsi="Times New Roman"/>
                <w:sz w:val="20"/>
                <w:szCs w:val="20"/>
              </w:rPr>
              <w:t>%</w:t>
            </w:r>
          </w:p>
        </w:tc>
      </w:tr>
      <w:tr w:rsidR="00A81087" w:rsidRPr="00576A77" w14:paraId="62117D8A" w14:textId="77777777" w:rsidTr="00A42524">
        <w:trPr>
          <w:trHeight w:val="583"/>
        </w:trPr>
        <w:tc>
          <w:tcPr>
            <w:tcW w:w="591" w:type="dxa"/>
          </w:tcPr>
          <w:p w14:paraId="310E8603" w14:textId="77777777" w:rsidR="00A81087" w:rsidRPr="00A42524"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A42524">
              <w:rPr>
                <w:rFonts w:ascii="Times New Roman" w:hAnsi="Times New Roman"/>
                <w:sz w:val="20"/>
                <w:szCs w:val="20"/>
              </w:rPr>
              <w:t>1</w:t>
            </w:r>
          </w:p>
        </w:tc>
        <w:tc>
          <w:tcPr>
            <w:tcW w:w="2435" w:type="dxa"/>
          </w:tcPr>
          <w:p w14:paraId="1537EFC4" w14:textId="77777777" w:rsidR="00A81087" w:rsidRPr="00A42524" w:rsidRDefault="00A81087" w:rsidP="00F9433A">
            <w:pPr>
              <w:pStyle w:val="affff"/>
              <w:widowControl w:val="0"/>
              <w:tabs>
                <w:tab w:val="left" w:pos="328"/>
              </w:tabs>
              <w:autoSpaceDE w:val="0"/>
              <w:autoSpaceDN w:val="0"/>
              <w:adjustRightInd w:val="0"/>
              <w:ind w:left="0"/>
              <w:rPr>
                <w:sz w:val="20"/>
                <w:szCs w:val="20"/>
              </w:rPr>
            </w:pPr>
          </w:p>
          <w:p w14:paraId="1DF60168" w14:textId="77777777" w:rsidR="00A81087" w:rsidRPr="00A42524" w:rsidRDefault="00A81087" w:rsidP="00F9433A">
            <w:pPr>
              <w:pStyle w:val="affff"/>
              <w:widowControl w:val="0"/>
              <w:tabs>
                <w:tab w:val="left" w:pos="328"/>
              </w:tabs>
              <w:autoSpaceDE w:val="0"/>
              <w:autoSpaceDN w:val="0"/>
              <w:adjustRightInd w:val="0"/>
              <w:ind w:left="0"/>
              <w:rPr>
                <w:rFonts w:ascii="Times New Roman" w:hAnsi="Times New Roman"/>
                <w:sz w:val="20"/>
                <w:szCs w:val="20"/>
              </w:rPr>
            </w:pPr>
            <w:r w:rsidRPr="00A42524">
              <w:rPr>
                <w:rFonts w:ascii="Times New Roman" w:hAnsi="Times New Roman"/>
                <w:sz w:val="20"/>
                <w:szCs w:val="20"/>
              </w:rPr>
              <w:t>МБУ МЦ «ИМА»</w:t>
            </w:r>
          </w:p>
        </w:tc>
        <w:tc>
          <w:tcPr>
            <w:tcW w:w="2311" w:type="dxa"/>
          </w:tcPr>
          <w:p w14:paraId="01A0A609" w14:textId="77777777" w:rsidR="00A81087" w:rsidRPr="00A42524" w:rsidRDefault="00A81087" w:rsidP="00A42524">
            <w:pPr>
              <w:pStyle w:val="affff"/>
              <w:widowControl w:val="0"/>
              <w:tabs>
                <w:tab w:val="left" w:pos="328"/>
              </w:tabs>
              <w:autoSpaceDE w:val="0"/>
              <w:autoSpaceDN w:val="0"/>
              <w:adjustRightInd w:val="0"/>
              <w:ind w:left="0"/>
              <w:rPr>
                <w:rFonts w:ascii="Times New Roman" w:hAnsi="Times New Roman"/>
                <w:sz w:val="20"/>
                <w:szCs w:val="20"/>
              </w:rPr>
            </w:pPr>
            <w:r w:rsidRPr="00A42524">
              <w:rPr>
                <w:rFonts w:ascii="Times New Roman" w:hAnsi="Times New Roman"/>
                <w:sz w:val="20"/>
                <w:szCs w:val="20"/>
              </w:rPr>
              <w:t>бюджет городского округа</w:t>
            </w:r>
          </w:p>
        </w:tc>
        <w:tc>
          <w:tcPr>
            <w:tcW w:w="1276" w:type="dxa"/>
            <w:vAlign w:val="center"/>
          </w:tcPr>
          <w:p w14:paraId="0B0E640A" w14:textId="77777777" w:rsidR="00A81087" w:rsidRPr="00A42524"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A42524">
              <w:rPr>
                <w:rFonts w:ascii="Times New Roman" w:hAnsi="Times New Roman"/>
                <w:sz w:val="20"/>
                <w:szCs w:val="20"/>
              </w:rPr>
              <w:t>300,0</w:t>
            </w:r>
          </w:p>
        </w:tc>
        <w:tc>
          <w:tcPr>
            <w:tcW w:w="1275" w:type="dxa"/>
            <w:vAlign w:val="center"/>
          </w:tcPr>
          <w:p w14:paraId="42209306" w14:textId="77777777" w:rsidR="00A81087" w:rsidRPr="00A42524"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A42524">
              <w:rPr>
                <w:rFonts w:ascii="Times New Roman" w:hAnsi="Times New Roman"/>
                <w:sz w:val="20"/>
                <w:szCs w:val="20"/>
              </w:rPr>
              <w:t>300,0</w:t>
            </w:r>
          </w:p>
        </w:tc>
        <w:tc>
          <w:tcPr>
            <w:tcW w:w="1276" w:type="dxa"/>
            <w:vAlign w:val="center"/>
          </w:tcPr>
          <w:p w14:paraId="76B525C8" w14:textId="77777777" w:rsidR="00A81087" w:rsidRPr="00A42524"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A42524">
              <w:rPr>
                <w:rFonts w:ascii="Times New Roman" w:hAnsi="Times New Roman"/>
                <w:sz w:val="20"/>
                <w:szCs w:val="20"/>
              </w:rPr>
              <w:t>0</w:t>
            </w:r>
          </w:p>
        </w:tc>
        <w:tc>
          <w:tcPr>
            <w:tcW w:w="744" w:type="dxa"/>
            <w:vAlign w:val="center"/>
          </w:tcPr>
          <w:p w14:paraId="1E774EA9" w14:textId="77777777" w:rsidR="00A81087" w:rsidRPr="00A42524"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A42524">
              <w:rPr>
                <w:rFonts w:ascii="Times New Roman" w:hAnsi="Times New Roman"/>
                <w:sz w:val="20"/>
                <w:szCs w:val="20"/>
              </w:rPr>
              <w:t>100,0</w:t>
            </w:r>
          </w:p>
        </w:tc>
      </w:tr>
      <w:tr w:rsidR="00A81087" w:rsidRPr="00576A77" w14:paraId="0D62C48C" w14:textId="77777777" w:rsidTr="00A42524">
        <w:trPr>
          <w:trHeight w:val="539"/>
        </w:trPr>
        <w:tc>
          <w:tcPr>
            <w:tcW w:w="591" w:type="dxa"/>
          </w:tcPr>
          <w:p w14:paraId="5409F04C" w14:textId="77777777" w:rsidR="00A81087" w:rsidRPr="00A42524" w:rsidRDefault="00A81087" w:rsidP="00F9433A">
            <w:pPr>
              <w:pStyle w:val="affff"/>
              <w:widowControl w:val="0"/>
              <w:tabs>
                <w:tab w:val="left" w:pos="328"/>
              </w:tabs>
              <w:autoSpaceDE w:val="0"/>
              <w:autoSpaceDN w:val="0"/>
              <w:adjustRightInd w:val="0"/>
              <w:ind w:left="0"/>
              <w:jc w:val="both"/>
              <w:rPr>
                <w:rFonts w:ascii="Times New Roman" w:hAnsi="Times New Roman"/>
                <w:b/>
                <w:sz w:val="20"/>
                <w:szCs w:val="20"/>
              </w:rPr>
            </w:pPr>
          </w:p>
        </w:tc>
        <w:tc>
          <w:tcPr>
            <w:tcW w:w="2435" w:type="dxa"/>
          </w:tcPr>
          <w:p w14:paraId="1C54734C" w14:textId="77777777" w:rsidR="00A81087" w:rsidRPr="00A42524" w:rsidRDefault="00A81087" w:rsidP="00F9433A">
            <w:pPr>
              <w:pStyle w:val="affff"/>
              <w:widowControl w:val="0"/>
              <w:tabs>
                <w:tab w:val="left" w:pos="328"/>
              </w:tabs>
              <w:autoSpaceDE w:val="0"/>
              <w:autoSpaceDN w:val="0"/>
              <w:adjustRightInd w:val="0"/>
              <w:ind w:left="0"/>
              <w:jc w:val="both"/>
              <w:rPr>
                <w:rFonts w:ascii="Times New Roman" w:hAnsi="Times New Roman"/>
                <w:bCs/>
                <w:sz w:val="20"/>
                <w:szCs w:val="20"/>
              </w:rPr>
            </w:pPr>
          </w:p>
        </w:tc>
        <w:tc>
          <w:tcPr>
            <w:tcW w:w="2311" w:type="dxa"/>
          </w:tcPr>
          <w:p w14:paraId="6ED7DC5C" w14:textId="77777777" w:rsidR="00A81087" w:rsidRPr="00A42524" w:rsidRDefault="00A81087" w:rsidP="00A42524">
            <w:pPr>
              <w:pStyle w:val="affff"/>
              <w:widowControl w:val="0"/>
              <w:tabs>
                <w:tab w:val="left" w:pos="328"/>
              </w:tabs>
              <w:autoSpaceDE w:val="0"/>
              <w:autoSpaceDN w:val="0"/>
              <w:adjustRightInd w:val="0"/>
              <w:ind w:left="0"/>
              <w:rPr>
                <w:rFonts w:ascii="Times New Roman" w:hAnsi="Times New Roman"/>
                <w:b/>
                <w:sz w:val="20"/>
                <w:szCs w:val="20"/>
              </w:rPr>
            </w:pPr>
            <w:r w:rsidRPr="00A42524">
              <w:rPr>
                <w:rFonts w:ascii="Times New Roman" w:hAnsi="Times New Roman"/>
                <w:sz w:val="20"/>
                <w:szCs w:val="20"/>
              </w:rPr>
              <w:t>краевой бюджет</w:t>
            </w:r>
          </w:p>
        </w:tc>
        <w:tc>
          <w:tcPr>
            <w:tcW w:w="1276" w:type="dxa"/>
            <w:vAlign w:val="center"/>
          </w:tcPr>
          <w:p w14:paraId="6A2DA6A3" w14:textId="77777777" w:rsidR="00A81087" w:rsidRPr="00A42524"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A42524">
              <w:rPr>
                <w:rFonts w:ascii="Times New Roman" w:hAnsi="Times New Roman"/>
                <w:sz w:val="20"/>
                <w:szCs w:val="20"/>
              </w:rPr>
              <w:t>200,0</w:t>
            </w:r>
          </w:p>
        </w:tc>
        <w:tc>
          <w:tcPr>
            <w:tcW w:w="1275" w:type="dxa"/>
            <w:vAlign w:val="center"/>
          </w:tcPr>
          <w:p w14:paraId="745EA6BC" w14:textId="77777777" w:rsidR="00A81087" w:rsidRPr="00A42524"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A42524">
              <w:rPr>
                <w:rFonts w:ascii="Times New Roman" w:hAnsi="Times New Roman"/>
                <w:sz w:val="20"/>
                <w:szCs w:val="20"/>
              </w:rPr>
              <w:t>200,0</w:t>
            </w:r>
          </w:p>
        </w:tc>
        <w:tc>
          <w:tcPr>
            <w:tcW w:w="1276" w:type="dxa"/>
            <w:vAlign w:val="center"/>
          </w:tcPr>
          <w:p w14:paraId="6E2F6D3C" w14:textId="77777777" w:rsidR="00A81087" w:rsidRPr="00A42524"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A42524">
              <w:rPr>
                <w:rFonts w:ascii="Times New Roman" w:hAnsi="Times New Roman"/>
                <w:sz w:val="20"/>
                <w:szCs w:val="20"/>
              </w:rPr>
              <w:t>0</w:t>
            </w:r>
          </w:p>
        </w:tc>
        <w:tc>
          <w:tcPr>
            <w:tcW w:w="744" w:type="dxa"/>
            <w:vAlign w:val="center"/>
          </w:tcPr>
          <w:p w14:paraId="2C7E8937" w14:textId="77777777" w:rsidR="00A81087" w:rsidRPr="00A42524"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A42524">
              <w:rPr>
                <w:rFonts w:ascii="Times New Roman" w:hAnsi="Times New Roman"/>
                <w:sz w:val="20"/>
                <w:szCs w:val="20"/>
              </w:rPr>
              <w:t>100,0</w:t>
            </w:r>
          </w:p>
        </w:tc>
      </w:tr>
      <w:tr w:rsidR="00A81087" w:rsidRPr="00576A77" w14:paraId="5F68FA6E" w14:textId="77777777" w:rsidTr="00A42524">
        <w:trPr>
          <w:trHeight w:val="287"/>
        </w:trPr>
        <w:tc>
          <w:tcPr>
            <w:tcW w:w="591" w:type="dxa"/>
          </w:tcPr>
          <w:p w14:paraId="211ADFDD" w14:textId="77777777" w:rsidR="00A81087" w:rsidRPr="00A42524" w:rsidRDefault="00A81087" w:rsidP="00F9433A">
            <w:pPr>
              <w:pStyle w:val="affff"/>
              <w:widowControl w:val="0"/>
              <w:tabs>
                <w:tab w:val="left" w:pos="328"/>
              </w:tabs>
              <w:autoSpaceDE w:val="0"/>
              <w:autoSpaceDN w:val="0"/>
              <w:adjustRightInd w:val="0"/>
              <w:ind w:left="0"/>
              <w:jc w:val="both"/>
              <w:rPr>
                <w:rFonts w:ascii="Times New Roman" w:hAnsi="Times New Roman"/>
                <w:b/>
                <w:sz w:val="20"/>
                <w:szCs w:val="20"/>
              </w:rPr>
            </w:pPr>
          </w:p>
        </w:tc>
        <w:tc>
          <w:tcPr>
            <w:tcW w:w="2435" w:type="dxa"/>
          </w:tcPr>
          <w:p w14:paraId="1F0AF32F" w14:textId="77777777" w:rsidR="00A81087" w:rsidRPr="00A42524" w:rsidRDefault="00A81087" w:rsidP="00F9433A">
            <w:pPr>
              <w:pStyle w:val="affff"/>
              <w:widowControl w:val="0"/>
              <w:tabs>
                <w:tab w:val="left" w:pos="328"/>
              </w:tabs>
              <w:autoSpaceDE w:val="0"/>
              <w:autoSpaceDN w:val="0"/>
              <w:adjustRightInd w:val="0"/>
              <w:ind w:left="0"/>
              <w:jc w:val="both"/>
              <w:rPr>
                <w:rFonts w:ascii="Times New Roman" w:hAnsi="Times New Roman"/>
                <w:bCs/>
                <w:sz w:val="20"/>
                <w:szCs w:val="20"/>
              </w:rPr>
            </w:pPr>
            <w:r w:rsidRPr="00A42524">
              <w:rPr>
                <w:rFonts w:ascii="Times New Roman" w:hAnsi="Times New Roman"/>
                <w:bCs/>
                <w:sz w:val="20"/>
                <w:szCs w:val="20"/>
              </w:rPr>
              <w:t>Всего</w:t>
            </w:r>
          </w:p>
        </w:tc>
        <w:tc>
          <w:tcPr>
            <w:tcW w:w="2311" w:type="dxa"/>
          </w:tcPr>
          <w:p w14:paraId="02201A02" w14:textId="77777777" w:rsidR="00A81087" w:rsidRPr="00A42524" w:rsidRDefault="00A81087" w:rsidP="00F9433A">
            <w:pPr>
              <w:pStyle w:val="affff"/>
              <w:widowControl w:val="0"/>
              <w:tabs>
                <w:tab w:val="left" w:pos="328"/>
              </w:tabs>
              <w:autoSpaceDE w:val="0"/>
              <w:autoSpaceDN w:val="0"/>
              <w:adjustRightInd w:val="0"/>
              <w:ind w:left="0"/>
              <w:jc w:val="center"/>
              <w:rPr>
                <w:rFonts w:ascii="Times New Roman" w:hAnsi="Times New Roman"/>
                <w:b/>
                <w:sz w:val="20"/>
                <w:szCs w:val="20"/>
              </w:rPr>
            </w:pPr>
          </w:p>
        </w:tc>
        <w:tc>
          <w:tcPr>
            <w:tcW w:w="1276" w:type="dxa"/>
            <w:vAlign w:val="center"/>
          </w:tcPr>
          <w:p w14:paraId="24928097" w14:textId="77777777" w:rsidR="00A81087" w:rsidRPr="00A42524"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A42524">
              <w:rPr>
                <w:rFonts w:ascii="Times New Roman" w:hAnsi="Times New Roman"/>
                <w:sz w:val="20"/>
                <w:szCs w:val="20"/>
              </w:rPr>
              <w:t>500,0</w:t>
            </w:r>
          </w:p>
        </w:tc>
        <w:tc>
          <w:tcPr>
            <w:tcW w:w="1275" w:type="dxa"/>
            <w:vAlign w:val="center"/>
          </w:tcPr>
          <w:p w14:paraId="235BEDBC" w14:textId="77777777" w:rsidR="00A81087" w:rsidRPr="00A42524"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A42524">
              <w:rPr>
                <w:rFonts w:ascii="Times New Roman" w:hAnsi="Times New Roman"/>
                <w:sz w:val="20"/>
                <w:szCs w:val="20"/>
              </w:rPr>
              <w:t>500,0</w:t>
            </w:r>
          </w:p>
        </w:tc>
        <w:tc>
          <w:tcPr>
            <w:tcW w:w="1276" w:type="dxa"/>
            <w:vAlign w:val="center"/>
          </w:tcPr>
          <w:p w14:paraId="18BC1DB7" w14:textId="77777777" w:rsidR="00A81087" w:rsidRPr="00A42524"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A42524">
              <w:rPr>
                <w:rFonts w:ascii="Times New Roman" w:hAnsi="Times New Roman"/>
                <w:sz w:val="20"/>
                <w:szCs w:val="20"/>
              </w:rPr>
              <w:t>0</w:t>
            </w:r>
          </w:p>
        </w:tc>
        <w:tc>
          <w:tcPr>
            <w:tcW w:w="744" w:type="dxa"/>
            <w:vAlign w:val="center"/>
          </w:tcPr>
          <w:p w14:paraId="03CCB5D9" w14:textId="77777777" w:rsidR="00A81087" w:rsidRPr="00A42524"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A42524">
              <w:rPr>
                <w:rFonts w:ascii="Times New Roman" w:hAnsi="Times New Roman"/>
                <w:sz w:val="20"/>
                <w:szCs w:val="20"/>
              </w:rPr>
              <w:t>100,0</w:t>
            </w:r>
          </w:p>
        </w:tc>
      </w:tr>
    </w:tbl>
    <w:p w14:paraId="595C3B6E" w14:textId="77777777" w:rsidR="00A81087" w:rsidRDefault="00A81087" w:rsidP="00A81087">
      <w:pPr>
        <w:pStyle w:val="a4"/>
        <w:tabs>
          <w:tab w:val="left" w:pos="1140"/>
        </w:tabs>
        <w:ind w:firstLine="567"/>
      </w:pPr>
    </w:p>
    <w:p w14:paraId="4260D343" w14:textId="77777777" w:rsidR="00A81087" w:rsidRPr="003027E7" w:rsidRDefault="00A81087" w:rsidP="00A81087">
      <w:pPr>
        <w:pStyle w:val="a4"/>
        <w:tabs>
          <w:tab w:val="left" w:pos="1140"/>
        </w:tabs>
        <w:ind w:firstLine="567"/>
        <w:rPr>
          <w:sz w:val="26"/>
          <w:szCs w:val="26"/>
        </w:rPr>
      </w:pPr>
      <w:r w:rsidRPr="003027E7">
        <w:rPr>
          <w:sz w:val="26"/>
          <w:szCs w:val="26"/>
        </w:rPr>
        <w:t>Расходы данной подпрограммы отражают поддержку патриотического воспитания молодежи</w:t>
      </w:r>
      <w:r w:rsidRPr="003027E7">
        <w:rPr>
          <w:rFonts w:ascii="Arial Narrow" w:hAnsi="Arial Narrow" w:cs="Arial"/>
          <w:sz w:val="26"/>
          <w:szCs w:val="26"/>
        </w:rPr>
        <w:t xml:space="preserve"> </w:t>
      </w:r>
      <w:r w:rsidRPr="003027E7">
        <w:rPr>
          <w:sz w:val="26"/>
          <w:szCs w:val="26"/>
        </w:rPr>
        <w:t>в городе Шарыпово.</w:t>
      </w:r>
    </w:p>
    <w:p w14:paraId="17958530" w14:textId="77777777" w:rsidR="00A81087" w:rsidRPr="003027E7" w:rsidRDefault="00A81087" w:rsidP="00A81087">
      <w:pPr>
        <w:jc w:val="both"/>
        <w:outlineLvl w:val="0"/>
        <w:rPr>
          <w:sz w:val="26"/>
          <w:szCs w:val="26"/>
        </w:rPr>
      </w:pPr>
      <w:r w:rsidRPr="003027E7">
        <w:rPr>
          <w:sz w:val="26"/>
          <w:szCs w:val="26"/>
        </w:rPr>
        <w:t xml:space="preserve">        Расходы бюджета городского округа выполнены на 100,0%.</w:t>
      </w:r>
    </w:p>
    <w:p w14:paraId="5E233FBA" w14:textId="77777777" w:rsidR="00A81087" w:rsidRPr="003027E7" w:rsidRDefault="00A81087" w:rsidP="00A81087">
      <w:pPr>
        <w:pStyle w:val="a4"/>
        <w:tabs>
          <w:tab w:val="left" w:pos="1140"/>
        </w:tabs>
        <w:ind w:firstLine="567"/>
        <w:rPr>
          <w:spacing w:val="-1"/>
          <w:sz w:val="26"/>
          <w:szCs w:val="26"/>
        </w:rPr>
      </w:pPr>
      <w:r w:rsidRPr="003027E7">
        <w:rPr>
          <w:sz w:val="26"/>
          <w:szCs w:val="26"/>
        </w:rPr>
        <w:t>Средства краевого бюджета были выделены на развитие системы патриотического воспитания в сумме 200,0 тысяч рублей, освоены на 100,0 %.</w:t>
      </w:r>
    </w:p>
    <w:p w14:paraId="0950B2BE" w14:textId="77777777" w:rsidR="00A81087" w:rsidRPr="003027E7" w:rsidRDefault="00A81087" w:rsidP="00A81087">
      <w:pPr>
        <w:pStyle w:val="a4"/>
        <w:tabs>
          <w:tab w:val="left" w:pos="1140"/>
        </w:tabs>
        <w:ind w:firstLine="567"/>
        <w:rPr>
          <w:spacing w:val="-1"/>
          <w:sz w:val="26"/>
          <w:szCs w:val="26"/>
          <w:u w:val="single"/>
        </w:rPr>
      </w:pPr>
      <w:r w:rsidRPr="003027E7">
        <w:rPr>
          <w:spacing w:val="-1"/>
          <w:sz w:val="26"/>
          <w:szCs w:val="26"/>
          <w:u w:val="single"/>
        </w:rPr>
        <w:t>Подпрограмма 3. «Поддержка социально ориентированных некоммерческих организаций (далее СОНКО) муниципального образования г.Шарыпово»</w:t>
      </w:r>
    </w:p>
    <w:p w14:paraId="77E5D346" w14:textId="77777777" w:rsidR="00A81087" w:rsidRPr="00551FF9" w:rsidRDefault="00A81087" w:rsidP="003027E7">
      <w:pPr>
        <w:jc w:val="right"/>
        <w:rPr>
          <w:bCs/>
          <w:sz w:val="18"/>
          <w:szCs w:val="18"/>
        </w:rPr>
      </w:pPr>
      <w:r w:rsidRPr="003B2BDD">
        <w:rPr>
          <w:bCs/>
          <w:sz w:val="18"/>
          <w:szCs w:val="18"/>
        </w:rPr>
        <w:t xml:space="preserve">                                                                                                                                                                                    </w:t>
      </w:r>
      <w:r w:rsidRPr="00551FF9">
        <w:rPr>
          <w:bCs/>
          <w:sz w:val="18"/>
          <w:szCs w:val="18"/>
        </w:rPr>
        <w:t>Таблица</w:t>
      </w:r>
      <w:r w:rsidR="00310DAB">
        <w:rPr>
          <w:bCs/>
          <w:sz w:val="18"/>
          <w:szCs w:val="18"/>
        </w:rPr>
        <w:t xml:space="preserve"> 19</w:t>
      </w:r>
      <w:r w:rsidRPr="00551FF9">
        <w:rPr>
          <w:bCs/>
          <w:sz w:val="18"/>
          <w:szCs w:val="18"/>
        </w:rPr>
        <w:t xml:space="preserve"> </w:t>
      </w:r>
    </w:p>
    <w:tbl>
      <w:tblPr>
        <w:tblW w:w="987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2191"/>
        <w:gridCol w:w="2574"/>
        <w:gridCol w:w="1134"/>
        <w:gridCol w:w="1276"/>
        <w:gridCol w:w="1275"/>
        <w:gridCol w:w="854"/>
      </w:tblGrid>
      <w:tr w:rsidR="003027E7" w:rsidRPr="00576A77" w14:paraId="6A346B57" w14:textId="77777777" w:rsidTr="003027E7">
        <w:trPr>
          <w:trHeight w:val="444"/>
        </w:trPr>
        <w:tc>
          <w:tcPr>
            <w:tcW w:w="572" w:type="dxa"/>
            <w:vMerge w:val="restart"/>
            <w:vAlign w:val="center"/>
          </w:tcPr>
          <w:p w14:paraId="46E723BC" w14:textId="77777777" w:rsidR="003027E7" w:rsidRPr="003027E7" w:rsidRDefault="003027E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3027E7">
              <w:rPr>
                <w:rFonts w:ascii="Times New Roman" w:hAnsi="Times New Roman"/>
                <w:sz w:val="20"/>
                <w:szCs w:val="20"/>
              </w:rPr>
              <w:t>№ п/п</w:t>
            </w:r>
          </w:p>
        </w:tc>
        <w:tc>
          <w:tcPr>
            <w:tcW w:w="2191" w:type="dxa"/>
            <w:vMerge w:val="restart"/>
            <w:vAlign w:val="center"/>
          </w:tcPr>
          <w:p w14:paraId="2C52AE27" w14:textId="77777777" w:rsidR="003027E7" w:rsidRPr="003027E7" w:rsidRDefault="003027E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3027E7">
              <w:rPr>
                <w:rFonts w:ascii="Times New Roman" w:hAnsi="Times New Roman"/>
                <w:sz w:val="20"/>
                <w:szCs w:val="20"/>
              </w:rPr>
              <w:t xml:space="preserve">Наименование </w:t>
            </w:r>
          </w:p>
        </w:tc>
        <w:tc>
          <w:tcPr>
            <w:tcW w:w="2574" w:type="dxa"/>
            <w:vMerge w:val="restart"/>
          </w:tcPr>
          <w:p w14:paraId="7AEFD340" w14:textId="77777777" w:rsidR="003027E7" w:rsidRDefault="003027E7" w:rsidP="00F9433A">
            <w:pPr>
              <w:pStyle w:val="affff"/>
              <w:widowControl w:val="0"/>
              <w:tabs>
                <w:tab w:val="left" w:pos="328"/>
              </w:tabs>
              <w:autoSpaceDE w:val="0"/>
              <w:autoSpaceDN w:val="0"/>
              <w:adjustRightInd w:val="0"/>
              <w:ind w:left="0"/>
              <w:jc w:val="center"/>
              <w:rPr>
                <w:rFonts w:ascii="Times New Roman" w:hAnsi="Times New Roman"/>
                <w:sz w:val="20"/>
                <w:szCs w:val="20"/>
              </w:rPr>
            </w:pPr>
          </w:p>
          <w:p w14:paraId="5D882A38" w14:textId="77777777" w:rsidR="003027E7" w:rsidRPr="003027E7" w:rsidRDefault="003027E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3027E7">
              <w:rPr>
                <w:rFonts w:ascii="Times New Roman" w:hAnsi="Times New Roman"/>
                <w:sz w:val="20"/>
                <w:szCs w:val="20"/>
              </w:rPr>
              <w:t>Источники финансирования</w:t>
            </w:r>
          </w:p>
        </w:tc>
        <w:tc>
          <w:tcPr>
            <w:tcW w:w="4539" w:type="dxa"/>
            <w:gridSpan w:val="4"/>
            <w:vAlign w:val="center"/>
          </w:tcPr>
          <w:p w14:paraId="4BC89CCE" w14:textId="77777777" w:rsidR="003027E7" w:rsidRPr="003027E7" w:rsidRDefault="003027E7" w:rsidP="003027E7">
            <w:pPr>
              <w:pStyle w:val="affff"/>
              <w:widowControl w:val="0"/>
              <w:tabs>
                <w:tab w:val="left" w:pos="328"/>
              </w:tabs>
              <w:autoSpaceDE w:val="0"/>
              <w:autoSpaceDN w:val="0"/>
              <w:adjustRightInd w:val="0"/>
              <w:ind w:left="0"/>
              <w:jc w:val="center"/>
              <w:rPr>
                <w:rFonts w:ascii="Times New Roman" w:hAnsi="Times New Roman"/>
                <w:sz w:val="20"/>
                <w:szCs w:val="20"/>
              </w:rPr>
            </w:pPr>
            <w:r>
              <w:rPr>
                <w:rFonts w:ascii="Times New Roman" w:hAnsi="Times New Roman"/>
                <w:sz w:val="20"/>
                <w:szCs w:val="20"/>
              </w:rPr>
              <w:t>2022 год,</w:t>
            </w:r>
            <w:r w:rsidRPr="003027E7">
              <w:rPr>
                <w:rFonts w:ascii="Times New Roman" w:hAnsi="Times New Roman"/>
                <w:sz w:val="20"/>
                <w:szCs w:val="20"/>
              </w:rPr>
              <w:t xml:space="preserve"> </w:t>
            </w:r>
            <w:r>
              <w:rPr>
                <w:rFonts w:ascii="Times New Roman" w:hAnsi="Times New Roman"/>
                <w:sz w:val="20"/>
                <w:szCs w:val="20"/>
              </w:rPr>
              <w:t>р</w:t>
            </w:r>
            <w:r w:rsidRPr="003027E7">
              <w:rPr>
                <w:rFonts w:ascii="Times New Roman" w:hAnsi="Times New Roman"/>
                <w:sz w:val="20"/>
                <w:szCs w:val="20"/>
              </w:rPr>
              <w:t>асходы (тыс. рублей)</w:t>
            </w:r>
          </w:p>
        </w:tc>
      </w:tr>
      <w:tr w:rsidR="003027E7" w:rsidRPr="00576A77" w14:paraId="6A2D770B" w14:textId="77777777" w:rsidTr="003027E7">
        <w:trPr>
          <w:trHeight w:val="693"/>
        </w:trPr>
        <w:tc>
          <w:tcPr>
            <w:tcW w:w="572" w:type="dxa"/>
            <w:vMerge/>
            <w:vAlign w:val="center"/>
          </w:tcPr>
          <w:p w14:paraId="7806E702" w14:textId="77777777" w:rsidR="003027E7" w:rsidRPr="003027E7" w:rsidRDefault="003027E7" w:rsidP="00F9433A">
            <w:pPr>
              <w:pStyle w:val="affff"/>
              <w:widowControl w:val="0"/>
              <w:tabs>
                <w:tab w:val="left" w:pos="328"/>
              </w:tabs>
              <w:autoSpaceDE w:val="0"/>
              <w:autoSpaceDN w:val="0"/>
              <w:adjustRightInd w:val="0"/>
              <w:ind w:left="0"/>
              <w:jc w:val="center"/>
              <w:rPr>
                <w:rFonts w:ascii="Times New Roman" w:hAnsi="Times New Roman"/>
                <w:sz w:val="20"/>
                <w:szCs w:val="20"/>
              </w:rPr>
            </w:pPr>
          </w:p>
        </w:tc>
        <w:tc>
          <w:tcPr>
            <w:tcW w:w="2191" w:type="dxa"/>
            <w:vMerge/>
            <w:vAlign w:val="center"/>
          </w:tcPr>
          <w:p w14:paraId="3BD921FA" w14:textId="77777777" w:rsidR="003027E7" w:rsidRPr="003027E7" w:rsidRDefault="003027E7" w:rsidP="00F9433A">
            <w:pPr>
              <w:pStyle w:val="affff"/>
              <w:widowControl w:val="0"/>
              <w:tabs>
                <w:tab w:val="left" w:pos="328"/>
              </w:tabs>
              <w:autoSpaceDE w:val="0"/>
              <w:autoSpaceDN w:val="0"/>
              <w:adjustRightInd w:val="0"/>
              <w:ind w:left="0"/>
              <w:jc w:val="center"/>
              <w:rPr>
                <w:rFonts w:ascii="Times New Roman" w:hAnsi="Times New Roman"/>
                <w:sz w:val="20"/>
                <w:szCs w:val="20"/>
              </w:rPr>
            </w:pPr>
          </w:p>
        </w:tc>
        <w:tc>
          <w:tcPr>
            <w:tcW w:w="2574" w:type="dxa"/>
            <w:vMerge/>
          </w:tcPr>
          <w:p w14:paraId="13F93D2E" w14:textId="77777777" w:rsidR="003027E7" w:rsidRPr="003027E7" w:rsidRDefault="003027E7" w:rsidP="00F9433A">
            <w:pPr>
              <w:pStyle w:val="affff"/>
              <w:widowControl w:val="0"/>
              <w:tabs>
                <w:tab w:val="left" w:pos="328"/>
              </w:tabs>
              <w:autoSpaceDE w:val="0"/>
              <w:autoSpaceDN w:val="0"/>
              <w:adjustRightInd w:val="0"/>
              <w:ind w:left="-272" w:hanging="16"/>
              <w:jc w:val="center"/>
              <w:rPr>
                <w:rFonts w:ascii="Times New Roman" w:hAnsi="Times New Roman"/>
                <w:sz w:val="20"/>
                <w:szCs w:val="20"/>
              </w:rPr>
            </w:pPr>
          </w:p>
        </w:tc>
        <w:tc>
          <w:tcPr>
            <w:tcW w:w="1134" w:type="dxa"/>
            <w:vAlign w:val="center"/>
          </w:tcPr>
          <w:p w14:paraId="5BACBA84" w14:textId="77777777" w:rsidR="003027E7" w:rsidRPr="003027E7" w:rsidRDefault="003027E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3027E7">
              <w:rPr>
                <w:rFonts w:ascii="Times New Roman" w:hAnsi="Times New Roman"/>
                <w:sz w:val="20"/>
                <w:szCs w:val="20"/>
              </w:rPr>
              <w:t>План</w:t>
            </w:r>
          </w:p>
        </w:tc>
        <w:tc>
          <w:tcPr>
            <w:tcW w:w="1276" w:type="dxa"/>
            <w:vAlign w:val="center"/>
          </w:tcPr>
          <w:p w14:paraId="0C7C4B9F" w14:textId="77777777" w:rsidR="003027E7" w:rsidRPr="003027E7" w:rsidRDefault="003027E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3027E7">
              <w:rPr>
                <w:rFonts w:ascii="Times New Roman" w:hAnsi="Times New Roman"/>
                <w:sz w:val="20"/>
                <w:szCs w:val="20"/>
              </w:rPr>
              <w:t>Исполнение</w:t>
            </w:r>
          </w:p>
        </w:tc>
        <w:tc>
          <w:tcPr>
            <w:tcW w:w="1275" w:type="dxa"/>
            <w:vAlign w:val="center"/>
          </w:tcPr>
          <w:p w14:paraId="176DDB4C" w14:textId="77777777" w:rsidR="003027E7" w:rsidRPr="003027E7" w:rsidRDefault="003027E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3027E7">
              <w:rPr>
                <w:rFonts w:ascii="Times New Roman" w:hAnsi="Times New Roman"/>
                <w:sz w:val="20"/>
                <w:szCs w:val="20"/>
              </w:rPr>
              <w:t xml:space="preserve">Отклонение </w:t>
            </w:r>
          </w:p>
        </w:tc>
        <w:tc>
          <w:tcPr>
            <w:tcW w:w="854" w:type="dxa"/>
            <w:vAlign w:val="center"/>
          </w:tcPr>
          <w:p w14:paraId="6C829F7D" w14:textId="77777777" w:rsidR="003027E7" w:rsidRPr="003027E7" w:rsidRDefault="003027E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3027E7">
              <w:rPr>
                <w:rFonts w:ascii="Times New Roman" w:hAnsi="Times New Roman"/>
                <w:sz w:val="20"/>
                <w:szCs w:val="20"/>
              </w:rPr>
              <w:t>%</w:t>
            </w:r>
          </w:p>
        </w:tc>
      </w:tr>
      <w:tr w:rsidR="00A81087" w:rsidRPr="00576A77" w14:paraId="29561351" w14:textId="77777777" w:rsidTr="003027E7">
        <w:trPr>
          <w:trHeight w:val="404"/>
        </w:trPr>
        <w:tc>
          <w:tcPr>
            <w:tcW w:w="572" w:type="dxa"/>
          </w:tcPr>
          <w:p w14:paraId="6D3CCBEB" w14:textId="77777777" w:rsidR="00A81087" w:rsidRPr="003027E7"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3027E7">
              <w:rPr>
                <w:rFonts w:ascii="Times New Roman" w:hAnsi="Times New Roman"/>
                <w:sz w:val="20"/>
                <w:szCs w:val="20"/>
              </w:rPr>
              <w:t>1</w:t>
            </w:r>
          </w:p>
        </w:tc>
        <w:tc>
          <w:tcPr>
            <w:tcW w:w="2191" w:type="dxa"/>
          </w:tcPr>
          <w:p w14:paraId="5067D7ED" w14:textId="77777777" w:rsidR="00A81087" w:rsidRPr="003027E7" w:rsidRDefault="00A81087" w:rsidP="00F9433A">
            <w:pPr>
              <w:pStyle w:val="affff"/>
              <w:widowControl w:val="0"/>
              <w:tabs>
                <w:tab w:val="left" w:pos="328"/>
              </w:tabs>
              <w:autoSpaceDE w:val="0"/>
              <w:autoSpaceDN w:val="0"/>
              <w:adjustRightInd w:val="0"/>
              <w:ind w:left="0"/>
              <w:rPr>
                <w:rFonts w:ascii="Times New Roman" w:hAnsi="Times New Roman"/>
                <w:sz w:val="20"/>
                <w:szCs w:val="20"/>
              </w:rPr>
            </w:pPr>
            <w:r w:rsidRPr="003027E7">
              <w:rPr>
                <w:rFonts w:ascii="Times New Roman" w:hAnsi="Times New Roman"/>
                <w:sz w:val="20"/>
                <w:szCs w:val="20"/>
              </w:rPr>
              <w:t>МБУ МЦ «ИМА»</w:t>
            </w:r>
          </w:p>
        </w:tc>
        <w:tc>
          <w:tcPr>
            <w:tcW w:w="2574" w:type="dxa"/>
          </w:tcPr>
          <w:p w14:paraId="3AD38C1E" w14:textId="77777777" w:rsidR="00A81087" w:rsidRPr="003027E7"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3027E7">
              <w:rPr>
                <w:rFonts w:ascii="Times New Roman" w:hAnsi="Times New Roman"/>
                <w:sz w:val="20"/>
                <w:szCs w:val="20"/>
              </w:rPr>
              <w:t>бюджет городского округа</w:t>
            </w:r>
          </w:p>
        </w:tc>
        <w:tc>
          <w:tcPr>
            <w:tcW w:w="1134" w:type="dxa"/>
            <w:vAlign w:val="center"/>
          </w:tcPr>
          <w:p w14:paraId="60B33FC0" w14:textId="77777777" w:rsidR="00A81087" w:rsidRPr="003027E7"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3027E7">
              <w:rPr>
                <w:rFonts w:ascii="Times New Roman" w:hAnsi="Times New Roman"/>
                <w:sz w:val="20"/>
                <w:szCs w:val="20"/>
              </w:rPr>
              <w:t>1242,6</w:t>
            </w:r>
          </w:p>
        </w:tc>
        <w:tc>
          <w:tcPr>
            <w:tcW w:w="1276" w:type="dxa"/>
            <w:vAlign w:val="center"/>
          </w:tcPr>
          <w:p w14:paraId="57A19552" w14:textId="77777777" w:rsidR="00A81087" w:rsidRPr="003027E7"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3027E7">
              <w:rPr>
                <w:rFonts w:ascii="Times New Roman" w:hAnsi="Times New Roman"/>
                <w:sz w:val="20"/>
                <w:szCs w:val="20"/>
              </w:rPr>
              <w:t>1240,3</w:t>
            </w:r>
          </w:p>
        </w:tc>
        <w:tc>
          <w:tcPr>
            <w:tcW w:w="1275" w:type="dxa"/>
            <w:vAlign w:val="center"/>
          </w:tcPr>
          <w:p w14:paraId="6CEA4C32" w14:textId="77777777" w:rsidR="00A81087" w:rsidRPr="003027E7"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3027E7">
              <w:rPr>
                <w:rFonts w:ascii="Times New Roman" w:hAnsi="Times New Roman"/>
                <w:sz w:val="20"/>
                <w:szCs w:val="20"/>
              </w:rPr>
              <w:t>2,3</w:t>
            </w:r>
          </w:p>
        </w:tc>
        <w:tc>
          <w:tcPr>
            <w:tcW w:w="854" w:type="dxa"/>
            <w:vAlign w:val="center"/>
          </w:tcPr>
          <w:p w14:paraId="7379F918" w14:textId="77777777" w:rsidR="00A81087" w:rsidRPr="003027E7"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3027E7">
              <w:rPr>
                <w:rFonts w:ascii="Times New Roman" w:hAnsi="Times New Roman"/>
                <w:sz w:val="20"/>
                <w:szCs w:val="20"/>
              </w:rPr>
              <w:t>99,8</w:t>
            </w:r>
          </w:p>
        </w:tc>
      </w:tr>
      <w:tr w:rsidR="00A81087" w:rsidRPr="00576A77" w14:paraId="1924F437" w14:textId="77777777" w:rsidTr="00416ACB">
        <w:trPr>
          <w:trHeight w:val="236"/>
        </w:trPr>
        <w:tc>
          <w:tcPr>
            <w:tcW w:w="572" w:type="dxa"/>
          </w:tcPr>
          <w:p w14:paraId="662FDF2B" w14:textId="77777777" w:rsidR="00A81087" w:rsidRPr="003027E7" w:rsidRDefault="00A81087" w:rsidP="00F9433A">
            <w:pPr>
              <w:pStyle w:val="affff"/>
              <w:widowControl w:val="0"/>
              <w:tabs>
                <w:tab w:val="left" w:pos="328"/>
              </w:tabs>
              <w:autoSpaceDE w:val="0"/>
              <w:autoSpaceDN w:val="0"/>
              <w:adjustRightInd w:val="0"/>
              <w:ind w:left="0"/>
              <w:jc w:val="both"/>
              <w:rPr>
                <w:rFonts w:ascii="Times New Roman" w:hAnsi="Times New Roman"/>
                <w:b/>
                <w:sz w:val="20"/>
                <w:szCs w:val="20"/>
              </w:rPr>
            </w:pPr>
          </w:p>
        </w:tc>
        <w:tc>
          <w:tcPr>
            <w:tcW w:w="2191" w:type="dxa"/>
          </w:tcPr>
          <w:p w14:paraId="55915F2B" w14:textId="77777777" w:rsidR="00A81087" w:rsidRPr="003027E7" w:rsidRDefault="00A81087" w:rsidP="00F9433A">
            <w:pPr>
              <w:pStyle w:val="affff"/>
              <w:widowControl w:val="0"/>
              <w:tabs>
                <w:tab w:val="left" w:pos="328"/>
              </w:tabs>
              <w:autoSpaceDE w:val="0"/>
              <w:autoSpaceDN w:val="0"/>
              <w:adjustRightInd w:val="0"/>
              <w:ind w:left="0"/>
              <w:jc w:val="both"/>
              <w:rPr>
                <w:rFonts w:ascii="Times New Roman" w:hAnsi="Times New Roman"/>
                <w:bCs/>
                <w:sz w:val="20"/>
                <w:szCs w:val="20"/>
              </w:rPr>
            </w:pPr>
          </w:p>
        </w:tc>
        <w:tc>
          <w:tcPr>
            <w:tcW w:w="2574" w:type="dxa"/>
          </w:tcPr>
          <w:p w14:paraId="44FCD9B3" w14:textId="77777777" w:rsidR="00A81087" w:rsidRPr="003027E7" w:rsidRDefault="00A81087" w:rsidP="00F9433A">
            <w:pPr>
              <w:pStyle w:val="affff"/>
              <w:widowControl w:val="0"/>
              <w:tabs>
                <w:tab w:val="left" w:pos="328"/>
              </w:tabs>
              <w:autoSpaceDE w:val="0"/>
              <w:autoSpaceDN w:val="0"/>
              <w:adjustRightInd w:val="0"/>
              <w:ind w:left="0"/>
              <w:jc w:val="center"/>
              <w:rPr>
                <w:rFonts w:ascii="Times New Roman" w:hAnsi="Times New Roman"/>
                <w:b/>
                <w:sz w:val="20"/>
                <w:szCs w:val="20"/>
              </w:rPr>
            </w:pPr>
            <w:r w:rsidRPr="003027E7">
              <w:rPr>
                <w:rFonts w:ascii="Times New Roman" w:hAnsi="Times New Roman"/>
                <w:sz w:val="20"/>
                <w:szCs w:val="20"/>
              </w:rPr>
              <w:t>краевой бюджет</w:t>
            </w:r>
          </w:p>
        </w:tc>
        <w:tc>
          <w:tcPr>
            <w:tcW w:w="1134" w:type="dxa"/>
            <w:vAlign w:val="center"/>
          </w:tcPr>
          <w:p w14:paraId="33388324" w14:textId="77777777" w:rsidR="00A81087" w:rsidRPr="003027E7"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3027E7">
              <w:rPr>
                <w:rFonts w:ascii="Times New Roman" w:hAnsi="Times New Roman"/>
                <w:sz w:val="20"/>
                <w:szCs w:val="20"/>
              </w:rPr>
              <w:t>616,0</w:t>
            </w:r>
          </w:p>
        </w:tc>
        <w:tc>
          <w:tcPr>
            <w:tcW w:w="1276" w:type="dxa"/>
            <w:vAlign w:val="center"/>
          </w:tcPr>
          <w:p w14:paraId="1A0BD120" w14:textId="77777777" w:rsidR="00A81087" w:rsidRPr="003027E7"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3027E7">
              <w:rPr>
                <w:rFonts w:ascii="Times New Roman" w:hAnsi="Times New Roman"/>
                <w:sz w:val="20"/>
                <w:szCs w:val="20"/>
              </w:rPr>
              <w:t>616,0</w:t>
            </w:r>
          </w:p>
        </w:tc>
        <w:tc>
          <w:tcPr>
            <w:tcW w:w="1275" w:type="dxa"/>
            <w:vAlign w:val="center"/>
          </w:tcPr>
          <w:p w14:paraId="52627252" w14:textId="77777777" w:rsidR="00A81087" w:rsidRPr="003027E7"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3027E7">
              <w:rPr>
                <w:rFonts w:ascii="Times New Roman" w:hAnsi="Times New Roman"/>
                <w:sz w:val="20"/>
                <w:szCs w:val="20"/>
              </w:rPr>
              <w:t>0</w:t>
            </w:r>
          </w:p>
        </w:tc>
        <w:tc>
          <w:tcPr>
            <w:tcW w:w="854" w:type="dxa"/>
            <w:vAlign w:val="center"/>
          </w:tcPr>
          <w:p w14:paraId="25C88863" w14:textId="77777777" w:rsidR="00A81087" w:rsidRPr="003027E7"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3027E7">
              <w:rPr>
                <w:rFonts w:ascii="Times New Roman" w:hAnsi="Times New Roman"/>
                <w:sz w:val="20"/>
                <w:szCs w:val="20"/>
              </w:rPr>
              <w:t>100,0</w:t>
            </w:r>
          </w:p>
        </w:tc>
      </w:tr>
      <w:tr w:rsidR="00A81087" w:rsidRPr="00576A77" w14:paraId="7CFA94E6" w14:textId="77777777" w:rsidTr="00416ACB">
        <w:trPr>
          <w:trHeight w:val="186"/>
        </w:trPr>
        <w:tc>
          <w:tcPr>
            <w:tcW w:w="572" w:type="dxa"/>
          </w:tcPr>
          <w:p w14:paraId="39B9A8F0" w14:textId="77777777" w:rsidR="00A81087" w:rsidRPr="003027E7" w:rsidRDefault="00A81087" w:rsidP="00F9433A">
            <w:pPr>
              <w:pStyle w:val="affff"/>
              <w:widowControl w:val="0"/>
              <w:tabs>
                <w:tab w:val="left" w:pos="328"/>
              </w:tabs>
              <w:autoSpaceDE w:val="0"/>
              <w:autoSpaceDN w:val="0"/>
              <w:adjustRightInd w:val="0"/>
              <w:ind w:left="0"/>
              <w:jc w:val="both"/>
              <w:rPr>
                <w:rFonts w:ascii="Times New Roman" w:hAnsi="Times New Roman"/>
                <w:b/>
                <w:sz w:val="20"/>
                <w:szCs w:val="20"/>
              </w:rPr>
            </w:pPr>
          </w:p>
        </w:tc>
        <w:tc>
          <w:tcPr>
            <w:tcW w:w="2191" w:type="dxa"/>
          </w:tcPr>
          <w:p w14:paraId="2292D98E" w14:textId="77777777" w:rsidR="00A81087" w:rsidRPr="003027E7" w:rsidRDefault="00A81087" w:rsidP="00F9433A">
            <w:pPr>
              <w:pStyle w:val="affff"/>
              <w:widowControl w:val="0"/>
              <w:tabs>
                <w:tab w:val="left" w:pos="328"/>
              </w:tabs>
              <w:autoSpaceDE w:val="0"/>
              <w:autoSpaceDN w:val="0"/>
              <w:adjustRightInd w:val="0"/>
              <w:ind w:left="0"/>
              <w:jc w:val="both"/>
              <w:rPr>
                <w:rFonts w:ascii="Times New Roman" w:hAnsi="Times New Roman"/>
                <w:bCs/>
                <w:sz w:val="20"/>
                <w:szCs w:val="20"/>
              </w:rPr>
            </w:pPr>
            <w:r w:rsidRPr="003027E7">
              <w:rPr>
                <w:rFonts w:ascii="Times New Roman" w:hAnsi="Times New Roman"/>
                <w:bCs/>
                <w:sz w:val="20"/>
                <w:szCs w:val="20"/>
              </w:rPr>
              <w:t>Всего</w:t>
            </w:r>
          </w:p>
        </w:tc>
        <w:tc>
          <w:tcPr>
            <w:tcW w:w="2574" w:type="dxa"/>
          </w:tcPr>
          <w:p w14:paraId="76B0D24E" w14:textId="77777777" w:rsidR="00A81087" w:rsidRPr="003027E7" w:rsidRDefault="00A81087" w:rsidP="00F9433A">
            <w:pPr>
              <w:pStyle w:val="affff"/>
              <w:widowControl w:val="0"/>
              <w:tabs>
                <w:tab w:val="left" w:pos="328"/>
              </w:tabs>
              <w:autoSpaceDE w:val="0"/>
              <w:autoSpaceDN w:val="0"/>
              <w:adjustRightInd w:val="0"/>
              <w:ind w:left="0"/>
              <w:jc w:val="center"/>
              <w:rPr>
                <w:rFonts w:ascii="Times New Roman" w:hAnsi="Times New Roman"/>
                <w:b/>
                <w:sz w:val="20"/>
                <w:szCs w:val="20"/>
              </w:rPr>
            </w:pPr>
          </w:p>
        </w:tc>
        <w:tc>
          <w:tcPr>
            <w:tcW w:w="1134" w:type="dxa"/>
            <w:vAlign w:val="center"/>
          </w:tcPr>
          <w:p w14:paraId="7881039A" w14:textId="77777777" w:rsidR="00A81087" w:rsidRPr="003027E7"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3027E7">
              <w:rPr>
                <w:rFonts w:ascii="Times New Roman" w:hAnsi="Times New Roman"/>
                <w:sz w:val="20"/>
                <w:szCs w:val="20"/>
              </w:rPr>
              <w:t>1858,6</w:t>
            </w:r>
          </w:p>
        </w:tc>
        <w:tc>
          <w:tcPr>
            <w:tcW w:w="1276" w:type="dxa"/>
            <w:vAlign w:val="center"/>
          </w:tcPr>
          <w:p w14:paraId="08742229" w14:textId="77777777" w:rsidR="00A81087" w:rsidRPr="003027E7"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3027E7">
              <w:rPr>
                <w:rFonts w:ascii="Times New Roman" w:hAnsi="Times New Roman"/>
                <w:sz w:val="20"/>
                <w:szCs w:val="20"/>
              </w:rPr>
              <w:t>1856,3</w:t>
            </w:r>
          </w:p>
        </w:tc>
        <w:tc>
          <w:tcPr>
            <w:tcW w:w="1275" w:type="dxa"/>
            <w:vAlign w:val="center"/>
          </w:tcPr>
          <w:p w14:paraId="6A4F3211" w14:textId="77777777" w:rsidR="00A81087" w:rsidRPr="003027E7"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3027E7">
              <w:rPr>
                <w:rFonts w:ascii="Times New Roman" w:hAnsi="Times New Roman"/>
                <w:sz w:val="20"/>
                <w:szCs w:val="20"/>
              </w:rPr>
              <w:t>2,3</w:t>
            </w:r>
          </w:p>
        </w:tc>
        <w:tc>
          <w:tcPr>
            <w:tcW w:w="854" w:type="dxa"/>
            <w:vAlign w:val="center"/>
          </w:tcPr>
          <w:p w14:paraId="7B40B8B3" w14:textId="77777777" w:rsidR="00A81087" w:rsidRPr="003027E7" w:rsidRDefault="00A81087" w:rsidP="00F9433A">
            <w:pPr>
              <w:pStyle w:val="affff"/>
              <w:widowControl w:val="0"/>
              <w:tabs>
                <w:tab w:val="left" w:pos="328"/>
              </w:tabs>
              <w:autoSpaceDE w:val="0"/>
              <w:autoSpaceDN w:val="0"/>
              <w:adjustRightInd w:val="0"/>
              <w:ind w:left="0"/>
              <w:jc w:val="center"/>
              <w:rPr>
                <w:rFonts w:ascii="Times New Roman" w:hAnsi="Times New Roman"/>
                <w:sz w:val="20"/>
                <w:szCs w:val="20"/>
              </w:rPr>
            </w:pPr>
            <w:r w:rsidRPr="003027E7">
              <w:rPr>
                <w:rFonts w:ascii="Times New Roman" w:hAnsi="Times New Roman"/>
                <w:sz w:val="20"/>
                <w:szCs w:val="20"/>
              </w:rPr>
              <w:t>99,8</w:t>
            </w:r>
          </w:p>
        </w:tc>
      </w:tr>
    </w:tbl>
    <w:p w14:paraId="342F2EB8" w14:textId="77777777" w:rsidR="00A81087" w:rsidRDefault="00A81087" w:rsidP="00A81087">
      <w:pPr>
        <w:pStyle w:val="a4"/>
        <w:tabs>
          <w:tab w:val="left" w:pos="1140"/>
        </w:tabs>
        <w:ind w:firstLine="567"/>
        <w:rPr>
          <w:spacing w:val="-1"/>
          <w:szCs w:val="28"/>
        </w:rPr>
      </w:pPr>
    </w:p>
    <w:p w14:paraId="112029BB" w14:textId="77777777" w:rsidR="00A81087" w:rsidRPr="00416ACB" w:rsidRDefault="00A81087" w:rsidP="00A81087">
      <w:pPr>
        <w:pStyle w:val="a4"/>
        <w:tabs>
          <w:tab w:val="left" w:pos="1140"/>
        </w:tabs>
        <w:ind w:firstLine="567"/>
        <w:rPr>
          <w:spacing w:val="-1"/>
          <w:sz w:val="26"/>
          <w:szCs w:val="26"/>
        </w:rPr>
      </w:pPr>
      <w:r w:rsidRPr="00416ACB">
        <w:rPr>
          <w:spacing w:val="-1"/>
          <w:sz w:val="26"/>
          <w:szCs w:val="26"/>
        </w:rPr>
        <w:t xml:space="preserve">Расходы данной подпрограммы за счет средств </w:t>
      </w:r>
      <w:r w:rsidRPr="00416ACB">
        <w:rPr>
          <w:sz w:val="26"/>
          <w:szCs w:val="26"/>
        </w:rPr>
        <w:t>бюджета городского округа</w:t>
      </w:r>
      <w:r w:rsidRPr="00416ACB">
        <w:rPr>
          <w:spacing w:val="-1"/>
          <w:sz w:val="26"/>
          <w:szCs w:val="26"/>
        </w:rPr>
        <w:t xml:space="preserve"> предусмотрены:</w:t>
      </w:r>
    </w:p>
    <w:p w14:paraId="19ED9918" w14:textId="77777777" w:rsidR="00A81087" w:rsidRPr="00416ACB" w:rsidRDefault="00A81087" w:rsidP="00A81087">
      <w:pPr>
        <w:jc w:val="both"/>
        <w:outlineLvl w:val="0"/>
        <w:rPr>
          <w:sz w:val="26"/>
          <w:szCs w:val="26"/>
        </w:rPr>
      </w:pPr>
      <w:r w:rsidRPr="00416ACB">
        <w:rPr>
          <w:spacing w:val="-1"/>
          <w:sz w:val="26"/>
          <w:szCs w:val="26"/>
        </w:rPr>
        <w:t xml:space="preserve">        - На обеспечение деятельности ресурсного центра по поддержке общественных инициатив в сумме 742,60 тысяч рублей (исполнено 99,7% или 740,3 тысяч рублей), неисполнение произошло по коду цели 266 «Социальные пособия и компенсации персоналу в денежной форме», в связи с меньшей потребностью средств на больничные листы.</w:t>
      </w:r>
    </w:p>
    <w:p w14:paraId="4B16DD00" w14:textId="77777777" w:rsidR="00A81087" w:rsidRPr="00416ACB" w:rsidRDefault="00A81087" w:rsidP="00A81087">
      <w:pPr>
        <w:pStyle w:val="a4"/>
        <w:tabs>
          <w:tab w:val="left" w:pos="1140"/>
        </w:tabs>
        <w:ind w:firstLine="567"/>
        <w:rPr>
          <w:spacing w:val="-1"/>
          <w:sz w:val="26"/>
          <w:szCs w:val="26"/>
        </w:rPr>
      </w:pPr>
      <w:r w:rsidRPr="00416ACB">
        <w:rPr>
          <w:spacing w:val="-1"/>
          <w:sz w:val="26"/>
          <w:szCs w:val="26"/>
        </w:rPr>
        <w:t>- Средства на предоставление грантов, выделяемых на реализацию социально ориентированных проекты в сумме 500,0 тысяч рублей освоены 100,0%, в том числе:</w:t>
      </w:r>
    </w:p>
    <w:p w14:paraId="47291414" w14:textId="77777777" w:rsidR="00A81087" w:rsidRPr="00416ACB" w:rsidRDefault="00A81087" w:rsidP="00A81087">
      <w:pPr>
        <w:pStyle w:val="a4"/>
        <w:tabs>
          <w:tab w:val="left" w:pos="1140"/>
        </w:tabs>
        <w:ind w:firstLine="567"/>
        <w:rPr>
          <w:spacing w:val="-1"/>
          <w:sz w:val="26"/>
          <w:szCs w:val="26"/>
        </w:rPr>
      </w:pPr>
      <w:r w:rsidRPr="00416ACB">
        <w:rPr>
          <w:spacing w:val="-1"/>
          <w:sz w:val="26"/>
          <w:szCs w:val="26"/>
        </w:rPr>
        <w:t>1.  проект «Живая память» в сумме 100,0 тысяч рублей,</w:t>
      </w:r>
    </w:p>
    <w:p w14:paraId="0DF41D42" w14:textId="77777777" w:rsidR="00A81087" w:rsidRPr="00416ACB" w:rsidRDefault="00A81087" w:rsidP="00A81087">
      <w:pPr>
        <w:pStyle w:val="a4"/>
        <w:tabs>
          <w:tab w:val="left" w:pos="1140"/>
        </w:tabs>
        <w:ind w:firstLine="567"/>
        <w:rPr>
          <w:spacing w:val="-1"/>
          <w:sz w:val="26"/>
          <w:szCs w:val="26"/>
        </w:rPr>
      </w:pPr>
      <w:r w:rsidRPr="00416ACB">
        <w:rPr>
          <w:spacing w:val="-1"/>
          <w:sz w:val="26"/>
          <w:szCs w:val="26"/>
        </w:rPr>
        <w:t>2.  проект «ЗооАкадемия»» в сумме 100.0 тысяч рублей,</w:t>
      </w:r>
    </w:p>
    <w:p w14:paraId="69132638" w14:textId="77777777" w:rsidR="00A81087" w:rsidRPr="00416ACB" w:rsidRDefault="00A81087" w:rsidP="00A81087">
      <w:pPr>
        <w:pStyle w:val="a4"/>
        <w:tabs>
          <w:tab w:val="left" w:pos="1140"/>
        </w:tabs>
        <w:ind w:firstLine="567"/>
        <w:rPr>
          <w:spacing w:val="-1"/>
          <w:sz w:val="26"/>
          <w:szCs w:val="26"/>
        </w:rPr>
      </w:pPr>
      <w:r w:rsidRPr="00416ACB">
        <w:rPr>
          <w:spacing w:val="-1"/>
          <w:sz w:val="26"/>
          <w:szCs w:val="26"/>
        </w:rPr>
        <w:t>3. проект «Фактор КВН» в сумме 100,0 тысяч рублей,</w:t>
      </w:r>
    </w:p>
    <w:p w14:paraId="1EAE29DB" w14:textId="77777777" w:rsidR="00A81087" w:rsidRPr="00416ACB" w:rsidRDefault="00A81087" w:rsidP="00A81087">
      <w:pPr>
        <w:pStyle w:val="a4"/>
        <w:tabs>
          <w:tab w:val="left" w:pos="1140"/>
        </w:tabs>
        <w:ind w:firstLine="567"/>
        <w:rPr>
          <w:spacing w:val="-1"/>
          <w:sz w:val="26"/>
          <w:szCs w:val="26"/>
        </w:rPr>
      </w:pPr>
      <w:r w:rsidRPr="00416ACB">
        <w:rPr>
          <w:spacing w:val="-1"/>
          <w:sz w:val="26"/>
          <w:szCs w:val="26"/>
        </w:rPr>
        <w:t>4. проект «Молодежный образовательный форум «Доброфорум» в сумме 82,66 тысяч рублей,</w:t>
      </w:r>
    </w:p>
    <w:p w14:paraId="1A888589" w14:textId="77777777" w:rsidR="00A81087" w:rsidRPr="00416ACB" w:rsidRDefault="00A81087" w:rsidP="00A81087">
      <w:pPr>
        <w:pStyle w:val="a4"/>
        <w:tabs>
          <w:tab w:val="left" w:pos="1140"/>
        </w:tabs>
        <w:ind w:firstLine="567"/>
        <w:rPr>
          <w:spacing w:val="-1"/>
          <w:sz w:val="26"/>
          <w:szCs w:val="26"/>
        </w:rPr>
      </w:pPr>
      <w:r w:rsidRPr="00416ACB">
        <w:rPr>
          <w:spacing w:val="-1"/>
          <w:sz w:val="26"/>
          <w:szCs w:val="26"/>
        </w:rPr>
        <w:t>5. проект «Дед. сад для пожилых» в сумме 73,23тысяч рублей,</w:t>
      </w:r>
    </w:p>
    <w:p w14:paraId="02779D7C" w14:textId="77777777" w:rsidR="00A81087" w:rsidRPr="00416ACB" w:rsidRDefault="00A81087" w:rsidP="00A81087">
      <w:pPr>
        <w:pStyle w:val="a4"/>
        <w:tabs>
          <w:tab w:val="left" w:pos="1140"/>
        </w:tabs>
        <w:ind w:firstLine="567"/>
        <w:rPr>
          <w:spacing w:val="-1"/>
          <w:sz w:val="26"/>
          <w:szCs w:val="26"/>
        </w:rPr>
      </w:pPr>
      <w:r w:rsidRPr="00416ACB">
        <w:rPr>
          <w:sz w:val="26"/>
          <w:szCs w:val="26"/>
        </w:rPr>
        <w:t>6. проект</w:t>
      </w:r>
      <w:r w:rsidRPr="00416ACB">
        <w:rPr>
          <w:spacing w:val="-1"/>
          <w:sz w:val="26"/>
          <w:szCs w:val="26"/>
        </w:rPr>
        <w:t xml:space="preserve"> «Детство парк» в сумме 44,11 тысяч рублей.</w:t>
      </w:r>
    </w:p>
    <w:p w14:paraId="41E140D0" w14:textId="77777777" w:rsidR="00A81087" w:rsidRPr="00416ACB" w:rsidRDefault="00A81087" w:rsidP="00A81087">
      <w:pPr>
        <w:pStyle w:val="a4"/>
        <w:tabs>
          <w:tab w:val="left" w:pos="1140"/>
        </w:tabs>
        <w:ind w:firstLine="567"/>
        <w:rPr>
          <w:sz w:val="26"/>
          <w:szCs w:val="26"/>
        </w:rPr>
      </w:pPr>
      <w:r w:rsidRPr="00416ACB">
        <w:rPr>
          <w:sz w:val="26"/>
          <w:szCs w:val="26"/>
        </w:rPr>
        <w:t>Средства краевого бюджета, освоенные на 100%:</w:t>
      </w:r>
    </w:p>
    <w:p w14:paraId="79805031" w14:textId="77777777" w:rsidR="00A81087" w:rsidRPr="00416ACB" w:rsidRDefault="00A81087" w:rsidP="00A81087">
      <w:pPr>
        <w:pStyle w:val="a4"/>
        <w:tabs>
          <w:tab w:val="left" w:pos="1140"/>
        </w:tabs>
        <w:ind w:firstLine="567"/>
        <w:rPr>
          <w:sz w:val="26"/>
          <w:szCs w:val="26"/>
        </w:rPr>
      </w:pPr>
      <w:r w:rsidRPr="00416ACB">
        <w:rPr>
          <w:sz w:val="26"/>
          <w:szCs w:val="26"/>
        </w:rPr>
        <w:t xml:space="preserve">- субсидия на поддержку социально ориентированных некоммерческих организаций в сумме 556,7 тысяч рублей, </w:t>
      </w:r>
    </w:p>
    <w:p w14:paraId="4A915678" w14:textId="77777777" w:rsidR="00A81087" w:rsidRPr="00416ACB" w:rsidRDefault="00A81087" w:rsidP="00A81087">
      <w:pPr>
        <w:pStyle w:val="a4"/>
        <w:tabs>
          <w:tab w:val="left" w:pos="1140"/>
        </w:tabs>
        <w:ind w:firstLine="567"/>
        <w:rPr>
          <w:sz w:val="26"/>
          <w:szCs w:val="26"/>
        </w:rPr>
      </w:pPr>
      <w:r w:rsidRPr="00416ACB">
        <w:rPr>
          <w:sz w:val="26"/>
          <w:szCs w:val="26"/>
        </w:rPr>
        <w:lastRenderedPageBreak/>
        <w:t>- по расходам на частичную компенсацию повышения оплаты труда отдельным категориям работников бюджетной сферы в сумме 59,3 тысяч рублей.</w:t>
      </w:r>
    </w:p>
    <w:p w14:paraId="44AF1E5F" w14:textId="77777777" w:rsidR="00863C7B" w:rsidRDefault="00863C7B" w:rsidP="004B251D">
      <w:pPr>
        <w:ind w:firstLine="720"/>
        <w:jc w:val="both"/>
        <w:rPr>
          <w:b/>
          <w:sz w:val="26"/>
          <w:szCs w:val="26"/>
          <w:u w:val="single"/>
        </w:rPr>
      </w:pPr>
    </w:p>
    <w:p w14:paraId="0D2D081E" w14:textId="77777777" w:rsidR="004B251D" w:rsidRPr="00577376" w:rsidRDefault="004B251D" w:rsidP="004B251D">
      <w:pPr>
        <w:ind w:firstLine="720"/>
        <w:jc w:val="both"/>
        <w:rPr>
          <w:b/>
          <w:sz w:val="26"/>
          <w:szCs w:val="26"/>
          <w:u w:val="single"/>
        </w:rPr>
      </w:pPr>
      <w:r w:rsidRPr="00577376">
        <w:rPr>
          <w:b/>
          <w:sz w:val="26"/>
          <w:szCs w:val="26"/>
          <w:u w:val="single"/>
        </w:rPr>
        <w:t>Развитие инвестиционной деятельности, малого и среднего предпринимательства на территории муниципального образования город</w:t>
      </w:r>
      <w:r w:rsidR="00416ACB">
        <w:rPr>
          <w:b/>
          <w:sz w:val="26"/>
          <w:szCs w:val="26"/>
          <w:u w:val="single"/>
        </w:rPr>
        <w:t>а</w:t>
      </w:r>
      <w:r w:rsidRPr="00577376">
        <w:rPr>
          <w:b/>
          <w:sz w:val="26"/>
          <w:szCs w:val="26"/>
          <w:u w:val="single"/>
        </w:rPr>
        <w:t xml:space="preserve"> Шарыпово</w:t>
      </w:r>
    </w:p>
    <w:p w14:paraId="139D2611" w14:textId="77777777" w:rsidR="00C446F5" w:rsidRPr="00B6482A" w:rsidRDefault="00C446F5" w:rsidP="00C446F5">
      <w:pPr>
        <w:ind w:firstLine="567"/>
        <w:jc w:val="both"/>
        <w:rPr>
          <w:sz w:val="26"/>
          <w:szCs w:val="26"/>
        </w:rPr>
      </w:pPr>
      <w:r w:rsidRPr="00B6482A">
        <w:rPr>
          <w:sz w:val="26"/>
          <w:szCs w:val="26"/>
        </w:rPr>
        <w:t>Исполнение по данной программе составило 43,6% или 2 434,9 тыс. рублей при плане 5 588,4 тыс. рублей, в том числе за счет средств:</w:t>
      </w:r>
    </w:p>
    <w:p w14:paraId="0ECA1260" w14:textId="77777777" w:rsidR="00C446F5" w:rsidRPr="00B6482A" w:rsidRDefault="00C446F5" w:rsidP="00C446F5">
      <w:pPr>
        <w:ind w:firstLine="567"/>
        <w:jc w:val="both"/>
        <w:rPr>
          <w:sz w:val="26"/>
          <w:szCs w:val="26"/>
        </w:rPr>
      </w:pPr>
      <w:r w:rsidRPr="00B6482A">
        <w:rPr>
          <w:sz w:val="26"/>
          <w:szCs w:val="26"/>
        </w:rPr>
        <w:t>-</w:t>
      </w:r>
      <w:r w:rsidRPr="00B6482A">
        <w:rPr>
          <w:sz w:val="26"/>
          <w:szCs w:val="26"/>
        </w:rPr>
        <w:tab/>
        <w:t xml:space="preserve">   краевого бюджета – 2 304,9 тыс. рублей, исполнение – 43,5% при плановых ассигнованиях – 5 300,7 тыс. рублей; </w:t>
      </w:r>
    </w:p>
    <w:p w14:paraId="792FA930" w14:textId="77777777" w:rsidR="00C446F5" w:rsidRPr="00B6482A" w:rsidRDefault="00C446F5" w:rsidP="00C446F5">
      <w:pPr>
        <w:ind w:firstLine="567"/>
        <w:jc w:val="both"/>
        <w:rPr>
          <w:sz w:val="26"/>
          <w:szCs w:val="26"/>
        </w:rPr>
      </w:pPr>
      <w:r w:rsidRPr="00B6482A">
        <w:rPr>
          <w:sz w:val="26"/>
          <w:szCs w:val="26"/>
        </w:rPr>
        <w:t>- бюджета городского округа – 130,0 тыс. рублей, исполнение – 45,2% при плановых ассигнованиях – 287,7 тыс. рублей.</w:t>
      </w:r>
    </w:p>
    <w:p w14:paraId="347A9F1C" w14:textId="77777777" w:rsidR="00C446F5" w:rsidRPr="00B6482A" w:rsidRDefault="00C446F5" w:rsidP="00C446F5">
      <w:pPr>
        <w:ind w:firstLine="570"/>
        <w:jc w:val="both"/>
        <w:rPr>
          <w:sz w:val="26"/>
          <w:szCs w:val="26"/>
        </w:rPr>
      </w:pPr>
      <w:r w:rsidRPr="00B6482A">
        <w:rPr>
          <w:sz w:val="26"/>
          <w:szCs w:val="26"/>
        </w:rPr>
        <w:t xml:space="preserve">Ответственным исполнителем программы является Администрация города Шарыпово.  </w:t>
      </w:r>
    </w:p>
    <w:p w14:paraId="5F36B4A2" w14:textId="77777777" w:rsidR="00C446F5" w:rsidRPr="00B6482A" w:rsidRDefault="00C446F5" w:rsidP="00C446F5">
      <w:pPr>
        <w:ind w:firstLine="570"/>
        <w:jc w:val="both"/>
        <w:rPr>
          <w:sz w:val="26"/>
          <w:szCs w:val="26"/>
        </w:rPr>
      </w:pPr>
      <w:r w:rsidRPr="00B6482A">
        <w:rPr>
          <w:sz w:val="26"/>
          <w:szCs w:val="26"/>
        </w:rPr>
        <w:t>По данной программе отражены следующие расходы:</w:t>
      </w:r>
    </w:p>
    <w:p w14:paraId="50BCA549" w14:textId="77777777" w:rsidR="00C446F5" w:rsidRPr="00B6482A" w:rsidRDefault="00C446F5" w:rsidP="00C446F5">
      <w:pPr>
        <w:ind w:firstLine="570"/>
        <w:jc w:val="both"/>
        <w:rPr>
          <w:sz w:val="26"/>
          <w:szCs w:val="26"/>
        </w:rPr>
      </w:pPr>
      <w:r w:rsidRPr="00B6482A">
        <w:rPr>
          <w:sz w:val="26"/>
          <w:szCs w:val="26"/>
        </w:rPr>
        <w:t>-</w:t>
      </w:r>
      <w:r w:rsidRPr="00B6482A">
        <w:rPr>
          <w:sz w:val="26"/>
          <w:szCs w:val="26"/>
        </w:rPr>
        <w:tab/>
      </w:r>
      <w:r w:rsidRPr="00B6482A">
        <w:rPr>
          <w:sz w:val="26"/>
          <w:szCs w:val="26"/>
        </w:rPr>
        <w:tab/>
        <w:t xml:space="preserve"> Субсидии субъектам малого и среднего предпринимательства и физическим лицам, применяющих специальный налоговый режим «Налог на профессиональный доход» на возмещение затрат при осуществлении предпринимательской деятельности – 2 434,9 тыс.рублей, исполнение 100,0% в том числе за счет:</w:t>
      </w:r>
    </w:p>
    <w:p w14:paraId="701DB3B7" w14:textId="77777777" w:rsidR="00C446F5" w:rsidRPr="00B6482A" w:rsidRDefault="00C446F5" w:rsidP="00C446F5">
      <w:pPr>
        <w:ind w:firstLine="570"/>
        <w:jc w:val="both"/>
        <w:rPr>
          <w:sz w:val="26"/>
          <w:szCs w:val="26"/>
        </w:rPr>
      </w:pPr>
      <w:r w:rsidRPr="00B6482A">
        <w:rPr>
          <w:sz w:val="26"/>
          <w:szCs w:val="26"/>
        </w:rPr>
        <w:tab/>
      </w:r>
      <w:r w:rsidRPr="00B6482A">
        <w:rPr>
          <w:sz w:val="26"/>
          <w:szCs w:val="26"/>
        </w:rPr>
        <w:tab/>
      </w:r>
      <w:r w:rsidRPr="00B6482A">
        <w:rPr>
          <w:sz w:val="26"/>
          <w:szCs w:val="26"/>
        </w:rPr>
        <w:tab/>
      </w:r>
      <w:r w:rsidRPr="00B6482A">
        <w:rPr>
          <w:sz w:val="26"/>
          <w:szCs w:val="26"/>
        </w:rPr>
        <w:tab/>
        <w:t>краевого бюджета – 2 304,9 тыс. рублей;</w:t>
      </w:r>
    </w:p>
    <w:p w14:paraId="3E845749" w14:textId="77777777" w:rsidR="00C446F5" w:rsidRPr="00B6482A" w:rsidRDefault="00C446F5" w:rsidP="00C446F5">
      <w:pPr>
        <w:ind w:firstLine="570"/>
        <w:jc w:val="both"/>
        <w:rPr>
          <w:sz w:val="26"/>
          <w:szCs w:val="26"/>
        </w:rPr>
      </w:pPr>
      <w:r w:rsidRPr="00B6482A">
        <w:rPr>
          <w:sz w:val="26"/>
          <w:szCs w:val="26"/>
        </w:rPr>
        <w:t>бюджета городского округа – 130,0 тыс. рублей.</w:t>
      </w:r>
    </w:p>
    <w:p w14:paraId="76156342" w14:textId="77777777" w:rsidR="00C446F5" w:rsidRPr="00B6482A" w:rsidRDefault="00C446F5" w:rsidP="00C446F5">
      <w:pPr>
        <w:ind w:firstLine="570"/>
        <w:jc w:val="both"/>
        <w:rPr>
          <w:sz w:val="26"/>
          <w:szCs w:val="26"/>
        </w:rPr>
      </w:pPr>
      <w:r w:rsidRPr="00B6482A">
        <w:rPr>
          <w:sz w:val="26"/>
          <w:szCs w:val="26"/>
        </w:rPr>
        <w:t xml:space="preserve">- Субсидии субъектам малого и среднего предпринимательства в целях предоставления грантовой поддержки на начало ведения предпринимательской деятельности – 0,0 тыс. рублей, при плане 3 153,5 тыс.рублей. Не исполнение в связи с тем, что </w:t>
      </w:r>
      <w:r>
        <w:rPr>
          <w:sz w:val="26"/>
          <w:szCs w:val="26"/>
        </w:rPr>
        <w:t>поступила 1 заявка, по итогам рассмотрения документов заявителю отказано в допуске к участию в отборе</w:t>
      </w:r>
      <w:r w:rsidRPr="00B6482A">
        <w:rPr>
          <w:sz w:val="26"/>
          <w:szCs w:val="26"/>
        </w:rPr>
        <w:t>.</w:t>
      </w:r>
    </w:p>
    <w:p w14:paraId="2D8DCFB7" w14:textId="77777777" w:rsidR="00256B76" w:rsidRDefault="00256B76" w:rsidP="004026E9">
      <w:pPr>
        <w:jc w:val="center"/>
        <w:outlineLvl w:val="2"/>
        <w:rPr>
          <w:b/>
          <w:sz w:val="26"/>
          <w:szCs w:val="26"/>
          <w:u w:val="single"/>
        </w:rPr>
      </w:pPr>
    </w:p>
    <w:p w14:paraId="34667952" w14:textId="77777777" w:rsidR="004026E9" w:rsidRDefault="004026E9" w:rsidP="004026E9">
      <w:pPr>
        <w:jc w:val="center"/>
        <w:outlineLvl w:val="2"/>
        <w:rPr>
          <w:b/>
          <w:sz w:val="26"/>
          <w:szCs w:val="26"/>
          <w:u w:val="single"/>
        </w:rPr>
      </w:pPr>
      <w:r w:rsidRPr="00285049">
        <w:rPr>
          <w:b/>
          <w:sz w:val="26"/>
          <w:szCs w:val="26"/>
          <w:u w:val="single"/>
        </w:rPr>
        <w:t xml:space="preserve">Развитие транспортной системы муниципального образования «город Шарыпово Красноярского края» </w:t>
      </w:r>
      <w:bookmarkEnd w:id="33"/>
    </w:p>
    <w:p w14:paraId="5A491076" w14:textId="77777777" w:rsidR="00C446F5" w:rsidRPr="00185F4E" w:rsidRDefault="00C446F5" w:rsidP="00C446F5">
      <w:pPr>
        <w:ind w:firstLine="567"/>
        <w:jc w:val="both"/>
        <w:rPr>
          <w:sz w:val="26"/>
          <w:szCs w:val="26"/>
        </w:rPr>
      </w:pPr>
      <w:r w:rsidRPr="00185F4E">
        <w:rPr>
          <w:sz w:val="26"/>
          <w:szCs w:val="26"/>
        </w:rPr>
        <w:t>Исполнение по данной программе составило 99,6% или 122 024,6 тыс. рублей, при плане 122 522,3 тыс. рублей, в том числе за счет средств:</w:t>
      </w:r>
    </w:p>
    <w:p w14:paraId="40095842" w14:textId="77777777" w:rsidR="00C446F5" w:rsidRPr="00185F4E" w:rsidRDefault="00C446F5" w:rsidP="00C446F5">
      <w:pPr>
        <w:ind w:firstLine="567"/>
        <w:jc w:val="both"/>
        <w:rPr>
          <w:sz w:val="26"/>
          <w:szCs w:val="26"/>
        </w:rPr>
      </w:pPr>
      <w:r w:rsidRPr="00185F4E">
        <w:rPr>
          <w:sz w:val="26"/>
          <w:szCs w:val="26"/>
        </w:rPr>
        <w:t>краевого бюджета – 35 796,8 тыс. рублей, исполнено – 100,0%.</w:t>
      </w:r>
    </w:p>
    <w:p w14:paraId="418BAA34" w14:textId="77777777" w:rsidR="00C446F5" w:rsidRPr="00185F4E" w:rsidRDefault="00C446F5" w:rsidP="00C446F5">
      <w:pPr>
        <w:ind w:firstLine="567"/>
        <w:jc w:val="both"/>
        <w:rPr>
          <w:sz w:val="26"/>
          <w:szCs w:val="26"/>
        </w:rPr>
      </w:pPr>
      <w:r w:rsidRPr="00185F4E">
        <w:rPr>
          <w:sz w:val="26"/>
          <w:szCs w:val="26"/>
        </w:rPr>
        <w:t>бюджета городского округа – 86 227,8 тыс. рублей исполнение – 99,4%, при плане 86 725,5 тыс. рублей.</w:t>
      </w:r>
    </w:p>
    <w:p w14:paraId="260D58A5" w14:textId="77777777" w:rsidR="00C446F5" w:rsidRPr="00185F4E" w:rsidRDefault="00C446F5" w:rsidP="00C446F5">
      <w:pPr>
        <w:ind w:firstLine="567"/>
        <w:jc w:val="both"/>
        <w:rPr>
          <w:sz w:val="26"/>
          <w:szCs w:val="26"/>
        </w:rPr>
      </w:pPr>
      <w:r w:rsidRPr="00185F4E">
        <w:rPr>
          <w:sz w:val="26"/>
          <w:szCs w:val="26"/>
        </w:rPr>
        <w:t xml:space="preserve">Ответственным исполнителем программы является МКУ «Служба городского хозяйства», соисполнитель программы – Администрации города Шарыпово. </w:t>
      </w:r>
    </w:p>
    <w:p w14:paraId="690E7DEB" w14:textId="77777777" w:rsidR="00C446F5" w:rsidRPr="00185F4E" w:rsidRDefault="00C446F5" w:rsidP="00C446F5">
      <w:pPr>
        <w:ind w:firstLine="748"/>
        <w:jc w:val="both"/>
        <w:rPr>
          <w:sz w:val="26"/>
          <w:szCs w:val="26"/>
        </w:rPr>
      </w:pPr>
      <w:r w:rsidRPr="00185F4E">
        <w:rPr>
          <w:sz w:val="26"/>
          <w:szCs w:val="26"/>
        </w:rPr>
        <w:t>В рамках данной муниципальной программы реализуются 2 подпрограммы:</w:t>
      </w:r>
    </w:p>
    <w:p w14:paraId="6C018140" w14:textId="77777777" w:rsidR="00C446F5" w:rsidRPr="00185F4E" w:rsidRDefault="00C446F5" w:rsidP="00C446F5">
      <w:pPr>
        <w:ind w:firstLine="567"/>
        <w:jc w:val="both"/>
        <w:rPr>
          <w:sz w:val="26"/>
          <w:szCs w:val="26"/>
          <w:u w:val="single"/>
        </w:rPr>
      </w:pPr>
      <w:r w:rsidRPr="00185F4E">
        <w:rPr>
          <w:sz w:val="26"/>
          <w:szCs w:val="26"/>
          <w:u w:val="single"/>
        </w:rPr>
        <w:t>Подпрограмма "Обеспечение сохранности, модернизация и развитие сети автомобильных дорог"</w:t>
      </w:r>
    </w:p>
    <w:p w14:paraId="10C86F23" w14:textId="77777777" w:rsidR="00C446F5" w:rsidRPr="00185F4E" w:rsidRDefault="00C446F5" w:rsidP="00C446F5">
      <w:pPr>
        <w:ind w:firstLine="567"/>
        <w:jc w:val="both"/>
        <w:rPr>
          <w:sz w:val="26"/>
          <w:szCs w:val="26"/>
        </w:rPr>
      </w:pPr>
      <w:r w:rsidRPr="00185F4E">
        <w:rPr>
          <w:sz w:val="26"/>
          <w:szCs w:val="26"/>
        </w:rPr>
        <w:t>Исполнение по данной подпрограмме составило 99,4% или 79 199,2 тыс. рублей, при плане 79 696,9 тыс. рублей, в том числе за счет средств:</w:t>
      </w:r>
    </w:p>
    <w:p w14:paraId="745C40FE" w14:textId="77777777" w:rsidR="00C446F5" w:rsidRPr="00185F4E" w:rsidRDefault="00C446F5" w:rsidP="00C446F5">
      <w:pPr>
        <w:ind w:firstLine="567"/>
        <w:jc w:val="both"/>
        <w:rPr>
          <w:sz w:val="26"/>
          <w:szCs w:val="26"/>
        </w:rPr>
      </w:pPr>
      <w:r w:rsidRPr="00185F4E">
        <w:rPr>
          <w:sz w:val="26"/>
          <w:szCs w:val="26"/>
        </w:rPr>
        <w:t>краевого бюджета – 35 485,2 тыс. рублей, исполнено – 100,0%.</w:t>
      </w:r>
    </w:p>
    <w:p w14:paraId="123641B8" w14:textId="77777777" w:rsidR="00C446F5" w:rsidRPr="00185F4E" w:rsidRDefault="00C446F5" w:rsidP="00C446F5">
      <w:pPr>
        <w:ind w:firstLine="567"/>
        <w:jc w:val="both"/>
        <w:rPr>
          <w:sz w:val="26"/>
          <w:szCs w:val="26"/>
        </w:rPr>
      </w:pPr>
      <w:r w:rsidRPr="00185F4E">
        <w:rPr>
          <w:sz w:val="26"/>
          <w:szCs w:val="26"/>
        </w:rPr>
        <w:t>бюджета городского округа – 43 714,0 тыс. рублей исполнение – 98,9%, при плане 44 211,7 тыс. рублей.</w:t>
      </w:r>
    </w:p>
    <w:p w14:paraId="4683E39E" w14:textId="77777777" w:rsidR="00C446F5" w:rsidRPr="00185F4E" w:rsidRDefault="00C446F5" w:rsidP="00C446F5">
      <w:pPr>
        <w:ind w:firstLine="567"/>
        <w:jc w:val="both"/>
        <w:rPr>
          <w:sz w:val="26"/>
          <w:szCs w:val="26"/>
        </w:rPr>
      </w:pPr>
      <w:r w:rsidRPr="00185F4E">
        <w:rPr>
          <w:sz w:val="26"/>
          <w:szCs w:val="26"/>
        </w:rPr>
        <w:t>По данной подпрограмме отражены следующие расходы:</w:t>
      </w:r>
    </w:p>
    <w:p w14:paraId="4CC011F1" w14:textId="77777777" w:rsidR="00C446F5" w:rsidRPr="00185F4E" w:rsidRDefault="00C446F5" w:rsidP="00C446F5">
      <w:pPr>
        <w:ind w:firstLine="567"/>
        <w:jc w:val="both"/>
        <w:rPr>
          <w:sz w:val="26"/>
          <w:szCs w:val="26"/>
        </w:rPr>
      </w:pPr>
      <w:r w:rsidRPr="00185F4E">
        <w:rPr>
          <w:sz w:val="26"/>
          <w:szCs w:val="26"/>
        </w:rPr>
        <w:t>- за счет краевого бюджета исполнение составило 100%, в том числе:</w:t>
      </w:r>
    </w:p>
    <w:p w14:paraId="7F7D39D1" w14:textId="77777777" w:rsidR="00C446F5" w:rsidRPr="00185F4E" w:rsidRDefault="00C446F5" w:rsidP="00C446F5">
      <w:pPr>
        <w:ind w:firstLine="567"/>
        <w:jc w:val="both"/>
        <w:rPr>
          <w:sz w:val="26"/>
          <w:szCs w:val="26"/>
        </w:rPr>
      </w:pPr>
      <w:r w:rsidRPr="00185F4E">
        <w:rPr>
          <w:sz w:val="26"/>
          <w:szCs w:val="26"/>
        </w:rPr>
        <w:t>Содержание автомобильных дорог общего пользования местного значения за счет средств дорожного фонда Красноярского края – 5  821,4 тыс. рублей;</w:t>
      </w:r>
    </w:p>
    <w:p w14:paraId="021FFD04" w14:textId="77777777" w:rsidR="00C446F5" w:rsidRPr="00185F4E" w:rsidRDefault="00C446F5" w:rsidP="00C446F5">
      <w:pPr>
        <w:ind w:firstLine="567"/>
        <w:jc w:val="both"/>
        <w:rPr>
          <w:sz w:val="26"/>
          <w:szCs w:val="26"/>
        </w:rPr>
      </w:pPr>
      <w:r w:rsidRPr="00185F4E">
        <w:rPr>
          <w:sz w:val="26"/>
          <w:szCs w:val="26"/>
        </w:rPr>
        <w:lastRenderedPageBreak/>
        <w:t>Капитальный ремонт и ремонт автомобильных дорог общего пользования местного значения городских округов за счет средств дорожного фонда Красноярского края – 29 663,8 тыс. рублей.</w:t>
      </w:r>
    </w:p>
    <w:p w14:paraId="203A401F" w14:textId="77777777" w:rsidR="00C446F5" w:rsidRPr="00185F4E" w:rsidRDefault="00C446F5" w:rsidP="00C446F5">
      <w:pPr>
        <w:ind w:firstLine="567"/>
        <w:jc w:val="both"/>
        <w:rPr>
          <w:sz w:val="26"/>
          <w:szCs w:val="26"/>
        </w:rPr>
      </w:pPr>
      <w:r w:rsidRPr="00185F4E">
        <w:rPr>
          <w:sz w:val="26"/>
          <w:szCs w:val="26"/>
        </w:rPr>
        <w:t>- за счет бюджета городского округа:</w:t>
      </w:r>
    </w:p>
    <w:p w14:paraId="75BAAB8B" w14:textId="77777777" w:rsidR="00C446F5" w:rsidRPr="00185F4E" w:rsidRDefault="00C446F5" w:rsidP="00C446F5">
      <w:pPr>
        <w:ind w:left="342" w:firstLine="225"/>
        <w:jc w:val="both"/>
        <w:rPr>
          <w:sz w:val="26"/>
          <w:szCs w:val="26"/>
        </w:rPr>
      </w:pPr>
      <w:r w:rsidRPr="00185F4E">
        <w:rPr>
          <w:sz w:val="26"/>
          <w:szCs w:val="26"/>
        </w:rPr>
        <w:t xml:space="preserve">Cодержание автомобильных дорог общего пользования местного значения городских округов, городских и сельских поселений за счет средств дорожного фонда города Шарыпово (акцизы) – </w:t>
      </w:r>
      <w:r>
        <w:rPr>
          <w:sz w:val="26"/>
          <w:szCs w:val="26"/>
        </w:rPr>
        <w:t xml:space="preserve">24 </w:t>
      </w:r>
      <w:r w:rsidRPr="00185F4E">
        <w:rPr>
          <w:sz w:val="26"/>
          <w:szCs w:val="26"/>
        </w:rPr>
        <w:t>9</w:t>
      </w:r>
      <w:r>
        <w:rPr>
          <w:sz w:val="26"/>
          <w:szCs w:val="26"/>
        </w:rPr>
        <w:t xml:space="preserve">17,3 тыс. рублей, исполнение </w:t>
      </w:r>
      <w:r w:rsidRPr="00185F4E">
        <w:rPr>
          <w:sz w:val="26"/>
          <w:szCs w:val="26"/>
        </w:rPr>
        <w:t>9</w:t>
      </w:r>
      <w:r>
        <w:rPr>
          <w:sz w:val="26"/>
          <w:szCs w:val="26"/>
        </w:rPr>
        <w:t>8</w:t>
      </w:r>
      <w:r w:rsidRPr="00185F4E">
        <w:rPr>
          <w:sz w:val="26"/>
          <w:szCs w:val="26"/>
        </w:rPr>
        <w:t>,</w:t>
      </w:r>
      <w:r>
        <w:rPr>
          <w:sz w:val="26"/>
          <w:szCs w:val="26"/>
        </w:rPr>
        <w:t>0</w:t>
      </w:r>
      <w:r w:rsidRPr="00185F4E">
        <w:rPr>
          <w:sz w:val="26"/>
          <w:szCs w:val="26"/>
        </w:rPr>
        <w:t xml:space="preserve">%, при плановых ассигнованиях </w:t>
      </w:r>
      <w:r>
        <w:rPr>
          <w:sz w:val="26"/>
          <w:szCs w:val="26"/>
        </w:rPr>
        <w:t>25 414</w:t>
      </w:r>
      <w:r w:rsidRPr="00185F4E">
        <w:rPr>
          <w:sz w:val="26"/>
          <w:szCs w:val="26"/>
        </w:rPr>
        <w:t>,9 тыс.рублей, неисполнение в связи с тем, что денежные средства поступили в конце  2022 года их использовать не предоставилось возможным.</w:t>
      </w:r>
    </w:p>
    <w:p w14:paraId="1553F2E1" w14:textId="77777777" w:rsidR="00C446F5" w:rsidRPr="00185F4E" w:rsidRDefault="00C446F5" w:rsidP="00C446F5">
      <w:pPr>
        <w:ind w:firstLine="567"/>
        <w:jc w:val="both"/>
        <w:rPr>
          <w:sz w:val="26"/>
          <w:szCs w:val="26"/>
        </w:rPr>
      </w:pPr>
      <w:r w:rsidRPr="00185F4E">
        <w:rPr>
          <w:sz w:val="26"/>
          <w:szCs w:val="26"/>
        </w:rPr>
        <w:t>Исполнение расходов составило 100%:</w:t>
      </w:r>
    </w:p>
    <w:p w14:paraId="50994D1F" w14:textId="77777777" w:rsidR="00C446F5" w:rsidRPr="00185F4E" w:rsidRDefault="00C446F5" w:rsidP="00C446F5">
      <w:pPr>
        <w:ind w:firstLine="567"/>
        <w:jc w:val="both"/>
        <w:rPr>
          <w:sz w:val="26"/>
          <w:szCs w:val="26"/>
        </w:rPr>
      </w:pPr>
      <w:r w:rsidRPr="00185F4E">
        <w:rPr>
          <w:sz w:val="26"/>
          <w:szCs w:val="26"/>
        </w:rPr>
        <w:t>Ремонт участка автодороги по улице Горького города Шарыпово – 18 000,0 тыс. рублей;</w:t>
      </w:r>
    </w:p>
    <w:p w14:paraId="24307E9F" w14:textId="77777777" w:rsidR="00C446F5" w:rsidRPr="00185F4E" w:rsidRDefault="00C446F5" w:rsidP="00C446F5">
      <w:pPr>
        <w:ind w:firstLine="567"/>
        <w:jc w:val="both"/>
        <w:rPr>
          <w:sz w:val="26"/>
          <w:szCs w:val="26"/>
        </w:rPr>
      </w:pPr>
      <w:r w:rsidRPr="00185F4E">
        <w:rPr>
          <w:sz w:val="26"/>
          <w:szCs w:val="26"/>
        </w:rPr>
        <w:t>Разработка паспортов на автомобильные дороги общего пользования местного значения – 600,0 тыс. рублей;</w:t>
      </w:r>
    </w:p>
    <w:p w14:paraId="737663DD" w14:textId="77777777" w:rsidR="00C446F5" w:rsidRPr="00185F4E" w:rsidRDefault="00C446F5" w:rsidP="00C446F5">
      <w:pPr>
        <w:ind w:firstLine="567"/>
        <w:jc w:val="both"/>
        <w:rPr>
          <w:sz w:val="26"/>
          <w:szCs w:val="26"/>
        </w:rPr>
      </w:pPr>
      <w:r w:rsidRPr="00185F4E">
        <w:rPr>
          <w:sz w:val="26"/>
          <w:szCs w:val="26"/>
        </w:rPr>
        <w:t>Долевое финансирование на капитальный ремонт и ремонт автомобильных дорог общего пользования местного значения городских округов  – 196,7 тыс. рублей.</w:t>
      </w:r>
    </w:p>
    <w:p w14:paraId="1FE207C7" w14:textId="77777777" w:rsidR="00C446F5" w:rsidRPr="00185F4E" w:rsidRDefault="00C446F5" w:rsidP="00C446F5">
      <w:pPr>
        <w:ind w:firstLine="567"/>
        <w:jc w:val="both"/>
        <w:rPr>
          <w:sz w:val="26"/>
          <w:szCs w:val="26"/>
          <w:u w:val="single"/>
        </w:rPr>
      </w:pPr>
      <w:r w:rsidRPr="00185F4E">
        <w:rPr>
          <w:sz w:val="26"/>
          <w:szCs w:val="26"/>
          <w:u w:val="single"/>
        </w:rPr>
        <w:t>Подпрограмма "Повышение безопасности дорожного движения"</w:t>
      </w:r>
    </w:p>
    <w:p w14:paraId="3D5125C0" w14:textId="77777777" w:rsidR="00C446F5" w:rsidRPr="00185F4E" w:rsidRDefault="00C446F5" w:rsidP="00C446F5">
      <w:pPr>
        <w:ind w:firstLine="567"/>
        <w:jc w:val="both"/>
        <w:rPr>
          <w:sz w:val="26"/>
          <w:szCs w:val="26"/>
        </w:rPr>
      </w:pPr>
      <w:r w:rsidRPr="00185F4E">
        <w:rPr>
          <w:sz w:val="26"/>
          <w:szCs w:val="26"/>
        </w:rPr>
        <w:t>Исполнение по данной подпрограмме составило 100,0 % или 42 825,4 тыс. рублей.</w:t>
      </w:r>
    </w:p>
    <w:p w14:paraId="6D220306" w14:textId="77777777" w:rsidR="00C446F5" w:rsidRPr="00185F4E" w:rsidRDefault="00C446F5" w:rsidP="00C446F5">
      <w:pPr>
        <w:ind w:firstLine="567"/>
        <w:jc w:val="both"/>
        <w:rPr>
          <w:sz w:val="26"/>
          <w:szCs w:val="26"/>
        </w:rPr>
      </w:pPr>
      <w:r w:rsidRPr="00185F4E">
        <w:rPr>
          <w:sz w:val="26"/>
          <w:szCs w:val="26"/>
        </w:rPr>
        <w:t>По данной подпрограмме отражены следующие расходы:</w:t>
      </w:r>
    </w:p>
    <w:p w14:paraId="4CDAF9EF" w14:textId="77777777" w:rsidR="00C446F5" w:rsidRPr="00185F4E" w:rsidRDefault="00C446F5" w:rsidP="00C446F5">
      <w:pPr>
        <w:ind w:firstLine="567"/>
        <w:jc w:val="both"/>
        <w:rPr>
          <w:sz w:val="26"/>
          <w:szCs w:val="26"/>
        </w:rPr>
      </w:pPr>
      <w:r w:rsidRPr="00185F4E">
        <w:rPr>
          <w:sz w:val="26"/>
          <w:szCs w:val="26"/>
        </w:rPr>
        <w:t>Субсидии организациям автомобильного пассажирского транспорта на компенсацию расходов, возникающих в результате небольшой интенсивности пассажиропотоков по муниципальным маршрутам – 40 415,0 тыс. рублей;</w:t>
      </w:r>
    </w:p>
    <w:p w14:paraId="07B3304D" w14:textId="77777777" w:rsidR="00C446F5" w:rsidRPr="00185F4E" w:rsidRDefault="00C446F5" w:rsidP="00C446F5">
      <w:pPr>
        <w:ind w:firstLine="567"/>
        <w:jc w:val="both"/>
        <w:rPr>
          <w:sz w:val="26"/>
          <w:szCs w:val="26"/>
        </w:rPr>
      </w:pPr>
      <w:r w:rsidRPr="00185F4E">
        <w:rPr>
          <w:sz w:val="26"/>
          <w:szCs w:val="26"/>
        </w:rPr>
        <w:t>Устройство светофорных объектов и выполнение работ (услуг) по содержанию, ремонту средств регулирования дорожного движения на участках автодорог местного значения – 2 070,0 тыс. рублей;</w:t>
      </w:r>
    </w:p>
    <w:p w14:paraId="0050B1B9" w14:textId="77777777" w:rsidR="00C446F5" w:rsidRPr="00185F4E" w:rsidRDefault="00C446F5" w:rsidP="00C446F5">
      <w:pPr>
        <w:ind w:firstLine="567"/>
        <w:jc w:val="both"/>
        <w:rPr>
          <w:sz w:val="26"/>
          <w:szCs w:val="26"/>
        </w:rPr>
      </w:pPr>
      <w:r w:rsidRPr="00185F4E">
        <w:rPr>
          <w:sz w:val="26"/>
          <w:szCs w:val="26"/>
        </w:rPr>
        <w:t>В рамках национального проекта «Безопасные и качественные дороги» - мероприятия, направленные на повышение безопасности дорожного движения за счет краевого бюджета и бюджета города  – 340,5 тыс. рублей.</w:t>
      </w:r>
    </w:p>
    <w:p w14:paraId="32BEBF14" w14:textId="77777777" w:rsidR="004026E9" w:rsidRDefault="004026E9" w:rsidP="004026E9">
      <w:pPr>
        <w:keepNext/>
        <w:ind w:left="567" w:right="-30"/>
        <w:jc w:val="center"/>
        <w:outlineLvl w:val="3"/>
        <w:rPr>
          <w:b/>
          <w:sz w:val="26"/>
          <w:szCs w:val="26"/>
          <w:u w:val="single"/>
        </w:rPr>
      </w:pPr>
      <w:r w:rsidRPr="00285049">
        <w:rPr>
          <w:b/>
          <w:sz w:val="26"/>
          <w:szCs w:val="26"/>
          <w:u w:val="single"/>
        </w:rPr>
        <w:t xml:space="preserve">   «Управление муниципальным имуществом муниципального образования город Шарыпово Красноярского края» </w:t>
      </w:r>
    </w:p>
    <w:p w14:paraId="5AB536EF" w14:textId="77777777" w:rsidR="00C446F5" w:rsidRPr="00185F4E" w:rsidRDefault="00C446F5" w:rsidP="00C446F5">
      <w:pPr>
        <w:keepNext/>
        <w:ind w:right="-30" w:firstLine="570"/>
        <w:jc w:val="both"/>
        <w:outlineLvl w:val="3"/>
        <w:rPr>
          <w:sz w:val="26"/>
          <w:szCs w:val="26"/>
        </w:rPr>
      </w:pPr>
      <w:r w:rsidRPr="00185F4E">
        <w:rPr>
          <w:sz w:val="26"/>
          <w:szCs w:val="26"/>
        </w:rPr>
        <w:t>Исполнение по данной программе составило 99,2% или 11 289,8 тыс. рублей при плане 11 385,</w:t>
      </w:r>
      <w:r w:rsidR="00760D13">
        <w:rPr>
          <w:sz w:val="26"/>
          <w:szCs w:val="26"/>
        </w:rPr>
        <w:t>5</w:t>
      </w:r>
      <w:r w:rsidRPr="00185F4E">
        <w:rPr>
          <w:sz w:val="26"/>
          <w:szCs w:val="26"/>
        </w:rPr>
        <w:t xml:space="preserve"> тыс. рублей, в том числе:</w:t>
      </w:r>
    </w:p>
    <w:p w14:paraId="750960CA" w14:textId="77777777" w:rsidR="00C446F5" w:rsidRPr="00185F4E" w:rsidRDefault="00C446F5" w:rsidP="00C446F5">
      <w:pPr>
        <w:keepNext/>
        <w:ind w:right="-30" w:firstLine="570"/>
        <w:jc w:val="both"/>
        <w:outlineLvl w:val="3"/>
        <w:rPr>
          <w:sz w:val="26"/>
          <w:szCs w:val="26"/>
        </w:rPr>
      </w:pPr>
      <w:r w:rsidRPr="00185F4E">
        <w:rPr>
          <w:sz w:val="26"/>
          <w:szCs w:val="26"/>
        </w:rPr>
        <w:t>- за счет краевого бюджета – 403,3 тыс. рублей, исполнение – 100,0%;</w:t>
      </w:r>
    </w:p>
    <w:p w14:paraId="03D309CA" w14:textId="77777777" w:rsidR="00C446F5" w:rsidRPr="0067024A" w:rsidRDefault="00C446F5" w:rsidP="00C446F5">
      <w:pPr>
        <w:keepNext/>
        <w:ind w:right="-30" w:firstLine="570"/>
        <w:jc w:val="both"/>
        <w:outlineLvl w:val="3"/>
        <w:rPr>
          <w:sz w:val="26"/>
          <w:szCs w:val="26"/>
        </w:rPr>
      </w:pPr>
      <w:r w:rsidRPr="00185F4E">
        <w:rPr>
          <w:sz w:val="26"/>
          <w:szCs w:val="26"/>
        </w:rPr>
        <w:t>- за счет бюджета городского округа – 10 886,5 тыс. рублей, исполнение – 99,1% при плане 10 982,</w:t>
      </w:r>
      <w:r w:rsidR="00760D13">
        <w:rPr>
          <w:sz w:val="26"/>
          <w:szCs w:val="26"/>
        </w:rPr>
        <w:t>2</w:t>
      </w:r>
      <w:r w:rsidRPr="00185F4E">
        <w:rPr>
          <w:sz w:val="26"/>
          <w:szCs w:val="26"/>
        </w:rPr>
        <w:t xml:space="preserve"> тыс. рублей.</w:t>
      </w:r>
    </w:p>
    <w:p w14:paraId="522B4D25" w14:textId="77777777" w:rsidR="00C446F5" w:rsidRPr="0067024A" w:rsidRDefault="00C446F5" w:rsidP="00C446F5">
      <w:pPr>
        <w:ind w:firstLine="570"/>
        <w:jc w:val="both"/>
        <w:rPr>
          <w:sz w:val="26"/>
          <w:szCs w:val="26"/>
        </w:rPr>
      </w:pPr>
      <w:r w:rsidRPr="0067024A">
        <w:rPr>
          <w:sz w:val="26"/>
          <w:szCs w:val="26"/>
        </w:rPr>
        <w:t>В рамках данной муниципальной программы реализуются 2 подпрограммы:</w:t>
      </w:r>
    </w:p>
    <w:p w14:paraId="623B5836" w14:textId="77777777" w:rsidR="00C446F5" w:rsidRPr="0067024A" w:rsidRDefault="00C446F5" w:rsidP="00C446F5">
      <w:pPr>
        <w:ind w:firstLine="570"/>
        <w:jc w:val="both"/>
        <w:rPr>
          <w:sz w:val="26"/>
          <w:szCs w:val="26"/>
          <w:u w:val="single"/>
        </w:rPr>
      </w:pPr>
      <w:r w:rsidRPr="0067024A">
        <w:rPr>
          <w:sz w:val="26"/>
          <w:szCs w:val="26"/>
          <w:u w:val="single"/>
        </w:rPr>
        <w:t>- Подпрограмма 1 «Развитие земельных и имущественных отношений».</w:t>
      </w:r>
    </w:p>
    <w:p w14:paraId="19B3EC4E" w14:textId="77777777" w:rsidR="00C446F5" w:rsidRPr="0067024A" w:rsidRDefault="00C446F5" w:rsidP="00C446F5">
      <w:pPr>
        <w:ind w:firstLine="570"/>
        <w:jc w:val="both"/>
        <w:rPr>
          <w:sz w:val="26"/>
          <w:szCs w:val="26"/>
        </w:rPr>
      </w:pPr>
      <w:r w:rsidRPr="0067024A">
        <w:rPr>
          <w:sz w:val="26"/>
          <w:szCs w:val="26"/>
        </w:rPr>
        <w:t xml:space="preserve"> Исполнение по данной подпрограмме за счет бюджета городского округа составило – 989,7 тыс. рублей, исполнение - 100,0%:</w:t>
      </w:r>
    </w:p>
    <w:p w14:paraId="267D3A43" w14:textId="77777777" w:rsidR="00C446F5" w:rsidRPr="0067024A" w:rsidRDefault="00C446F5" w:rsidP="00C446F5">
      <w:pPr>
        <w:ind w:firstLine="570"/>
        <w:jc w:val="both"/>
        <w:rPr>
          <w:sz w:val="26"/>
          <w:szCs w:val="26"/>
        </w:rPr>
      </w:pPr>
      <w:r w:rsidRPr="0067024A">
        <w:rPr>
          <w:sz w:val="26"/>
          <w:szCs w:val="26"/>
        </w:rPr>
        <w:t>- формирование объектов муниципальной собственности в сумме 424,0 тыс. рублей;</w:t>
      </w:r>
    </w:p>
    <w:p w14:paraId="2D30F295" w14:textId="77777777" w:rsidR="00C446F5" w:rsidRPr="0067024A" w:rsidRDefault="00C446F5" w:rsidP="00C446F5">
      <w:pPr>
        <w:ind w:firstLine="570"/>
        <w:jc w:val="both"/>
        <w:rPr>
          <w:sz w:val="26"/>
          <w:szCs w:val="26"/>
        </w:rPr>
      </w:pPr>
      <w:r w:rsidRPr="0067024A">
        <w:rPr>
          <w:sz w:val="26"/>
          <w:szCs w:val="26"/>
        </w:rPr>
        <w:t>- оценка рыночной стоимости объектов муниципальной собственности города Шарыпово в сумме 565,7 тыс. рублей.</w:t>
      </w:r>
    </w:p>
    <w:p w14:paraId="49D71A97" w14:textId="77777777" w:rsidR="00C446F5" w:rsidRPr="0067024A" w:rsidRDefault="00C446F5" w:rsidP="00C446F5">
      <w:pPr>
        <w:ind w:firstLine="570"/>
        <w:jc w:val="both"/>
        <w:rPr>
          <w:sz w:val="26"/>
          <w:szCs w:val="26"/>
        </w:rPr>
      </w:pPr>
      <w:r w:rsidRPr="0067024A">
        <w:rPr>
          <w:sz w:val="26"/>
          <w:szCs w:val="26"/>
        </w:rPr>
        <w:t xml:space="preserve">- </w:t>
      </w:r>
      <w:r w:rsidRPr="0067024A">
        <w:rPr>
          <w:sz w:val="26"/>
          <w:szCs w:val="26"/>
          <w:u w:val="single"/>
        </w:rPr>
        <w:t>Подпрограмма 2 «Обеспечение реализации программы и прочие мероприятия».</w:t>
      </w:r>
    </w:p>
    <w:p w14:paraId="5C23F23D" w14:textId="77777777" w:rsidR="00C446F5" w:rsidRPr="0067024A" w:rsidRDefault="00C446F5" w:rsidP="00C446F5">
      <w:pPr>
        <w:ind w:firstLine="570"/>
        <w:jc w:val="both"/>
        <w:rPr>
          <w:sz w:val="26"/>
          <w:szCs w:val="26"/>
        </w:rPr>
      </w:pPr>
      <w:r w:rsidRPr="0067024A">
        <w:rPr>
          <w:sz w:val="26"/>
          <w:szCs w:val="26"/>
        </w:rPr>
        <w:t xml:space="preserve">Исполнение по данной подпрограмме составило 99,1% или 10 300,1 тыс. рублей при плане 10 395,8 тыс. рублей, в том числе: </w:t>
      </w:r>
    </w:p>
    <w:p w14:paraId="6A10F0C3" w14:textId="77777777" w:rsidR="00C446F5" w:rsidRPr="0067024A" w:rsidRDefault="00C446F5" w:rsidP="00C446F5">
      <w:pPr>
        <w:keepNext/>
        <w:ind w:right="-30" w:firstLine="570"/>
        <w:jc w:val="both"/>
        <w:outlineLvl w:val="3"/>
        <w:rPr>
          <w:sz w:val="26"/>
          <w:szCs w:val="26"/>
        </w:rPr>
      </w:pPr>
      <w:r w:rsidRPr="0067024A">
        <w:rPr>
          <w:sz w:val="26"/>
          <w:szCs w:val="26"/>
        </w:rPr>
        <w:t>- за счет краевого бюджета - 403,3 тыс. рублей, исполнение – 100,0%;</w:t>
      </w:r>
    </w:p>
    <w:p w14:paraId="26F16A8B" w14:textId="77777777" w:rsidR="00C446F5" w:rsidRPr="0067024A" w:rsidRDefault="00C446F5" w:rsidP="00C446F5">
      <w:pPr>
        <w:ind w:firstLine="570"/>
        <w:jc w:val="both"/>
        <w:rPr>
          <w:sz w:val="26"/>
          <w:szCs w:val="26"/>
        </w:rPr>
      </w:pPr>
      <w:r w:rsidRPr="0067024A">
        <w:rPr>
          <w:sz w:val="26"/>
          <w:szCs w:val="26"/>
        </w:rPr>
        <w:t>-за счет бюджета городского округа – 9 896,8 тыс. рублей, исполнение – 99,0% при плане – 9 992,5 тыс. рублей.</w:t>
      </w:r>
    </w:p>
    <w:p w14:paraId="16911A16" w14:textId="77777777" w:rsidR="00C446F5" w:rsidRPr="0067024A" w:rsidRDefault="00C446F5" w:rsidP="00C446F5">
      <w:pPr>
        <w:ind w:firstLine="570"/>
        <w:jc w:val="both"/>
        <w:rPr>
          <w:sz w:val="26"/>
          <w:szCs w:val="26"/>
        </w:rPr>
      </w:pPr>
      <w:r w:rsidRPr="0067024A">
        <w:rPr>
          <w:sz w:val="26"/>
          <w:szCs w:val="26"/>
        </w:rPr>
        <w:t>По данной подпрограмме отражены следующие расходы:</w:t>
      </w:r>
    </w:p>
    <w:p w14:paraId="57A26B53" w14:textId="77777777" w:rsidR="00C446F5" w:rsidRPr="0067024A" w:rsidRDefault="00C446F5" w:rsidP="00C446F5">
      <w:pPr>
        <w:numPr>
          <w:ilvl w:val="0"/>
          <w:numId w:val="40"/>
        </w:numPr>
        <w:jc w:val="both"/>
        <w:rPr>
          <w:sz w:val="26"/>
          <w:szCs w:val="26"/>
        </w:rPr>
      </w:pPr>
      <w:r w:rsidRPr="0067024A">
        <w:rPr>
          <w:sz w:val="26"/>
          <w:szCs w:val="26"/>
        </w:rPr>
        <w:lastRenderedPageBreak/>
        <w:t xml:space="preserve">за счет краевого бюджета исполнение 100,0%: </w:t>
      </w:r>
    </w:p>
    <w:p w14:paraId="0CFC24E0" w14:textId="77777777" w:rsidR="00C446F5" w:rsidRPr="0067024A" w:rsidRDefault="00C446F5" w:rsidP="00C446F5">
      <w:pPr>
        <w:ind w:left="342" w:firstLine="228"/>
        <w:jc w:val="both"/>
        <w:rPr>
          <w:sz w:val="26"/>
          <w:szCs w:val="26"/>
        </w:rPr>
      </w:pPr>
      <w:r w:rsidRPr="0067024A">
        <w:rPr>
          <w:sz w:val="26"/>
          <w:szCs w:val="26"/>
        </w:rPr>
        <w:t>- доплата к региональным выплатам и выплатам, обеспечивающих уровень заработной платы работников бюджетной сферы не ниже размера минимальной заработной платы (минимального размера оплаты труда) – 33,4 тыс. рублей;</w:t>
      </w:r>
    </w:p>
    <w:p w14:paraId="401F510F" w14:textId="77777777" w:rsidR="00C446F5" w:rsidRPr="0067024A" w:rsidRDefault="00C446F5" w:rsidP="00C446F5">
      <w:pPr>
        <w:ind w:left="342" w:firstLine="228"/>
        <w:jc w:val="both"/>
        <w:rPr>
          <w:sz w:val="26"/>
          <w:szCs w:val="26"/>
        </w:rPr>
      </w:pPr>
      <w:r w:rsidRPr="0067024A">
        <w:rPr>
          <w:sz w:val="26"/>
          <w:szCs w:val="26"/>
        </w:rPr>
        <w:t>- средства на частичную компенсацию расходов на повышение оплаты труда отдельным категориям работников бюджетной сферы c 01.07.2022 года – 369,9 тыс. рублей.</w:t>
      </w:r>
    </w:p>
    <w:p w14:paraId="0C758252" w14:textId="77777777" w:rsidR="00C446F5" w:rsidRPr="0067024A" w:rsidRDefault="00C446F5" w:rsidP="00C446F5">
      <w:pPr>
        <w:ind w:firstLine="570"/>
        <w:jc w:val="both"/>
        <w:rPr>
          <w:sz w:val="26"/>
          <w:szCs w:val="26"/>
        </w:rPr>
      </w:pPr>
      <w:r w:rsidRPr="0067024A">
        <w:rPr>
          <w:sz w:val="26"/>
          <w:szCs w:val="26"/>
        </w:rPr>
        <w:t>2) за счет бюджета городского округа:</w:t>
      </w:r>
    </w:p>
    <w:p w14:paraId="13153D69" w14:textId="77777777" w:rsidR="00C446F5" w:rsidRPr="00B6482A" w:rsidRDefault="00C446F5" w:rsidP="00C446F5">
      <w:pPr>
        <w:ind w:firstLine="570"/>
        <w:jc w:val="both"/>
        <w:rPr>
          <w:sz w:val="26"/>
          <w:szCs w:val="26"/>
        </w:rPr>
      </w:pPr>
      <w:r w:rsidRPr="0067024A">
        <w:rPr>
          <w:sz w:val="26"/>
          <w:szCs w:val="26"/>
        </w:rPr>
        <w:t>- руководство и управление в сфере установленных функций органов местного самоуправления – 9 896,8 тыс. рублей, исполнение 99,0%, при плане – 9 992,5 тыс. рублей, неисполнение в связи с больничными листами и оплатой счет фактур за декабрь 2022 года в январе 2023 года.</w:t>
      </w:r>
    </w:p>
    <w:p w14:paraId="30E1B2C6" w14:textId="77777777" w:rsidR="004026E9" w:rsidRPr="003B3783" w:rsidRDefault="004026E9" w:rsidP="004026E9">
      <w:pPr>
        <w:jc w:val="center"/>
        <w:rPr>
          <w:b/>
          <w:sz w:val="26"/>
          <w:szCs w:val="26"/>
          <w:u w:val="single"/>
        </w:rPr>
      </w:pPr>
      <w:r w:rsidRPr="003B3783">
        <w:rPr>
          <w:b/>
          <w:sz w:val="26"/>
          <w:szCs w:val="26"/>
          <w:u w:val="single"/>
        </w:rPr>
        <w:t xml:space="preserve">«Управление муниципальными финансами </w:t>
      </w:r>
    </w:p>
    <w:p w14:paraId="5D94104C" w14:textId="77777777" w:rsidR="004026E9" w:rsidRDefault="004026E9" w:rsidP="004026E9">
      <w:pPr>
        <w:jc w:val="center"/>
        <w:rPr>
          <w:b/>
          <w:sz w:val="26"/>
          <w:szCs w:val="26"/>
          <w:u w:val="single"/>
        </w:rPr>
      </w:pPr>
      <w:r w:rsidRPr="003B3783">
        <w:rPr>
          <w:b/>
          <w:sz w:val="26"/>
          <w:szCs w:val="26"/>
          <w:u w:val="single"/>
        </w:rPr>
        <w:t>муниципального образования город Шарыпово»</w:t>
      </w:r>
    </w:p>
    <w:p w14:paraId="1442208F" w14:textId="77777777" w:rsidR="009D699A" w:rsidRDefault="000C4F8E" w:rsidP="00B16FE1">
      <w:pPr>
        <w:ind w:left="1" w:firstLine="1"/>
        <w:jc w:val="both"/>
        <w:rPr>
          <w:sz w:val="26"/>
          <w:szCs w:val="26"/>
        </w:rPr>
      </w:pPr>
      <w:r>
        <w:rPr>
          <w:sz w:val="26"/>
          <w:szCs w:val="26"/>
        </w:rPr>
        <w:t xml:space="preserve">       </w:t>
      </w:r>
      <w:r w:rsidR="009D699A" w:rsidRPr="008F6E56">
        <w:rPr>
          <w:sz w:val="26"/>
          <w:szCs w:val="26"/>
        </w:rPr>
        <w:t xml:space="preserve">На реализацию </w:t>
      </w:r>
      <w:r w:rsidR="009D699A">
        <w:rPr>
          <w:sz w:val="26"/>
          <w:szCs w:val="26"/>
        </w:rPr>
        <w:t>муниципальной программы «Управление муниципальными финансами» в 2022 году были утверждены ассигнования в сумме 14 340,</w:t>
      </w:r>
      <w:r w:rsidR="00B15998">
        <w:rPr>
          <w:sz w:val="26"/>
          <w:szCs w:val="26"/>
        </w:rPr>
        <w:t>3</w:t>
      </w:r>
      <w:r w:rsidR="009D699A">
        <w:rPr>
          <w:sz w:val="26"/>
          <w:szCs w:val="26"/>
        </w:rPr>
        <w:t xml:space="preserve"> тыс. рублей освоены на 97,0% или 13 933,6 тыс. рублей. </w:t>
      </w:r>
    </w:p>
    <w:p w14:paraId="47E7C579" w14:textId="77777777" w:rsidR="009D699A" w:rsidRDefault="009D699A" w:rsidP="009D699A">
      <w:pPr>
        <w:ind w:firstLine="720"/>
        <w:jc w:val="both"/>
        <w:rPr>
          <w:sz w:val="26"/>
          <w:szCs w:val="26"/>
        </w:rPr>
      </w:pPr>
      <w:r>
        <w:rPr>
          <w:sz w:val="26"/>
          <w:szCs w:val="26"/>
        </w:rPr>
        <w:t xml:space="preserve">Исполнителем программы является Финансовое управление администрации города Шарыпово. </w:t>
      </w:r>
    </w:p>
    <w:p w14:paraId="218F7D4A" w14:textId="77777777" w:rsidR="009D699A" w:rsidRDefault="009D699A" w:rsidP="009D699A">
      <w:pPr>
        <w:ind w:firstLine="720"/>
        <w:jc w:val="both"/>
        <w:rPr>
          <w:sz w:val="26"/>
          <w:szCs w:val="26"/>
        </w:rPr>
      </w:pPr>
      <w:r>
        <w:rPr>
          <w:sz w:val="26"/>
          <w:szCs w:val="26"/>
        </w:rPr>
        <w:t>В рамках данной программы сформированы следующие подпрограммы:</w:t>
      </w:r>
    </w:p>
    <w:p w14:paraId="18C63A8E" w14:textId="77777777" w:rsidR="009D699A" w:rsidRDefault="009D699A" w:rsidP="009D699A">
      <w:pPr>
        <w:ind w:firstLine="720"/>
        <w:jc w:val="both"/>
        <w:rPr>
          <w:sz w:val="26"/>
          <w:szCs w:val="26"/>
        </w:rPr>
      </w:pPr>
      <w:r>
        <w:rPr>
          <w:sz w:val="26"/>
          <w:szCs w:val="26"/>
        </w:rPr>
        <w:t>- «Создание условий для эффективного и ответственного управления муниципальными финансами, повышения устойчивости бюджета городского округа города Шарыпово»;</w:t>
      </w:r>
    </w:p>
    <w:p w14:paraId="07C115AF" w14:textId="77777777" w:rsidR="009D699A" w:rsidRDefault="009D699A" w:rsidP="009D699A">
      <w:pPr>
        <w:ind w:firstLine="720"/>
        <w:jc w:val="both"/>
        <w:rPr>
          <w:sz w:val="26"/>
          <w:szCs w:val="26"/>
        </w:rPr>
      </w:pPr>
      <w:r>
        <w:rPr>
          <w:sz w:val="26"/>
          <w:szCs w:val="26"/>
        </w:rPr>
        <w:t>- «Управление муниципальным долгом города Шарыпово»;</w:t>
      </w:r>
    </w:p>
    <w:p w14:paraId="1569819D" w14:textId="77777777" w:rsidR="009D699A" w:rsidRDefault="009D699A" w:rsidP="009D699A">
      <w:pPr>
        <w:ind w:firstLine="720"/>
        <w:jc w:val="both"/>
        <w:rPr>
          <w:sz w:val="26"/>
          <w:szCs w:val="26"/>
        </w:rPr>
      </w:pPr>
      <w:r>
        <w:rPr>
          <w:sz w:val="26"/>
          <w:szCs w:val="26"/>
        </w:rPr>
        <w:t>- «Организация и осуществление финансового контроля в муниципальном образовании город Шарыпово»;</w:t>
      </w:r>
    </w:p>
    <w:p w14:paraId="0B9E2FDE" w14:textId="77777777" w:rsidR="009D699A" w:rsidRDefault="009D699A" w:rsidP="009D699A">
      <w:pPr>
        <w:ind w:firstLine="720"/>
        <w:jc w:val="both"/>
        <w:rPr>
          <w:sz w:val="26"/>
          <w:szCs w:val="26"/>
        </w:rPr>
      </w:pPr>
      <w:r>
        <w:rPr>
          <w:sz w:val="26"/>
          <w:szCs w:val="26"/>
        </w:rPr>
        <w:t>- «Обеспечение реализации муниципальной программы и прочие мероприятия».</w:t>
      </w:r>
    </w:p>
    <w:p w14:paraId="4E9F043B" w14:textId="77777777" w:rsidR="009D699A" w:rsidRPr="00892452" w:rsidRDefault="009D699A" w:rsidP="009D699A">
      <w:pPr>
        <w:tabs>
          <w:tab w:val="left" w:pos="-3060"/>
        </w:tabs>
        <w:ind w:firstLine="720"/>
        <w:jc w:val="both"/>
        <w:rPr>
          <w:sz w:val="26"/>
          <w:szCs w:val="26"/>
        </w:rPr>
      </w:pPr>
      <w:r>
        <w:rPr>
          <w:sz w:val="26"/>
          <w:szCs w:val="26"/>
        </w:rPr>
        <w:t xml:space="preserve">На </w:t>
      </w:r>
      <w:r w:rsidRPr="00892452">
        <w:rPr>
          <w:sz w:val="26"/>
          <w:szCs w:val="26"/>
        </w:rPr>
        <w:t xml:space="preserve">реализацию подпрограммы «Управление муниципальным долгом города Шарыпово» утвержденные по бюджету ассигнования в сумме </w:t>
      </w:r>
      <w:r>
        <w:rPr>
          <w:sz w:val="26"/>
          <w:szCs w:val="26"/>
        </w:rPr>
        <w:t>100</w:t>
      </w:r>
      <w:r w:rsidRPr="00892452">
        <w:rPr>
          <w:sz w:val="26"/>
          <w:szCs w:val="26"/>
        </w:rPr>
        <w:t xml:space="preserve">,0 тыс. рублей исполнены в сумме 0,0 тыс. рублей или 0 %. </w:t>
      </w:r>
    </w:p>
    <w:p w14:paraId="45722832" w14:textId="77777777" w:rsidR="009D699A" w:rsidRDefault="009D699A" w:rsidP="009D699A">
      <w:pPr>
        <w:ind w:firstLine="720"/>
        <w:jc w:val="both"/>
        <w:rPr>
          <w:sz w:val="26"/>
          <w:szCs w:val="26"/>
        </w:rPr>
      </w:pPr>
      <w:r w:rsidRPr="00892452">
        <w:rPr>
          <w:sz w:val="26"/>
          <w:szCs w:val="26"/>
        </w:rPr>
        <w:t>На реализацию</w:t>
      </w:r>
      <w:r>
        <w:rPr>
          <w:sz w:val="26"/>
          <w:szCs w:val="26"/>
        </w:rPr>
        <w:t xml:space="preserve"> подпрограммы «Обеспечение реализации муниципальной программы и прочие мероприятия» утвержденные ассигнования в сумме 14 240,4 тыс. рублей исполнены на 97,8% или 13 933,6 тыс. рублей. Неисполнение утвержденных ассигнований сложилось в связи с тем, что оплата расходов по услугам связи и коммунальным услугам за вторую половину декабря осуществляется в январе месяце 2023 года. Кроме того, сложилась экономия средств по командировочным расходам, услугам связи, обслуживанию оргтехники, по приобретению горюче-смазочных материалов и запасных средств на оргтехнику и автомобиль. </w:t>
      </w:r>
    </w:p>
    <w:p w14:paraId="477CDB0F" w14:textId="77777777" w:rsidR="00EB6FED" w:rsidRDefault="004026E9" w:rsidP="004026E9">
      <w:pPr>
        <w:jc w:val="center"/>
        <w:outlineLvl w:val="2"/>
        <w:rPr>
          <w:b/>
          <w:sz w:val="26"/>
          <w:szCs w:val="26"/>
          <w:u w:val="single"/>
        </w:rPr>
      </w:pPr>
      <w:r w:rsidRPr="00285049">
        <w:rPr>
          <w:b/>
          <w:sz w:val="26"/>
          <w:szCs w:val="26"/>
          <w:u w:val="single"/>
        </w:rPr>
        <w:t xml:space="preserve">Формирование современной городской среды </w:t>
      </w:r>
    </w:p>
    <w:p w14:paraId="1BECA093" w14:textId="77777777" w:rsidR="00C446F5" w:rsidRDefault="00C446F5" w:rsidP="00C446F5">
      <w:pPr>
        <w:ind w:firstLine="567"/>
        <w:jc w:val="both"/>
        <w:rPr>
          <w:sz w:val="26"/>
          <w:szCs w:val="26"/>
        </w:rPr>
      </w:pPr>
      <w:r w:rsidRPr="00577376">
        <w:rPr>
          <w:sz w:val="26"/>
          <w:szCs w:val="26"/>
        </w:rPr>
        <w:t>Ответственным исполнителем программы является МКУ «Служба городского хозяйства», соисполнители программы</w:t>
      </w:r>
      <w:r>
        <w:rPr>
          <w:sz w:val="26"/>
          <w:szCs w:val="26"/>
        </w:rPr>
        <w:t>:</w:t>
      </w:r>
    </w:p>
    <w:p w14:paraId="5FD8DDE0" w14:textId="77777777" w:rsidR="00C446F5" w:rsidRDefault="00C446F5" w:rsidP="00C446F5">
      <w:pPr>
        <w:ind w:firstLine="567"/>
        <w:jc w:val="both"/>
        <w:rPr>
          <w:sz w:val="26"/>
          <w:szCs w:val="26"/>
        </w:rPr>
      </w:pPr>
      <w:r w:rsidRPr="00577376">
        <w:rPr>
          <w:sz w:val="26"/>
          <w:szCs w:val="26"/>
        </w:rPr>
        <w:t xml:space="preserve"> – Комитет по управлению муниципальным имуществом и земельными отношениями Администрации города Шарыпово; </w:t>
      </w:r>
    </w:p>
    <w:p w14:paraId="1DC4B63D" w14:textId="77777777" w:rsidR="00C446F5" w:rsidRDefault="00C446F5" w:rsidP="00C446F5">
      <w:pPr>
        <w:ind w:firstLine="567"/>
        <w:jc w:val="both"/>
        <w:rPr>
          <w:sz w:val="26"/>
          <w:szCs w:val="26"/>
        </w:rPr>
      </w:pPr>
      <w:r>
        <w:rPr>
          <w:sz w:val="26"/>
          <w:szCs w:val="26"/>
        </w:rPr>
        <w:t xml:space="preserve">- </w:t>
      </w:r>
      <w:r w:rsidRPr="00577376">
        <w:rPr>
          <w:sz w:val="26"/>
          <w:szCs w:val="26"/>
        </w:rPr>
        <w:t xml:space="preserve">МКУ «Управление капитального строительства»; </w:t>
      </w:r>
    </w:p>
    <w:p w14:paraId="1E90102A" w14:textId="77777777" w:rsidR="00C446F5" w:rsidRDefault="00C446F5" w:rsidP="00C446F5">
      <w:pPr>
        <w:ind w:firstLine="567"/>
        <w:jc w:val="both"/>
        <w:rPr>
          <w:sz w:val="26"/>
          <w:szCs w:val="26"/>
        </w:rPr>
      </w:pPr>
      <w:r>
        <w:rPr>
          <w:sz w:val="26"/>
          <w:szCs w:val="26"/>
        </w:rPr>
        <w:t xml:space="preserve">- </w:t>
      </w:r>
      <w:r w:rsidRPr="00577376">
        <w:rPr>
          <w:sz w:val="26"/>
          <w:szCs w:val="26"/>
        </w:rPr>
        <w:t xml:space="preserve">Отдел культуры Администрации города Шарыпово; </w:t>
      </w:r>
    </w:p>
    <w:p w14:paraId="17C8D21C" w14:textId="77777777" w:rsidR="00C446F5" w:rsidRPr="00577376" w:rsidRDefault="00C446F5" w:rsidP="00C446F5">
      <w:pPr>
        <w:ind w:firstLine="567"/>
        <w:jc w:val="both"/>
        <w:rPr>
          <w:sz w:val="26"/>
          <w:szCs w:val="26"/>
        </w:rPr>
      </w:pPr>
      <w:r>
        <w:rPr>
          <w:sz w:val="26"/>
          <w:szCs w:val="26"/>
        </w:rPr>
        <w:t xml:space="preserve">- </w:t>
      </w:r>
      <w:r w:rsidRPr="00577376">
        <w:rPr>
          <w:sz w:val="26"/>
          <w:szCs w:val="26"/>
        </w:rPr>
        <w:t xml:space="preserve">Отдел спорта и молодежной политики Администрации города Шарыпово. </w:t>
      </w:r>
    </w:p>
    <w:p w14:paraId="0E312E27" w14:textId="77777777" w:rsidR="00C446F5" w:rsidRPr="00577376" w:rsidRDefault="00C446F5" w:rsidP="00C446F5">
      <w:pPr>
        <w:ind w:firstLine="567"/>
        <w:jc w:val="both"/>
        <w:rPr>
          <w:sz w:val="26"/>
          <w:szCs w:val="26"/>
        </w:rPr>
      </w:pPr>
      <w:r w:rsidRPr="00577376">
        <w:rPr>
          <w:sz w:val="26"/>
          <w:szCs w:val="26"/>
        </w:rPr>
        <w:t>По данной программе отражены расходы на реализацию мероприятий по благоустройству, направленных на формирование современной городской среды. Исполнение по данной программе составило 100,0% или 18 3</w:t>
      </w:r>
      <w:r w:rsidRPr="007A3390">
        <w:rPr>
          <w:sz w:val="26"/>
          <w:szCs w:val="26"/>
        </w:rPr>
        <w:t>87</w:t>
      </w:r>
      <w:r w:rsidRPr="00577376">
        <w:rPr>
          <w:sz w:val="26"/>
          <w:szCs w:val="26"/>
        </w:rPr>
        <w:t>,</w:t>
      </w:r>
      <w:r w:rsidRPr="007A3390">
        <w:rPr>
          <w:sz w:val="26"/>
          <w:szCs w:val="26"/>
        </w:rPr>
        <w:t>4</w:t>
      </w:r>
      <w:r w:rsidRPr="00577376">
        <w:rPr>
          <w:sz w:val="26"/>
          <w:szCs w:val="26"/>
        </w:rPr>
        <w:t xml:space="preserve"> тыс. рублей:</w:t>
      </w:r>
    </w:p>
    <w:p w14:paraId="0FC44791" w14:textId="77777777" w:rsidR="00C446F5" w:rsidRPr="00577376" w:rsidRDefault="00C446F5" w:rsidP="00C446F5">
      <w:pPr>
        <w:ind w:firstLine="567"/>
        <w:jc w:val="both"/>
        <w:rPr>
          <w:sz w:val="26"/>
          <w:szCs w:val="26"/>
        </w:rPr>
      </w:pPr>
      <w:r w:rsidRPr="00577376">
        <w:rPr>
          <w:sz w:val="26"/>
          <w:szCs w:val="26"/>
        </w:rPr>
        <w:lastRenderedPageBreak/>
        <w:t>за счет федерального бюджета – 16 3</w:t>
      </w:r>
      <w:r w:rsidRPr="007A3390">
        <w:rPr>
          <w:sz w:val="26"/>
          <w:szCs w:val="26"/>
        </w:rPr>
        <w:t>23</w:t>
      </w:r>
      <w:r>
        <w:rPr>
          <w:sz w:val="26"/>
          <w:szCs w:val="26"/>
        </w:rPr>
        <w:t>,4 тыс. рублей;</w:t>
      </w:r>
    </w:p>
    <w:p w14:paraId="77FA3E65" w14:textId="77777777" w:rsidR="00C446F5" w:rsidRPr="00577376" w:rsidRDefault="00C446F5" w:rsidP="00C446F5">
      <w:pPr>
        <w:ind w:firstLine="567"/>
        <w:jc w:val="both"/>
        <w:rPr>
          <w:sz w:val="26"/>
          <w:szCs w:val="26"/>
        </w:rPr>
      </w:pPr>
      <w:r w:rsidRPr="00577376">
        <w:rPr>
          <w:sz w:val="26"/>
          <w:szCs w:val="26"/>
        </w:rPr>
        <w:t>за счет краевого бюджета – 8</w:t>
      </w:r>
      <w:r w:rsidRPr="007A3390">
        <w:rPr>
          <w:sz w:val="26"/>
          <w:szCs w:val="26"/>
        </w:rPr>
        <w:t>59</w:t>
      </w:r>
      <w:r w:rsidRPr="00577376">
        <w:rPr>
          <w:sz w:val="26"/>
          <w:szCs w:val="26"/>
        </w:rPr>
        <w:t>,</w:t>
      </w:r>
      <w:r w:rsidR="005A1455">
        <w:rPr>
          <w:sz w:val="26"/>
          <w:szCs w:val="26"/>
        </w:rPr>
        <w:t>2</w:t>
      </w:r>
      <w:r w:rsidRPr="00577376">
        <w:rPr>
          <w:sz w:val="26"/>
          <w:szCs w:val="26"/>
        </w:rPr>
        <w:t xml:space="preserve"> </w:t>
      </w:r>
      <w:r>
        <w:rPr>
          <w:sz w:val="26"/>
          <w:szCs w:val="26"/>
        </w:rPr>
        <w:t>тыс. рублей</w:t>
      </w:r>
      <w:r w:rsidRPr="00577376">
        <w:rPr>
          <w:sz w:val="26"/>
          <w:szCs w:val="26"/>
        </w:rPr>
        <w:t>;</w:t>
      </w:r>
    </w:p>
    <w:p w14:paraId="563895C9" w14:textId="77777777" w:rsidR="00C446F5" w:rsidRDefault="00C446F5" w:rsidP="00C446F5">
      <w:pPr>
        <w:ind w:firstLine="567"/>
        <w:jc w:val="both"/>
        <w:rPr>
          <w:sz w:val="26"/>
          <w:szCs w:val="26"/>
        </w:rPr>
      </w:pPr>
      <w:r w:rsidRPr="00577376">
        <w:rPr>
          <w:sz w:val="26"/>
          <w:szCs w:val="26"/>
        </w:rPr>
        <w:t xml:space="preserve">за счет бюджета городского округа – </w:t>
      </w:r>
      <w:r>
        <w:rPr>
          <w:sz w:val="26"/>
          <w:szCs w:val="26"/>
        </w:rPr>
        <w:t>916</w:t>
      </w:r>
      <w:r w:rsidRPr="00577376">
        <w:rPr>
          <w:sz w:val="26"/>
          <w:szCs w:val="26"/>
        </w:rPr>
        <w:t>,</w:t>
      </w:r>
      <w:r>
        <w:rPr>
          <w:sz w:val="26"/>
          <w:szCs w:val="26"/>
        </w:rPr>
        <w:t>5 тыс. рублей;</w:t>
      </w:r>
      <w:r w:rsidRPr="00577376">
        <w:rPr>
          <w:sz w:val="26"/>
          <w:szCs w:val="26"/>
        </w:rPr>
        <w:t xml:space="preserve"> </w:t>
      </w:r>
    </w:p>
    <w:p w14:paraId="53D72BD7" w14:textId="77777777" w:rsidR="00C446F5" w:rsidRPr="00577376" w:rsidRDefault="00C446F5" w:rsidP="00C446F5">
      <w:pPr>
        <w:ind w:firstLine="567"/>
        <w:jc w:val="both"/>
        <w:rPr>
          <w:sz w:val="26"/>
          <w:szCs w:val="26"/>
        </w:rPr>
      </w:pPr>
      <w:r>
        <w:rPr>
          <w:sz w:val="26"/>
          <w:szCs w:val="26"/>
        </w:rPr>
        <w:t>внебюджетные источники – 288,4 тыс. рублей.</w:t>
      </w:r>
    </w:p>
    <w:p w14:paraId="00B9BF8F" w14:textId="77777777" w:rsidR="00C446F5" w:rsidRPr="00577376" w:rsidRDefault="00C446F5" w:rsidP="00C446F5">
      <w:pPr>
        <w:ind w:firstLine="567"/>
        <w:jc w:val="both"/>
        <w:rPr>
          <w:sz w:val="26"/>
          <w:szCs w:val="26"/>
        </w:rPr>
      </w:pPr>
      <w:r w:rsidRPr="00577376">
        <w:rPr>
          <w:sz w:val="26"/>
          <w:szCs w:val="26"/>
        </w:rPr>
        <w:t>По данной подпрограмме отражены следующие расходы:</w:t>
      </w:r>
    </w:p>
    <w:p w14:paraId="70F68C5D" w14:textId="77777777" w:rsidR="00C446F5" w:rsidRPr="00577376" w:rsidRDefault="00C446F5" w:rsidP="00C446F5">
      <w:pPr>
        <w:ind w:firstLine="567"/>
        <w:jc w:val="both"/>
        <w:rPr>
          <w:sz w:val="26"/>
          <w:szCs w:val="26"/>
          <w:u w:val="single"/>
        </w:rPr>
      </w:pPr>
      <w:r w:rsidRPr="00577376">
        <w:rPr>
          <w:sz w:val="26"/>
          <w:szCs w:val="26"/>
          <w:u w:val="single"/>
        </w:rPr>
        <w:t>В рамках национального проекта «Жилье и городская среда»:</w:t>
      </w:r>
    </w:p>
    <w:p w14:paraId="3D73CD90" w14:textId="77777777" w:rsidR="00C446F5" w:rsidRPr="00577376" w:rsidRDefault="00C446F5" w:rsidP="00C446F5">
      <w:pPr>
        <w:ind w:firstLine="567"/>
        <w:jc w:val="both"/>
        <w:rPr>
          <w:sz w:val="26"/>
          <w:szCs w:val="26"/>
        </w:rPr>
      </w:pPr>
      <w:r w:rsidRPr="00577376">
        <w:rPr>
          <w:sz w:val="26"/>
          <w:szCs w:val="26"/>
        </w:rPr>
        <w:t xml:space="preserve">- Благоустройство дворовых территорий муниципального образования «город Шарыпово Красноярского края» - благоустроили 4 дворовые территории: замена бортовых камней и ремонт асфальтобетонных покрытий </w:t>
      </w:r>
      <w:r w:rsidRPr="007A3390">
        <w:rPr>
          <w:sz w:val="26"/>
          <w:szCs w:val="26"/>
        </w:rPr>
        <w:t>в границах кадастровых участков</w:t>
      </w:r>
      <w:r w:rsidRPr="00577376">
        <w:rPr>
          <w:sz w:val="26"/>
          <w:szCs w:val="26"/>
        </w:rPr>
        <w:t xml:space="preserve"> (</w:t>
      </w:r>
      <w:r>
        <w:rPr>
          <w:sz w:val="26"/>
          <w:szCs w:val="26"/>
        </w:rPr>
        <w:t>шестой</w:t>
      </w:r>
      <w:r w:rsidRPr="00577376">
        <w:rPr>
          <w:sz w:val="26"/>
          <w:szCs w:val="26"/>
        </w:rPr>
        <w:t>ой микрорайон д.</w:t>
      </w:r>
      <w:r>
        <w:rPr>
          <w:sz w:val="26"/>
          <w:szCs w:val="26"/>
        </w:rPr>
        <w:t>1</w:t>
      </w:r>
      <w:r w:rsidRPr="00577376">
        <w:rPr>
          <w:sz w:val="26"/>
          <w:szCs w:val="26"/>
        </w:rPr>
        <w:t>1</w:t>
      </w:r>
      <w:r>
        <w:rPr>
          <w:sz w:val="26"/>
          <w:szCs w:val="26"/>
        </w:rPr>
        <w:t xml:space="preserve">, 39а, 47; Пионерный </w:t>
      </w:r>
      <w:r w:rsidRPr="00577376">
        <w:rPr>
          <w:sz w:val="26"/>
          <w:szCs w:val="26"/>
        </w:rPr>
        <w:t>м</w:t>
      </w:r>
      <w:r>
        <w:rPr>
          <w:sz w:val="26"/>
          <w:szCs w:val="26"/>
        </w:rPr>
        <w:t>и</w:t>
      </w:r>
      <w:r w:rsidRPr="00577376">
        <w:rPr>
          <w:sz w:val="26"/>
          <w:szCs w:val="26"/>
        </w:rPr>
        <w:t>кр</w:t>
      </w:r>
      <w:r>
        <w:rPr>
          <w:sz w:val="26"/>
          <w:szCs w:val="26"/>
        </w:rPr>
        <w:t>орайон</w:t>
      </w:r>
      <w:r w:rsidRPr="00577376">
        <w:rPr>
          <w:sz w:val="26"/>
          <w:szCs w:val="26"/>
        </w:rPr>
        <w:t xml:space="preserve"> д.1</w:t>
      </w:r>
      <w:r>
        <w:rPr>
          <w:sz w:val="26"/>
          <w:szCs w:val="26"/>
        </w:rPr>
        <w:t>01</w:t>
      </w:r>
      <w:r w:rsidRPr="00577376">
        <w:rPr>
          <w:sz w:val="26"/>
          <w:szCs w:val="26"/>
        </w:rPr>
        <w:t>/</w:t>
      </w:r>
      <w:r>
        <w:rPr>
          <w:sz w:val="26"/>
          <w:szCs w:val="26"/>
        </w:rPr>
        <w:t>1</w:t>
      </w:r>
      <w:r w:rsidRPr="00577376">
        <w:rPr>
          <w:sz w:val="26"/>
          <w:szCs w:val="26"/>
        </w:rPr>
        <w:t xml:space="preserve">) в сумме </w:t>
      </w:r>
      <w:r w:rsidRPr="0067024A">
        <w:rPr>
          <w:sz w:val="26"/>
          <w:szCs w:val="26"/>
        </w:rPr>
        <w:t>5 357,0 тыс. рублей (за счет федерального и краевого бюджета 4 811,9 тыс. рублей);</w:t>
      </w:r>
    </w:p>
    <w:p w14:paraId="1EA1E368" w14:textId="77777777" w:rsidR="00C446F5" w:rsidRPr="00285049" w:rsidRDefault="00C446F5" w:rsidP="00C446F5">
      <w:pPr>
        <w:ind w:firstLine="567"/>
        <w:jc w:val="both"/>
        <w:rPr>
          <w:sz w:val="26"/>
          <w:szCs w:val="26"/>
        </w:rPr>
      </w:pPr>
      <w:r w:rsidRPr="00577376">
        <w:rPr>
          <w:sz w:val="26"/>
          <w:szCs w:val="26"/>
        </w:rPr>
        <w:t xml:space="preserve">- Благоустройство общественных территорий муниципального образования «город Шарыпово Красноярского края» - благоустройство </w:t>
      </w:r>
      <w:r>
        <w:rPr>
          <w:sz w:val="26"/>
          <w:szCs w:val="26"/>
        </w:rPr>
        <w:t>общественной территории парк «Зеленый островок»</w:t>
      </w:r>
      <w:r w:rsidRPr="00577376">
        <w:rPr>
          <w:sz w:val="26"/>
          <w:szCs w:val="26"/>
        </w:rPr>
        <w:t xml:space="preserve">. В состав работ по благоустройству входит: устройство </w:t>
      </w:r>
      <w:r>
        <w:rPr>
          <w:sz w:val="26"/>
          <w:szCs w:val="26"/>
        </w:rPr>
        <w:t>асфальтобетонных покрытий с установкой поребрика-2630кв.м.; устройство резинового покрытия на детской и спортивной площадках – 332 кв.м.; укладка тактильной плитки на пешеходных переходах – 10,8м2; устройство сетей уличного освещения с прокладкой кабеля 590м и установкой опор со светильниками – 21 шт.; установка детских игровых комплексов – 3 шт; установка скамей – 21 шт; установка урн – 19шт; высажено 461 кустарник в</w:t>
      </w:r>
      <w:r w:rsidRPr="00577376">
        <w:rPr>
          <w:sz w:val="26"/>
          <w:szCs w:val="26"/>
        </w:rPr>
        <w:t xml:space="preserve"> сумме 13 </w:t>
      </w:r>
      <w:r>
        <w:rPr>
          <w:sz w:val="26"/>
          <w:szCs w:val="26"/>
        </w:rPr>
        <w:t>030</w:t>
      </w:r>
      <w:r w:rsidRPr="00577376">
        <w:rPr>
          <w:sz w:val="26"/>
          <w:szCs w:val="26"/>
        </w:rPr>
        <w:t>,4 тыс. рублей (за счет федерального и краевого бюджета 12 </w:t>
      </w:r>
      <w:r>
        <w:rPr>
          <w:sz w:val="26"/>
          <w:szCs w:val="26"/>
        </w:rPr>
        <w:t>370</w:t>
      </w:r>
      <w:r w:rsidRPr="00577376">
        <w:rPr>
          <w:sz w:val="26"/>
          <w:szCs w:val="26"/>
        </w:rPr>
        <w:t>,</w:t>
      </w:r>
      <w:r>
        <w:rPr>
          <w:sz w:val="26"/>
          <w:szCs w:val="26"/>
        </w:rPr>
        <w:t>6</w:t>
      </w:r>
      <w:r w:rsidRPr="00577376">
        <w:rPr>
          <w:sz w:val="26"/>
          <w:szCs w:val="26"/>
        </w:rPr>
        <w:t xml:space="preserve"> тыс. рублей).</w:t>
      </w:r>
    </w:p>
    <w:p w14:paraId="439DDB4E" w14:textId="77777777" w:rsidR="004026E9" w:rsidRDefault="004026E9" w:rsidP="00863C7B">
      <w:pPr>
        <w:ind w:firstLine="567"/>
        <w:jc w:val="both"/>
        <w:rPr>
          <w:b/>
          <w:sz w:val="26"/>
          <w:szCs w:val="26"/>
          <w:u w:val="single"/>
        </w:rPr>
      </w:pPr>
      <w:r w:rsidRPr="0008122D">
        <w:rPr>
          <w:b/>
          <w:sz w:val="26"/>
          <w:szCs w:val="26"/>
          <w:u w:val="single"/>
        </w:rPr>
        <w:t>Непрограммные расходы</w:t>
      </w:r>
    </w:p>
    <w:p w14:paraId="19F326F7" w14:textId="77777777" w:rsidR="009D699A" w:rsidRDefault="009D699A" w:rsidP="009D699A">
      <w:pPr>
        <w:ind w:firstLine="720"/>
        <w:jc w:val="both"/>
        <w:rPr>
          <w:sz w:val="26"/>
          <w:szCs w:val="26"/>
        </w:rPr>
      </w:pPr>
      <w:r w:rsidRPr="0011202E">
        <w:rPr>
          <w:sz w:val="26"/>
          <w:szCs w:val="26"/>
        </w:rPr>
        <w:t xml:space="preserve">Непрограммные расходы бюджета </w:t>
      </w:r>
      <w:r>
        <w:rPr>
          <w:sz w:val="26"/>
          <w:szCs w:val="26"/>
        </w:rPr>
        <w:t>городского округа город Шарыпово за 2022</w:t>
      </w:r>
      <w:r w:rsidRPr="0011202E">
        <w:rPr>
          <w:sz w:val="26"/>
          <w:szCs w:val="26"/>
        </w:rPr>
        <w:t xml:space="preserve"> год</w:t>
      </w:r>
      <w:r>
        <w:rPr>
          <w:sz w:val="26"/>
          <w:szCs w:val="26"/>
        </w:rPr>
        <w:t xml:space="preserve"> исполнены на 97,8% или 68 118,0 </w:t>
      </w:r>
      <w:r w:rsidRPr="0011202E">
        <w:rPr>
          <w:sz w:val="26"/>
          <w:szCs w:val="26"/>
        </w:rPr>
        <w:t xml:space="preserve">тыс. рублей от </w:t>
      </w:r>
      <w:r>
        <w:rPr>
          <w:sz w:val="26"/>
          <w:szCs w:val="26"/>
        </w:rPr>
        <w:t>плановых ассигнований   69 688,6</w:t>
      </w:r>
      <w:r w:rsidRPr="0011202E">
        <w:rPr>
          <w:sz w:val="26"/>
          <w:szCs w:val="26"/>
        </w:rPr>
        <w:t xml:space="preserve"> тыс. рублей,</w:t>
      </w:r>
      <w:r>
        <w:rPr>
          <w:sz w:val="26"/>
          <w:szCs w:val="26"/>
        </w:rPr>
        <w:t xml:space="preserve"> </w:t>
      </w:r>
      <w:r w:rsidRPr="0011202E">
        <w:rPr>
          <w:sz w:val="26"/>
          <w:szCs w:val="26"/>
        </w:rPr>
        <w:t>в том числе:</w:t>
      </w:r>
    </w:p>
    <w:p w14:paraId="202A8D3A" w14:textId="77777777" w:rsidR="009D699A" w:rsidRPr="00BB4446" w:rsidRDefault="009D699A" w:rsidP="009D699A">
      <w:pPr>
        <w:ind w:firstLine="720"/>
        <w:jc w:val="both"/>
        <w:rPr>
          <w:sz w:val="26"/>
          <w:szCs w:val="26"/>
        </w:rPr>
      </w:pPr>
      <w:r w:rsidRPr="00BB4446">
        <w:rPr>
          <w:sz w:val="26"/>
          <w:szCs w:val="26"/>
        </w:rPr>
        <w:t xml:space="preserve">- за счет средств федерального бюджета – </w:t>
      </w:r>
      <w:r>
        <w:rPr>
          <w:sz w:val="26"/>
          <w:szCs w:val="26"/>
        </w:rPr>
        <w:t>996,7</w:t>
      </w:r>
      <w:r w:rsidRPr="00BB4446">
        <w:rPr>
          <w:sz w:val="26"/>
          <w:szCs w:val="26"/>
        </w:rPr>
        <w:t xml:space="preserve"> тыс. рублей при плановых ассигнованиях </w:t>
      </w:r>
      <w:r>
        <w:rPr>
          <w:sz w:val="26"/>
          <w:szCs w:val="26"/>
        </w:rPr>
        <w:t>1 210,9</w:t>
      </w:r>
      <w:r w:rsidRPr="00BB4446">
        <w:rPr>
          <w:sz w:val="26"/>
          <w:szCs w:val="26"/>
        </w:rPr>
        <w:t xml:space="preserve"> тыс. рублей, исполнение составило </w:t>
      </w:r>
      <w:r>
        <w:rPr>
          <w:sz w:val="26"/>
          <w:szCs w:val="26"/>
        </w:rPr>
        <w:t>82,3</w:t>
      </w:r>
      <w:r w:rsidRPr="00BB4446">
        <w:rPr>
          <w:sz w:val="26"/>
          <w:szCs w:val="26"/>
        </w:rPr>
        <w:t>%, неисполнение служилось по осуществлению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исполнительного органа местного самоуправления и неполном исполнении средств  на осуществление первичного воинского учета на территориях, где отсутствуют военные комиссариаты в рамках непрограммных расходов отдельных учреждений муниципального образования;</w:t>
      </w:r>
    </w:p>
    <w:p w14:paraId="1B78A617" w14:textId="77777777" w:rsidR="009D699A" w:rsidRPr="00BB4446" w:rsidRDefault="009D699A" w:rsidP="009D699A">
      <w:pPr>
        <w:ind w:firstLine="720"/>
        <w:jc w:val="both"/>
        <w:rPr>
          <w:sz w:val="26"/>
          <w:szCs w:val="26"/>
        </w:rPr>
      </w:pPr>
      <w:r w:rsidRPr="00BB4446">
        <w:rPr>
          <w:sz w:val="26"/>
          <w:szCs w:val="26"/>
        </w:rPr>
        <w:t xml:space="preserve">- за счет средств краевого бюджета – </w:t>
      </w:r>
      <w:r>
        <w:rPr>
          <w:sz w:val="26"/>
          <w:szCs w:val="26"/>
        </w:rPr>
        <w:t>7 367,5</w:t>
      </w:r>
      <w:r w:rsidRPr="00BB4446">
        <w:rPr>
          <w:sz w:val="26"/>
          <w:szCs w:val="26"/>
        </w:rPr>
        <w:t xml:space="preserve"> тыс. рублей при плановых ассигнованиях </w:t>
      </w:r>
      <w:r>
        <w:rPr>
          <w:sz w:val="26"/>
          <w:szCs w:val="26"/>
        </w:rPr>
        <w:t>7 370,1</w:t>
      </w:r>
      <w:r w:rsidRPr="00BB4446">
        <w:rPr>
          <w:sz w:val="26"/>
          <w:szCs w:val="26"/>
        </w:rPr>
        <w:t xml:space="preserve"> тыс. рублей, исполнение составило </w:t>
      </w:r>
      <w:r>
        <w:rPr>
          <w:sz w:val="26"/>
          <w:szCs w:val="26"/>
        </w:rPr>
        <w:t>100</w:t>
      </w:r>
      <w:r w:rsidRPr="00BB4446">
        <w:rPr>
          <w:sz w:val="26"/>
          <w:szCs w:val="26"/>
        </w:rPr>
        <w:t>%;</w:t>
      </w:r>
    </w:p>
    <w:p w14:paraId="7E8886C9" w14:textId="77777777" w:rsidR="009D699A" w:rsidRPr="00BB4446" w:rsidRDefault="009D699A" w:rsidP="009D699A">
      <w:pPr>
        <w:ind w:firstLine="720"/>
        <w:jc w:val="both"/>
        <w:rPr>
          <w:sz w:val="26"/>
          <w:szCs w:val="26"/>
        </w:rPr>
      </w:pPr>
      <w:r w:rsidRPr="00BB4446">
        <w:rPr>
          <w:sz w:val="26"/>
          <w:szCs w:val="26"/>
        </w:rPr>
        <w:t xml:space="preserve">- за счет средств бюджета городского округа города Шарыпово – </w:t>
      </w:r>
      <w:r>
        <w:rPr>
          <w:sz w:val="26"/>
          <w:szCs w:val="26"/>
        </w:rPr>
        <w:t>59 753,7</w:t>
      </w:r>
      <w:r w:rsidRPr="00BB4446">
        <w:rPr>
          <w:sz w:val="26"/>
          <w:szCs w:val="26"/>
        </w:rPr>
        <w:t xml:space="preserve"> тыс. рублей при плановых ассигнованиях </w:t>
      </w:r>
      <w:r>
        <w:rPr>
          <w:sz w:val="26"/>
          <w:szCs w:val="26"/>
        </w:rPr>
        <w:t>61 107,5</w:t>
      </w:r>
      <w:r w:rsidRPr="00BB4446">
        <w:rPr>
          <w:sz w:val="26"/>
          <w:szCs w:val="26"/>
        </w:rPr>
        <w:t xml:space="preserve"> тыс. рублей, исполнение составило 9</w:t>
      </w:r>
      <w:r>
        <w:rPr>
          <w:sz w:val="26"/>
          <w:szCs w:val="26"/>
        </w:rPr>
        <w:t>7</w:t>
      </w:r>
      <w:r w:rsidRPr="00BB4446">
        <w:rPr>
          <w:sz w:val="26"/>
          <w:szCs w:val="26"/>
        </w:rPr>
        <w:t>,</w:t>
      </w:r>
      <w:r>
        <w:rPr>
          <w:sz w:val="26"/>
          <w:szCs w:val="26"/>
        </w:rPr>
        <w:t>8</w:t>
      </w:r>
      <w:r w:rsidRPr="00BB4446">
        <w:rPr>
          <w:sz w:val="26"/>
          <w:szCs w:val="26"/>
        </w:rPr>
        <w:t>%. Неисполнение утвержденных ассигнований сложилось в связи с тем, что оплата расходов по услугам связи и коммунальным услугам за вторую половину декабря осуществляется в январе месяце 202</w:t>
      </w:r>
      <w:r>
        <w:rPr>
          <w:sz w:val="26"/>
          <w:szCs w:val="26"/>
        </w:rPr>
        <w:t>3</w:t>
      </w:r>
      <w:r w:rsidRPr="00BB4446">
        <w:rPr>
          <w:sz w:val="26"/>
          <w:szCs w:val="26"/>
        </w:rPr>
        <w:t xml:space="preserve"> года. Кроме того, сложилась экономия в связи с выплатой больничных листов, командировочным расходам, услугам связи, обслуживанию оргтехники, по приобретению горюче-смазочных материалов и запасных средств на оргтехнику и автомобиль.</w:t>
      </w:r>
    </w:p>
    <w:p w14:paraId="56A7C355" w14:textId="77777777" w:rsidR="009D699A" w:rsidRPr="00B16FE1" w:rsidRDefault="009D699A" w:rsidP="009D699A">
      <w:pPr>
        <w:keepNext/>
        <w:ind w:right="-1192"/>
        <w:jc w:val="center"/>
        <w:outlineLvl w:val="1"/>
        <w:rPr>
          <w:bCs/>
          <w:sz w:val="26"/>
          <w:szCs w:val="26"/>
          <w:u w:val="single"/>
        </w:rPr>
      </w:pPr>
      <w:bookmarkStart w:id="34" w:name="_Toc384022199"/>
      <w:r w:rsidRPr="00B16FE1">
        <w:rPr>
          <w:bCs/>
          <w:sz w:val="26"/>
          <w:szCs w:val="26"/>
          <w:u w:val="single"/>
        </w:rPr>
        <w:t>1.1. Общегосударственные вопросы (Раздел 01)</w:t>
      </w:r>
      <w:bookmarkEnd w:id="34"/>
    </w:p>
    <w:p w14:paraId="7CFD6685" w14:textId="77777777" w:rsidR="009D699A" w:rsidRPr="00BB4446" w:rsidRDefault="009D699A" w:rsidP="009D699A">
      <w:pPr>
        <w:ind w:firstLine="720"/>
        <w:jc w:val="both"/>
        <w:rPr>
          <w:sz w:val="26"/>
          <w:szCs w:val="26"/>
        </w:rPr>
      </w:pPr>
      <w:r w:rsidRPr="00BB4446">
        <w:rPr>
          <w:sz w:val="26"/>
          <w:szCs w:val="26"/>
        </w:rPr>
        <w:t xml:space="preserve">Исполнение по разделу «Общегосударственные вопросы» составило </w:t>
      </w:r>
      <w:r>
        <w:rPr>
          <w:sz w:val="26"/>
          <w:szCs w:val="26"/>
        </w:rPr>
        <w:t>60 955,8</w:t>
      </w:r>
      <w:r w:rsidRPr="00BB4446">
        <w:rPr>
          <w:sz w:val="26"/>
          <w:szCs w:val="26"/>
        </w:rPr>
        <w:t xml:space="preserve"> тыс. рублей при плановых назначениях в сумме </w:t>
      </w:r>
      <w:r>
        <w:rPr>
          <w:sz w:val="26"/>
          <w:szCs w:val="26"/>
        </w:rPr>
        <w:t>61 828,0</w:t>
      </w:r>
      <w:r w:rsidRPr="00BB4446">
        <w:rPr>
          <w:sz w:val="26"/>
          <w:szCs w:val="26"/>
        </w:rPr>
        <w:t xml:space="preserve"> тыс. рублей или 9</w:t>
      </w:r>
      <w:r>
        <w:rPr>
          <w:sz w:val="26"/>
          <w:szCs w:val="26"/>
        </w:rPr>
        <w:t>8</w:t>
      </w:r>
      <w:r w:rsidRPr="00BB4446">
        <w:rPr>
          <w:sz w:val="26"/>
          <w:szCs w:val="26"/>
        </w:rPr>
        <w:t>,</w:t>
      </w:r>
      <w:r>
        <w:rPr>
          <w:sz w:val="26"/>
          <w:szCs w:val="26"/>
        </w:rPr>
        <w:t>6</w:t>
      </w:r>
      <w:r w:rsidRPr="00BB4446">
        <w:rPr>
          <w:sz w:val="26"/>
          <w:szCs w:val="26"/>
        </w:rPr>
        <w:t xml:space="preserve"> %, в том числе:</w:t>
      </w:r>
    </w:p>
    <w:p w14:paraId="205309EF" w14:textId="77777777" w:rsidR="009D699A" w:rsidRPr="00310DAB" w:rsidRDefault="009D699A" w:rsidP="009D699A">
      <w:pPr>
        <w:numPr>
          <w:ilvl w:val="12"/>
          <w:numId w:val="41"/>
        </w:numPr>
        <w:ind w:firstLine="720"/>
        <w:jc w:val="right"/>
      </w:pPr>
      <w:r w:rsidRPr="00310DAB">
        <w:t xml:space="preserve">Таблица </w:t>
      </w:r>
      <w:r w:rsidR="00310DAB" w:rsidRPr="00310DAB">
        <w:t>20</w:t>
      </w:r>
    </w:p>
    <w:p w14:paraId="2CB0D4FE" w14:textId="77777777" w:rsidR="009D699A" w:rsidRPr="00310DAB" w:rsidRDefault="009D699A" w:rsidP="009D699A">
      <w:pPr>
        <w:numPr>
          <w:ilvl w:val="12"/>
          <w:numId w:val="41"/>
        </w:numPr>
        <w:ind w:firstLine="720"/>
        <w:jc w:val="right"/>
      </w:pPr>
      <w:r w:rsidRPr="00310DAB">
        <w:t>(тыс. рублей)</w:t>
      </w:r>
    </w:p>
    <w:tbl>
      <w:tblPr>
        <w:tblW w:w="9786" w:type="dxa"/>
        <w:tblInd w:w="103" w:type="dxa"/>
        <w:tblLook w:val="0000" w:firstRow="0" w:lastRow="0" w:firstColumn="0" w:lastColumn="0" w:noHBand="0" w:noVBand="0"/>
      </w:tblPr>
      <w:tblGrid>
        <w:gridCol w:w="5108"/>
        <w:gridCol w:w="1701"/>
        <w:gridCol w:w="1524"/>
        <w:gridCol w:w="1453"/>
      </w:tblGrid>
      <w:tr w:rsidR="009D699A" w:rsidRPr="00BB4446" w14:paraId="0E81A2B3" w14:textId="77777777" w:rsidTr="00C56FBE">
        <w:trPr>
          <w:trHeight w:val="630"/>
        </w:trPr>
        <w:tc>
          <w:tcPr>
            <w:tcW w:w="5108" w:type="dxa"/>
            <w:tcBorders>
              <w:top w:val="single" w:sz="4" w:space="0" w:color="auto"/>
              <w:left w:val="single" w:sz="4" w:space="0" w:color="auto"/>
              <w:bottom w:val="single" w:sz="4" w:space="0" w:color="auto"/>
              <w:right w:val="single" w:sz="4" w:space="0" w:color="auto"/>
            </w:tcBorders>
            <w:shd w:val="clear" w:color="auto" w:fill="auto"/>
            <w:vAlign w:val="center"/>
          </w:tcPr>
          <w:p w14:paraId="16E7CC79" w14:textId="77777777" w:rsidR="009D699A" w:rsidRPr="00310DAB" w:rsidRDefault="009D699A" w:rsidP="00F9433A">
            <w:pPr>
              <w:ind w:firstLine="720"/>
              <w:jc w:val="center"/>
            </w:pPr>
            <w:r w:rsidRPr="00310DAB">
              <w:lastRenderedPageBreak/>
              <w:t>Наименование показателя</w:t>
            </w:r>
          </w:p>
        </w:tc>
        <w:tc>
          <w:tcPr>
            <w:tcW w:w="1701" w:type="dxa"/>
            <w:tcBorders>
              <w:top w:val="single" w:sz="4" w:space="0" w:color="auto"/>
              <w:left w:val="nil"/>
              <w:bottom w:val="single" w:sz="4" w:space="0" w:color="auto"/>
              <w:right w:val="single" w:sz="4" w:space="0" w:color="auto"/>
            </w:tcBorders>
            <w:shd w:val="clear" w:color="auto" w:fill="auto"/>
            <w:vAlign w:val="center"/>
          </w:tcPr>
          <w:p w14:paraId="559BFA46" w14:textId="77777777" w:rsidR="009D699A" w:rsidRPr="00310DAB" w:rsidRDefault="009D699A" w:rsidP="00B16FE1">
            <w:pPr>
              <w:ind w:firstLine="168"/>
              <w:jc w:val="center"/>
            </w:pPr>
            <w:r w:rsidRPr="00310DAB">
              <w:t>Ассигнования 2022 год</w:t>
            </w:r>
          </w:p>
        </w:tc>
        <w:tc>
          <w:tcPr>
            <w:tcW w:w="1524" w:type="dxa"/>
            <w:tcBorders>
              <w:top w:val="single" w:sz="4" w:space="0" w:color="auto"/>
              <w:left w:val="nil"/>
              <w:bottom w:val="single" w:sz="4" w:space="0" w:color="auto"/>
              <w:right w:val="single" w:sz="4" w:space="0" w:color="auto"/>
            </w:tcBorders>
            <w:shd w:val="clear" w:color="auto" w:fill="auto"/>
            <w:vAlign w:val="center"/>
          </w:tcPr>
          <w:p w14:paraId="5BDD31BC" w14:textId="77777777" w:rsidR="009D699A" w:rsidRPr="00310DAB" w:rsidRDefault="009D699A" w:rsidP="00B16FE1">
            <w:pPr>
              <w:ind w:firstLine="82"/>
              <w:jc w:val="center"/>
            </w:pPr>
            <w:r w:rsidRPr="00310DAB">
              <w:t>Исполнено 2022 год</w:t>
            </w:r>
          </w:p>
        </w:tc>
        <w:tc>
          <w:tcPr>
            <w:tcW w:w="1453" w:type="dxa"/>
            <w:tcBorders>
              <w:top w:val="single" w:sz="4" w:space="0" w:color="auto"/>
              <w:left w:val="nil"/>
              <w:bottom w:val="single" w:sz="4" w:space="0" w:color="auto"/>
              <w:right w:val="single" w:sz="4" w:space="0" w:color="auto"/>
            </w:tcBorders>
            <w:shd w:val="clear" w:color="auto" w:fill="auto"/>
            <w:vAlign w:val="center"/>
          </w:tcPr>
          <w:p w14:paraId="4FC9DF20" w14:textId="77777777" w:rsidR="009D699A" w:rsidRPr="00310DAB" w:rsidRDefault="009D699A" w:rsidP="00B16FE1">
            <w:pPr>
              <w:ind w:firstLine="32"/>
              <w:jc w:val="center"/>
            </w:pPr>
            <w:r w:rsidRPr="00310DAB">
              <w:t>Процент исполнения</w:t>
            </w:r>
          </w:p>
        </w:tc>
      </w:tr>
      <w:tr w:rsidR="009D699A" w:rsidRPr="00BB4446" w14:paraId="743C2F60" w14:textId="77777777" w:rsidTr="00C56FBE">
        <w:trPr>
          <w:trHeight w:val="752"/>
        </w:trPr>
        <w:tc>
          <w:tcPr>
            <w:tcW w:w="5108" w:type="dxa"/>
            <w:tcBorders>
              <w:top w:val="nil"/>
              <w:left w:val="single" w:sz="4" w:space="0" w:color="auto"/>
              <w:bottom w:val="single" w:sz="4" w:space="0" w:color="auto"/>
              <w:right w:val="single" w:sz="4" w:space="0" w:color="auto"/>
            </w:tcBorders>
            <w:shd w:val="clear" w:color="auto" w:fill="auto"/>
            <w:vAlign w:val="center"/>
          </w:tcPr>
          <w:p w14:paraId="1E4B58DD" w14:textId="77777777" w:rsidR="009D699A" w:rsidRPr="00310DAB" w:rsidRDefault="009D699A" w:rsidP="00B16FE1">
            <w:r w:rsidRPr="00310DAB">
              <w:t>Функционирование высшего должностного лица субъекта Российской Федерации и муниципального образования (0102)</w:t>
            </w:r>
          </w:p>
        </w:tc>
        <w:tc>
          <w:tcPr>
            <w:tcW w:w="1701" w:type="dxa"/>
            <w:tcBorders>
              <w:top w:val="nil"/>
              <w:left w:val="nil"/>
              <w:bottom w:val="single" w:sz="4" w:space="0" w:color="auto"/>
              <w:right w:val="single" w:sz="4" w:space="0" w:color="auto"/>
            </w:tcBorders>
            <w:shd w:val="clear" w:color="auto" w:fill="auto"/>
            <w:vAlign w:val="center"/>
          </w:tcPr>
          <w:p w14:paraId="4B9CD3BA" w14:textId="77777777" w:rsidR="009D699A" w:rsidRPr="00310DAB" w:rsidRDefault="009D699A" w:rsidP="00B16FE1">
            <w:pPr>
              <w:ind w:firstLine="607"/>
              <w:jc w:val="center"/>
            </w:pPr>
            <w:r w:rsidRPr="00310DAB">
              <w:t>2 807,6</w:t>
            </w:r>
          </w:p>
        </w:tc>
        <w:tc>
          <w:tcPr>
            <w:tcW w:w="1524" w:type="dxa"/>
            <w:tcBorders>
              <w:top w:val="nil"/>
              <w:left w:val="nil"/>
              <w:bottom w:val="single" w:sz="4" w:space="0" w:color="auto"/>
              <w:right w:val="single" w:sz="4" w:space="0" w:color="auto"/>
            </w:tcBorders>
            <w:shd w:val="clear" w:color="auto" w:fill="auto"/>
            <w:vAlign w:val="center"/>
          </w:tcPr>
          <w:p w14:paraId="5A735E4F" w14:textId="77777777" w:rsidR="009D699A" w:rsidRPr="00310DAB" w:rsidRDefault="009D699A" w:rsidP="00B16FE1">
            <w:pPr>
              <w:ind w:firstLine="607"/>
              <w:jc w:val="center"/>
            </w:pPr>
            <w:r w:rsidRPr="00310DAB">
              <w:t>2 794,6</w:t>
            </w:r>
          </w:p>
        </w:tc>
        <w:tc>
          <w:tcPr>
            <w:tcW w:w="1453" w:type="dxa"/>
            <w:tcBorders>
              <w:top w:val="nil"/>
              <w:left w:val="nil"/>
              <w:bottom w:val="single" w:sz="4" w:space="0" w:color="auto"/>
              <w:right w:val="single" w:sz="4" w:space="0" w:color="auto"/>
            </w:tcBorders>
            <w:shd w:val="clear" w:color="auto" w:fill="auto"/>
            <w:vAlign w:val="center"/>
          </w:tcPr>
          <w:p w14:paraId="16F5F171" w14:textId="77777777" w:rsidR="009D699A" w:rsidRPr="00310DAB" w:rsidRDefault="009D699A" w:rsidP="00B16FE1">
            <w:pPr>
              <w:ind w:firstLine="607"/>
              <w:jc w:val="center"/>
            </w:pPr>
            <w:r w:rsidRPr="00310DAB">
              <w:t>99,5%</w:t>
            </w:r>
          </w:p>
        </w:tc>
      </w:tr>
      <w:tr w:rsidR="009D699A" w:rsidRPr="00BB4446" w14:paraId="2FF0932C" w14:textId="77777777" w:rsidTr="00C56FBE">
        <w:trPr>
          <w:trHeight w:val="990"/>
        </w:trPr>
        <w:tc>
          <w:tcPr>
            <w:tcW w:w="5108" w:type="dxa"/>
            <w:tcBorders>
              <w:top w:val="nil"/>
              <w:left w:val="single" w:sz="4" w:space="0" w:color="auto"/>
              <w:bottom w:val="single" w:sz="4" w:space="0" w:color="auto"/>
              <w:right w:val="single" w:sz="4" w:space="0" w:color="auto"/>
            </w:tcBorders>
            <w:shd w:val="clear" w:color="auto" w:fill="auto"/>
            <w:vAlign w:val="center"/>
          </w:tcPr>
          <w:p w14:paraId="43F25FF9" w14:textId="77777777" w:rsidR="009D699A" w:rsidRPr="00310DAB" w:rsidRDefault="009D699A" w:rsidP="00B16FE1">
            <w:r w:rsidRPr="00310DAB">
              <w:t>Функционирование законодательных (представительных) органов государственной власти и представительных органов муниципальных образований (0103)</w:t>
            </w:r>
          </w:p>
        </w:tc>
        <w:tc>
          <w:tcPr>
            <w:tcW w:w="1701" w:type="dxa"/>
            <w:tcBorders>
              <w:top w:val="nil"/>
              <w:left w:val="nil"/>
              <w:bottom w:val="single" w:sz="4" w:space="0" w:color="auto"/>
              <w:right w:val="single" w:sz="4" w:space="0" w:color="auto"/>
            </w:tcBorders>
            <w:shd w:val="clear" w:color="auto" w:fill="auto"/>
            <w:vAlign w:val="center"/>
          </w:tcPr>
          <w:p w14:paraId="4458B517" w14:textId="77777777" w:rsidR="009D699A" w:rsidRPr="00310DAB" w:rsidRDefault="009D699A" w:rsidP="00B16FE1">
            <w:pPr>
              <w:ind w:firstLine="607"/>
              <w:jc w:val="center"/>
            </w:pPr>
            <w:r w:rsidRPr="00310DAB">
              <w:t>6 572,2</w:t>
            </w:r>
          </w:p>
        </w:tc>
        <w:tc>
          <w:tcPr>
            <w:tcW w:w="1524" w:type="dxa"/>
            <w:tcBorders>
              <w:top w:val="nil"/>
              <w:left w:val="nil"/>
              <w:bottom w:val="single" w:sz="4" w:space="0" w:color="auto"/>
              <w:right w:val="single" w:sz="4" w:space="0" w:color="auto"/>
            </w:tcBorders>
            <w:shd w:val="clear" w:color="auto" w:fill="auto"/>
            <w:vAlign w:val="center"/>
          </w:tcPr>
          <w:p w14:paraId="1A2800D5" w14:textId="77777777" w:rsidR="009D699A" w:rsidRPr="00310DAB" w:rsidRDefault="009D699A" w:rsidP="00B16FE1">
            <w:pPr>
              <w:ind w:firstLine="607"/>
              <w:jc w:val="center"/>
            </w:pPr>
            <w:r w:rsidRPr="00310DAB">
              <w:t>6 125,9</w:t>
            </w:r>
          </w:p>
        </w:tc>
        <w:tc>
          <w:tcPr>
            <w:tcW w:w="1453" w:type="dxa"/>
            <w:tcBorders>
              <w:top w:val="nil"/>
              <w:left w:val="nil"/>
              <w:bottom w:val="single" w:sz="4" w:space="0" w:color="auto"/>
              <w:right w:val="single" w:sz="4" w:space="0" w:color="auto"/>
            </w:tcBorders>
            <w:shd w:val="clear" w:color="auto" w:fill="auto"/>
            <w:vAlign w:val="center"/>
          </w:tcPr>
          <w:p w14:paraId="0BB4BE2E" w14:textId="77777777" w:rsidR="009D699A" w:rsidRPr="00310DAB" w:rsidRDefault="009D699A" w:rsidP="00B16FE1">
            <w:pPr>
              <w:ind w:firstLine="607"/>
              <w:jc w:val="center"/>
            </w:pPr>
            <w:r w:rsidRPr="00310DAB">
              <w:t>93,2%</w:t>
            </w:r>
          </w:p>
        </w:tc>
      </w:tr>
      <w:tr w:rsidR="009D699A" w:rsidRPr="00BB4446" w14:paraId="15313C33" w14:textId="77777777" w:rsidTr="00C56FBE">
        <w:trPr>
          <w:trHeight w:val="976"/>
        </w:trPr>
        <w:tc>
          <w:tcPr>
            <w:tcW w:w="5108" w:type="dxa"/>
            <w:tcBorders>
              <w:top w:val="nil"/>
              <w:left w:val="single" w:sz="4" w:space="0" w:color="auto"/>
              <w:bottom w:val="single" w:sz="4" w:space="0" w:color="auto"/>
              <w:right w:val="single" w:sz="4" w:space="0" w:color="auto"/>
            </w:tcBorders>
            <w:shd w:val="clear" w:color="auto" w:fill="auto"/>
            <w:vAlign w:val="center"/>
          </w:tcPr>
          <w:p w14:paraId="3B4ADC1F" w14:textId="77777777" w:rsidR="009D699A" w:rsidRPr="00310DAB" w:rsidRDefault="009D699A" w:rsidP="00B16FE1">
            <w:r w:rsidRPr="00310DAB">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(0104)</w:t>
            </w:r>
          </w:p>
        </w:tc>
        <w:tc>
          <w:tcPr>
            <w:tcW w:w="1701" w:type="dxa"/>
            <w:tcBorders>
              <w:top w:val="nil"/>
              <w:left w:val="nil"/>
              <w:bottom w:val="single" w:sz="4" w:space="0" w:color="auto"/>
              <w:right w:val="single" w:sz="4" w:space="0" w:color="auto"/>
            </w:tcBorders>
            <w:shd w:val="clear" w:color="auto" w:fill="auto"/>
            <w:vAlign w:val="center"/>
          </w:tcPr>
          <w:p w14:paraId="41EB62A2" w14:textId="77777777" w:rsidR="009D699A" w:rsidRPr="00310DAB" w:rsidRDefault="009D699A" w:rsidP="00B16FE1">
            <w:pPr>
              <w:ind w:firstLine="607"/>
              <w:jc w:val="center"/>
            </w:pPr>
            <w:r w:rsidRPr="00310DAB">
              <w:t>36 495,1</w:t>
            </w:r>
          </w:p>
        </w:tc>
        <w:tc>
          <w:tcPr>
            <w:tcW w:w="1524" w:type="dxa"/>
            <w:tcBorders>
              <w:top w:val="nil"/>
              <w:left w:val="nil"/>
              <w:bottom w:val="single" w:sz="4" w:space="0" w:color="auto"/>
              <w:right w:val="single" w:sz="4" w:space="0" w:color="auto"/>
            </w:tcBorders>
            <w:shd w:val="clear" w:color="auto" w:fill="auto"/>
            <w:vAlign w:val="center"/>
          </w:tcPr>
          <w:p w14:paraId="7E33C4BA" w14:textId="77777777" w:rsidR="009D699A" w:rsidRPr="00310DAB" w:rsidRDefault="009D699A" w:rsidP="00B16FE1">
            <w:pPr>
              <w:ind w:firstLine="607"/>
              <w:jc w:val="center"/>
            </w:pPr>
            <w:r w:rsidRPr="00310DAB">
              <w:t>36 240,1</w:t>
            </w:r>
          </w:p>
        </w:tc>
        <w:tc>
          <w:tcPr>
            <w:tcW w:w="1453" w:type="dxa"/>
            <w:tcBorders>
              <w:top w:val="nil"/>
              <w:left w:val="nil"/>
              <w:bottom w:val="single" w:sz="4" w:space="0" w:color="auto"/>
              <w:right w:val="single" w:sz="4" w:space="0" w:color="auto"/>
            </w:tcBorders>
            <w:shd w:val="clear" w:color="auto" w:fill="auto"/>
            <w:vAlign w:val="center"/>
          </w:tcPr>
          <w:p w14:paraId="230F18A5" w14:textId="77777777" w:rsidR="009D699A" w:rsidRPr="00310DAB" w:rsidRDefault="009D699A" w:rsidP="00B16FE1">
            <w:pPr>
              <w:ind w:firstLine="607"/>
              <w:jc w:val="center"/>
            </w:pPr>
            <w:r w:rsidRPr="00310DAB">
              <w:t>99,3%</w:t>
            </w:r>
          </w:p>
        </w:tc>
      </w:tr>
      <w:tr w:rsidR="009D699A" w:rsidRPr="00BB4446" w14:paraId="267FA0B3" w14:textId="77777777" w:rsidTr="00C56FBE">
        <w:trPr>
          <w:trHeight w:val="403"/>
        </w:trPr>
        <w:tc>
          <w:tcPr>
            <w:tcW w:w="5108" w:type="dxa"/>
            <w:tcBorders>
              <w:top w:val="nil"/>
              <w:left w:val="single" w:sz="4" w:space="0" w:color="auto"/>
              <w:bottom w:val="single" w:sz="4" w:space="0" w:color="auto"/>
              <w:right w:val="single" w:sz="4" w:space="0" w:color="auto"/>
            </w:tcBorders>
            <w:shd w:val="clear" w:color="auto" w:fill="auto"/>
            <w:vAlign w:val="center"/>
          </w:tcPr>
          <w:p w14:paraId="1CDF243B" w14:textId="77777777" w:rsidR="009D699A" w:rsidRPr="00310DAB" w:rsidRDefault="009D699A" w:rsidP="00B16FE1">
            <w:r w:rsidRPr="00310DAB">
              <w:t>Судебная система (0105)</w:t>
            </w:r>
          </w:p>
        </w:tc>
        <w:tc>
          <w:tcPr>
            <w:tcW w:w="1701" w:type="dxa"/>
            <w:tcBorders>
              <w:top w:val="nil"/>
              <w:left w:val="nil"/>
              <w:bottom w:val="single" w:sz="4" w:space="0" w:color="auto"/>
              <w:right w:val="single" w:sz="4" w:space="0" w:color="auto"/>
            </w:tcBorders>
            <w:shd w:val="clear" w:color="auto" w:fill="auto"/>
            <w:vAlign w:val="center"/>
          </w:tcPr>
          <w:p w14:paraId="377DABA6" w14:textId="77777777" w:rsidR="009D699A" w:rsidRPr="00310DAB" w:rsidRDefault="009D699A" w:rsidP="00B16FE1">
            <w:pPr>
              <w:ind w:firstLine="607"/>
              <w:jc w:val="center"/>
            </w:pPr>
            <w:r w:rsidRPr="00310DAB">
              <w:t>142,1</w:t>
            </w:r>
          </w:p>
        </w:tc>
        <w:tc>
          <w:tcPr>
            <w:tcW w:w="1524" w:type="dxa"/>
            <w:tcBorders>
              <w:top w:val="nil"/>
              <w:left w:val="nil"/>
              <w:bottom w:val="single" w:sz="4" w:space="0" w:color="auto"/>
              <w:right w:val="single" w:sz="4" w:space="0" w:color="auto"/>
            </w:tcBorders>
            <w:shd w:val="clear" w:color="auto" w:fill="auto"/>
            <w:vAlign w:val="center"/>
          </w:tcPr>
          <w:p w14:paraId="6B2ECC54" w14:textId="77777777" w:rsidR="009D699A" w:rsidRPr="00310DAB" w:rsidRDefault="009D699A" w:rsidP="00B16FE1">
            <w:pPr>
              <w:ind w:firstLine="607"/>
              <w:jc w:val="center"/>
            </w:pPr>
            <w:r w:rsidRPr="00310DAB">
              <w:t>91,7</w:t>
            </w:r>
          </w:p>
        </w:tc>
        <w:tc>
          <w:tcPr>
            <w:tcW w:w="1453" w:type="dxa"/>
            <w:tcBorders>
              <w:top w:val="nil"/>
              <w:left w:val="nil"/>
              <w:bottom w:val="single" w:sz="4" w:space="0" w:color="auto"/>
              <w:right w:val="single" w:sz="4" w:space="0" w:color="auto"/>
            </w:tcBorders>
            <w:shd w:val="clear" w:color="auto" w:fill="auto"/>
            <w:vAlign w:val="center"/>
          </w:tcPr>
          <w:p w14:paraId="7D61A839" w14:textId="77777777" w:rsidR="009D699A" w:rsidRPr="00310DAB" w:rsidRDefault="009D699A" w:rsidP="00B16FE1">
            <w:pPr>
              <w:ind w:firstLine="607"/>
              <w:jc w:val="center"/>
            </w:pPr>
            <w:r w:rsidRPr="00310DAB">
              <w:t>64,5%</w:t>
            </w:r>
          </w:p>
        </w:tc>
      </w:tr>
      <w:tr w:rsidR="009D699A" w:rsidRPr="00BB4446" w14:paraId="44D900DE" w14:textId="77777777" w:rsidTr="00C56FBE">
        <w:trPr>
          <w:trHeight w:val="693"/>
        </w:trPr>
        <w:tc>
          <w:tcPr>
            <w:tcW w:w="5108" w:type="dxa"/>
            <w:tcBorders>
              <w:top w:val="single" w:sz="4" w:space="0" w:color="auto"/>
              <w:left w:val="single" w:sz="4" w:space="0" w:color="auto"/>
              <w:bottom w:val="single" w:sz="4" w:space="0" w:color="auto"/>
              <w:right w:val="single" w:sz="4" w:space="0" w:color="auto"/>
            </w:tcBorders>
            <w:shd w:val="clear" w:color="auto" w:fill="auto"/>
            <w:vAlign w:val="center"/>
          </w:tcPr>
          <w:p w14:paraId="0944AE99" w14:textId="77777777" w:rsidR="009D699A" w:rsidRPr="00310DAB" w:rsidRDefault="009D699A" w:rsidP="00B16FE1">
            <w:r w:rsidRPr="00310DAB">
              <w:t>Обеспечение деятельности финансовых, налоговых и таможенных органов и органов финансового (финансово-бюджетного) надзора (0106)</w:t>
            </w:r>
          </w:p>
        </w:tc>
        <w:tc>
          <w:tcPr>
            <w:tcW w:w="1701" w:type="dxa"/>
            <w:tcBorders>
              <w:top w:val="single" w:sz="4" w:space="0" w:color="auto"/>
              <w:left w:val="nil"/>
              <w:bottom w:val="single" w:sz="4" w:space="0" w:color="auto"/>
              <w:right w:val="single" w:sz="4" w:space="0" w:color="auto"/>
            </w:tcBorders>
            <w:shd w:val="clear" w:color="auto" w:fill="auto"/>
            <w:vAlign w:val="center"/>
          </w:tcPr>
          <w:p w14:paraId="2AEAE692" w14:textId="77777777" w:rsidR="009D699A" w:rsidRPr="00310DAB" w:rsidRDefault="009D699A" w:rsidP="00B16FE1">
            <w:pPr>
              <w:ind w:firstLine="607"/>
              <w:jc w:val="center"/>
            </w:pPr>
            <w:r w:rsidRPr="00310DAB">
              <w:t>1 908,2</w:t>
            </w:r>
          </w:p>
        </w:tc>
        <w:tc>
          <w:tcPr>
            <w:tcW w:w="1524" w:type="dxa"/>
            <w:tcBorders>
              <w:top w:val="single" w:sz="4" w:space="0" w:color="auto"/>
              <w:left w:val="nil"/>
              <w:bottom w:val="single" w:sz="4" w:space="0" w:color="auto"/>
              <w:right w:val="single" w:sz="4" w:space="0" w:color="auto"/>
            </w:tcBorders>
            <w:shd w:val="clear" w:color="auto" w:fill="auto"/>
            <w:vAlign w:val="center"/>
          </w:tcPr>
          <w:p w14:paraId="109C315B" w14:textId="77777777" w:rsidR="009D699A" w:rsidRPr="00310DAB" w:rsidRDefault="009D699A" w:rsidP="00B16FE1">
            <w:pPr>
              <w:ind w:firstLine="607"/>
              <w:jc w:val="center"/>
            </w:pPr>
            <w:r w:rsidRPr="00310DAB">
              <w:t>1 834,3</w:t>
            </w:r>
          </w:p>
        </w:tc>
        <w:tc>
          <w:tcPr>
            <w:tcW w:w="1453" w:type="dxa"/>
            <w:tcBorders>
              <w:top w:val="single" w:sz="4" w:space="0" w:color="auto"/>
              <w:left w:val="nil"/>
              <w:bottom w:val="single" w:sz="4" w:space="0" w:color="auto"/>
              <w:right w:val="single" w:sz="4" w:space="0" w:color="auto"/>
            </w:tcBorders>
            <w:shd w:val="clear" w:color="auto" w:fill="auto"/>
            <w:vAlign w:val="center"/>
          </w:tcPr>
          <w:p w14:paraId="531E1A05" w14:textId="77777777" w:rsidR="009D699A" w:rsidRPr="00310DAB" w:rsidRDefault="009D699A" w:rsidP="00B16FE1">
            <w:pPr>
              <w:ind w:firstLine="607"/>
              <w:jc w:val="center"/>
            </w:pPr>
            <w:r w:rsidRPr="00310DAB">
              <w:t>96,1%</w:t>
            </w:r>
          </w:p>
        </w:tc>
      </w:tr>
      <w:tr w:rsidR="009D699A" w:rsidRPr="00BB4446" w14:paraId="59857D02" w14:textId="77777777" w:rsidTr="00C56FBE">
        <w:trPr>
          <w:trHeight w:val="315"/>
        </w:trPr>
        <w:tc>
          <w:tcPr>
            <w:tcW w:w="5108" w:type="dxa"/>
            <w:tcBorders>
              <w:top w:val="nil"/>
              <w:left w:val="single" w:sz="4" w:space="0" w:color="auto"/>
              <w:bottom w:val="single" w:sz="4" w:space="0" w:color="auto"/>
              <w:right w:val="single" w:sz="4" w:space="0" w:color="auto"/>
            </w:tcBorders>
            <w:shd w:val="clear" w:color="auto" w:fill="auto"/>
            <w:vAlign w:val="center"/>
          </w:tcPr>
          <w:p w14:paraId="54031053" w14:textId="77777777" w:rsidR="009D699A" w:rsidRPr="00310DAB" w:rsidRDefault="009D699A" w:rsidP="00B16FE1">
            <w:r w:rsidRPr="00310DAB">
              <w:t>Другие общегосударственные вопросы (0113)</w:t>
            </w:r>
          </w:p>
        </w:tc>
        <w:tc>
          <w:tcPr>
            <w:tcW w:w="1701" w:type="dxa"/>
            <w:tcBorders>
              <w:top w:val="nil"/>
              <w:left w:val="nil"/>
              <w:bottom w:val="single" w:sz="4" w:space="0" w:color="auto"/>
              <w:right w:val="single" w:sz="4" w:space="0" w:color="auto"/>
            </w:tcBorders>
            <w:shd w:val="clear" w:color="auto" w:fill="auto"/>
            <w:vAlign w:val="center"/>
          </w:tcPr>
          <w:p w14:paraId="14962B87" w14:textId="77777777" w:rsidR="009D699A" w:rsidRPr="00310DAB" w:rsidRDefault="009D699A" w:rsidP="00B16FE1">
            <w:pPr>
              <w:ind w:firstLine="607"/>
              <w:jc w:val="center"/>
            </w:pPr>
            <w:r w:rsidRPr="00310DAB">
              <w:t>13 902,8</w:t>
            </w:r>
          </w:p>
        </w:tc>
        <w:tc>
          <w:tcPr>
            <w:tcW w:w="1524" w:type="dxa"/>
            <w:tcBorders>
              <w:top w:val="nil"/>
              <w:left w:val="nil"/>
              <w:bottom w:val="single" w:sz="4" w:space="0" w:color="auto"/>
              <w:right w:val="single" w:sz="4" w:space="0" w:color="auto"/>
            </w:tcBorders>
            <w:shd w:val="clear" w:color="auto" w:fill="auto"/>
            <w:vAlign w:val="center"/>
          </w:tcPr>
          <w:p w14:paraId="601098AE" w14:textId="77777777" w:rsidR="009D699A" w:rsidRPr="00310DAB" w:rsidRDefault="009D699A" w:rsidP="00B16FE1">
            <w:pPr>
              <w:ind w:firstLine="607"/>
              <w:jc w:val="center"/>
            </w:pPr>
            <w:r w:rsidRPr="00310DAB">
              <w:t>13 869,2</w:t>
            </w:r>
          </w:p>
        </w:tc>
        <w:tc>
          <w:tcPr>
            <w:tcW w:w="1453" w:type="dxa"/>
            <w:tcBorders>
              <w:top w:val="nil"/>
              <w:left w:val="nil"/>
              <w:bottom w:val="single" w:sz="4" w:space="0" w:color="auto"/>
              <w:right w:val="single" w:sz="4" w:space="0" w:color="auto"/>
            </w:tcBorders>
            <w:shd w:val="clear" w:color="auto" w:fill="auto"/>
            <w:vAlign w:val="center"/>
          </w:tcPr>
          <w:p w14:paraId="77BE45B7" w14:textId="77777777" w:rsidR="009D699A" w:rsidRPr="00310DAB" w:rsidRDefault="009D699A" w:rsidP="00B16FE1">
            <w:pPr>
              <w:ind w:firstLine="607"/>
              <w:jc w:val="center"/>
            </w:pPr>
            <w:r w:rsidRPr="00310DAB">
              <w:t>99,8%</w:t>
            </w:r>
          </w:p>
        </w:tc>
      </w:tr>
      <w:tr w:rsidR="009D699A" w:rsidRPr="00BB4446" w14:paraId="0068DC41" w14:textId="77777777" w:rsidTr="00C56FBE">
        <w:trPr>
          <w:trHeight w:val="315"/>
        </w:trPr>
        <w:tc>
          <w:tcPr>
            <w:tcW w:w="5108" w:type="dxa"/>
            <w:tcBorders>
              <w:top w:val="nil"/>
              <w:left w:val="single" w:sz="4" w:space="0" w:color="auto"/>
              <w:bottom w:val="single" w:sz="4" w:space="0" w:color="auto"/>
              <w:right w:val="single" w:sz="4" w:space="0" w:color="auto"/>
            </w:tcBorders>
            <w:shd w:val="clear" w:color="auto" w:fill="auto"/>
            <w:noWrap/>
            <w:vAlign w:val="center"/>
          </w:tcPr>
          <w:p w14:paraId="7119958F" w14:textId="77777777" w:rsidR="009D699A" w:rsidRPr="00310DAB" w:rsidRDefault="009D699A" w:rsidP="00B16FE1">
            <w:pPr>
              <w:rPr>
                <w:bCs/>
              </w:rPr>
            </w:pPr>
            <w:r w:rsidRPr="00310DAB">
              <w:rPr>
                <w:bCs/>
              </w:rPr>
              <w:t>Всего расходов:</w:t>
            </w:r>
          </w:p>
        </w:tc>
        <w:tc>
          <w:tcPr>
            <w:tcW w:w="1701" w:type="dxa"/>
            <w:tcBorders>
              <w:top w:val="nil"/>
              <w:left w:val="nil"/>
              <w:bottom w:val="single" w:sz="4" w:space="0" w:color="auto"/>
              <w:right w:val="single" w:sz="4" w:space="0" w:color="auto"/>
            </w:tcBorders>
            <w:shd w:val="clear" w:color="auto" w:fill="auto"/>
            <w:noWrap/>
            <w:vAlign w:val="center"/>
          </w:tcPr>
          <w:p w14:paraId="7D8B7500" w14:textId="77777777" w:rsidR="009D699A" w:rsidRPr="00310DAB" w:rsidRDefault="009D699A" w:rsidP="00B16FE1">
            <w:pPr>
              <w:ind w:firstLine="607"/>
              <w:jc w:val="center"/>
              <w:rPr>
                <w:bCs/>
              </w:rPr>
            </w:pPr>
            <w:r w:rsidRPr="00310DAB">
              <w:rPr>
                <w:bCs/>
              </w:rPr>
              <w:t>61 828,0</w:t>
            </w:r>
          </w:p>
        </w:tc>
        <w:tc>
          <w:tcPr>
            <w:tcW w:w="1524" w:type="dxa"/>
            <w:tcBorders>
              <w:top w:val="nil"/>
              <w:left w:val="nil"/>
              <w:bottom w:val="single" w:sz="4" w:space="0" w:color="auto"/>
              <w:right w:val="single" w:sz="4" w:space="0" w:color="auto"/>
            </w:tcBorders>
            <w:shd w:val="clear" w:color="auto" w:fill="auto"/>
            <w:noWrap/>
            <w:vAlign w:val="center"/>
          </w:tcPr>
          <w:p w14:paraId="6A146A1F" w14:textId="77777777" w:rsidR="009D699A" w:rsidRPr="00310DAB" w:rsidRDefault="009D699A" w:rsidP="00B16FE1">
            <w:pPr>
              <w:ind w:firstLine="607"/>
              <w:jc w:val="center"/>
              <w:rPr>
                <w:bCs/>
              </w:rPr>
            </w:pPr>
            <w:r w:rsidRPr="00310DAB">
              <w:rPr>
                <w:bCs/>
              </w:rPr>
              <w:t>60 955,8</w:t>
            </w:r>
          </w:p>
        </w:tc>
        <w:tc>
          <w:tcPr>
            <w:tcW w:w="1453" w:type="dxa"/>
            <w:tcBorders>
              <w:top w:val="nil"/>
              <w:left w:val="nil"/>
              <w:bottom w:val="single" w:sz="4" w:space="0" w:color="auto"/>
              <w:right w:val="single" w:sz="4" w:space="0" w:color="auto"/>
            </w:tcBorders>
            <w:shd w:val="clear" w:color="auto" w:fill="auto"/>
            <w:vAlign w:val="center"/>
          </w:tcPr>
          <w:p w14:paraId="2C382179" w14:textId="77777777" w:rsidR="009D699A" w:rsidRPr="00310DAB" w:rsidRDefault="009D699A" w:rsidP="00B16FE1">
            <w:pPr>
              <w:ind w:firstLine="607"/>
              <w:jc w:val="center"/>
            </w:pPr>
            <w:r w:rsidRPr="00310DAB">
              <w:t>98,6%</w:t>
            </w:r>
          </w:p>
        </w:tc>
      </w:tr>
    </w:tbl>
    <w:p w14:paraId="51D64D0E" w14:textId="77777777" w:rsidR="009D699A" w:rsidRPr="00BB4446" w:rsidRDefault="009D699A" w:rsidP="009D699A">
      <w:pPr>
        <w:numPr>
          <w:ilvl w:val="12"/>
          <w:numId w:val="41"/>
        </w:numPr>
        <w:ind w:firstLine="720"/>
        <w:jc w:val="both"/>
        <w:rPr>
          <w:sz w:val="26"/>
          <w:szCs w:val="26"/>
        </w:rPr>
      </w:pPr>
    </w:p>
    <w:p w14:paraId="2556E8B5" w14:textId="77777777" w:rsidR="009D699A" w:rsidRPr="00BB4446" w:rsidRDefault="009D699A" w:rsidP="009D699A">
      <w:pPr>
        <w:ind w:left="171" w:firstLine="720"/>
        <w:jc w:val="both"/>
        <w:rPr>
          <w:sz w:val="26"/>
          <w:szCs w:val="26"/>
        </w:rPr>
      </w:pPr>
      <w:r w:rsidRPr="00BB4446">
        <w:rPr>
          <w:sz w:val="26"/>
          <w:szCs w:val="26"/>
          <w:u w:val="single"/>
        </w:rPr>
        <w:t>По подразделу 0102 «Функционирование высшего должностного лица субъекта Российской Федерации и муниципального образования»</w:t>
      </w:r>
      <w:r w:rsidRPr="00BB4446">
        <w:rPr>
          <w:sz w:val="26"/>
          <w:szCs w:val="26"/>
        </w:rPr>
        <w:t xml:space="preserve"> отражены следующие расходы:</w:t>
      </w:r>
    </w:p>
    <w:p w14:paraId="122A28B8" w14:textId="77777777" w:rsidR="009D699A" w:rsidRPr="00BB4446" w:rsidRDefault="009D699A" w:rsidP="009D699A">
      <w:pPr>
        <w:ind w:left="171" w:firstLine="720"/>
        <w:jc w:val="both"/>
        <w:rPr>
          <w:sz w:val="26"/>
          <w:szCs w:val="26"/>
        </w:rPr>
      </w:pPr>
      <w:r w:rsidRPr="00BB4446">
        <w:rPr>
          <w:sz w:val="26"/>
          <w:szCs w:val="26"/>
        </w:rPr>
        <w:t xml:space="preserve">- функционирование Главы муниципального образования в рамках непрограммных расходов исполнительного органа местного самоуправления отражены расходы в сумме </w:t>
      </w:r>
      <w:r>
        <w:rPr>
          <w:sz w:val="26"/>
          <w:szCs w:val="26"/>
        </w:rPr>
        <w:t>2 794,6</w:t>
      </w:r>
      <w:r w:rsidRPr="00BB4446">
        <w:rPr>
          <w:sz w:val="26"/>
          <w:szCs w:val="26"/>
        </w:rPr>
        <w:t xml:space="preserve"> тыс. рублей, исполнение составило </w:t>
      </w:r>
      <w:r>
        <w:rPr>
          <w:sz w:val="26"/>
          <w:szCs w:val="26"/>
        </w:rPr>
        <w:t>99,5</w:t>
      </w:r>
      <w:r w:rsidRPr="00BB4446">
        <w:rPr>
          <w:sz w:val="26"/>
          <w:szCs w:val="26"/>
        </w:rPr>
        <w:t xml:space="preserve">%, при плановых назначениях </w:t>
      </w:r>
      <w:r>
        <w:rPr>
          <w:sz w:val="26"/>
          <w:szCs w:val="26"/>
        </w:rPr>
        <w:t>2 807,6</w:t>
      </w:r>
      <w:r w:rsidRPr="00BB4446">
        <w:rPr>
          <w:sz w:val="26"/>
          <w:szCs w:val="26"/>
        </w:rPr>
        <w:t xml:space="preserve"> тыс. рублей; </w:t>
      </w:r>
    </w:p>
    <w:p w14:paraId="7668E0D3" w14:textId="77777777" w:rsidR="009D699A" w:rsidRPr="00BB4446" w:rsidRDefault="009D699A" w:rsidP="009D699A">
      <w:pPr>
        <w:ind w:left="720"/>
        <w:jc w:val="both"/>
        <w:rPr>
          <w:sz w:val="26"/>
          <w:szCs w:val="26"/>
          <w:u w:val="single"/>
        </w:rPr>
      </w:pPr>
      <w:r w:rsidRPr="00BB4446">
        <w:rPr>
          <w:sz w:val="26"/>
          <w:szCs w:val="26"/>
          <w:u w:val="single"/>
        </w:rPr>
        <w:t>Неисполнение плановых показателей связано:</w:t>
      </w:r>
    </w:p>
    <w:p w14:paraId="3085F185" w14:textId="77777777" w:rsidR="009D699A" w:rsidRPr="00BB4446" w:rsidRDefault="009D699A" w:rsidP="009D699A">
      <w:pPr>
        <w:autoSpaceDE w:val="0"/>
        <w:autoSpaceDN w:val="0"/>
        <w:adjustRightInd w:val="0"/>
        <w:ind w:firstLine="720"/>
        <w:jc w:val="both"/>
        <w:rPr>
          <w:sz w:val="26"/>
          <w:szCs w:val="26"/>
        </w:rPr>
      </w:pPr>
      <w:r w:rsidRPr="00BB4446">
        <w:rPr>
          <w:sz w:val="26"/>
          <w:szCs w:val="26"/>
        </w:rPr>
        <w:t>- с применением регрессивной шкалы тарифов страховых взносов на обязательное пенсионное страхование и страховых взносов на обязательное социальное страхование.</w:t>
      </w:r>
    </w:p>
    <w:p w14:paraId="1D8F4054" w14:textId="77777777" w:rsidR="009D699A" w:rsidRPr="00BB4446" w:rsidRDefault="009D699A" w:rsidP="009D699A">
      <w:pPr>
        <w:ind w:left="171" w:firstLine="720"/>
        <w:jc w:val="both"/>
        <w:rPr>
          <w:sz w:val="26"/>
          <w:szCs w:val="26"/>
          <w:u w:val="single"/>
        </w:rPr>
      </w:pPr>
      <w:r w:rsidRPr="00BB4446">
        <w:rPr>
          <w:sz w:val="26"/>
          <w:szCs w:val="26"/>
          <w:u w:val="single"/>
        </w:rPr>
        <w:t>По подразделу 0103 «Функционирование законодательных (представительных) органов государственной власти и представительных органов муниципальных образований»</w:t>
      </w:r>
      <w:r w:rsidRPr="00BB4446">
        <w:rPr>
          <w:sz w:val="26"/>
          <w:szCs w:val="26"/>
        </w:rPr>
        <w:t xml:space="preserve"> отражены следующие расходы:</w:t>
      </w:r>
    </w:p>
    <w:p w14:paraId="1BA39529" w14:textId="77777777" w:rsidR="009D699A" w:rsidRPr="00BB4446" w:rsidRDefault="009D699A" w:rsidP="009D699A">
      <w:pPr>
        <w:ind w:firstLine="720"/>
        <w:jc w:val="both"/>
        <w:rPr>
          <w:sz w:val="26"/>
          <w:szCs w:val="26"/>
        </w:rPr>
      </w:pPr>
      <w:r>
        <w:rPr>
          <w:sz w:val="26"/>
          <w:szCs w:val="26"/>
        </w:rPr>
        <w:t>- ф</w:t>
      </w:r>
      <w:r w:rsidRPr="00BB4446">
        <w:rPr>
          <w:sz w:val="26"/>
          <w:szCs w:val="26"/>
        </w:rPr>
        <w:t xml:space="preserve">ункционирование председателя представительного органа муниципального образования в рамках непрограммных расходов представительного органа муниципального образования отражены расходы в сумме </w:t>
      </w:r>
      <w:r>
        <w:rPr>
          <w:sz w:val="26"/>
          <w:szCs w:val="26"/>
        </w:rPr>
        <w:t>1 878,9</w:t>
      </w:r>
      <w:r w:rsidRPr="00BB4446">
        <w:rPr>
          <w:sz w:val="26"/>
          <w:szCs w:val="26"/>
        </w:rPr>
        <w:t xml:space="preserve"> тыс. рублей, исполнение составило 9</w:t>
      </w:r>
      <w:r>
        <w:rPr>
          <w:sz w:val="26"/>
          <w:szCs w:val="26"/>
        </w:rPr>
        <w:t>0</w:t>
      </w:r>
      <w:r w:rsidRPr="00BB4446">
        <w:rPr>
          <w:sz w:val="26"/>
          <w:szCs w:val="26"/>
        </w:rPr>
        <w:t xml:space="preserve">,6%, при плановых назначениях </w:t>
      </w:r>
      <w:r>
        <w:rPr>
          <w:sz w:val="26"/>
          <w:szCs w:val="26"/>
        </w:rPr>
        <w:t>2 072,7</w:t>
      </w:r>
      <w:r w:rsidRPr="00BB4446">
        <w:rPr>
          <w:sz w:val="26"/>
          <w:szCs w:val="26"/>
        </w:rPr>
        <w:t xml:space="preserve"> тыс. рублей</w:t>
      </w:r>
      <w:r>
        <w:rPr>
          <w:sz w:val="26"/>
          <w:szCs w:val="26"/>
        </w:rPr>
        <w:t xml:space="preserve">. </w:t>
      </w:r>
      <w:r w:rsidRPr="00BB4446">
        <w:rPr>
          <w:sz w:val="26"/>
          <w:szCs w:val="26"/>
        </w:rPr>
        <w:t xml:space="preserve">Неисполнение утвержденных ассигнований сложилось в связи с </w:t>
      </w:r>
      <w:r>
        <w:rPr>
          <w:sz w:val="26"/>
          <w:szCs w:val="26"/>
        </w:rPr>
        <w:t>отказом председателя от получения премии</w:t>
      </w:r>
      <w:r w:rsidRPr="00BB4446">
        <w:rPr>
          <w:sz w:val="26"/>
          <w:szCs w:val="26"/>
        </w:rPr>
        <w:t xml:space="preserve">; </w:t>
      </w:r>
    </w:p>
    <w:p w14:paraId="6D9DF3AC" w14:textId="77777777" w:rsidR="009D699A" w:rsidRPr="00BB4446" w:rsidRDefault="009D699A" w:rsidP="009D699A">
      <w:pPr>
        <w:ind w:left="171" w:firstLine="720"/>
        <w:jc w:val="both"/>
        <w:rPr>
          <w:sz w:val="26"/>
          <w:szCs w:val="26"/>
        </w:rPr>
      </w:pPr>
      <w:r w:rsidRPr="00BB4446">
        <w:rPr>
          <w:sz w:val="26"/>
          <w:szCs w:val="26"/>
        </w:rPr>
        <w:t xml:space="preserve">- руководство и управление в сфере установленных функций органа исполнительной власти в рамках непрограммных расходов представительного органа муниципального образования отражены расходы в сумме </w:t>
      </w:r>
      <w:r>
        <w:rPr>
          <w:sz w:val="26"/>
          <w:szCs w:val="26"/>
        </w:rPr>
        <w:t>4 247,0</w:t>
      </w:r>
      <w:r w:rsidRPr="00BB4446">
        <w:rPr>
          <w:sz w:val="26"/>
          <w:szCs w:val="26"/>
        </w:rPr>
        <w:t xml:space="preserve"> тыс. рублей, исполнение составило 9</w:t>
      </w:r>
      <w:r>
        <w:rPr>
          <w:sz w:val="26"/>
          <w:szCs w:val="26"/>
        </w:rPr>
        <w:t>4,4</w:t>
      </w:r>
      <w:r w:rsidRPr="00BB4446">
        <w:rPr>
          <w:sz w:val="26"/>
          <w:szCs w:val="26"/>
        </w:rPr>
        <w:t xml:space="preserve">%, при плановых назначениях </w:t>
      </w:r>
      <w:r>
        <w:rPr>
          <w:sz w:val="26"/>
          <w:szCs w:val="26"/>
        </w:rPr>
        <w:t>4 499,4</w:t>
      </w:r>
      <w:r w:rsidRPr="00BB4446">
        <w:rPr>
          <w:sz w:val="26"/>
          <w:szCs w:val="26"/>
        </w:rPr>
        <w:t xml:space="preserve"> тыс. рублей</w:t>
      </w:r>
      <w:r>
        <w:rPr>
          <w:sz w:val="26"/>
          <w:szCs w:val="26"/>
        </w:rPr>
        <w:t>.</w:t>
      </w:r>
    </w:p>
    <w:p w14:paraId="5F9A0D03" w14:textId="77777777" w:rsidR="009D699A" w:rsidRPr="002A6D63" w:rsidRDefault="009D699A" w:rsidP="009D699A">
      <w:pPr>
        <w:ind w:firstLine="720"/>
        <w:jc w:val="both"/>
        <w:rPr>
          <w:sz w:val="26"/>
          <w:szCs w:val="26"/>
        </w:rPr>
      </w:pPr>
      <w:r w:rsidRPr="002A6D63">
        <w:rPr>
          <w:sz w:val="26"/>
          <w:szCs w:val="26"/>
        </w:rPr>
        <w:t xml:space="preserve">Неисполнение плановых показателей </w:t>
      </w:r>
      <w:r w:rsidRPr="00BB4446">
        <w:rPr>
          <w:sz w:val="26"/>
          <w:szCs w:val="26"/>
        </w:rPr>
        <w:t xml:space="preserve">сложилась в связи с выплатой больничных листов, </w:t>
      </w:r>
      <w:r>
        <w:rPr>
          <w:sz w:val="26"/>
          <w:szCs w:val="26"/>
        </w:rPr>
        <w:t xml:space="preserve">а также экономии по </w:t>
      </w:r>
      <w:r w:rsidRPr="00BB4446">
        <w:rPr>
          <w:sz w:val="26"/>
          <w:szCs w:val="26"/>
        </w:rPr>
        <w:t>командировочным расходам, услугам связи, обслуживанию оргтехники, приобретению горюче-смазочных материалов</w:t>
      </w:r>
      <w:r>
        <w:rPr>
          <w:sz w:val="26"/>
          <w:szCs w:val="26"/>
        </w:rPr>
        <w:t>.</w:t>
      </w:r>
    </w:p>
    <w:p w14:paraId="33F20BED" w14:textId="77777777" w:rsidR="009D699A" w:rsidRPr="00BB4446" w:rsidRDefault="009D699A" w:rsidP="009D699A">
      <w:pPr>
        <w:ind w:firstLine="720"/>
        <w:jc w:val="both"/>
        <w:rPr>
          <w:sz w:val="26"/>
          <w:szCs w:val="26"/>
        </w:rPr>
      </w:pPr>
      <w:r w:rsidRPr="00BB4446">
        <w:rPr>
          <w:sz w:val="26"/>
          <w:szCs w:val="26"/>
          <w:u w:val="single"/>
        </w:rPr>
        <w:t xml:space="preserve">По подразделу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r w:rsidRPr="00BB4446">
        <w:rPr>
          <w:sz w:val="26"/>
          <w:szCs w:val="26"/>
        </w:rPr>
        <w:t>отражены следующие расходы:</w:t>
      </w:r>
    </w:p>
    <w:p w14:paraId="67C042C9" w14:textId="77777777" w:rsidR="009D699A" w:rsidRPr="00BB4446" w:rsidRDefault="009D699A" w:rsidP="009D699A">
      <w:pPr>
        <w:ind w:left="171" w:firstLine="720"/>
        <w:jc w:val="both"/>
        <w:rPr>
          <w:sz w:val="26"/>
          <w:szCs w:val="26"/>
        </w:rPr>
      </w:pPr>
      <w:r w:rsidRPr="00BB4446">
        <w:rPr>
          <w:sz w:val="26"/>
          <w:szCs w:val="26"/>
        </w:rPr>
        <w:t xml:space="preserve">- руководство и управление в сфере установленных функций в рамках непрограммных расходов исполнительного органа местного самоуправления </w:t>
      </w:r>
      <w:r w:rsidRPr="00BB4446">
        <w:rPr>
          <w:sz w:val="26"/>
          <w:szCs w:val="26"/>
        </w:rPr>
        <w:lastRenderedPageBreak/>
        <w:t xml:space="preserve">муниципального образования отражены расходы в сумме </w:t>
      </w:r>
      <w:r>
        <w:rPr>
          <w:sz w:val="26"/>
          <w:szCs w:val="26"/>
        </w:rPr>
        <w:t>36 240,1</w:t>
      </w:r>
      <w:r w:rsidRPr="00BB4446">
        <w:rPr>
          <w:sz w:val="26"/>
          <w:szCs w:val="26"/>
        </w:rPr>
        <w:t xml:space="preserve"> тыс. рублей, исполнение составило 9</w:t>
      </w:r>
      <w:r>
        <w:rPr>
          <w:sz w:val="26"/>
          <w:szCs w:val="26"/>
        </w:rPr>
        <w:t>9</w:t>
      </w:r>
      <w:r w:rsidRPr="00BB4446">
        <w:rPr>
          <w:sz w:val="26"/>
          <w:szCs w:val="26"/>
        </w:rPr>
        <w:t>,</w:t>
      </w:r>
      <w:r>
        <w:rPr>
          <w:sz w:val="26"/>
          <w:szCs w:val="26"/>
        </w:rPr>
        <w:t>3</w:t>
      </w:r>
      <w:r w:rsidRPr="00BB4446">
        <w:rPr>
          <w:sz w:val="26"/>
          <w:szCs w:val="26"/>
        </w:rPr>
        <w:t>%, при плановых назначениях 3</w:t>
      </w:r>
      <w:r>
        <w:rPr>
          <w:sz w:val="26"/>
          <w:szCs w:val="26"/>
        </w:rPr>
        <w:t>6 495,1</w:t>
      </w:r>
      <w:r w:rsidRPr="00BB4446">
        <w:rPr>
          <w:sz w:val="26"/>
          <w:szCs w:val="26"/>
        </w:rPr>
        <w:t xml:space="preserve"> тыс. рублей</w:t>
      </w:r>
      <w:r>
        <w:rPr>
          <w:sz w:val="26"/>
          <w:szCs w:val="26"/>
        </w:rPr>
        <w:t>.</w:t>
      </w:r>
    </w:p>
    <w:p w14:paraId="55CF01FE" w14:textId="77777777" w:rsidR="009D699A" w:rsidRPr="00BB4446" w:rsidRDefault="009D699A" w:rsidP="009D699A">
      <w:pPr>
        <w:ind w:left="720"/>
        <w:jc w:val="both"/>
        <w:rPr>
          <w:sz w:val="26"/>
          <w:szCs w:val="26"/>
          <w:u w:val="single"/>
        </w:rPr>
      </w:pPr>
      <w:r w:rsidRPr="00BB4446">
        <w:rPr>
          <w:sz w:val="26"/>
          <w:szCs w:val="26"/>
          <w:u w:val="single"/>
        </w:rPr>
        <w:t>Неисполнение плановых показателей связано</w:t>
      </w:r>
      <w:r>
        <w:rPr>
          <w:sz w:val="26"/>
          <w:szCs w:val="26"/>
          <w:u w:val="single"/>
        </w:rPr>
        <w:t xml:space="preserve"> с экономией</w:t>
      </w:r>
      <w:r w:rsidRPr="00BB4446">
        <w:rPr>
          <w:sz w:val="26"/>
          <w:szCs w:val="26"/>
          <w:u w:val="single"/>
        </w:rPr>
        <w:t>:</w:t>
      </w:r>
    </w:p>
    <w:p w14:paraId="018C5979" w14:textId="77777777" w:rsidR="009D699A" w:rsidRDefault="009D699A" w:rsidP="009D699A">
      <w:pPr>
        <w:tabs>
          <w:tab w:val="left" w:pos="993"/>
        </w:tabs>
        <w:ind w:left="284" w:firstLine="425"/>
        <w:jc w:val="both"/>
        <w:rPr>
          <w:sz w:val="26"/>
          <w:szCs w:val="26"/>
        </w:rPr>
      </w:pPr>
      <w:r w:rsidRPr="00BB4446">
        <w:rPr>
          <w:sz w:val="26"/>
          <w:szCs w:val="26"/>
        </w:rPr>
        <w:t>- по командировочным расходам;</w:t>
      </w:r>
    </w:p>
    <w:p w14:paraId="00513587" w14:textId="77777777" w:rsidR="009D699A" w:rsidRPr="00BB4446" w:rsidRDefault="009D699A" w:rsidP="009D699A">
      <w:pPr>
        <w:tabs>
          <w:tab w:val="left" w:pos="993"/>
        </w:tabs>
        <w:ind w:left="284" w:firstLine="425"/>
        <w:jc w:val="both"/>
        <w:rPr>
          <w:sz w:val="26"/>
          <w:szCs w:val="26"/>
        </w:rPr>
      </w:pPr>
      <w:r>
        <w:rPr>
          <w:sz w:val="26"/>
          <w:szCs w:val="26"/>
        </w:rPr>
        <w:t>- услуг связи;</w:t>
      </w:r>
    </w:p>
    <w:p w14:paraId="467F22DB" w14:textId="77777777" w:rsidR="009D699A" w:rsidRPr="00BB4446" w:rsidRDefault="009D699A" w:rsidP="009D699A">
      <w:pPr>
        <w:ind w:firstLine="709"/>
        <w:jc w:val="both"/>
        <w:rPr>
          <w:sz w:val="26"/>
          <w:szCs w:val="26"/>
        </w:rPr>
      </w:pPr>
      <w:r>
        <w:rPr>
          <w:sz w:val="26"/>
          <w:szCs w:val="26"/>
        </w:rPr>
        <w:t>- услуг страхования;</w:t>
      </w:r>
    </w:p>
    <w:p w14:paraId="16691459" w14:textId="77777777" w:rsidR="009D699A" w:rsidRDefault="009D699A" w:rsidP="009D699A">
      <w:pPr>
        <w:ind w:firstLine="709"/>
        <w:jc w:val="both"/>
        <w:rPr>
          <w:sz w:val="26"/>
          <w:szCs w:val="26"/>
        </w:rPr>
      </w:pPr>
      <w:r w:rsidRPr="00BB4446">
        <w:rPr>
          <w:sz w:val="26"/>
          <w:szCs w:val="26"/>
        </w:rPr>
        <w:t xml:space="preserve">- </w:t>
      </w:r>
      <w:r w:rsidRPr="00895E54">
        <w:rPr>
          <w:sz w:val="26"/>
          <w:szCs w:val="26"/>
        </w:rPr>
        <w:t>увеличени</w:t>
      </w:r>
      <w:r>
        <w:rPr>
          <w:sz w:val="26"/>
          <w:szCs w:val="26"/>
        </w:rPr>
        <w:t>я</w:t>
      </w:r>
      <w:r w:rsidRPr="00895E54">
        <w:rPr>
          <w:sz w:val="26"/>
          <w:szCs w:val="26"/>
        </w:rPr>
        <w:t xml:space="preserve"> стоимости основных средств</w:t>
      </w:r>
      <w:r>
        <w:rPr>
          <w:sz w:val="26"/>
          <w:szCs w:val="26"/>
        </w:rPr>
        <w:t>.</w:t>
      </w:r>
      <w:r w:rsidRPr="00A04AF1">
        <w:rPr>
          <w:sz w:val="26"/>
          <w:szCs w:val="26"/>
        </w:rPr>
        <w:t xml:space="preserve"> </w:t>
      </w:r>
    </w:p>
    <w:p w14:paraId="583E4DCE" w14:textId="77777777" w:rsidR="009D699A" w:rsidRPr="00BB4446" w:rsidRDefault="009D699A" w:rsidP="009D699A">
      <w:pPr>
        <w:tabs>
          <w:tab w:val="left" w:pos="993"/>
        </w:tabs>
        <w:ind w:left="171" w:firstLine="425"/>
        <w:jc w:val="both"/>
        <w:rPr>
          <w:sz w:val="26"/>
          <w:szCs w:val="26"/>
        </w:rPr>
      </w:pPr>
      <w:r>
        <w:rPr>
          <w:sz w:val="26"/>
          <w:szCs w:val="26"/>
        </w:rPr>
        <w:t>Также</w:t>
      </w:r>
      <w:r w:rsidRPr="00BB4446">
        <w:rPr>
          <w:sz w:val="26"/>
          <w:szCs w:val="26"/>
        </w:rPr>
        <w:t xml:space="preserve"> с тем, что оплата расходов по услугам связи и коммунальным услугам за вторую половину декабря осуществляется в январе месяце 202</w:t>
      </w:r>
      <w:r>
        <w:rPr>
          <w:sz w:val="26"/>
          <w:szCs w:val="26"/>
        </w:rPr>
        <w:t>3</w:t>
      </w:r>
      <w:r w:rsidRPr="00BB4446">
        <w:rPr>
          <w:sz w:val="26"/>
          <w:szCs w:val="26"/>
        </w:rPr>
        <w:t xml:space="preserve"> года.</w:t>
      </w:r>
    </w:p>
    <w:p w14:paraId="693BCFDE" w14:textId="77777777" w:rsidR="009D699A" w:rsidRPr="00BB4446" w:rsidRDefault="009D699A" w:rsidP="009D699A">
      <w:pPr>
        <w:pStyle w:val="30"/>
        <w:jc w:val="both"/>
        <w:rPr>
          <w:b w:val="0"/>
          <w:sz w:val="26"/>
          <w:szCs w:val="26"/>
          <w:u w:val="single"/>
        </w:rPr>
      </w:pPr>
      <w:r w:rsidRPr="00BB4446">
        <w:rPr>
          <w:b w:val="0"/>
          <w:sz w:val="26"/>
          <w:szCs w:val="26"/>
          <w:u w:val="single"/>
        </w:rPr>
        <w:t>По подразделу 0105 «Судебная система» отражены следующие расходы:</w:t>
      </w:r>
    </w:p>
    <w:p w14:paraId="36A27767" w14:textId="77777777" w:rsidR="009D699A" w:rsidRPr="00BB4446" w:rsidRDefault="009D699A" w:rsidP="009D699A">
      <w:pPr>
        <w:ind w:left="171" w:firstLine="538"/>
        <w:jc w:val="both"/>
        <w:rPr>
          <w:sz w:val="26"/>
          <w:szCs w:val="26"/>
        </w:rPr>
      </w:pPr>
      <w:r w:rsidRPr="00BB4446">
        <w:rPr>
          <w:sz w:val="26"/>
          <w:szCs w:val="26"/>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исполнительного органа местного самоуправления отражены расходы в сумме </w:t>
      </w:r>
      <w:r>
        <w:rPr>
          <w:sz w:val="26"/>
          <w:szCs w:val="26"/>
        </w:rPr>
        <w:t>91,7</w:t>
      </w:r>
      <w:r w:rsidRPr="00BB4446">
        <w:rPr>
          <w:sz w:val="26"/>
          <w:szCs w:val="26"/>
        </w:rPr>
        <w:t xml:space="preserve"> тыс. рублей, исполнение составило </w:t>
      </w:r>
      <w:r>
        <w:rPr>
          <w:sz w:val="26"/>
          <w:szCs w:val="26"/>
        </w:rPr>
        <w:t>64</w:t>
      </w:r>
      <w:r w:rsidRPr="00BB4446">
        <w:rPr>
          <w:sz w:val="26"/>
          <w:szCs w:val="26"/>
        </w:rPr>
        <w:t>,</w:t>
      </w:r>
      <w:r>
        <w:rPr>
          <w:sz w:val="26"/>
          <w:szCs w:val="26"/>
        </w:rPr>
        <w:t>5</w:t>
      </w:r>
      <w:r w:rsidRPr="00BB4446">
        <w:rPr>
          <w:sz w:val="26"/>
          <w:szCs w:val="26"/>
        </w:rPr>
        <w:t xml:space="preserve">%, при плановых назначениях </w:t>
      </w:r>
      <w:r>
        <w:rPr>
          <w:sz w:val="26"/>
          <w:szCs w:val="26"/>
        </w:rPr>
        <w:t>142,1</w:t>
      </w:r>
      <w:r w:rsidRPr="00BB4446">
        <w:rPr>
          <w:sz w:val="26"/>
          <w:szCs w:val="26"/>
        </w:rPr>
        <w:t xml:space="preserve"> тыс. рублей</w:t>
      </w:r>
      <w:r>
        <w:rPr>
          <w:sz w:val="26"/>
          <w:szCs w:val="26"/>
        </w:rPr>
        <w:t>. Неисполнение сложилось с невостребованностью данных средств.</w:t>
      </w:r>
    </w:p>
    <w:p w14:paraId="11CB78A5" w14:textId="77777777" w:rsidR="009D699A" w:rsidRDefault="009D699A" w:rsidP="009D699A">
      <w:pPr>
        <w:ind w:left="171" w:firstLine="720"/>
        <w:jc w:val="both"/>
        <w:rPr>
          <w:sz w:val="26"/>
          <w:szCs w:val="26"/>
        </w:rPr>
      </w:pPr>
      <w:r w:rsidRPr="00BB4446">
        <w:rPr>
          <w:sz w:val="26"/>
          <w:szCs w:val="26"/>
          <w:u w:val="single"/>
        </w:rPr>
        <w:t xml:space="preserve">По подразделу 0106 «Обеспечение деятельности финансовых, налоговых и таможенных органов и органов финансового (финансово-бюджетного) надзора», </w:t>
      </w:r>
      <w:r w:rsidRPr="00BB4446">
        <w:rPr>
          <w:sz w:val="26"/>
          <w:szCs w:val="26"/>
        </w:rPr>
        <w:t xml:space="preserve">в нем отражены расходы на функционирование Контрольно-счетной палаты муниципального образования в сумме </w:t>
      </w:r>
      <w:r>
        <w:rPr>
          <w:sz w:val="26"/>
          <w:szCs w:val="26"/>
        </w:rPr>
        <w:t>1 834,3</w:t>
      </w:r>
      <w:r w:rsidRPr="00BB4446">
        <w:rPr>
          <w:sz w:val="26"/>
          <w:szCs w:val="26"/>
        </w:rPr>
        <w:t xml:space="preserve"> тыс. рублей, исполнение составило </w:t>
      </w:r>
      <w:r>
        <w:rPr>
          <w:sz w:val="26"/>
          <w:szCs w:val="26"/>
        </w:rPr>
        <w:t>96,1</w:t>
      </w:r>
      <w:r w:rsidRPr="00BB4446">
        <w:rPr>
          <w:sz w:val="26"/>
          <w:szCs w:val="26"/>
        </w:rPr>
        <w:t xml:space="preserve">%, при плановых назначениях </w:t>
      </w:r>
      <w:r>
        <w:rPr>
          <w:sz w:val="26"/>
          <w:szCs w:val="26"/>
        </w:rPr>
        <w:t>1 908,2</w:t>
      </w:r>
      <w:r w:rsidRPr="00BB4446">
        <w:rPr>
          <w:sz w:val="26"/>
          <w:szCs w:val="26"/>
        </w:rPr>
        <w:t xml:space="preserve"> тыс. рублей</w:t>
      </w:r>
      <w:r>
        <w:rPr>
          <w:sz w:val="26"/>
          <w:szCs w:val="26"/>
        </w:rPr>
        <w:t>.</w:t>
      </w:r>
    </w:p>
    <w:p w14:paraId="45E01DB2" w14:textId="77777777" w:rsidR="009D699A" w:rsidRPr="00BB4446" w:rsidRDefault="009D699A" w:rsidP="009D699A">
      <w:pPr>
        <w:numPr>
          <w:ilvl w:val="12"/>
          <w:numId w:val="41"/>
        </w:numPr>
        <w:ind w:firstLine="720"/>
        <w:jc w:val="both"/>
        <w:rPr>
          <w:sz w:val="26"/>
          <w:szCs w:val="26"/>
          <w:u w:val="single"/>
        </w:rPr>
      </w:pPr>
      <w:r w:rsidRPr="00BB4446">
        <w:rPr>
          <w:sz w:val="26"/>
          <w:szCs w:val="26"/>
          <w:u w:val="single"/>
        </w:rPr>
        <w:t>Неисполнение плановых показателей связано:</w:t>
      </w:r>
    </w:p>
    <w:p w14:paraId="41E001A4" w14:textId="77777777" w:rsidR="009D699A" w:rsidRDefault="009D699A" w:rsidP="009D699A">
      <w:pPr>
        <w:ind w:left="171" w:firstLine="720"/>
        <w:jc w:val="both"/>
        <w:rPr>
          <w:sz w:val="26"/>
          <w:szCs w:val="26"/>
        </w:rPr>
      </w:pPr>
      <w:r>
        <w:rPr>
          <w:sz w:val="26"/>
          <w:szCs w:val="26"/>
        </w:rPr>
        <w:t>- с экономией по приобретению конвертов и марочной продукции;</w:t>
      </w:r>
    </w:p>
    <w:p w14:paraId="49ABD176" w14:textId="77777777" w:rsidR="009D699A" w:rsidRPr="00BB4446" w:rsidRDefault="009D699A" w:rsidP="009D699A">
      <w:pPr>
        <w:ind w:left="171" w:firstLine="720"/>
        <w:jc w:val="both"/>
        <w:rPr>
          <w:sz w:val="26"/>
          <w:szCs w:val="26"/>
        </w:rPr>
      </w:pPr>
      <w:r>
        <w:rPr>
          <w:sz w:val="26"/>
          <w:szCs w:val="26"/>
        </w:rPr>
        <w:t xml:space="preserve">- с экономией по услугам повышения квалификации работников Контрольно-счетной палаты города Шарыпово. </w:t>
      </w:r>
    </w:p>
    <w:p w14:paraId="5F8F7062" w14:textId="77777777" w:rsidR="009D699A" w:rsidRPr="00AA73AA" w:rsidRDefault="009D699A" w:rsidP="009D699A">
      <w:pPr>
        <w:numPr>
          <w:ilvl w:val="12"/>
          <w:numId w:val="41"/>
        </w:numPr>
        <w:tabs>
          <w:tab w:val="left" w:pos="709"/>
          <w:tab w:val="left" w:pos="851"/>
          <w:tab w:val="left" w:pos="993"/>
          <w:tab w:val="left" w:pos="1276"/>
        </w:tabs>
        <w:ind w:firstLine="720"/>
        <w:jc w:val="both"/>
        <w:rPr>
          <w:sz w:val="26"/>
          <w:szCs w:val="26"/>
        </w:rPr>
      </w:pPr>
      <w:r w:rsidRPr="00BB4446">
        <w:rPr>
          <w:sz w:val="26"/>
          <w:szCs w:val="26"/>
          <w:u w:val="single"/>
        </w:rPr>
        <w:t xml:space="preserve">По подразделу 0113 «Другие общегосударственные вопросы» </w:t>
      </w:r>
      <w:r w:rsidRPr="00AA73AA">
        <w:rPr>
          <w:sz w:val="26"/>
          <w:szCs w:val="26"/>
        </w:rPr>
        <w:t xml:space="preserve">отражены следующие расходы в сумме </w:t>
      </w:r>
      <w:r>
        <w:rPr>
          <w:sz w:val="26"/>
          <w:szCs w:val="26"/>
        </w:rPr>
        <w:t>13 869,2</w:t>
      </w:r>
      <w:r w:rsidRPr="00AA73AA">
        <w:rPr>
          <w:sz w:val="26"/>
          <w:szCs w:val="26"/>
        </w:rPr>
        <w:t xml:space="preserve"> тыс. рублей, исполнение составило </w:t>
      </w:r>
      <w:r>
        <w:rPr>
          <w:sz w:val="26"/>
          <w:szCs w:val="26"/>
        </w:rPr>
        <w:t>99,8</w:t>
      </w:r>
      <w:r w:rsidRPr="00AA73AA">
        <w:rPr>
          <w:sz w:val="26"/>
          <w:szCs w:val="26"/>
        </w:rPr>
        <w:t xml:space="preserve">%, при плановых назначениях </w:t>
      </w:r>
      <w:r>
        <w:rPr>
          <w:sz w:val="26"/>
          <w:szCs w:val="26"/>
        </w:rPr>
        <w:t>13 902,8</w:t>
      </w:r>
      <w:r w:rsidRPr="00AA73AA">
        <w:rPr>
          <w:sz w:val="26"/>
          <w:szCs w:val="26"/>
        </w:rPr>
        <w:t xml:space="preserve"> тыс. рублей:</w:t>
      </w:r>
    </w:p>
    <w:p w14:paraId="1CD75B9C" w14:textId="77777777" w:rsidR="009D699A" w:rsidRPr="00BB4446" w:rsidRDefault="009D699A" w:rsidP="009D699A">
      <w:pPr>
        <w:ind w:firstLine="720"/>
        <w:jc w:val="both"/>
        <w:rPr>
          <w:sz w:val="26"/>
          <w:szCs w:val="26"/>
        </w:rPr>
      </w:pPr>
      <w:r w:rsidRPr="00BB4446">
        <w:rPr>
          <w:sz w:val="26"/>
          <w:szCs w:val="26"/>
        </w:rPr>
        <w:t xml:space="preserve">- осуществление государственных полномочий по созданию и обеспечению деятельности административных комиссий в рамках непрограммных расходов исполнительного органа местного самоуправления муниципального образования отражены расходы в сумме </w:t>
      </w:r>
      <w:r>
        <w:rPr>
          <w:sz w:val="26"/>
          <w:szCs w:val="26"/>
        </w:rPr>
        <w:t>855,9</w:t>
      </w:r>
      <w:r w:rsidRPr="00BB4446">
        <w:rPr>
          <w:sz w:val="26"/>
          <w:szCs w:val="26"/>
        </w:rPr>
        <w:t xml:space="preserve"> тыс. рублей, исполнение составило 100.0%</w:t>
      </w:r>
      <w:r>
        <w:rPr>
          <w:sz w:val="26"/>
          <w:szCs w:val="26"/>
        </w:rPr>
        <w:t>;</w:t>
      </w:r>
    </w:p>
    <w:p w14:paraId="0CE23AC1" w14:textId="77777777" w:rsidR="009D699A" w:rsidRPr="00BB4446" w:rsidRDefault="009D699A" w:rsidP="009D699A">
      <w:pPr>
        <w:ind w:firstLine="720"/>
        <w:jc w:val="both"/>
        <w:rPr>
          <w:sz w:val="26"/>
          <w:szCs w:val="26"/>
        </w:rPr>
      </w:pPr>
      <w:r w:rsidRPr="00BB4446">
        <w:rPr>
          <w:sz w:val="26"/>
          <w:szCs w:val="26"/>
        </w:rPr>
        <w:t>- осуществление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исполнительного органа местного самоуправления отражены расходы в сумме 1</w:t>
      </w:r>
      <w:r>
        <w:rPr>
          <w:sz w:val="26"/>
          <w:szCs w:val="26"/>
        </w:rPr>
        <w:t> 653,7</w:t>
      </w:r>
      <w:r w:rsidRPr="00BB4446">
        <w:rPr>
          <w:sz w:val="26"/>
          <w:szCs w:val="26"/>
        </w:rPr>
        <w:t xml:space="preserve"> тыс. рублей, исполнение составило 100,0%;</w:t>
      </w:r>
    </w:p>
    <w:p w14:paraId="5DF4B1BD" w14:textId="77777777" w:rsidR="009D699A" w:rsidRDefault="009D699A" w:rsidP="009D699A">
      <w:pPr>
        <w:ind w:firstLine="720"/>
        <w:jc w:val="both"/>
        <w:rPr>
          <w:sz w:val="26"/>
          <w:szCs w:val="26"/>
        </w:rPr>
      </w:pPr>
      <w:r w:rsidRPr="00BB4446">
        <w:rPr>
          <w:sz w:val="26"/>
          <w:szCs w:val="26"/>
        </w:rPr>
        <w:t xml:space="preserve">-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исполнительного органа местного самоуправления муниципального образования отражены расходы в сумме </w:t>
      </w:r>
      <w:r>
        <w:rPr>
          <w:sz w:val="26"/>
          <w:szCs w:val="26"/>
        </w:rPr>
        <w:t>270</w:t>
      </w:r>
      <w:r w:rsidRPr="00BB4446">
        <w:rPr>
          <w:sz w:val="26"/>
          <w:szCs w:val="26"/>
        </w:rPr>
        <w:t>,</w:t>
      </w:r>
      <w:r>
        <w:rPr>
          <w:sz w:val="26"/>
          <w:szCs w:val="26"/>
        </w:rPr>
        <w:t>3</w:t>
      </w:r>
      <w:r w:rsidRPr="00BB4446">
        <w:rPr>
          <w:sz w:val="26"/>
          <w:szCs w:val="26"/>
        </w:rPr>
        <w:t xml:space="preserve"> тыс. рублей, исполнение составило 100,0%;</w:t>
      </w:r>
    </w:p>
    <w:p w14:paraId="0F537F46" w14:textId="77777777" w:rsidR="009D699A" w:rsidRPr="00BB4446" w:rsidRDefault="009D699A" w:rsidP="009D699A">
      <w:pPr>
        <w:ind w:left="171" w:firstLine="720"/>
        <w:jc w:val="both"/>
        <w:rPr>
          <w:sz w:val="26"/>
          <w:szCs w:val="26"/>
        </w:rPr>
      </w:pPr>
      <w:r w:rsidRPr="00BB4446">
        <w:rPr>
          <w:sz w:val="26"/>
          <w:szCs w:val="26"/>
        </w:rPr>
        <w:t xml:space="preserve">- расходы, связанные с уплатой исполнительных листов исполнены в сумме </w:t>
      </w:r>
      <w:r>
        <w:rPr>
          <w:sz w:val="26"/>
          <w:szCs w:val="26"/>
        </w:rPr>
        <w:t>486,5</w:t>
      </w:r>
      <w:r w:rsidRPr="00BB4446">
        <w:rPr>
          <w:sz w:val="26"/>
          <w:szCs w:val="26"/>
        </w:rPr>
        <w:t xml:space="preserve"> тыс. рублей, исполнение составило 9</w:t>
      </w:r>
      <w:r>
        <w:rPr>
          <w:sz w:val="26"/>
          <w:szCs w:val="26"/>
        </w:rPr>
        <w:t>4</w:t>
      </w:r>
      <w:r w:rsidRPr="00BB4446">
        <w:rPr>
          <w:sz w:val="26"/>
          <w:szCs w:val="26"/>
        </w:rPr>
        <w:t>,</w:t>
      </w:r>
      <w:r>
        <w:rPr>
          <w:sz w:val="26"/>
          <w:szCs w:val="26"/>
        </w:rPr>
        <w:t>1</w:t>
      </w:r>
      <w:r w:rsidRPr="00BB4446">
        <w:rPr>
          <w:sz w:val="26"/>
          <w:szCs w:val="26"/>
        </w:rPr>
        <w:t xml:space="preserve">%, при плановых назначениях </w:t>
      </w:r>
      <w:r>
        <w:rPr>
          <w:sz w:val="26"/>
          <w:szCs w:val="26"/>
        </w:rPr>
        <w:t>517,0</w:t>
      </w:r>
      <w:r w:rsidRPr="00BB4446">
        <w:rPr>
          <w:sz w:val="26"/>
          <w:szCs w:val="26"/>
        </w:rPr>
        <w:t xml:space="preserve"> тыс. рублей</w:t>
      </w:r>
      <w:r>
        <w:rPr>
          <w:sz w:val="26"/>
          <w:szCs w:val="26"/>
        </w:rPr>
        <w:t>;</w:t>
      </w:r>
    </w:p>
    <w:p w14:paraId="11464B38" w14:textId="77777777" w:rsidR="009D699A" w:rsidRPr="00BB4446" w:rsidRDefault="009D699A" w:rsidP="009D699A">
      <w:pPr>
        <w:ind w:left="171" w:firstLine="720"/>
        <w:jc w:val="both"/>
        <w:rPr>
          <w:sz w:val="26"/>
          <w:szCs w:val="26"/>
        </w:rPr>
      </w:pPr>
      <w:r w:rsidRPr="00BB4446">
        <w:rPr>
          <w:sz w:val="26"/>
          <w:szCs w:val="26"/>
        </w:rPr>
        <w:t xml:space="preserve">- расходы на обеспечение деятельности (оказание услуг) подведомственных учреждений в сфере бухгалтерского учета и отчетности в рамках непрограммных расходов отдельных учреждений муниципального образования исполнены в сумме </w:t>
      </w:r>
      <w:r>
        <w:rPr>
          <w:sz w:val="26"/>
          <w:szCs w:val="26"/>
        </w:rPr>
        <w:t>10 034,4</w:t>
      </w:r>
      <w:r w:rsidRPr="00BB4446">
        <w:rPr>
          <w:sz w:val="26"/>
          <w:szCs w:val="26"/>
        </w:rPr>
        <w:t xml:space="preserve"> тыс. рублей, исполнение составило </w:t>
      </w:r>
      <w:r>
        <w:rPr>
          <w:sz w:val="26"/>
          <w:szCs w:val="26"/>
        </w:rPr>
        <w:t>100</w:t>
      </w:r>
      <w:r w:rsidRPr="00BB4446">
        <w:rPr>
          <w:sz w:val="26"/>
          <w:szCs w:val="26"/>
        </w:rPr>
        <w:t xml:space="preserve">%, при плановых назначениях </w:t>
      </w:r>
      <w:r>
        <w:rPr>
          <w:sz w:val="26"/>
          <w:szCs w:val="26"/>
        </w:rPr>
        <w:t>10 037,4</w:t>
      </w:r>
      <w:r w:rsidRPr="00BB4446">
        <w:rPr>
          <w:sz w:val="26"/>
          <w:szCs w:val="26"/>
        </w:rPr>
        <w:t xml:space="preserve"> тыс. рублей</w:t>
      </w:r>
      <w:r>
        <w:rPr>
          <w:sz w:val="26"/>
          <w:szCs w:val="26"/>
        </w:rPr>
        <w:t>.</w:t>
      </w:r>
    </w:p>
    <w:p w14:paraId="50C04BF4" w14:textId="77777777" w:rsidR="009D699A" w:rsidRPr="00BB4446" w:rsidRDefault="009D699A" w:rsidP="009D699A">
      <w:pPr>
        <w:keepNext/>
        <w:jc w:val="center"/>
        <w:outlineLvl w:val="1"/>
        <w:rPr>
          <w:sz w:val="28"/>
          <w:u w:val="single"/>
        </w:rPr>
      </w:pPr>
      <w:bookmarkStart w:id="35" w:name="_Toc384022200"/>
      <w:r w:rsidRPr="00BB4446">
        <w:rPr>
          <w:sz w:val="28"/>
          <w:u w:val="single"/>
        </w:rPr>
        <w:lastRenderedPageBreak/>
        <w:t>1.2.  Национальная оборона (Раздел 02)</w:t>
      </w:r>
      <w:bookmarkEnd w:id="35"/>
    </w:p>
    <w:p w14:paraId="7C2EBAB6" w14:textId="77777777" w:rsidR="009D699A" w:rsidRPr="00BB4446" w:rsidRDefault="009D699A" w:rsidP="009D699A">
      <w:pPr>
        <w:ind w:firstLine="720"/>
        <w:jc w:val="both"/>
        <w:rPr>
          <w:sz w:val="26"/>
          <w:szCs w:val="26"/>
        </w:rPr>
      </w:pPr>
      <w:r w:rsidRPr="00BB4446">
        <w:rPr>
          <w:sz w:val="26"/>
          <w:szCs w:val="26"/>
        </w:rPr>
        <w:t xml:space="preserve">По подразделу 0203 «Мобилизационная и вневойсковая подготовка» отражены расходы в соответствии с ФЗ от 28.03.1998 № 53-ФЗ «О воинской обязанности и военной службе» в сумме </w:t>
      </w:r>
      <w:r>
        <w:rPr>
          <w:sz w:val="26"/>
          <w:szCs w:val="26"/>
        </w:rPr>
        <w:t>905,0</w:t>
      </w:r>
      <w:r w:rsidRPr="00BB4446">
        <w:rPr>
          <w:sz w:val="26"/>
          <w:szCs w:val="26"/>
        </w:rPr>
        <w:t xml:space="preserve"> тыс. рублей на осуществление первичного воинского учета на территориях, где отсутствуют военные комиссариаты, при плановых назначениях в сумме </w:t>
      </w:r>
      <w:r>
        <w:rPr>
          <w:sz w:val="26"/>
          <w:szCs w:val="26"/>
        </w:rPr>
        <w:t>1 068,8</w:t>
      </w:r>
      <w:r w:rsidRPr="00BB4446">
        <w:rPr>
          <w:sz w:val="26"/>
          <w:szCs w:val="26"/>
        </w:rPr>
        <w:t xml:space="preserve"> тыс. рублей или </w:t>
      </w:r>
      <w:r>
        <w:rPr>
          <w:sz w:val="26"/>
          <w:szCs w:val="26"/>
        </w:rPr>
        <w:t>84,7</w:t>
      </w:r>
      <w:r w:rsidRPr="00BB4446">
        <w:rPr>
          <w:sz w:val="26"/>
          <w:szCs w:val="26"/>
        </w:rPr>
        <w:t>%, в том числе:</w:t>
      </w:r>
    </w:p>
    <w:p w14:paraId="27BDC79D" w14:textId="77777777" w:rsidR="009D699A" w:rsidRPr="00BB4446" w:rsidRDefault="009D699A" w:rsidP="009D699A">
      <w:pPr>
        <w:ind w:left="171" w:firstLine="538"/>
        <w:jc w:val="both"/>
        <w:rPr>
          <w:sz w:val="26"/>
          <w:szCs w:val="26"/>
        </w:rPr>
      </w:pPr>
      <w:r w:rsidRPr="00BB4446">
        <w:rPr>
          <w:sz w:val="26"/>
          <w:szCs w:val="26"/>
        </w:rPr>
        <w:t>Средства субвенции использованы на вышеуказанные цели в Территориальном отделе по вопросам жизнедеятельности городских поселков Дубинино и Горячегорск Администрации города Шарыпово.</w:t>
      </w:r>
      <w:r w:rsidRPr="00B9030E">
        <w:rPr>
          <w:sz w:val="26"/>
          <w:szCs w:val="26"/>
        </w:rPr>
        <w:t xml:space="preserve"> </w:t>
      </w:r>
      <w:r>
        <w:rPr>
          <w:sz w:val="26"/>
          <w:szCs w:val="26"/>
        </w:rPr>
        <w:t>Неисполнение сложилось с невостребованностью данных средств.</w:t>
      </w:r>
    </w:p>
    <w:p w14:paraId="369F904D" w14:textId="77777777" w:rsidR="009D699A" w:rsidRPr="00BB4446" w:rsidRDefault="009D699A" w:rsidP="009D699A">
      <w:pPr>
        <w:keepNext/>
        <w:jc w:val="center"/>
        <w:outlineLvl w:val="1"/>
        <w:rPr>
          <w:bCs/>
          <w:sz w:val="28"/>
          <w:szCs w:val="28"/>
          <w:u w:val="single"/>
        </w:rPr>
      </w:pPr>
      <w:bookmarkStart w:id="36" w:name="_Toc384022202"/>
      <w:r w:rsidRPr="00BB4446">
        <w:rPr>
          <w:bCs/>
          <w:sz w:val="28"/>
          <w:szCs w:val="28"/>
          <w:u w:val="single"/>
        </w:rPr>
        <w:t>1.3. Национальная экономика (Раздел 04)</w:t>
      </w:r>
      <w:bookmarkEnd w:id="36"/>
    </w:p>
    <w:p w14:paraId="226FB1A4" w14:textId="77777777" w:rsidR="009D699A" w:rsidRPr="00BB4446" w:rsidRDefault="009D699A" w:rsidP="009D699A">
      <w:pPr>
        <w:ind w:firstLine="720"/>
        <w:jc w:val="both"/>
        <w:rPr>
          <w:sz w:val="26"/>
          <w:szCs w:val="26"/>
        </w:rPr>
      </w:pPr>
      <w:r w:rsidRPr="00BB4446">
        <w:rPr>
          <w:sz w:val="26"/>
          <w:szCs w:val="26"/>
        </w:rPr>
        <w:t xml:space="preserve">Исполнение по разделу «Национальная экономика» составило </w:t>
      </w:r>
      <w:r>
        <w:rPr>
          <w:sz w:val="26"/>
          <w:szCs w:val="26"/>
        </w:rPr>
        <w:t>99,6</w:t>
      </w:r>
      <w:r w:rsidRPr="00BB4446">
        <w:rPr>
          <w:sz w:val="26"/>
          <w:szCs w:val="26"/>
        </w:rPr>
        <w:t xml:space="preserve">% или </w:t>
      </w:r>
      <w:r>
        <w:rPr>
          <w:sz w:val="26"/>
          <w:szCs w:val="26"/>
        </w:rPr>
        <w:t>3 520,1</w:t>
      </w:r>
      <w:r w:rsidRPr="00BB4446">
        <w:rPr>
          <w:sz w:val="26"/>
          <w:szCs w:val="26"/>
        </w:rPr>
        <w:t xml:space="preserve"> тыс. рублей при плановых назначениях </w:t>
      </w:r>
      <w:r>
        <w:rPr>
          <w:sz w:val="26"/>
          <w:szCs w:val="26"/>
        </w:rPr>
        <w:t>3 534,0</w:t>
      </w:r>
      <w:r w:rsidRPr="00BB4446">
        <w:rPr>
          <w:sz w:val="26"/>
          <w:szCs w:val="26"/>
        </w:rPr>
        <w:t xml:space="preserve"> тыс. рублей:</w:t>
      </w:r>
    </w:p>
    <w:p w14:paraId="31FEA7FC" w14:textId="77777777" w:rsidR="009D699A" w:rsidRPr="00BB4446" w:rsidRDefault="009D699A" w:rsidP="009D699A">
      <w:pPr>
        <w:ind w:left="171" w:firstLine="720"/>
        <w:jc w:val="both"/>
        <w:rPr>
          <w:sz w:val="26"/>
          <w:szCs w:val="26"/>
        </w:rPr>
      </w:pPr>
      <w:r w:rsidRPr="00BB4446">
        <w:rPr>
          <w:sz w:val="26"/>
          <w:szCs w:val="26"/>
          <w:u w:val="single"/>
        </w:rPr>
        <w:t>По данному подразделу 0412 «Другие вопросы в области национальной экономики»</w:t>
      </w:r>
      <w:r w:rsidRPr="00BB4446">
        <w:rPr>
          <w:sz w:val="26"/>
          <w:szCs w:val="26"/>
        </w:rPr>
        <w:t xml:space="preserve"> отражены расходы на обеспечение деятельности (оказание услуг) подведомственных учреждений (содержание МКУ «У</w:t>
      </w:r>
      <w:r>
        <w:rPr>
          <w:sz w:val="26"/>
          <w:szCs w:val="26"/>
        </w:rPr>
        <w:t>правление капитального строительства</w:t>
      </w:r>
      <w:r w:rsidRPr="00BB4446">
        <w:rPr>
          <w:sz w:val="26"/>
          <w:szCs w:val="26"/>
        </w:rPr>
        <w:t>»).</w:t>
      </w:r>
    </w:p>
    <w:p w14:paraId="117F4C5C" w14:textId="77777777" w:rsidR="009D699A" w:rsidRDefault="009D699A" w:rsidP="009D699A">
      <w:pPr>
        <w:ind w:left="171" w:firstLine="720"/>
        <w:jc w:val="both"/>
        <w:rPr>
          <w:sz w:val="26"/>
          <w:szCs w:val="26"/>
        </w:rPr>
      </w:pPr>
      <w:r w:rsidRPr="002A6D63">
        <w:rPr>
          <w:sz w:val="26"/>
          <w:szCs w:val="26"/>
        </w:rPr>
        <w:t xml:space="preserve">Неисполнение плановых показателей </w:t>
      </w:r>
      <w:r w:rsidRPr="00BB4446">
        <w:rPr>
          <w:sz w:val="26"/>
          <w:szCs w:val="26"/>
        </w:rPr>
        <w:t xml:space="preserve">сложилась в связи с выплатой больничных листов, </w:t>
      </w:r>
      <w:r>
        <w:rPr>
          <w:sz w:val="26"/>
          <w:szCs w:val="26"/>
        </w:rPr>
        <w:t xml:space="preserve">а также экономии по </w:t>
      </w:r>
      <w:r w:rsidRPr="00BB4446">
        <w:rPr>
          <w:sz w:val="26"/>
          <w:szCs w:val="26"/>
        </w:rPr>
        <w:t>услугам связи</w:t>
      </w:r>
      <w:r>
        <w:rPr>
          <w:sz w:val="26"/>
          <w:szCs w:val="26"/>
        </w:rPr>
        <w:t>.</w:t>
      </w:r>
    </w:p>
    <w:p w14:paraId="5BA128C8" w14:textId="77777777" w:rsidR="009D699A" w:rsidRPr="00BB4446" w:rsidRDefault="009D699A" w:rsidP="009D699A">
      <w:pPr>
        <w:keepNext/>
        <w:jc w:val="center"/>
        <w:outlineLvl w:val="1"/>
        <w:rPr>
          <w:bCs/>
          <w:sz w:val="26"/>
          <w:szCs w:val="26"/>
          <w:u w:val="single"/>
        </w:rPr>
      </w:pPr>
      <w:bookmarkStart w:id="37" w:name="_Toc384022203"/>
      <w:r w:rsidRPr="00BB4446">
        <w:rPr>
          <w:bCs/>
          <w:sz w:val="26"/>
          <w:szCs w:val="26"/>
          <w:u w:val="single"/>
        </w:rPr>
        <w:t>1.4. Жилищно-коммунальное хозяйство (Раздел 05)</w:t>
      </w:r>
      <w:bookmarkEnd w:id="37"/>
    </w:p>
    <w:p w14:paraId="50A665CF" w14:textId="77777777" w:rsidR="009D699A" w:rsidRDefault="009D699A" w:rsidP="009D699A">
      <w:pPr>
        <w:ind w:left="171" w:firstLine="720"/>
        <w:jc w:val="both"/>
        <w:rPr>
          <w:sz w:val="26"/>
          <w:szCs w:val="26"/>
        </w:rPr>
      </w:pPr>
      <w:r w:rsidRPr="00BB4446">
        <w:rPr>
          <w:sz w:val="26"/>
          <w:szCs w:val="26"/>
        </w:rPr>
        <w:t xml:space="preserve">Исполнение по разделу «Жилищно-коммунальное хозяйство» подразделу 0501 «Жилищное хозяйство» составило </w:t>
      </w:r>
      <w:r>
        <w:rPr>
          <w:sz w:val="26"/>
          <w:szCs w:val="26"/>
        </w:rPr>
        <w:t>87,1</w:t>
      </w:r>
      <w:r w:rsidRPr="00BB4446">
        <w:rPr>
          <w:sz w:val="26"/>
          <w:szCs w:val="26"/>
        </w:rPr>
        <w:t xml:space="preserve">% или </w:t>
      </w:r>
      <w:r>
        <w:rPr>
          <w:sz w:val="26"/>
          <w:szCs w:val="26"/>
        </w:rPr>
        <w:t>687,3</w:t>
      </w:r>
      <w:r w:rsidRPr="00BB4446">
        <w:rPr>
          <w:sz w:val="26"/>
          <w:szCs w:val="26"/>
        </w:rPr>
        <w:t xml:space="preserve"> тыс. рублей при плане </w:t>
      </w:r>
      <w:r>
        <w:rPr>
          <w:sz w:val="26"/>
          <w:szCs w:val="26"/>
        </w:rPr>
        <w:t>789,2</w:t>
      </w:r>
      <w:r w:rsidRPr="00BB4446">
        <w:rPr>
          <w:sz w:val="26"/>
          <w:szCs w:val="26"/>
        </w:rPr>
        <w:t xml:space="preserve"> тыс. рублей. Отражены расходы, связанные с </w:t>
      </w:r>
      <w:r w:rsidR="00232CB0">
        <w:rPr>
          <w:sz w:val="26"/>
          <w:szCs w:val="26"/>
        </w:rPr>
        <w:t>о</w:t>
      </w:r>
      <w:r w:rsidRPr="00BB4446">
        <w:rPr>
          <w:sz w:val="26"/>
          <w:szCs w:val="26"/>
        </w:rPr>
        <w:t>платой исполнительных листов, неисполнение связано с отсутствием исполнительных листов.</w:t>
      </w:r>
    </w:p>
    <w:p w14:paraId="1A9C9848" w14:textId="77777777" w:rsidR="009D699A" w:rsidRPr="00BB4446" w:rsidRDefault="009D699A" w:rsidP="009D699A">
      <w:pPr>
        <w:jc w:val="center"/>
        <w:rPr>
          <w:sz w:val="26"/>
          <w:szCs w:val="26"/>
          <w:u w:val="single"/>
        </w:rPr>
      </w:pPr>
      <w:r w:rsidRPr="00BB4446">
        <w:rPr>
          <w:sz w:val="26"/>
          <w:szCs w:val="26"/>
          <w:u w:val="single"/>
        </w:rPr>
        <w:t>1.5. Социальная политика (Раздел 10)</w:t>
      </w:r>
    </w:p>
    <w:p w14:paraId="048AD315" w14:textId="77777777" w:rsidR="009D699A" w:rsidRPr="00BB4446" w:rsidRDefault="009D699A" w:rsidP="009D699A">
      <w:pPr>
        <w:ind w:left="171" w:firstLine="720"/>
        <w:jc w:val="both"/>
        <w:rPr>
          <w:sz w:val="26"/>
          <w:szCs w:val="26"/>
        </w:rPr>
      </w:pPr>
      <w:r w:rsidRPr="00BB4446">
        <w:rPr>
          <w:sz w:val="26"/>
          <w:szCs w:val="26"/>
        </w:rPr>
        <w:t>Исполнение по разделу «Социальная политика» подразделу 100</w:t>
      </w:r>
      <w:r>
        <w:rPr>
          <w:sz w:val="26"/>
          <w:szCs w:val="26"/>
        </w:rPr>
        <w:t>1</w:t>
      </w:r>
      <w:r w:rsidRPr="00BB4446">
        <w:rPr>
          <w:sz w:val="26"/>
          <w:szCs w:val="26"/>
        </w:rPr>
        <w:t xml:space="preserve"> «</w:t>
      </w:r>
      <w:r>
        <w:rPr>
          <w:sz w:val="26"/>
          <w:szCs w:val="26"/>
        </w:rPr>
        <w:t>Пенсионное обеспечение</w:t>
      </w:r>
      <w:r w:rsidRPr="00BB4446">
        <w:rPr>
          <w:sz w:val="26"/>
          <w:szCs w:val="26"/>
        </w:rPr>
        <w:t xml:space="preserve">» составило </w:t>
      </w:r>
      <w:r>
        <w:rPr>
          <w:sz w:val="26"/>
          <w:szCs w:val="26"/>
        </w:rPr>
        <w:t>74</w:t>
      </w:r>
      <w:r w:rsidRPr="00BB4446">
        <w:rPr>
          <w:sz w:val="26"/>
          <w:szCs w:val="26"/>
        </w:rPr>
        <w:t xml:space="preserve">% или </w:t>
      </w:r>
      <w:r>
        <w:rPr>
          <w:sz w:val="26"/>
          <w:szCs w:val="26"/>
        </w:rPr>
        <w:t>1 190,9</w:t>
      </w:r>
      <w:r w:rsidRPr="00BB4446">
        <w:rPr>
          <w:sz w:val="26"/>
          <w:szCs w:val="26"/>
        </w:rPr>
        <w:t xml:space="preserve"> тыс. рублей при плановых назначениях </w:t>
      </w:r>
      <w:r>
        <w:rPr>
          <w:sz w:val="26"/>
          <w:szCs w:val="26"/>
        </w:rPr>
        <w:t>1 609,6</w:t>
      </w:r>
      <w:r w:rsidRPr="00BB4446">
        <w:rPr>
          <w:sz w:val="26"/>
          <w:szCs w:val="26"/>
        </w:rPr>
        <w:t xml:space="preserve"> тыс. рублей. </w:t>
      </w:r>
      <w:r>
        <w:rPr>
          <w:sz w:val="26"/>
          <w:szCs w:val="26"/>
        </w:rPr>
        <w:t xml:space="preserve">По данному подразделу отражены расходы, связанные с </w:t>
      </w:r>
      <w:r w:rsidRPr="00BB4446">
        <w:rPr>
          <w:sz w:val="26"/>
          <w:szCs w:val="26"/>
        </w:rPr>
        <w:t>доплатой к пенсиям государственных служащих субъектов Российской Федерации и муниципальных служащих в рамках непрограммных расходов исполнительного органа местного самоуправления муниципального образования</w:t>
      </w:r>
      <w:r>
        <w:rPr>
          <w:sz w:val="26"/>
          <w:szCs w:val="26"/>
        </w:rPr>
        <w:t>. Неисполнение связано с уменьшением количества получателей.</w:t>
      </w:r>
    </w:p>
    <w:p w14:paraId="5CD086B2" w14:textId="77777777" w:rsidR="009D699A" w:rsidRPr="00BB4446" w:rsidRDefault="009D699A" w:rsidP="009D699A">
      <w:pPr>
        <w:ind w:left="171" w:firstLine="720"/>
        <w:jc w:val="both"/>
        <w:rPr>
          <w:sz w:val="26"/>
          <w:szCs w:val="26"/>
        </w:rPr>
      </w:pPr>
      <w:r w:rsidRPr="00BB4446">
        <w:rPr>
          <w:sz w:val="26"/>
          <w:szCs w:val="26"/>
        </w:rPr>
        <w:t xml:space="preserve">Исполнение по разделу «Социальная политика» подразделу 1006 «Другие вопросы в области социальной политики» составило </w:t>
      </w:r>
      <w:r>
        <w:rPr>
          <w:sz w:val="26"/>
          <w:szCs w:val="26"/>
        </w:rPr>
        <w:t>100</w:t>
      </w:r>
      <w:r w:rsidRPr="00BB4446">
        <w:rPr>
          <w:sz w:val="26"/>
          <w:szCs w:val="26"/>
        </w:rPr>
        <w:t xml:space="preserve">% или </w:t>
      </w:r>
      <w:r>
        <w:rPr>
          <w:sz w:val="26"/>
          <w:szCs w:val="26"/>
        </w:rPr>
        <w:t>858,9</w:t>
      </w:r>
      <w:r w:rsidRPr="00BB4446">
        <w:rPr>
          <w:sz w:val="26"/>
          <w:szCs w:val="26"/>
        </w:rPr>
        <w:t xml:space="preserve"> тыс. рублей. </w:t>
      </w:r>
      <w:r>
        <w:rPr>
          <w:sz w:val="26"/>
          <w:szCs w:val="26"/>
        </w:rPr>
        <w:t xml:space="preserve">По данному подразделу отражены расходы, связанные </w:t>
      </w:r>
      <w:r w:rsidRPr="00BB4446">
        <w:rPr>
          <w:sz w:val="26"/>
          <w:szCs w:val="26"/>
        </w:rPr>
        <w:t>с организацией и осуществлением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 в рамках непрограммных расходов исполнительного органа местного самоуправления</w:t>
      </w:r>
      <w:r>
        <w:rPr>
          <w:sz w:val="26"/>
          <w:szCs w:val="26"/>
        </w:rPr>
        <w:t>.</w:t>
      </w:r>
    </w:p>
    <w:p w14:paraId="46CC521A" w14:textId="77777777" w:rsidR="008E70CA" w:rsidRDefault="005868BB" w:rsidP="00E2308C">
      <w:pPr>
        <w:pStyle w:val="a4"/>
        <w:jc w:val="center"/>
        <w:rPr>
          <w:b/>
          <w:sz w:val="26"/>
          <w:szCs w:val="26"/>
        </w:rPr>
      </w:pPr>
      <w:r>
        <w:rPr>
          <w:b/>
          <w:sz w:val="26"/>
          <w:szCs w:val="26"/>
        </w:rPr>
        <w:t xml:space="preserve">4. </w:t>
      </w:r>
      <w:r w:rsidR="00FB5230" w:rsidRPr="00FB5230">
        <w:rPr>
          <w:b/>
          <w:sz w:val="26"/>
          <w:szCs w:val="26"/>
        </w:rPr>
        <w:t>Источники финансирования дефицита бюджета</w:t>
      </w:r>
    </w:p>
    <w:p w14:paraId="27767774" w14:textId="77777777" w:rsidR="00FB5230" w:rsidRDefault="00B61D23" w:rsidP="00E2308C">
      <w:pPr>
        <w:pStyle w:val="aff1"/>
        <w:ind w:firstLine="360"/>
        <w:jc w:val="both"/>
        <w:rPr>
          <w:rFonts w:ascii="Times New Roman" w:hAnsi="Times New Roman" w:cs="Times New Roman"/>
          <w:sz w:val="26"/>
          <w:szCs w:val="26"/>
        </w:rPr>
      </w:pPr>
      <w:r>
        <w:rPr>
          <w:rFonts w:ascii="Times New Roman" w:hAnsi="Times New Roman" w:cs="Times New Roman"/>
          <w:sz w:val="26"/>
          <w:szCs w:val="26"/>
        </w:rPr>
        <w:t xml:space="preserve">    </w:t>
      </w:r>
      <w:r w:rsidR="00FB5230">
        <w:rPr>
          <w:rFonts w:ascii="Times New Roman" w:hAnsi="Times New Roman" w:cs="Times New Roman"/>
          <w:sz w:val="26"/>
          <w:szCs w:val="26"/>
        </w:rPr>
        <w:t>В 202</w:t>
      </w:r>
      <w:r w:rsidR="004E2E1C">
        <w:rPr>
          <w:rFonts w:ascii="Times New Roman" w:hAnsi="Times New Roman" w:cs="Times New Roman"/>
          <w:sz w:val="26"/>
          <w:szCs w:val="26"/>
        </w:rPr>
        <w:t>2</w:t>
      </w:r>
      <w:r w:rsidR="00FB5230">
        <w:rPr>
          <w:rFonts w:ascii="Times New Roman" w:hAnsi="Times New Roman" w:cs="Times New Roman"/>
          <w:sz w:val="26"/>
          <w:szCs w:val="26"/>
        </w:rPr>
        <w:t xml:space="preserve"> году муниципальным образованием город Шарыпово</w:t>
      </w:r>
      <w:r w:rsidR="004E2E1C">
        <w:rPr>
          <w:rFonts w:ascii="Times New Roman" w:hAnsi="Times New Roman" w:cs="Times New Roman"/>
          <w:sz w:val="26"/>
          <w:szCs w:val="26"/>
        </w:rPr>
        <w:t xml:space="preserve"> был получен бюджетный кредит в сумме 10 000,0 тыс. рублей,</w:t>
      </w:r>
      <w:r w:rsidR="00FB5230">
        <w:rPr>
          <w:rFonts w:ascii="Times New Roman" w:hAnsi="Times New Roman" w:cs="Times New Roman"/>
          <w:sz w:val="26"/>
          <w:szCs w:val="26"/>
        </w:rPr>
        <w:t xml:space="preserve"> муниципальные заимствования в коммерческих кредитных организациях не осуществлялись.</w:t>
      </w:r>
    </w:p>
    <w:p w14:paraId="06D165FA" w14:textId="77777777" w:rsidR="00D50961" w:rsidRDefault="00FB5230" w:rsidP="00E2308C">
      <w:pPr>
        <w:pStyle w:val="a4"/>
        <w:ind w:left="171" w:right="-30" w:firstLine="360"/>
        <w:rPr>
          <w:sz w:val="26"/>
          <w:szCs w:val="26"/>
        </w:rPr>
      </w:pPr>
      <w:r w:rsidRPr="00506372">
        <w:rPr>
          <w:sz w:val="26"/>
          <w:szCs w:val="26"/>
        </w:rPr>
        <w:t>По состоянию на 01.01.</w:t>
      </w:r>
      <w:r>
        <w:rPr>
          <w:sz w:val="26"/>
          <w:szCs w:val="26"/>
        </w:rPr>
        <w:t>2</w:t>
      </w:r>
      <w:r w:rsidR="004E2E1C">
        <w:rPr>
          <w:sz w:val="26"/>
          <w:szCs w:val="26"/>
        </w:rPr>
        <w:t>3</w:t>
      </w:r>
      <w:r w:rsidRPr="00506372">
        <w:rPr>
          <w:sz w:val="26"/>
          <w:szCs w:val="26"/>
        </w:rPr>
        <w:t xml:space="preserve"> </w:t>
      </w:r>
      <w:r>
        <w:rPr>
          <w:sz w:val="26"/>
          <w:szCs w:val="26"/>
        </w:rPr>
        <w:t xml:space="preserve">года </w:t>
      </w:r>
      <w:r w:rsidR="004E2E1C">
        <w:rPr>
          <w:sz w:val="26"/>
          <w:szCs w:val="26"/>
        </w:rPr>
        <w:t>муниципальеый долг перед краевым бюджетом составил 10 000,0 тыс. рублей</w:t>
      </w:r>
      <w:r w:rsidRPr="00506372">
        <w:rPr>
          <w:sz w:val="26"/>
          <w:szCs w:val="26"/>
        </w:rPr>
        <w:t>.</w:t>
      </w:r>
    </w:p>
    <w:p w14:paraId="6B266FE6" w14:textId="77777777" w:rsidR="00D42C99" w:rsidRDefault="00D42C99" w:rsidP="00E2308C">
      <w:pPr>
        <w:pStyle w:val="a4"/>
        <w:ind w:left="171" w:right="-30" w:firstLine="360"/>
        <w:rPr>
          <w:sz w:val="26"/>
          <w:szCs w:val="26"/>
        </w:rPr>
      </w:pPr>
    </w:p>
    <w:p w14:paraId="56A003EA" w14:textId="77777777" w:rsidR="00D42C99" w:rsidRDefault="00D42C99" w:rsidP="00E2308C">
      <w:pPr>
        <w:pStyle w:val="a4"/>
        <w:ind w:left="171" w:right="-30" w:firstLine="360"/>
        <w:rPr>
          <w:sz w:val="26"/>
          <w:szCs w:val="26"/>
        </w:rPr>
      </w:pPr>
    </w:p>
    <w:p w14:paraId="7AE2D6BC" w14:textId="77777777" w:rsidR="00D42C99" w:rsidRDefault="00D42C99" w:rsidP="00E2308C">
      <w:pPr>
        <w:pStyle w:val="a4"/>
        <w:ind w:left="171" w:right="-30" w:firstLine="360"/>
        <w:rPr>
          <w:sz w:val="26"/>
          <w:szCs w:val="26"/>
        </w:rPr>
      </w:pPr>
    </w:p>
    <w:p w14:paraId="363D6C52" w14:textId="77777777" w:rsidR="00D42C99" w:rsidRDefault="00D42C99" w:rsidP="00E2308C">
      <w:pPr>
        <w:pStyle w:val="a4"/>
        <w:ind w:left="171" w:right="-30" w:firstLine="360"/>
        <w:rPr>
          <w:sz w:val="26"/>
          <w:szCs w:val="26"/>
        </w:rPr>
        <w:sectPr w:rsidR="00D42C99" w:rsidSect="00EC35DF">
          <w:headerReference w:type="even" r:id="rId8"/>
          <w:headerReference w:type="default" r:id="rId9"/>
          <w:footerReference w:type="even" r:id="rId10"/>
          <w:footerReference w:type="default" r:id="rId11"/>
          <w:pgSz w:w="11906" w:h="16838" w:code="9"/>
          <w:pgMar w:top="1134" w:right="707" w:bottom="709" w:left="1276" w:header="720" w:footer="720" w:gutter="0"/>
          <w:pgNumType w:start="1"/>
          <w:cols w:space="708"/>
          <w:docGrid w:linePitch="360"/>
        </w:sectPr>
      </w:pPr>
    </w:p>
    <w:tbl>
      <w:tblPr>
        <w:tblW w:w="15656" w:type="dxa"/>
        <w:tblLook w:val="04A0" w:firstRow="1" w:lastRow="0" w:firstColumn="1" w:lastColumn="0" w:noHBand="0" w:noVBand="1"/>
      </w:tblPr>
      <w:tblGrid>
        <w:gridCol w:w="520"/>
        <w:gridCol w:w="7480"/>
        <w:gridCol w:w="1260"/>
        <w:gridCol w:w="1000"/>
        <w:gridCol w:w="1440"/>
        <w:gridCol w:w="1440"/>
        <w:gridCol w:w="1360"/>
        <w:gridCol w:w="1221"/>
        <w:gridCol w:w="222"/>
      </w:tblGrid>
      <w:tr w:rsidR="00D42C99" w:rsidRPr="00D42C99" w14:paraId="66900865" w14:textId="77777777" w:rsidTr="00D42C99">
        <w:trPr>
          <w:gridAfter w:val="1"/>
          <w:wAfter w:w="36" w:type="dxa"/>
          <w:trHeight w:val="315"/>
        </w:trPr>
        <w:tc>
          <w:tcPr>
            <w:tcW w:w="520" w:type="dxa"/>
            <w:tcBorders>
              <w:top w:val="nil"/>
              <w:left w:val="nil"/>
              <w:bottom w:val="nil"/>
              <w:right w:val="nil"/>
            </w:tcBorders>
            <w:shd w:val="clear" w:color="auto" w:fill="auto"/>
            <w:noWrap/>
            <w:vAlign w:val="bottom"/>
            <w:hideMark/>
          </w:tcPr>
          <w:p w14:paraId="4ECE6C32" w14:textId="77777777" w:rsidR="00D42C99" w:rsidRPr="00D42C99" w:rsidRDefault="00D42C99" w:rsidP="00D42C99">
            <w:pPr>
              <w:rPr>
                <w:sz w:val="24"/>
                <w:szCs w:val="24"/>
              </w:rPr>
            </w:pPr>
          </w:p>
        </w:tc>
        <w:tc>
          <w:tcPr>
            <w:tcW w:w="7480" w:type="dxa"/>
            <w:tcBorders>
              <w:top w:val="nil"/>
              <w:left w:val="nil"/>
              <w:bottom w:val="nil"/>
              <w:right w:val="nil"/>
            </w:tcBorders>
            <w:shd w:val="clear" w:color="auto" w:fill="auto"/>
            <w:noWrap/>
            <w:vAlign w:val="center"/>
            <w:hideMark/>
          </w:tcPr>
          <w:p w14:paraId="6019925A" w14:textId="77777777" w:rsidR="00D42C99" w:rsidRPr="00D42C99" w:rsidRDefault="00D42C99" w:rsidP="00D42C99"/>
        </w:tc>
        <w:tc>
          <w:tcPr>
            <w:tcW w:w="1260" w:type="dxa"/>
            <w:tcBorders>
              <w:top w:val="nil"/>
              <w:left w:val="nil"/>
              <w:bottom w:val="nil"/>
              <w:right w:val="nil"/>
            </w:tcBorders>
            <w:shd w:val="clear" w:color="auto" w:fill="auto"/>
            <w:noWrap/>
            <w:vAlign w:val="center"/>
            <w:hideMark/>
          </w:tcPr>
          <w:p w14:paraId="50107EE1" w14:textId="77777777" w:rsidR="00D42C99" w:rsidRPr="00D42C99" w:rsidRDefault="00D42C99" w:rsidP="00D42C99"/>
        </w:tc>
        <w:tc>
          <w:tcPr>
            <w:tcW w:w="1000" w:type="dxa"/>
            <w:tcBorders>
              <w:top w:val="nil"/>
              <w:left w:val="nil"/>
              <w:bottom w:val="nil"/>
              <w:right w:val="nil"/>
            </w:tcBorders>
            <w:shd w:val="clear" w:color="auto" w:fill="auto"/>
            <w:noWrap/>
            <w:vAlign w:val="center"/>
            <w:hideMark/>
          </w:tcPr>
          <w:p w14:paraId="23E06511" w14:textId="77777777" w:rsidR="00D42C99" w:rsidRPr="00D42C99" w:rsidRDefault="00D42C99" w:rsidP="00D42C99"/>
        </w:tc>
        <w:tc>
          <w:tcPr>
            <w:tcW w:w="5360" w:type="dxa"/>
            <w:gridSpan w:val="4"/>
            <w:tcBorders>
              <w:top w:val="nil"/>
              <w:left w:val="nil"/>
              <w:bottom w:val="nil"/>
              <w:right w:val="nil"/>
            </w:tcBorders>
            <w:shd w:val="clear" w:color="auto" w:fill="auto"/>
            <w:noWrap/>
            <w:vAlign w:val="center"/>
            <w:hideMark/>
          </w:tcPr>
          <w:p w14:paraId="72920328" w14:textId="77777777" w:rsidR="00D42C99" w:rsidRPr="00D42C99" w:rsidRDefault="00D42C99" w:rsidP="00D42C99">
            <w:pPr>
              <w:jc w:val="right"/>
            </w:pPr>
            <w:r w:rsidRPr="00D42C99">
              <w:t>Приложение 1</w:t>
            </w:r>
          </w:p>
        </w:tc>
      </w:tr>
      <w:tr w:rsidR="00D42C99" w:rsidRPr="00D42C99" w14:paraId="7E78F90E" w14:textId="77777777" w:rsidTr="00D42C99">
        <w:trPr>
          <w:gridAfter w:val="1"/>
          <w:wAfter w:w="36" w:type="dxa"/>
          <w:trHeight w:val="255"/>
        </w:trPr>
        <w:tc>
          <w:tcPr>
            <w:tcW w:w="520" w:type="dxa"/>
            <w:tcBorders>
              <w:top w:val="nil"/>
              <w:left w:val="nil"/>
              <w:bottom w:val="nil"/>
              <w:right w:val="nil"/>
            </w:tcBorders>
            <w:shd w:val="clear" w:color="auto" w:fill="auto"/>
            <w:noWrap/>
            <w:vAlign w:val="bottom"/>
            <w:hideMark/>
          </w:tcPr>
          <w:p w14:paraId="3E9EF610" w14:textId="77777777" w:rsidR="00D42C99" w:rsidRPr="00D42C99" w:rsidRDefault="00D42C99" w:rsidP="00D42C99">
            <w:pPr>
              <w:jc w:val="right"/>
            </w:pPr>
          </w:p>
        </w:tc>
        <w:tc>
          <w:tcPr>
            <w:tcW w:w="7480" w:type="dxa"/>
            <w:tcBorders>
              <w:top w:val="nil"/>
              <w:left w:val="nil"/>
              <w:bottom w:val="nil"/>
              <w:right w:val="nil"/>
            </w:tcBorders>
            <w:shd w:val="clear" w:color="auto" w:fill="auto"/>
            <w:noWrap/>
            <w:vAlign w:val="center"/>
            <w:hideMark/>
          </w:tcPr>
          <w:p w14:paraId="7352A8D0" w14:textId="77777777" w:rsidR="00D42C99" w:rsidRPr="00D42C99" w:rsidRDefault="00D42C99" w:rsidP="00D42C99"/>
        </w:tc>
        <w:tc>
          <w:tcPr>
            <w:tcW w:w="1260" w:type="dxa"/>
            <w:tcBorders>
              <w:top w:val="nil"/>
              <w:left w:val="nil"/>
              <w:bottom w:val="nil"/>
              <w:right w:val="nil"/>
            </w:tcBorders>
            <w:shd w:val="clear" w:color="auto" w:fill="auto"/>
            <w:noWrap/>
            <w:vAlign w:val="center"/>
            <w:hideMark/>
          </w:tcPr>
          <w:p w14:paraId="45232E12" w14:textId="77777777" w:rsidR="00D42C99" w:rsidRPr="00D42C99" w:rsidRDefault="00D42C99" w:rsidP="00D42C99"/>
        </w:tc>
        <w:tc>
          <w:tcPr>
            <w:tcW w:w="1000" w:type="dxa"/>
            <w:tcBorders>
              <w:top w:val="nil"/>
              <w:left w:val="nil"/>
              <w:bottom w:val="nil"/>
              <w:right w:val="nil"/>
            </w:tcBorders>
            <w:shd w:val="clear" w:color="auto" w:fill="auto"/>
            <w:noWrap/>
            <w:vAlign w:val="center"/>
            <w:hideMark/>
          </w:tcPr>
          <w:p w14:paraId="71AB41C7" w14:textId="77777777" w:rsidR="00D42C99" w:rsidRPr="00D42C99" w:rsidRDefault="00D42C99" w:rsidP="00D42C99"/>
        </w:tc>
        <w:tc>
          <w:tcPr>
            <w:tcW w:w="5360" w:type="dxa"/>
            <w:gridSpan w:val="4"/>
            <w:tcBorders>
              <w:top w:val="nil"/>
              <w:left w:val="nil"/>
              <w:bottom w:val="nil"/>
              <w:right w:val="nil"/>
            </w:tcBorders>
            <w:shd w:val="clear" w:color="auto" w:fill="auto"/>
            <w:noWrap/>
            <w:vAlign w:val="center"/>
            <w:hideMark/>
          </w:tcPr>
          <w:p w14:paraId="520755F2" w14:textId="77777777" w:rsidR="00D42C99" w:rsidRPr="00D42C99" w:rsidRDefault="00D42C99" w:rsidP="00D42C99">
            <w:pPr>
              <w:jc w:val="right"/>
            </w:pPr>
            <w:r w:rsidRPr="00D42C99">
              <w:t>к Пояснительной записке</w:t>
            </w:r>
          </w:p>
        </w:tc>
      </w:tr>
      <w:tr w:rsidR="00D42C99" w:rsidRPr="00D42C99" w14:paraId="4508EC01" w14:textId="77777777" w:rsidTr="00D42C99">
        <w:trPr>
          <w:gridAfter w:val="1"/>
          <w:wAfter w:w="36" w:type="dxa"/>
          <w:trHeight w:val="795"/>
        </w:trPr>
        <w:tc>
          <w:tcPr>
            <w:tcW w:w="520" w:type="dxa"/>
            <w:tcBorders>
              <w:top w:val="nil"/>
              <w:left w:val="nil"/>
              <w:bottom w:val="nil"/>
              <w:right w:val="nil"/>
            </w:tcBorders>
            <w:shd w:val="clear" w:color="auto" w:fill="auto"/>
            <w:noWrap/>
            <w:vAlign w:val="bottom"/>
            <w:hideMark/>
          </w:tcPr>
          <w:p w14:paraId="01F78D9E" w14:textId="77777777" w:rsidR="00D42C99" w:rsidRPr="00D42C99" w:rsidRDefault="00D42C99" w:rsidP="00D42C99">
            <w:pPr>
              <w:jc w:val="right"/>
            </w:pPr>
          </w:p>
        </w:tc>
        <w:tc>
          <w:tcPr>
            <w:tcW w:w="13980" w:type="dxa"/>
            <w:gridSpan w:val="6"/>
            <w:tcBorders>
              <w:top w:val="nil"/>
              <w:left w:val="nil"/>
              <w:bottom w:val="nil"/>
              <w:right w:val="nil"/>
            </w:tcBorders>
            <w:shd w:val="clear" w:color="auto" w:fill="auto"/>
            <w:vAlign w:val="center"/>
            <w:hideMark/>
          </w:tcPr>
          <w:p w14:paraId="11009FDF" w14:textId="77777777" w:rsidR="00D42C99" w:rsidRPr="00D42C99" w:rsidRDefault="00D42C99" w:rsidP="00D42C99">
            <w:pPr>
              <w:jc w:val="center"/>
              <w:rPr>
                <w:sz w:val="24"/>
                <w:szCs w:val="24"/>
              </w:rPr>
            </w:pPr>
            <w:r w:rsidRPr="00D42C99">
              <w:rPr>
                <w:sz w:val="24"/>
                <w:szCs w:val="24"/>
              </w:rPr>
              <w:t>Перечень публичных нормативных обязательств городского округа города Шарыпово в 2022 году</w:t>
            </w:r>
          </w:p>
        </w:tc>
        <w:tc>
          <w:tcPr>
            <w:tcW w:w="1120" w:type="dxa"/>
            <w:tcBorders>
              <w:top w:val="nil"/>
              <w:left w:val="nil"/>
              <w:bottom w:val="nil"/>
              <w:right w:val="nil"/>
            </w:tcBorders>
            <w:shd w:val="clear" w:color="auto" w:fill="auto"/>
            <w:noWrap/>
            <w:vAlign w:val="bottom"/>
            <w:hideMark/>
          </w:tcPr>
          <w:p w14:paraId="6001EDB4" w14:textId="77777777" w:rsidR="00D42C99" w:rsidRPr="00D42C99" w:rsidRDefault="00D42C99" w:rsidP="00D42C99">
            <w:pPr>
              <w:jc w:val="center"/>
              <w:rPr>
                <w:sz w:val="24"/>
                <w:szCs w:val="24"/>
              </w:rPr>
            </w:pPr>
          </w:p>
        </w:tc>
      </w:tr>
      <w:tr w:rsidR="00D42C99" w:rsidRPr="00D42C99" w14:paraId="6866EAB9" w14:textId="77777777" w:rsidTr="00D42C99">
        <w:trPr>
          <w:gridAfter w:val="1"/>
          <w:wAfter w:w="36" w:type="dxa"/>
          <w:trHeight w:val="270"/>
        </w:trPr>
        <w:tc>
          <w:tcPr>
            <w:tcW w:w="520" w:type="dxa"/>
            <w:tcBorders>
              <w:top w:val="nil"/>
              <w:left w:val="nil"/>
              <w:bottom w:val="nil"/>
              <w:right w:val="nil"/>
            </w:tcBorders>
            <w:shd w:val="clear" w:color="auto" w:fill="auto"/>
            <w:noWrap/>
            <w:vAlign w:val="bottom"/>
            <w:hideMark/>
          </w:tcPr>
          <w:p w14:paraId="0252C57F" w14:textId="77777777" w:rsidR="00D42C99" w:rsidRPr="00D42C99" w:rsidRDefault="00D42C99" w:rsidP="00D42C99"/>
        </w:tc>
        <w:tc>
          <w:tcPr>
            <w:tcW w:w="8740" w:type="dxa"/>
            <w:gridSpan w:val="2"/>
            <w:tcBorders>
              <w:top w:val="nil"/>
              <w:left w:val="nil"/>
              <w:bottom w:val="nil"/>
              <w:right w:val="nil"/>
            </w:tcBorders>
            <w:shd w:val="clear" w:color="auto" w:fill="auto"/>
            <w:noWrap/>
            <w:vAlign w:val="bottom"/>
            <w:hideMark/>
          </w:tcPr>
          <w:p w14:paraId="3C6F5887" w14:textId="77777777" w:rsidR="00D42C99" w:rsidRPr="00D42C99" w:rsidRDefault="00D42C99" w:rsidP="00D42C99"/>
        </w:tc>
        <w:tc>
          <w:tcPr>
            <w:tcW w:w="1000" w:type="dxa"/>
            <w:tcBorders>
              <w:top w:val="nil"/>
              <w:left w:val="nil"/>
              <w:bottom w:val="nil"/>
              <w:right w:val="nil"/>
            </w:tcBorders>
            <w:shd w:val="clear" w:color="auto" w:fill="auto"/>
            <w:noWrap/>
            <w:vAlign w:val="bottom"/>
            <w:hideMark/>
          </w:tcPr>
          <w:p w14:paraId="16A40026" w14:textId="77777777" w:rsidR="00D42C99" w:rsidRPr="00D42C99" w:rsidRDefault="00D42C99" w:rsidP="00D42C99"/>
        </w:tc>
        <w:tc>
          <w:tcPr>
            <w:tcW w:w="1440" w:type="dxa"/>
            <w:tcBorders>
              <w:top w:val="nil"/>
              <w:left w:val="nil"/>
              <w:bottom w:val="nil"/>
              <w:right w:val="nil"/>
            </w:tcBorders>
            <w:shd w:val="clear" w:color="auto" w:fill="auto"/>
            <w:noWrap/>
            <w:vAlign w:val="bottom"/>
            <w:hideMark/>
          </w:tcPr>
          <w:p w14:paraId="2CA678C3" w14:textId="77777777" w:rsidR="00D42C99" w:rsidRPr="00D42C99" w:rsidRDefault="00D42C99" w:rsidP="00D42C99"/>
        </w:tc>
        <w:tc>
          <w:tcPr>
            <w:tcW w:w="1440" w:type="dxa"/>
            <w:tcBorders>
              <w:top w:val="nil"/>
              <w:left w:val="nil"/>
              <w:bottom w:val="nil"/>
              <w:right w:val="nil"/>
            </w:tcBorders>
            <w:shd w:val="clear" w:color="auto" w:fill="auto"/>
            <w:noWrap/>
            <w:vAlign w:val="bottom"/>
            <w:hideMark/>
          </w:tcPr>
          <w:p w14:paraId="0973AB35" w14:textId="77777777" w:rsidR="00D42C99" w:rsidRPr="00D42C99" w:rsidRDefault="00D42C99" w:rsidP="00D42C99"/>
        </w:tc>
        <w:tc>
          <w:tcPr>
            <w:tcW w:w="2480" w:type="dxa"/>
            <w:gridSpan w:val="2"/>
            <w:tcBorders>
              <w:top w:val="nil"/>
              <w:left w:val="nil"/>
              <w:bottom w:val="single" w:sz="4" w:space="0" w:color="auto"/>
              <w:right w:val="nil"/>
            </w:tcBorders>
            <w:shd w:val="clear" w:color="auto" w:fill="auto"/>
            <w:noWrap/>
            <w:vAlign w:val="bottom"/>
            <w:hideMark/>
          </w:tcPr>
          <w:p w14:paraId="357BC5FA" w14:textId="77777777" w:rsidR="00D42C99" w:rsidRPr="00D42C99" w:rsidRDefault="00D42C99" w:rsidP="00D42C99">
            <w:pPr>
              <w:jc w:val="right"/>
            </w:pPr>
            <w:r w:rsidRPr="00D42C99">
              <w:t>(тыс.рублей)</w:t>
            </w:r>
          </w:p>
        </w:tc>
      </w:tr>
      <w:tr w:rsidR="00D42C99" w:rsidRPr="00D42C99" w14:paraId="433D81B8" w14:textId="77777777" w:rsidTr="00D42C99">
        <w:trPr>
          <w:gridAfter w:val="1"/>
          <w:wAfter w:w="36" w:type="dxa"/>
          <w:trHeight w:val="255"/>
        </w:trPr>
        <w:tc>
          <w:tcPr>
            <w:tcW w:w="5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47B26B" w14:textId="77777777" w:rsidR="00D42C99" w:rsidRPr="00D42C99" w:rsidRDefault="00D42C99" w:rsidP="00D42C99">
            <w:pPr>
              <w:jc w:val="center"/>
              <w:rPr>
                <w:rFonts w:ascii="Arial" w:hAnsi="Arial" w:cs="Arial"/>
              </w:rPr>
            </w:pPr>
            <w:r w:rsidRPr="00D42C99">
              <w:rPr>
                <w:rFonts w:ascii="Arial" w:hAnsi="Arial" w:cs="Arial"/>
              </w:rPr>
              <w:t>№ п/п</w:t>
            </w:r>
          </w:p>
        </w:tc>
        <w:tc>
          <w:tcPr>
            <w:tcW w:w="7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948C57" w14:textId="77777777" w:rsidR="00D42C99" w:rsidRPr="00D42C99" w:rsidRDefault="00D42C99" w:rsidP="00D42C99">
            <w:pPr>
              <w:jc w:val="center"/>
            </w:pPr>
            <w:r w:rsidRPr="00D42C99">
              <w:t>Наименование нормативного правового Акта, наименование публичного нормативного обязательства</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D89470" w14:textId="77777777" w:rsidR="00D42C99" w:rsidRPr="00D42C99" w:rsidRDefault="00D42C99" w:rsidP="00D42C99">
            <w:pPr>
              <w:jc w:val="center"/>
            </w:pPr>
            <w:r w:rsidRPr="00D42C99">
              <w:t>Код целевой статьи</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C35452" w14:textId="77777777" w:rsidR="00D42C99" w:rsidRPr="00D42C99" w:rsidRDefault="00D42C99" w:rsidP="00D42C99">
            <w:pPr>
              <w:jc w:val="center"/>
            </w:pPr>
            <w:r w:rsidRPr="00D42C99">
              <w:t>Вид расходов</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869A25" w14:textId="77777777" w:rsidR="00D42C99" w:rsidRPr="00D42C99" w:rsidRDefault="00D42C99" w:rsidP="00D42C99">
            <w:pPr>
              <w:jc w:val="center"/>
            </w:pPr>
            <w:r w:rsidRPr="00D42C99">
              <w:t>Утверждено Решением о бюджете</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D43471" w14:textId="77777777" w:rsidR="00D42C99" w:rsidRPr="00D42C99" w:rsidRDefault="00D42C99" w:rsidP="00D42C99">
            <w:pPr>
              <w:jc w:val="center"/>
            </w:pPr>
            <w:r w:rsidRPr="00D42C99">
              <w:t>Бюджетная роспись с учетом изменений</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14:paraId="09EC92F8" w14:textId="77777777" w:rsidR="00D42C99" w:rsidRPr="00D42C99" w:rsidRDefault="00D42C99" w:rsidP="00D42C99">
            <w:pPr>
              <w:jc w:val="center"/>
            </w:pPr>
            <w:r w:rsidRPr="00D42C99">
              <w:t>Исполнено</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14:paraId="53CEE53F" w14:textId="77777777" w:rsidR="00D42C99" w:rsidRPr="00D42C99" w:rsidRDefault="00D42C99" w:rsidP="00D42C99">
            <w:pPr>
              <w:jc w:val="center"/>
            </w:pPr>
            <w:r w:rsidRPr="00D42C99">
              <w:t>Процент исполнения</w:t>
            </w:r>
          </w:p>
        </w:tc>
      </w:tr>
      <w:tr w:rsidR="00D42C99" w:rsidRPr="00D42C99" w14:paraId="79CB487C" w14:textId="77777777" w:rsidTr="00D42C99">
        <w:trPr>
          <w:trHeight w:val="1005"/>
        </w:trPr>
        <w:tc>
          <w:tcPr>
            <w:tcW w:w="520" w:type="dxa"/>
            <w:vMerge/>
            <w:tcBorders>
              <w:top w:val="single" w:sz="4" w:space="0" w:color="auto"/>
              <w:left w:val="single" w:sz="4" w:space="0" w:color="auto"/>
              <w:bottom w:val="single" w:sz="4" w:space="0" w:color="000000"/>
              <w:right w:val="single" w:sz="4" w:space="0" w:color="auto"/>
            </w:tcBorders>
            <w:vAlign w:val="center"/>
            <w:hideMark/>
          </w:tcPr>
          <w:p w14:paraId="29A655E6" w14:textId="77777777" w:rsidR="00D42C99" w:rsidRPr="00D42C99" w:rsidRDefault="00D42C99" w:rsidP="00D42C99">
            <w:pPr>
              <w:rPr>
                <w:rFonts w:ascii="Arial" w:hAnsi="Arial" w:cs="Arial"/>
              </w:rPr>
            </w:pPr>
          </w:p>
        </w:tc>
        <w:tc>
          <w:tcPr>
            <w:tcW w:w="7480" w:type="dxa"/>
            <w:vMerge/>
            <w:tcBorders>
              <w:top w:val="single" w:sz="4" w:space="0" w:color="auto"/>
              <w:left w:val="single" w:sz="4" w:space="0" w:color="auto"/>
              <w:bottom w:val="single" w:sz="4" w:space="0" w:color="auto"/>
              <w:right w:val="single" w:sz="4" w:space="0" w:color="auto"/>
            </w:tcBorders>
            <w:vAlign w:val="center"/>
            <w:hideMark/>
          </w:tcPr>
          <w:p w14:paraId="6D3A1B2A" w14:textId="77777777" w:rsidR="00D42C99" w:rsidRPr="00D42C99" w:rsidRDefault="00D42C99" w:rsidP="00D42C99"/>
        </w:tc>
        <w:tc>
          <w:tcPr>
            <w:tcW w:w="1260" w:type="dxa"/>
            <w:vMerge/>
            <w:tcBorders>
              <w:top w:val="single" w:sz="4" w:space="0" w:color="auto"/>
              <w:left w:val="single" w:sz="4" w:space="0" w:color="auto"/>
              <w:bottom w:val="single" w:sz="4" w:space="0" w:color="auto"/>
              <w:right w:val="single" w:sz="4" w:space="0" w:color="auto"/>
            </w:tcBorders>
            <w:vAlign w:val="center"/>
            <w:hideMark/>
          </w:tcPr>
          <w:p w14:paraId="69310674" w14:textId="77777777" w:rsidR="00D42C99" w:rsidRPr="00D42C99" w:rsidRDefault="00D42C99" w:rsidP="00D42C99"/>
        </w:tc>
        <w:tc>
          <w:tcPr>
            <w:tcW w:w="1000" w:type="dxa"/>
            <w:vMerge/>
            <w:tcBorders>
              <w:top w:val="single" w:sz="4" w:space="0" w:color="auto"/>
              <w:left w:val="single" w:sz="4" w:space="0" w:color="auto"/>
              <w:bottom w:val="single" w:sz="4" w:space="0" w:color="auto"/>
              <w:right w:val="single" w:sz="4" w:space="0" w:color="auto"/>
            </w:tcBorders>
            <w:vAlign w:val="center"/>
            <w:hideMark/>
          </w:tcPr>
          <w:p w14:paraId="18D17512" w14:textId="77777777" w:rsidR="00D42C99" w:rsidRPr="00D42C99" w:rsidRDefault="00D42C99" w:rsidP="00D42C99"/>
        </w:tc>
        <w:tc>
          <w:tcPr>
            <w:tcW w:w="1440" w:type="dxa"/>
            <w:vMerge/>
            <w:tcBorders>
              <w:top w:val="single" w:sz="4" w:space="0" w:color="auto"/>
              <w:left w:val="single" w:sz="4" w:space="0" w:color="auto"/>
              <w:bottom w:val="single" w:sz="4" w:space="0" w:color="auto"/>
              <w:right w:val="single" w:sz="4" w:space="0" w:color="auto"/>
            </w:tcBorders>
            <w:vAlign w:val="center"/>
            <w:hideMark/>
          </w:tcPr>
          <w:p w14:paraId="368500B7" w14:textId="77777777" w:rsidR="00D42C99" w:rsidRPr="00D42C99" w:rsidRDefault="00D42C99" w:rsidP="00D42C99"/>
        </w:tc>
        <w:tc>
          <w:tcPr>
            <w:tcW w:w="1440" w:type="dxa"/>
            <w:vMerge/>
            <w:tcBorders>
              <w:top w:val="single" w:sz="4" w:space="0" w:color="auto"/>
              <w:left w:val="single" w:sz="4" w:space="0" w:color="auto"/>
              <w:bottom w:val="single" w:sz="4" w:space="0" w:color="auto"/>
              <w:right w:val="single" w:sz="4" w:space="0" w:color="auto"/>
            </w:tcBorders>
            <w:vAlign w:val="center"/>
            <w:hideMark/>
          </w:tcPr>
          <w:p w14:paraId="277949C5" w14:textId="77777777" w:rsidR="00D42C99" w:rsidRPr="00D42C99" w:rsidRDefault="00D42C99" w:rsidP="00D42C99"/>
        </w:tc>
        <w:tc>
          <w:tcPr>
            <w:tcW w:w="1360" w:type="dxa"/>
            <w:vMerge/>
            <w:tcBorders>
              <w:top w:val="nil"/>
              <w:left w:val="single" w:sz="4" w:space="0" w:color="auto"/>
              <w:bottom w:val="single" w:sz="4" w:space="0" w:color="auto"/>
              <w:right w:val="single" w:sz="4" w:space="0" w:color="auto"/>
            </w:tcBorders>
            <w:vAlign w:val="center"/>
            <w:hideMark/>
          </w:tcPr>
          <w:p w14:paraId="730FC382" w14:textId="77777777" w:rsidR="00D42C99" w:rsidRPr="00D42C99" w:rsidRDefault="00D42C99" w:rsidP="00D42C99"/>
        </w:tc>
        <w:tc>
          <w:tcPr>
            <w:tcW w:w="1120" w:type="dxa"/>
            <w:vMerge/>
            <w:tcBorders>
              <w:top w:val="nil"/>
              <w:left w:val="single" w:sz="4" w:space="0" w:color="auto"/>
              <w:bottom w:val="single" w:sz="4" w:space="0" w:color="auto"/>
              <w:right w:val="single" w:sz="4" w:space="0" w:color="auto"/>
            </w:tcBorders>
            <w:vAlign w:val="center"/>
            <w:hideMark/>
          </w:tcPr>
          <w:p w14:paraId="3ECC543A" w14:textId="77777777" w:rsidR="00D42C99" w:rsidRPr="00D42C99" w:rsidRDefault="00D42C99" w:rsidP="00D42C99"/>
        </w:tc>
        <w:tc>
          <w:tcPr>
            <w:tcW w:w="36" w:type="dxa"/>
            <w:tcBorders>
              <w:top w:val="nil"/>
              <w:left w:val="nil"/>
              <w:bottom w:val="nil"/>
              <w:right w:val="nil"/>
            </w:tcBorders>
            <w:shd w:val="clear" w:color="auto" w:fill="auto"/>
            <w:noWrap/>
            <w:vAlign w:val="bottom"/>
            <w:hideMark/>
          </w:tcPr>
          <w:p w14:paraId="3FC8149B" w14:textId="77777777" w:rsidR="00D42C99" w:rsidRPr="00D42C99" w:rsidRDefault="00D42C99" w:rsidP="00D42C99">
            <w:pPr>
              <w:jc w:val="center"/>
            </w:pPr>
          </w:p>
        </w:tc>
      </w:tr>
      <w:tr w:rsidR="00D42C99" w:rsidRPr="00D42C99" w14:paraId="71041036" w14:textId="77777777" w:rsidTr="00D42C99">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6A8B682" w14:textId="77777777" w:rsidR="00D42C99" w:rsidRPr="00D42C99" w:rsidRDefault="00D42C99" w:rsidP="00D42C99">
            <w:pPr>
              <w:rPr>
                <w:rFonts w:ascii="Arial" w:hAnsi="Arial" w:cs="Arial"/>
              </w:rPr>
            </w:pPr>
            <w:r w:rsidRPr="00D42C99">
              <w:rPr>
                <w:rFonts w:ascii="Arial" w:hAnsi="Arial" w:cs="Arial"/>
              </w:rPr>
              <w:t> </w:t>
            </w:r>
          </w:p>
        </w:tc>
        <w:tc>
          <w:tcPr>
            <w:tcW w:w="7480" w:type="dxa"/>
            <w:tcBorders>
              <w:top w:val="nil"/>
              <w:left w:val="nil"/>
              <w:bottom w:val="single" w:sz="4" w:space="0" w:color="auto"/>
              <w:right w:val="single" w:sz="4" w:space="0" w:color="auto"/>
            </w:tcBorders>
            <w:shd w:val="clear" w:color="auto" w:fill="auto"/>
            <w:noWrap/>
            <w:vAlign w:val="center"/>
            <w:hideMark/>
          </w:tcPr>
          <w:p w14:paraId="116E5DA4" w14:textId="77777777" w:rsidR="00D42C99" w:rsidRPr="00D42C99" w:rsidRDefault="00D42C99" w:rsidP="00D42C99">
            <w:pPr>
              <w:jc w:val="center"/>
              <w:rPr>
                <w:b/>
                <w:bCs/>
                <w:sz w:val="24"/>
                <w:szCs w:val="24"/>
              </w:rPr>
            </w:pPr>
            <w:r w:rsidRPr="00D42C99">
              <w:rPr>
                <w:b/>
                <w:bCs/>
                <w:sz w:val="24"/>
                <w:szCs w:val="24"/>
              </w:rPr>
              <w:t>1</w:t>
            </w:r>
          </w:p>
        </w:tc>
        <w:tc>
          <w:tcPr>
            <w:tcW w:w="1260" w:type="dxa"/>
            <w:tcBorders>
              <w:top w:val="nil"/>
              <w:left w:val="nil"/>
              <w:bottom w:val="single" w:sz="4" w:space="0" w:color="auto"/>
              <w:right w:val="single" w:sz="4" w:space="0" w:color="auto"/>
            </w:tcBorders>
            <w:shd w:val="clear" w:color="auto" w:fill="auto"/>
            <w:noWrap/>
            <w:vAlign w:val="center"/>
            <w:hideMark/>
          </w:tcPr>
          <w:p w14:paraId="520B09D6" w14:textId="77777777" w:rsidR="00D42C99" w:rsidRPr="00D42C99" w:rsidRDefault="00D42C99" w:rsidP="00D42C99">
            <w:pPr>
              <w:jc w:val="center"/>
              <w:rPr>
                <w:b/>
                <w:bCs/>
                <w:sz w:val="24"/>
                <w:szCs w:val="24"/>
              </w:rPr>
            </w:pPr>
            <w:r w:rsidRPr="00D42C99">
              <w:rPr>
                <w:b/>
                <w:bCs/>
                <w:sz w:val="24"/>
                <w:szCs w:val="24"/>
              </w:rPr>
              <w:t>2</w:t>
            </w:r>
          </w:p>
        </w:tc>
        <w:tc>
          <w:tcPr>
            <w:tcW w:w="1000" w:type="dxa"/>
            <w:tcBorders>
              <w:top w:val="nil"/>
              <w:left w:val="nil"/>
              <w:bottom w:val="single" w:sz="4" w:space="0" w:color="auto"/>
              <w:right w:val="single" w:sz="4" w:space="0" w:color="auto"/>
            </w:tcBorders>
            <w:shd w:val="clear" w:color="auto" w:fill="auto"/>
            <w:noWrap/>
            <w:vAlign w:val="center"/>
            <w:hideMark/>
          </w:tcPr>
          <w:p w14:paraId="0C85257F" w14:textId="77777777" w:rsidR="00D42C99" w:rsidRPr="00D42C99" w:rsidRDefault="00D42C99" w:rsidP="00D42C99">
            <w:pPr>
              <w:jc w:val="center"/>
              <w:rPr>
                <w:b/>
                <w:bCs/>
                <w:sz w:val="24"/>
                <w:szCs w:val="24"/>
              </w:rPr>
            </w:pPr>
            <w:r w:rsidRPr="00D42C99">
              <w:rPr>
                <w:b/>
                <w:bCs/>
                <w:sz w:val="24"/>
                <w:szCs w:val="24"/>
              </w:rPr>
              <w:t>3</w:t>
            </w:r>
          </w:p>
        </w:tc>
        <w:tc>
          <w:tcPr>
            <w:tcW w:w="1440" w:type="dxa"/>
            <w:tcBorders>
              <w:top w:val="nil"/>
              <w:left w:val="nil"/>
              <w:bottom w:val="single" w:sz="4" w:space="0" w:color="auto"/>
              <w:right w:val="single" w:sz="4" w:space="0" w:color="auto"/>
            </w:tcBorders>
            <w:shd w:val="clear" w:color="auto" w:fill="auto"/>
            <w:noWrap/>
            <w:vAlign w:val="center"/>
            <w:hideMark/>
          </w:tcPr>
          <w:p w14:paraId="6AFC28F0" w14:textId="77777777" w:rsidR="00D42C99" w:rsidRPr="00D42C99" w:rsidRDefault="00D42C99" w:rsidP="00D42C99">
            <w:pPr>
              <w:jc w:val="center"/>
              <w:rPr>
                <w:b/>
                <w:bCs/>
                <w:sz w:val="24"/>
                <w:szCs w:val="24"/>
              </w:rPr>
            </w:pPr>
            <w:r w:rsidRPr="00D42C99">
              <w:rPr>
                <w:b/>
                <w:bCs/>
                <w:sz w:val="24"/>
                <w:szCs w:val="24"/>
              </w:rPr>
              <w:t>4</w:t>
            </w:r>
          </w:p>
        </w:tc>
        <w:tc>
          <w:tcPr>
            <w:tcW w:w="1440" w:type="dxa"/>
            <w:tcBorders>
              <w:top w:val="nil"/>
              <w:left w:val="nil"/>
              <w:bottom w:val="single" w:sz="4" w:space="0" w:color="auto"/>
              <w:right w:val="single" w:sz="4" w:space="0" w:color="auto"/>
            </w:tcBorders>
            <w:shd w:val="clear" w:color="auto" w:fill="auto"/>
            <w:noWrap/>
            <w:vAlign w:val="center"/>
            <w:hideMark/>
          </w:tcPr>
          <w:p w14:paraId="66BB7B0B" w14:textId="77777777" w:rsidR="00D42C99" w:rsidRPr="00D42C99" w:rsidRDefault="00D42C99" w:rsidP="00D42C99">
            <w:pPr>
              <w:jc w:val="center"/>
              <w:rPr>
                <w:b/>
                <w:bCs/>
                <w:sz w:val="24"/>
                <w:szCs w:val="24"/>
              </w:rPr>
            </w:pPr>
            <w:r w:rsidRPr="00D42C99">
              <w:rPr>
                <w:b/>
                <w:bCs/>
                <w:sz w:val="24"/>
                <w:szCs w:val="24"/>
              </w:rPr>
              <w:t>5</w:t>
            </w:r>
          </w:p>
        </w:tc>
        <w:tc>
          <w:tcPr>
            <w:tcW w:w="1360" w:type="dxa"/>
            <w:tcBorders>
              <w:top w:val="nil"/>
              <w:left w:val="nil"/>
              <w:bottom w:val="single" w:sz="4" w:space="0" w:color="auto"/>
              <w:right w:val="single" w:sz="4" w:space="0" w:color="auto"/>
            </w:tcBorders>
            <w:shd w:val="clear" w:color="auto" w:fill="auto"/>
            <w:noWrap/>
            <w:vAlign w:val="center"/>
            <w:hideMark/>
          </w:tcPr>
          <w:p w14:paraId="416C3893" w14:textId="77777777" w:rsidR="00D42C99" w:rsidRPr="00D42C99" w:rsidRDefault="00D42C99" w:rsidP="00D42C99">
            <w:pPr>
              <w:jc w:val="center"/>
              <w:rPr>
                <w:b/>
                <w:bCs/>
                <w:sz w:val="24"/>
                <w:szCs w:val="24"/>
              </w:rPr>
            </w:pPr>
            <w:r w:rsidRPr="00D42C99">
              <w:rPr>
                <w:b/>
                <w:bCs/>
                <w:sz w:val="24"/>
                <w:szCs w:val="24"/>
              </w:rPr>
              <w:t>6</w:t>
            </w:r>
          </w:p>
        </w:tc>
        <w:tc>
          <w:tcPr>
            <w:tcW w:w="1120" w:type="dxa"/>
            <w:tcBorders>
              <w:top w:val="nil"/>
              <w:left w:val="nil"/>
              <w:bottom w:val="single" w:sz="4" w:space="0" w:color="auto"/>
              <w:right w:val="single" w:sz="4" w:space="0" w:color="auto"/>
            </w:tcBorders>
            <w:shd w:val="clear" w:color="auto" w:fill="auto"/>
            <w:noWrap/>
            <w:vAlign w:val="center"/>
            <w:hideMark/>
          </w:tcPr>
          <w:p w14:paraId="6FC34899" w14:textId="77777777" w:rsidR="00D42C99" w:rsidRPr="00D42C99" w:rsidRDefault="00D42C99" w:rsidP="00D42C99">
            <w:pPr>
              <w:jc w:val="center"/>
              <w:rPr>
                <w:b/>
                <w:bCs/>
                <w:sz w:val="24"/>
                <w:szCs w:val="24"/>
              </w:rPr>
            </w:pPr>
            <w:r w:rsidRPr="00D42C99">
              <w:rPr>
                <w:b/>
                <w:bCs/>
                <w:sz w:val="24"/>
                <w:szCs w:val="24"/>
              </w:rPr>
              <w:t>7</w:t>
            </w:r>
          </w:p>
        </w:tc>
        <w:tc>
          <w:tcPr>
            <w:tcW w:w="36" w:type="dxa"/>
            <w:vAlign w:val="center"/>
            <w:hideMark/>
          </w:tcPr>
          <w:p w14:paraId="31C516AF" w14:textId="77777777" w:rsidR="00D42C99" w:rsidRPr="00D42C99" w:rsidRDefault="00D42C99" w:rsidP="00D42C99"/>
        </w:tc>
      </w:tr>
      <w:tr w:rsidR="00D42C99" w:rsidRPr="00D42C99" w14:paraId="6E4D28AE" w14:textId="77777777" w:rsidTr="00D42C99">
        <w:trPr>
          <w:trHeight w:val="76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3EEE340" w14:textId="77777777" w:rsidR="00D42C99" w:rsidRPr="00D42C99" w:rsidRDefault="00D42C99" w:rsidP="00D42C99">
            <w:pPr>
              <w:jc w:val="center"/>
              <w:rPr>
                <w:sz w:val="16"/>
                <w:szCs w:val="16"/>
              </w:rPr>
            </w:pPr>
            <w:r w:rsidRPr="00D42C99">
              <w:rPr>
                <w:sz w:val="16"/>
                <w:szCs w:val="16"/>
              </w:rPr>
              <w:t>1.</w:t>
            </w:r>
          </w:p>
        </w:tc>
        <w:tc>
          <w:tcPr>
            <w:tcW w:w="7480" w:type="dxa"/>
            <w:tcBorders>
              <w:top w:val="nil"/>
              <w:left w:val="nil"/>
              <w:bottom w:val="single" w:sz="4" w:space="0" w:color="auto"/>
              <w:right w:val="single" w:sz="4" w:space="0" w:color="auto"/>
            </w:tcBorders>
            <w:shd w:val="clear" w:color="auto" w:fill="auto"/>
            <w:vAlign w:val="center"/>
            <w:hideMark/>
          </w:tcPr>
          <w:p w14:paraId="3E90DD00" w14:textId="77777777" w:rsidR="00D42C99" w:rsidRPr="00D42C99" w:rsidRDefault="00D42C99" w:rsidP="00D42C99">
            <w:r w:rsidRPr="00D42C99">
              <w:t>Закон края от 20 декабря 2005 года № 17-4314 "Об особенностях организации и правового регулирования государственной гражданской службы Красноярского края"</w:t>
            </w:r>
          </w:p>
        </w:tc>
        <w:tc>
          <w:tcPr>
            <w:tcW w:w="1260" w:type="dxa"/>
            <w:tcBorders>
              <w:top w:val="nil"/>
              <w:left w:val="nil"/>
              <w:bottom w:val="single" w:sz="4" w:space="0" w:color="auto"/>
              <w:right w:val="single" w:sz="4" w:space="0" w:color="auto"/>
            </w:tcBorders>
            <w:shd w:val="clear" w:color="auto" w:fill="auto"/>
            <w:noWrap/>
            <w:vAlign w:val="center"/>
            <w:hideMark/>
          </w:tcPr>
          <w:p w14:paraId="567B1F2B" w14:textId="77777777" w:rsidR="00D42C99" w:rsidRPr="00D42C99" w:rsidRDefault="00D42C99" w:rsidP="00D42C99">
            <w:pPr>
              <w:jc w:val="center"/>
            </w:pPr>
            <w:r w:rsidRPr="00D42C99">
              <w:t> </w:t>
            </w:r>
          </w:p>
        </w:tc>
        <w:tc>
          <w:tcPr>
            <w:tcW w:w="1000" w:type="dxa"/>
            <w:tcBorders>
              <w:top w:val="nil"/>
              <w:left w:val="nil"/>
              <w:bottom w:val="single" w:sz="4" w:space="0" w:color="auto"/>
              <w:right w:val="single" w:sz="4" w:space="0" w:color="auto"/>
            </w:tcBorders>
            <w:shd w:val="clear" w:color="auto" w:fill="auto"/>
            <w:noWrap/>
            <w:vAlign w:val="center"/>
            <w:hideMark/>
          </w:tcPr>
          <w:p w14:paraId="4C678A1D" w14:textId="77777777" w:rsidR="00D42C99" w:rsidRPr="00D42C99" w:rsidRDefault="00D42C99" w:rsidP="00D42C99">
            <w:pPr>
              <w:jc w:val="center"/>
            </w:pPr>
            <w:r w:rsidRPr="00D42C99">
              <w:t> </w:t>
            </w:r>
          </w:p>
        </w:tc>
        <w:tc>
          <w:tcPr>
            <w:tcW w:w="1440" w:type="dxa"/>
            <w:tcBorders>
              <w:top w:val="nil"/>
              <w:left w:val="nil"/>
              <w:bottom w:val="single" w:sz="4" w:space="0" w:color="auto"/>
              <w:right w:val="single" w:sz="4" w:space="0" w:color="auto"/>
            </w:tcBorders>
            <w:shd w:val="clear" w:color="auto" w:fill="auto"/>
            <w:noWrap/>
            <w:vAlign w:val="center"/>
            <w:hideMark/>
          </w:tcPr>
          <w:p w14:paraId="3B2A5E0A" w14:textId="77777777" w:rsidR="00D42C99" w:rsidRPr="00D42C99" w:rsidRDefault="00D42C99" w:rsidP="00D42C99">
            <w:pPr>
              <w:jc w:val="center"/>
            </w:pPr>
            <w:r w:rsidRPr="00D42C99">
              <w:t>1 593,70</w:t>
            </w:r>
          </w:p>
        </w:tc>
        <w:tc>
          <w:tcPr>
            <w:tcW w:w="1440" w:type="dxa"/>
            <w:tcBorders>
              <w:top w:val="nil"/>
              <w:left w:val="nil"/>
              <w:bottom w:val="single" w:sz="4" w:space="0" w:color="auto"/>
              <w:right w:val="single" w:sz="4" w:space="0" w:color="auto"/>
            </w:tcBorders>
            <w:shd w:val="clear" w:color="auto" w:fill="auto"/>
            <w:noWrap/>
            <w:vAlign w:val="center"/>
            <w:hideMark/>
          </w:tcPr>
          <w:p w14:paraId="636687DD" w14:textId="77777777" w:rsidR="00D42C99" w:rsidRPr="00D42C99" w:rsidRDefault="00D42C99" w:rsidP="00D42C99">
            <w:pPr>
              <w:jc w:val="center"/>
            </w:pPr>
            <w:r w:rsidRPr="00D42C99">
              <w:t>1 593,70</w:t>
            </w:r>
          </w:p>
        </w:tc>
        <w:tc>
          <w:tcPr>
            <w:tcW w:w="1360" w:type="dxa"/>
            <w:tcBorders>
              <w:top w:val="nil"/>
              <w:left w:val="nil"/>
              <w:bottom w:val="single" w:sz="4" w:space="0" w:color="auto"/>
              <w:right w:val="single" w:sz="4" w:space="0" w:color="auto"/>
            </w:tcBorders>
            <w:shd w:val="clear" w:color="auto" w:fill="auto"/>
            <w:noWrap/>
            <w:vAlign w:val="center"/>
            <w:hideMark/>
          </w:tcPr>
          <w:p w14:paraId="6F770824" w14:textId="77777777" w:rsidR="00D42C99" w:rsidRPr="00D42C99" w:rsidRDefault="00D42C99" w:rsidP="00D42C99">
            <w:pPr>
              <w:jc w:val="center"/>
            </w:pPr>
            <w:r w:rsidRPr="00D42C99">
              <w:t>1 190,90</w:t>
            </w:r>
          </w:p>
        </w:tc>
        <w:tc>
          <w:tcPr>
            <w:tcW w:w="1120" w:type="dxa"/>
            <w:tcBorders>
              <w:top w:val="nil"/>
              <w:left w:val="nil"/>
              <w:bottom w:val="single" w:sz="4" w:space="0" w:color="auto"/>
              <w:right w:val="single" w:sz="4" w:space="0" w:color="auto"/>
            </w:tcBorders>
            <w:shd w:val="clear" w:color="auto" w:fill="auto"/>
            <w:noWrap/>
            <w:vAlign w:val="center"/>
            <w:hideMark/>
          </w:tcPr>
          <w:p w14:paraId="44804BA2" w14:textId="77777777" w:rsidR="00D42C99" w:rsidRPr="00D42C99" w:rsidRDefault="00D42C99" w:rsidP="00D42C99">
            <w:pPr>
              <w:jc w:val="center"/>
            </w:pPr>
            <w:r w:rsidRPr="00D42C99">
              <w:t>74,7</w:t>
            </w:r>
          </w:p>
        </w:tc>
        <w:tc>
          <w:tcPr>
            <w:tcW w:w="36" w:type="dxa"/>
            <w:vAlign w:val="center"/>
            <w:hideMark/>
          </w:tcPr>
          <w:p w14:paraId="08E257C0" w14:textId="77777777" w:rsidR="00D42C99" w:rsidRPr="00D42C99" w:rsidRDefault="00D42C99" w:rsidP="00D42C99"/>
        </w:tc>
      </w:tr>
      <w:tr w:rsidR="00D42C99" w:rsidRPr="00D42C99" w14:paraId="2302751A" w14:textId="77777777" w:rsidTr="00D42C99">
        <w:trPr>
          <w:trHeight w:val="76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11E8370" w14:textId="77777777" w:rsidR="00D42C99" w:rsidRPr="00D42C99" w:rsidRDefault="00D42C99" w:rsidP="00D42C99">
            <w:pPr>
              <w:jc w:val="center"/>
              <w:rPr>
                <w:sz w:val="16"/>
                <w:szCs w:val="16"/>
              </w:rPr>
            </w:pPr>
            <w:r w:rsidRPr="00D42C99">
              <w:rPr>
                <w:sz w:val="16"/>
                <w:szCs w:val="16"/>
              </w:rPr>
              <w:t xml:space="preserve">1.1. </w:t>
            </w:r>
          </w:p>
        </w:tc>
        <w:tc>
          <w:tcPr>
            <w:tcW w:w="7480" w:type="dxa"/>
            <w:tcBorders>
              <w:top w:val="nil"/>
              <w:left w:val="nil"/>
              <w:bottom w:val="single" w:sz="4" w:space="0" w:color="auto"/>
              <w:right w:val="single" w:sz="4" w:space="0" w:color="auto"/>
            </w:tcBorders>
            <w:shd w:val="clear" w:color="auto" w:fill="auto"/>
            <w:vAlign w:val="center"/>
            <w:hideMark/>
          </w:tcPr>
          <w:p w14:paraId="2AA52CA4" w14:textId="77777777" w:rsidR="00D42C99" w:rsidRPr="00D42C99" w:rsidRDefault="00D42C99" w:rsidP="00D42C99">
            <w:r w:rsidRPr="00D42C99">
              <w:t>Доплаты к пенсиям государственных служащих субъектов Российской Федерации и муниципальных служащих в рамках подпрограммы "Обеспечение реализации муниципальной целевой программы и прочие мероприятия"</w:t>
            </w:r>
          </w:p>
        </w:tc>
        <w:tc>
          <w:tcPr>
            <w:tcW w:w="1260" w:type="dxa"/>
            <w:tcBorders>
              <w:top w:val="nil"/>
              <w:left w:val="nil"/>
              <w:bottom w:val="single" w:sz="4" w:space="0" w:color="auto"/>
              <w:right w:val="single" w:sz="4" w:space="0" w:color="auto"/>
            </w:tcBorders>
            <w:shd w:val="clear" w:color="auto" w:fill="auto"/>
            <w:vAlign w:val="center"/>
            <w:hideMark/>
          </w:tcPr>
          <w:p w14:paraId="1DAE57F6" w14:textId="77777777" w:rsidR="00D42C99" w:rsidRPr="00D42C99" w:rsidRDefault="00D42C99" w:rsidP="00D42C99">
            <w:pPr>
              <w:jc w:val="center"/>
            </w:pPr>
            <w:r w:rsidRPr="00D42C99">
              <w:t>0250085610</w:t>
            </w:r>
          </w:p>
        </w:tc>
        <w:tc>
          <w:tcPr>
            <w:tcW w:w="1000" w:type="dxa"/>
            <w:tcBorders>
              <w:top w:val="nil"/>
              <w:left w:val="nil"/>
              <w:bottom w:val="single" w:sz="4" w:space="0" w:color="auto"/>
              <w:right w:val="single" w:sz="4" w:space="0" w:color="auto"/>
            </w:tcBorders>
            <w:shd w:val="clear" w:color="auto" w:fill="auto"/>
            <w:vAlign w:val="center"/>
            <w:hideMark/>
          </w:tcPr>
          <w:p w14:paraId="44713DAD" w14:textId="77777777" w:rsidR="00D42C99" w:rsidRPr="00D42C99" w:rsidRDefault="00D42C99" w:rsidP="00D42C99">
            <w:pPr>
              <w:jc w:val="center"/>
            </w:pPr>
            <w:r w:rsidRPr="00D42C99">
              <w:t>312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7F05C" w14:textId="77777777" w:rsidR="00D42C99" w:rsidRPr="00D42C99" w:rsidRDefault="00D42C99" w:rsidP="00D42C99">
            <w:pPr>
              <w:jc w:val="center"/>
              <w:rPr>
                <w:rFonts w:ascii="Arial CYR" w:hAnsi="Arial CYR" w:cs="Arial CYR"/>
                <w:sz w:val="16"/>
                <w:szCs w:val="16"/>
              </w:rPr>
            </w:pPr>
            <w:r w:rsidRPr="00D42C99">
              <w:rPr>
                <w:rFonts w:ascii="Arial CYR" w:hAnsi="Arial CYR" w:cs="Arial CYR"/>
                <w:sz w:val="16"/>
                <w:szCs w:val="16"/>
              </w:rPr>
              <w:t>1 593,70</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13ACE373" w14:textId="77777777" w:rsidR="00D42C99" w:rsidRPr="00D42C99" w:rsidRDefault="00D42C99" w:rsidP="00D42C99">
            <w:pPr>
              <w:jc w:val="center"/>
              <w:rPr>
                <w:rFonts w:ascii="Arial CYR" w:hAnsi="Arial CYR" w:cs="Arial CYR"/>
                <w:sz w:val="16"/>
                <w:szCs w:val="16"/>
              </w:rPr>
            </w:pPr>
            <w:r w:rsidRPr="00D42C99">
              <w:rPr>
                <w:rFonts w:ascii="Arial CYR" w:hAnsi="Arial CYR" w:cs="Arial CYR"/>
                <w:sz w:val="16"/>
                <w:szCs w:val="16"/>
              </w:rPr>
              <w:t>1 593,70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A9E6713" w14:textId="77777777" w:rsidR="00D42C99" w:rsidRPr="00D42C99" w:rsidRDefault="00D42C99" w:rsidP="00D42C99">
            <w:pPr>
              <w:jc w:val="center"/>
              <w:rPr>
                <w:rFonts w:ascii="Arial CYR" w:hAnsi="Arial CYR" w:cs="Arial CYR"/>
                <w:sz w:val="16"/>
                <w:szCs w:val="16"/>
              </w:rPr>
            </w:pPr>
            <w:r w:rsidRPr="00D42C99">
              <w:rPr>
                <w:rFonts w:ascii="Arial CYR" w:hAnsi="Arial CYR" w:cs="Arial CYR"/>
                <w:sz w:val="16"/>
                <w:szCs w:val="16"/>
              </w:rPr>
              <w:t>1 190,90</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59E53BDC" w14:textId="77777777" w:rsidR="00D42C99" w:rsidRPr="00D42C99" w:rsidRDefault="00D42C99" w:rsidP="00D42C99">
            <w:pPr>
              <w:jc w:val="center"/>
            </w:pPr>
            <w:r w:rsidRPr="00D42C99">
              <w:t>74,7</w:t>
            </w:r>
          </w:p>
        </w:tc>
        <w:tc>
          <w:tcPr>
            <w:tcW w:w="36" w:type="dxa"/>
            <w:vAlign w:val="center"/>
            <w:hideMark/>
          </w:tcPr>
          <w:p w14:paraId="4A365FB5" w14:textId="77777777" w:rsidR="00D42C99" w:rsidRPr="00D42C99" w:rsidRDefault="00D42C99" w:rsidP="00D42C99"/>
        </w:tc>
      </w:tr>
      <w:tr w:rsidR="00D42C99" w:rsidRPr="00D42C99" w14:paraId="39C024D8" w14:textId="77777777" w:rsidTr="00D42C99">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05331D3" w14:textId="77777777" w:rsidR="00D42C99" w:rsidRPr="00D42C99" w:rsidRDefault="00D42C99" w:rsidP="00D42C99">
            <w:r w:rsidRPr="00D42C99">
              <w:t> </w:t>
            </w:r>
          </w:p>
        </w:tc>
        <w:tc>
          <w:tcPr>
            <w:tcW w:w="7480" w:type="dxa"/>
            <w:tcBorders>
              <w:top w:val="nil"/>
              <w:left w:val="nil"/>
              <w:bottom w:val="single" w:sz="4" w:space="0" w:color="auto"/>
              <w:right w:val="single" w:sz="4" w:space="0" w:color="auto"/>
            </w:tcBorders>
            <w:shd w:val="clear" w:color="auto" w:fill="auto"/>
            <w:noWrap/>
            <w:vAlign w:val="center"/>
            <w:hideMark/>
          </w:tcPr>
          <w:p w14:paraId="02AB3B28" w14:textId="77777777" w:rsidR="00D42C99" w:rsidRPr="00D42C99" w:rsidRDefault="00D42C99" w:rsidP="00D42C99">
            <w:r w:rsidRPr="00D42C99">
              <w:t>Всего расходов:</w:t>
            </w:r>
          </w:p>
        </w:tc>
        <w:tc>
          <w:tcPr>
            <w:tcW w:w="1260" w:type="dxa"/>
            <w:tcBorders>
              <w:top w:val="nil"/>
              <w:left w:val="nil"/>
              <w:bottom w:val="single" w:sz="4" w:space="0" w:color="auto"/>
              <w:right w:val="single" w:sz="4" w:space="0" w:color="auto"/>
            </w:tcBorders>
            <w:shd w:val="clear" w:color="auto" w:fill="auto"/>
            <w:noWrap/>
            <w:vAlign w:val="center"/>
            <w:hideMark/>
          </w:tcPr>
          <w:p w14:paraId="7E09164A" w14:textId="77777777" w:rsidR="00D42C99" w:rsidRPr="00D42C99" w:rsidRDefault="00D42C99" w:rsidP="00D42C99">
            <w:r w:rsidRPr="00D42C99">
              <w:t> </w:t>
            </w:r>
          </w:p>
        </w:tc>
        <w:tc>
          <w:tcPr>
            <w:tcW w:w="1000" w:type="dxa"/>
            <w:tcBorders>
              <w:top w:val="nil"/>
              <w:left w:val="nil"/>
              <w:bottom w:val="single" w:sz="4" w:space="0" w:color="auto"/>
              <w:right w:val="single" w:sz="4" w:space="0" w:color="auto"/>
            </w:tcBorders>
            <w:shd w:val="clear" w:color="auto" w:fill="auto"/>
            <w:noWrap/>
            <w:vAlign w:val="center"/>
            <w:hideMark/>
          </w:tcPr>
          <w:p w14:paraId="3DA90DE5" w14:textId="77777777" w:rsidR="00D42C99" w:rsidRPr="00D42C99" w:rsidRDefault="00D42C99" w:rsidP="00D42C99">
            <w:r w:rsidRPr="00D42C99">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1986E216" w14:textId="77777777" w:rsidR="00D42C99" w:rsidRPr="00D42C99" w:rsidRDefault="00D42C99" w:rsidP="00D42C99">
            <w:pPr>
              <w:jc w:val="center"/>
            </w:pPr>
            <w:r w:rsidRPr="00D42C99">
              <w:t>1 593,70</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669C1BF0" w14:textId="77777777" w:rsidR="00D42C99" w:rsidRPr="00D42C99" w:rsidRDefault="00D42C99" w:rsidP="00D42C99">
            <w:pPr>
              <w:jc w:val="center"/>
            </w:pPr>
            <w:r w:rsidRPr="00D42C99">
              <w:t>1 593,70</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0DE8BE00" w14:textId="77777777" w:rsidR="00D42C99" w:rsidRPr="00D42C99" w:rsidRDefault="00D42C99" w:rsidP="00D42C99">
            <w:pPr>
              <w:jc w:val="center"/>
            </w:pPr>
            <w:r w:rsidRPr="00D42C99">
              <w:t>1 190,90</w:t>
            </w:r>
          </w:p>
        </w:tc>
        <w:tc>
          <w:tcPr>
            <w:tcW w:w="1120" w:type="dxa"/>
            <w:tcBorders>
              <w:top w:val="nil"/>
              <w:left w:val="nil"/>
              <w:bottom w:val="single" w:sz="4" w:space="0" w:color="auto"/>
              <w:right w:val="single" w:sz="4" w:space="0" w:color="auto"/>
            </w:tcBorders>
            <w:shd w:val="clear" w:color="auto" w:fill="auto"/>
            <w:noWrap/>
            <w:vAlign w:val="center"/>
            <w:hideMark/>
          </w:tcPr>
          <w:p w14:paraId="34CDCA7C" w14:textId="77777777" w:rsidR="00D42C99" w:rsidRPr="00D42C99" w:rsidRDefault="00D42C99" w:rsidP="00D42C99">
            <w:pPr>
              <w:jc w:val="center"/>
            </w:pPr>
            <w:r w:rsidRPr="00D42C99">
              <w:t>74,7</w:t>
            </w:r>
          </w:p>
        </w:tc>
        <w:tc>
          <w:tcPr>
            <w:tcW w:w="36" w:type="dxa"/>
            <w:vAlign w:val="center"/>
            <w:hideMark/>
          </w:tcPr>
          <w:p w14:paraId="55DDD1A2" w14:textId="77777777" w:rsidR="00D42C99" w:rsidRPr="00D42C99" w:rsidRDefault="00D42C99" w:rsidP="00D42C99"/>
        </w:tc>
      </w:tr>
    </w:tbl>
    <w:p w14:paraId="31D4F7C5" w14:textId="77777777" w:rsidR="00D42C99" w:rsidRDefault="00D42C99" w:rsidP="00E2308C">
      <w:pPr>
        <w:pStyle w:val="a4"/>
        <w:ind w:left="171" w:right="-30" w:firstLine="360"/>
        <w:rPr>
          <w:sz w:val="26"/>
          <w:szCs w:val="26"/>
        </w:rPr>
      </w:pPr>
    </w:p>
    <w:p w14:paraId="1E6D48C6" w14:textId="77777777" w:rsidR="00D42C99" w:rsidRDefault="00D42C99" w:rsidP="00D42C99">
      <w:pPr>
        <w:pStyle w:val="a4"/>
        <w:ind w:right="-30" w:firstLine="0"/>
        <w:rPr>
          <w:sz w:val="26"/>
          <w:szCs w:val="26"/>
        </w:rPr>
        <w:sectPr w:rsidR="00D42C99" w:rsidSect="00D42C99">
          <w:pgSz w:w="16838" w:h="11906" w:orient="landscape" w:code="9"/>
          <w:pgMar w:top="1276" w:right="1134" w:bottom="707" w:left="709" w:header="720" w:footer="720" w:gutter="0"/>
          <w:pgNumType w:start="1"/>
          <w:cols w:space="708"/>
          <w:docGrid w:linePitch="360"/>
        </w:sectPr>
      </w:pPr>
    </w:p>
    <w:p w14:paraId="3507FFB6" w14:textId="6E157275" w:rsidR="00C16DCD" w:rsidRDefault="00C16DCD" w:rsidP="00D42C99">
      <w:pPr>
        <w:pStyle w:val="a4"/>
        <w:ind w:right="-30" w:firstLine="0"/>
        <w:rPr>
          <w:sz w:val="20"/>
        </w:rPr>
      </w:pPr>
      <w:r>
        <w:lastRenderedPageBreak/>
        <w:fldChar w:fldCharType="begin"/>
      </w:r>
      <w:r>
        <w:instrText xml:space="preserve"> LINK Excel.Sheet.8 "D:\\НА  САЙТ новый\\проекты решений\\2023\\31,03\\Приложение 2 (мунзадание).xls" "Лист1!R1C1:R44C14" \a \f 4 \h  \* MERGEFORMAT </w:instrText>
      </w:r>
      <w:r>
        <w:fldChar w:fldCharType="separate"/>
      </w:r>
    </w:p>
    <w:tbl>
      <w:tblPr>
        <w:tblW w:w="15309" w:type="dxa"/>
        <w:tblLayout w:type="fixed"/>
        <w:tblLook w:val="04A0" w:firstRow="1" w:lastRow="0" w:firstColumn="1" w:lastColumn="0" w:noHBand="0" w:noVBand="1"/>
      </w:tblPr>
      <w:tblGrid>
        <w:gridCol w:w="567"/>
        <w:gridCol w:w="3216"/>
        <w:gridCol w:w="1019"/>
        <w:gridCol w:w="1019"/>
        <w:gridCol w:w="1019"/>
        <w:gridCol w:w="1019"/>
        <w:gridCol w:w="875"/>
        <w:gridCol w:w="843"/>
        <w:gridCol w:w="875"/>
        <w:gridCol w:w="843"/>
        <w:gridCol w:w="963"/>
        <w:gridCol w:w="963"/>
        <w:gridCol w:w="963"/>
        <w:gridCol w:w="1125"/>
      </w:tblGrid>
      <w:tr w:rsidR="00C16DCD" w:rsidRPr="00C16DCD" w14:paraId="076918EF" w14:textId="77777777" w:rsidTr="00C16DCD">
        <w:trPr>
          <w:trHeight w:val="300"/>
        </w:trPr>
        <w:tc>
          <w:tcPr>
            <w:tcW w:w="567" w:type="dxa"/>
            <w:tcBorders>
              <w:top w:val="nil"/>
              <w:left w:val="nil"/>
              <w:bottom w:val="nil"/>
              <w:right w:val="nil"/>
            </w:tcBorders>
            <w:shd w:val="clear" w:color="auto" w:fill="auto"/>
            <w:noWrap/>
            <w:vAlign w:val="center"/>
            <w:hideMark/>
          </w:tcPr>
          <w:p w14:paraId="16586843" w14:textId="1779C1AE" w:rsidR="00C16DCD" w:rsidRPr="00C16DCD" w:rsidRDefault="00C16DCD" w:rsidP="00C16DCD">
            <w:pPr>
              <w:rPr>
                <w:sz w:val="24"/>
                <w:szCs w:val="24"/>
              </w:rPr>
            </w:pPr>
          </w:p>
        </w:tc>
        <w:tc>
          <w:tcPr>
            <w:tcW w:w="3216" w:type="dxa"/>
            <w:tcBorders>
              <w:top w:val="nil"/>
              <w:left w:val="nil"/>
              <w:bottom w:val="nil"/>
              <w:right w:val="nil"/>
            </w:tcBorders>
            <w:shd w:val="clear" w:color="auto" w:fill="auto"/>
            <w:noWrap/>
            <w:vAlign w:val="bottom"/>
            <w:hideMark/>
          </w:tcPr>
          <w:p w14:paraId="58A49B65" w14:textId="77777777" w:rsidR="00C16DCD" w:rsidRPr="00C16DCD" w:rsidRDefault="00C16DCD" w:rsidP="00C16DCD">
            <w:pPr>
              <w:ind w:firstLineChars="1500" w:firstLine="3000"/>
            </w:pPr>
          </w:p>
        </w:tc>
        <w:tc>
          <w:tcPr>
            <w:tcW w:w="1019" w:type="dxa"/>
            <w:tcBorders>
              <w:top w:val="nil"/>
              <w:left w:val="nil"/>
              <w:bottom w:val="nil"/>
              <w:right w:val="nil"/>
            </w:tcBorders>
            <w:shd w:val="clear" w:color="auto" w:fill="auto"/>
            <w:noWrap/>
            <w:vAlign w:val="bottom"/>
            <w:hideMark/>
          </w:tcPr>
          <w:p w14:paraId="3DEA4F5A" w14:textId="77777777" w:rsidR="00C16DCD" w:rsidRPr="00C16DCD" w:rsidRDefault="00C16DCD" w:rsidP="00C16DCD"/>
        </w:tc>
        <w:tc>
          <w:tcPr>
            <w:tcW w:w="1019" w:type="dxa"/>
            <w:tcBorders>
              <w:top w:val="nil"/>
              <w:left w:val="nil"/>
              <w:bottom w:val="nil"/>
              <w:right w:val="nil"/>
            </w:tcBorders>
            <w:shd w:val="clear" w:color="auto" w:fill="auto"/>
            <w:noWrap/>
            <w:vAlign w:val="bottom"/>
            <w:hideMark/>
          </w:tcPr>
          <w:p w14:paraId="60F30B7B" w14:textId="77777777" w:rsidR="00C16DCD" w:rsidRPr="00C16DCD" w:rsidRDefault="00C16DCD" w:rsidP="00C16DCD"/>
        </w:tc>
        <w:tc>
          <w:tcPr>
            <w:tcW w:w="1019" w:type="dxa"/>
            <w:tcBorders>
              <w:top w:val="nil"/>
              <w:left w:val="nil"/>
              <w:bottom w:val="nil"/>
              <w:right w:val="nil"/>
            </w:tcBorders>
            <w:shd w:val="clear" w:color="auto" w:fill="auto"/>
            <w:noWrap/>
            <w:vAlign w:val="bottom"/>
            <w:hideMark/>
          </w:tcPr>
          <w:p w14:paraId="670C5B14" w14:textId="77777777" w:rsidR="00C16DCD" w:rsidRPr="00C16DCD" w:rsidRDefault="00C16DCD" w:rsidP="00C16DCD"/>
        </w:tc>
        <w:tc>
          <w:tcPr>
            <w:tcW w:w="1019" w:type="dxa"/>
            <w:tcBorders>
              <w:top w:val="nil"/>
              <w:left w:val="nil"/>
              <w:bottom w:val="nil"/>
              <w:right w:val="nil"/>
            </w:tcBorders>
            <w:shd w:val="clear" w:color="auto" w:fill="auto"/>
            <w:noWrap/>
            <w:vAlign w:val="bottom"/>
            <w:hideMark/>
          </w:tcPr>
          <w:p w14:paraId="600EEF99" w14:textId="77777777" w:rsidR="00C16DCD" w:rsidRPr="00C16DCD" w:rsidRDefault="00C16DCD" w:rsidP="00C16DCD"/>
        </w:tc>
        <w:tc>
          <w:tcPr>
            <w:tcW w:w="875" w:type="dxa"/>
            <w:tcBorders>
              <w:top w:val="nil"/>
              <w:left w:val="nil"/>
              <w:bottom w:val="nil"/>
              <w:right w:val="nil"/>
            </w:tcBorders>
            <w:shd w:val="clear" w:color="auto" w:fill="auto"/>
            <w:noWrap/>
            <w:vAlign w:val="bottom"/>
            <w:hideMark/>
          </w:tcPr>
          <w:p w14:paraId="380A988C" w14:textId="77777777" w:rsidR="00C16DCD" w:rsidRPr="00C16DCD" w:rsidRDefault="00C16DCD" w:rsidP="00C16DCD"/>
        </w:tc>
        <w:tc>
          <w:tcPr>
            <w:tcW w:w="843" w:type="dxa"/>
            <w:tcBorders>
              <w:top w:val="nil"/>
              <w:left w:val="nil"/>
              <w:bottom w:val="nil"/>
              <w:right w:val="nil"/>
            </w:tcBorders>
            <w:shd w:val="clear" w:color="auto" w:fill="auto"/>
            <w:noWrap/>
            <w:vAlign w:val="bottom"/>
            <w:hideMark/>
          </w:tcPr>
          <w:p w14:paraId="098B1625" w14:textId="77777777" w:rsidR="00C16DCD" w:rsidRPr="00C16DCD" w:rsidRDefault="00C16DCD" w:rsidP="00C16DCD"/>
        </w:tc>
        <w:tc>
          <w:tcPr>
            <w:tcW w:w="875" w:type="dxa"/>
            <w:tcBorders>
              <w:top w:val="nil"/>
              <w:left w:val="nil"/>
              <w:bottom w:val="nil"/>
              <w:right w:val="nil"/>
            </w:tcBorders>
            <w:shd w:val="clear" w:color="auto" w:fill="auto"/>
            <w:noWrap/>
            <w:vAlign w:val="bottom"/>
            <w:hideMark/>
          </w:tcPr>
          <w:p w14:paraId="37DD3068" w14:textId="77777777" w:rsidR="00C16DCD" w:rsidRPr="00C16DCD" w:rsidRDefault="00C16DCD" w:rsidP="00C16DCD"/>
        </w:tc>
        <w:tc>
          <w:tcPr>
            <w:tcW w:w="843" w:type="dxa"/>
            <w:tcBorders>
              <w:top w:val="nil"/>
              <w:left w:val="nil"/>
              <w:bottom w:val="nil"/>
              <w:right w:val="nil"/>
            </w:tcBorders>
            <w:shd w:val="clear" w:color="auto" w:fill="auto"/>
            <w:noWrap/>
            <w:vAlign w:val="bottom"/>
            <w:hideMark/>
          </w:tcPr>
          <w:p w14:paraId="3B96CAA4" w14:textId="77777777" w:rsidR="00C16DCD" w:rsidRPr="00C16DCD" w:rsidRDefault="00C16DCD" w:rsidP="00C16DCD"/>
        </w:tc>
        <w:tc>
          <w:tcPr>
            <w:tcW w:w="963" w:type="dxa"/>
            <w:tcBorders>
              <w:top w:val="nil"/>
              <w:left w:val="nil"/>
              <w:bottom w:val="nil"/>
              <w:right w:val="nil"/>
            </w:tcBorders>
            <w:shd w:val="clear" w:color="auto" w:fill="auto"/>
            <w:noWrap/>
            <w:vAlign w:val="bottom"/>
            <w:hideMark/>
          </w:tcPr>
          <w:p w14:paraId="22E8CCA6" w14:textId="77777777" w:rsidR="00C16DCD" w:rsidRPr="00C16DCD" w:rsidRDefault="00C16DCD" w:rsidP="00C16DCD"/>
        </w:tc>
        <w:tc>
          <w:tcPr>
            <w:tcW w:w="3051" w:type="dxa"/>
            <w:gridSpan w:val="3"/>
            <w:tcBorders>
              <w:top w:val="nil"/>
              <w:left w:val="nil"/>
              <w:bottom w:val="nil"/>
              <w:right w:val="nil"/>
            </w:tcBorders>
            <w:shd w:val="clear" w:color="auto" w:fill="auto"/>
            <w:noWrap/>
            <w:vAlign w:val="bottom"/>
            <w:hideMark/>
          </w:tcPr>
          <w:p w14:paraId="57FFB254" w14:textId="77777777" w:rsidR="00C16DCD" w:rsidRPr="00C16DCD" w:rsidRDefault="00C16DCD" w:rsidP="00C16DCD">
            <w:pPr>
              <w:jc w:val="right"/>
              <w:rPr>
                <w:color w:val="000000"/>
                <w:sz w:val="18"/>
                <w:szCs w:val="18"/>
              </w:rPr>
            </w:pPr>
            <w:r w:rsidRPr="00C16DCD">
              <w:rPr>
                <w:color w:val="000000"/>
                <w:sz w:val="18"/>
                <w:szCs w:val="18"/>
              </w:rPr>
              <w:t>Приложение 2</w:t>
            </w:r>
          </w:p>
        </w:tc>
      </w:tr>
      <w:tr w:rsidR="00C16DCD" w:rsidRPr="00C16DCD" w14:paraId="486234F5" w14:textId="77777777" w:rsidTr="00C16DCD">
        <w:trPr>
          <w:trHeight w:val="300"/>
        </w:trPr>
        <w:tc>
          <w:tcPr>
            <w:tcW w:w="567" w:type="dxa"/>
            <w:tcBorders>
              <w:top w:val="nil"/>
              <w:left w:val="nil"/>
              <w:bottom w:val="nil"/>
              <w:right w:val="nil"/>
            </w:tcBorders>
            <w:shd w:val="clear" w:color="auto" w:fill="auto"/>
            <w:noWrap/>
            <w:vAlign w:val="center"/>
            <w:hideMark/>
          </w:tcPr>
          <w:p w14:paraId="65EE4930" w14:textId="77777777" w:rsidR="00C16DCD" w:rsidRPr="00C16DCD" w:rsidRDefault="00C16DCD" w:rsidP="00C16DCD">
            <w:pPr>
              <w:jc w:val="right"/>
              <w:rPr>
                <w:color w:val="000000"/>
                <w:sz w:val="18"/>
                <w:szCs w:val="18"/>
              </w:rPr>
            </w:pPr>
          </w:p>
        </w:tc>
        <w:tc>
          <w:tcPr>
            <w:tcW w:w="3216" w:type="dxa"/>
            <w:tcBorders>
              <w:top w:val="nil"/>
              <w:left w:val="nil"/>
              <w:bottom w:val="nil"/>
              <w:right w:val="nil"/>
            </w:tcBorders>
            <w:shd w:val="clear" w:color="auto" w:fill="auto"/>
            <w:noWrap/>
            <w:vAlign w:val="bottom"/>
            <w:hideMark/>
          </w:tcPr>
          <w:p w14:paraId="017A9168" w14:textId="77777777" w:rsidR="00C16DCD" w:rsidRPr="00C16DCD" w:rsidRDefault="00C16DCD" w:rsidP="00C16DCD">
            <w:pPr>
              <w:ind w:firstLineChars="1500" w:firstLine="3000"/>
            </w:pPr>
          </w:p>
        </w:tc>
        <w:tc>
          <w:tcPr>
            <w:tcW w:w="1019" w:type="dxa"/>
            <w:tcBorders>
              <w:top w:val="nil"/>
              <w:left w:val="nil"/>
              <w:bottom w:val="nil"/>
              <w:right w:val="nil"/>
            </w:tcBorders>
            <w:shd w:val="clear" w:color="auto" w:fill="auto"/>
            <w:noWrap/>
            <w:vAlign w:val="bottom"/>
            <w:hideMark/>
          </w:tcPr>
          <w:p w14:paraId="5628E386" w14:textId="77777777" w:rsidR="00C16DCD" w:rsidRPr="00C16DCD" w:rsidRDefault="00C16DCD" w:rsidP="00C16DCD"/>
        </w:tc>
        <w:tc>
          <w:tcPr>
            <w:tcW w:w="1019" w:type="dxa"/>
            <w:tcBorders>
              <w:top w:val="nil"/>
              <w:left w:val="nil"/>
              <w:bottom w:val="nil"/>
              <w:right w:val="nil"/>
            </w:tcBorders>
            <w:shd w:val="clear" w:color="auto" w:fill="auto"/>
            <w:noWrap/>
            <w:vAlign w:val="bottom"/>
            <w:hideMark/>
          </w:tcPr>
          <w:p w14:paraId="79AD73FA" w14:textId="77777777" w:rsidR="00C16DCD" w:rsidRPr="00C16DCD" w:rsidRDefault="00C16DCD" w:rsidP="00C16DCD"/>
        </w:tc>
        <w:tc>
          <w:tcPr>
            <w:tcW w:w="1019" w:type="dxa"/>
            <w:tcBorders>
              <w:top w:val="nil"/>
              <w:left w:val="nil"/>
              <w:bottom w:val="nil"/>
              <w:right w:val="nil"/>
            </w:tcBorders>
            <w:shd w:val="clear" w:color="auto" w:fill="auto"/>
            <w:noWrap/>
            <w:vAlign w:val="bottom"/>
            <w:hideMark/>
          </w:tcPr>
          <w:p w14:paraId="0E47437F" w14:textId="77777777" w:rsidR="00C16DCD" w:rsidRPr="00C16DCD" w:rsidRDefault="00C16DCD" w:rsidP="00C16DCD"/>
        </w:tc>
        <w:tc>
          <w:tcPr>
            <w:tcW w:w="1019" w:type="dxa"/>
            <w:tcBorders>
              <w:top w:val="nil"/>
              <w:left w:val="nil"/>
              <w:bottom w:val="nil"/>
              <w:right w:val="nil"/>
            </w:tcBorders>
            <w:shd w:val="clear" w:color="auto" w:fill="auto"/>
            <w:noWrap/>
            <w:vAlign w:val="bottom"/>
            <w:hideMark/>
          </w:tcPr>
          <w:p w14:paraId="5EF51469" w14:textId="77777777" w:rsidR="00C16DCD" w:rsidRPr="00C16DCD" w:rsidRDefault="00C16DCD" w:rsidP="00C16DCD"/>
        </w:tc>
        <w:tc>
          <w:tcPr>
            <w:tcW w:w="875" w:type="dxa"/>
            <w:tcBorders>
              <w:top w:val="nil"/>
              <w:left w:val="nil"/>
              <w:bottom w:val="nil"/>
              <w:right w:val="nil"/>
            </w:tcBorders>
            <w:shd w:val="clear" w:color="auto" w:fill="auto"/>
            <w:noWrap/>
            <w:vAlign w:val="bottom"/>
            <w:hideMark/>
          </w:tcPr>
          <w:p w14:paraId="7B1CDF9A" w14:textId="77777777" w:rsidR="00C16DCD" w:rsidRPr="00C16DCD" w:rsidRDefault="00C16DCD" w:rsidP="00C16DCD"/>
        </w:tc>
        <w:tc>
          <w:tcPr>
            <w:tcW w:w="843" w:type="dxa"/>
            <w:tcBorders>
              <w:top w:val="nil"/>
              <w:left w:val="nil"/>
              <w:bottom w:val="nil"/>
              <w:right w:val="nil"/>
            </w:tcBorders>
            <w:shd w:val="clear" w:color="auto" w:fill="auto"/>
            <w:noWrap/>
            <w:vAlign w:val="bottom"/>
            <w:hideMark/>
          </w:tcPr>
          <w:p w14:paraId="1DBB0086" w14:textId="77777777" w:rsidR="00C16DCD" w:rsidRPr="00C16DCD" w:rsidRDefault="00C16DCD" w:rsidP="00C16DCD"/>
        </w:tc>
        <w:tc>
          <w:tcPr>
            <w:tcW w:w="875" w:type="dxa"/>
            <w:tcBorders>
              <w:top w:val="nil"/>
              <w:left w:val="nil"/>
              <w:bottom w:val="nil"/>
              <w:right w:val="nil"/>
            </w:tcBorders>
            <w:shd w:val="clear" w:color="auto" w:fill="auto"/>
            <w:noWrap/>
            <w:vAlign w:val="bottom"/>
            <w:hideMark/>
          </w:tcPr>
          <w:p w14:paraId="2A0FC59C" w14:textId="77777777" w:rsidR="00C16DCD" w:rsidRPr="00C16DCD" w:rsidRDefault="00C16DCD" w:rsidP="00C16DCD"/>
        </w:tc>
        <w:tc>
          <w:tcPr>
            <w:tcW w:w="843" w:type="dxa"/>
            <w:tcBorders>
              <w:top w:val="nil"/>
              <w:left w:val="nil"/>
              <w:bottom w:val="nil"/>
              <w:right w:val="nil"/>
            </w:tcBorders>
            <w:shd w:val="clear" w:color="auto" w:fill="auto"/>
            <w:noWrap/>
            <w:vAlign w:val="bottom"/>
            <w:hideMark/>
          </w:tcPr>
          <w:p w14:paraId="3A1CBC9A" w14:textId="77777777" w:rsidR="00C16DCD" w:rsidRPr="00C16DCD" w:rsidRDefault="00C16DCD" w:rsidP="00C16DCD"/>
        </w:tc>
        <w:tc>
          <w:tcPr>
            <w:tcW w:w="963" w:type="dxa"/>
            <w:tcBorders>
              <w:top w:val="nil"/>
              <w:left w:val="nil"/>
              <w:bottom w:val="nil"/>
              <w:right w:val="nil"/>
            </w:tcBorders>
            <w:shd w:val="clear" w:color="auto" w:fill="auto"/>
            <w:noWrap/>
            <w:vAlign w:val="bottom"/>
            <w:hideMark/>
          </w:tcPr>
          <w:p w14:paraId="7B7C2BFF" w14:textId="77777777" w:rsidR="00C16DCD" w:rsidRPr="00C16DCD" w:rsidRDefault="00C16DCD" w:rsidP="00C16DCD"/>
        </w:tc>
        <w:tc>
          <w:tcPr>
            <w:tcW w:w="3051" w:type="dxa"/>
            <w:gridSpan w:val="3"/>
            <w:tcBorders>
              <w:top w:val="nil"/>
              <w:left w:val="nil"/>
              <w:bottom w:val="nil"/>
              <w:right w:val="nil"/>
            </w:tcBorders>
            <w:shd w:val="clear" w:color="auto" w:fill="auto"/>
            <w:vAlign w:val="bottom"/>
            <w:hideMark/>
          </w:tcPr>
          <w:p w14:paraId="65B0BD7C" w14:textId="77777777" w:rsidR="00C16DCD" w:rsidRPr="00C16DCD" w:rsidRDefault="00C16DCD" w:rsidP="00C16DCD">
            <w:pPr>
              <w:jc w:val="right"/>
              <w:rPr>
                <w:b/>
                <w:bCs/>
                <w:color w:val="000000"/>
                <w:sz w:val="18"/>
                <w:szCs w:val="18"/>
              </w:rPr>
            </w:pPr>
            <w:r w:rsidRPr="00C16DCD">
              <w:rPr>
                <w:b/>
                <w:bCs/>
                <w:color w:val="000000"/>
                <w:sz w:val="18"/>
                <w:szCs w:val="18"/>
              </w:rPr>
              <w:t>к пояснительной записке</w:t>
            </w:r>
          </w:p>
        </w:tc>
      </w:tr>
      <w:tr w:rsidR="00C16DCD" w:rsidRPr="00C16DCD" w14:paraId="368399C8" w14:textId="77777777" w:rsidTr="00C16DCD">
        <w:trPr>
          <w:trHeight w:val="300"/>
        </w:trPr>
        <w:tc>
          <w:tcPr>
            <w:tcW w:w="567" w:type="dxa"/>
            <w:tcBorders>
              <w:top w:val="nil"/>
              <w:left w:val="nil"/>
              <w:bottom w:val="nil"/>
              <w:right w:val="nil"/>
            </w:tcBorders>
            <w:shd w:val="clear" w:color="auto" w:fill="auto"/>
            <w:noWrap/>
            <w:vAlign w:val="center"/>
            <w:hideMark/>
          </w:tcPr>
          <w:p w14:paraId="7A967EF4" w14:textId="77777777" w:rsidR="00C16DCD" w:rsidRPr="00C16DCD" w:rsidRDefault="00C16DCD" w:rsidP="00C16DCD">
            <w:pPr>
              <w:jc w:val="right"/>
              <w:rPr>
                <w:b/>
                <w:bCs/>
                <w:color w:val="000000"/>
                <w:sz w:val="18"/>
                <w:szCs w:val="18"/>
              </w:rPr>
            </w:pPr>
          </w:p>
        </w:tc>
        <w:tc>
          <w:tcPr>
            <w:tcW w:w="14742" w:type="dxa"/>
            <w:gridSpan w:val="13"/>
            <w:tcBorders>
              <w:top w:val="nil"/>
              <w:left w:val="nil"/>
              <w:bottom w:val="nil"/>
              <w:right w:val="nil"/>
            </w:tcBorders>
            <w:shd w:val="clear" w:color="auto" w:fill="auto"/>
            <w:noWrap/>
            <w:vAlign w:val="bottom"/>
            <w:hideMark/>
          </w:tcPr>
          <w:p w14:paraId="7A9162AE" w14:textId="77777777" w:rsidR="00C16DCD" w:rsidRPr="00C16DCD" w:rsidRDefault="00C16DCD" w:rsidP="00C16DCD">
            <w:pPr>
              <w:jc w:val="center"/>
              <w:rPr>
                <w:b/>
                <w:bCs/>
                <w:color w:val="000000"/>
                <w:sz w:val="22"/>
                <w:szCs w:val="22"/>
              </w:rPr>
            </w:pPr>
            <w:r w:rsidRPr="00C16DCD">
              <w:rPr>
                <w:b/>
                <w:bCs/>
                <w:color w:val="000000"/>
                <w:sz w:val="22"/>
                <w:szCs w:val="22"/>
              </w:rPr>
              <w:t xml:space="preserve">ОТЧЕТ </w:t>
            </w:r>
          </w:p>
        </w:tc>
      </w:tr>
      <w:tr w:rsidR="00C16DCD" w:rsidRPr="00C16DCD" w14:paraId="7247779D" w14:textId="77777777" w:rsidTr="00C16DCD">
        <w:trPr>
          <w:trHeight w:val="315"/>
        </w:trPr>
        <w:tc>
          <w:tcPr>
            <w:tcW w:w="15309" w:type="dxa"/>
            <w:gridSpan w:val="14"/>
            <w:tcBorders>
              <w:top w:val="nil"/>
              <w:left w:val="nil"/>
              <w:bottom w:val="nil"/>
              <w:right w:val="nil"/>
            </w:tcBorders>
            <w:shd w:val="clear" w:color="auto" w:fill="auto"/>
            <w:noWrap/>
            <w:vAlign w:val="center"/>
            <w:hideMark/>
          </w:tcPr>
          <w:p w14:paraId="71AF6F23" w14:textId="77777777" w:rsidR="00C16DCD" w:rsidRPr="00C16DCD" w:rsidRDefault="00C16DCD" w:rsidP="00C16DCD">
            <w:pPr>
              <w:jc w:val="center"/>
              <w:rPr>
                <w:b/>
                <w:bCs/>
                <w:color w:val="000000"/>
                <w:sz w:val="24"/>
                <w:szCs w:val="24"/>
              </w:rPr>
            </w:pPr>
            <w:r w:rsidRPr="00C16DCD">
              <w:rPr>
                <w:b/>
                <w:bCs/>
                <w:color w:val="000000"/>
                <w:sz w:val="24"/>
                <w:szCs w:val="24"/>
              </w:rPr>
              <w:t>о выполнении муниципальных заданий муниципальными учреждениями за 2022 год</w:t>
            </w:r>
          </w:p>
        </w:tc>
      </w:tr>
      <w:tr w:rsidR="00C16DCD" w:rsidRPr="00C16DCD" w14:paraId="3EA495E4" w14:textId="77777777" w:rsidTr="00C16DCD">
        <w:trPr>
          <w:trHeight w:val="300"/>
        </w:trPr>
        <w:tc>
          <w:tcPr>
            <w:tcW w:w="4802" w:type="dxa"/>
            <w:gridSpan w:val="3"/>
            <w:tcBorders>
              <w:top w:val="nil"/>
              <w:left w:val="nil"/>
              <w:bottom w:val="nil"/>
              <w:right w:val="nil"/>
            </w:tcBorders>
            <w:shd w:val="clear" w:color="auto" w:fill="auto"/>
            <w:noWrap/>
            <w:vAlign w:val="center"/>
            <w:hideMark/>
          </w:tcPr>
          <w:p w14:paraId="3AC4C370" w14:textId="77777777" w:rsidR="00C16DCD" w:rsidRPr="00C16DCD" w:rsidRDefault="00C16DCD" w:rsidP="00C16DCD">
            <w:pPr>
              <w:ind w:firstLineChars="200" w:firstLine="280"/>
              <w:rPr>
                <w:color w:val="000000"/>
                <w:sz w:val="14"/>
                <w:szCs w:val="14"/>
              </w:rPr>
            </w:pPr>
            <w:r w:rsidRPr="00C16DCD">
              <w:rPr>
                <w:color w:val="000000"/>
                <w:sz w:val="14"/>
                <w:szCs w:val="14"/>
              </w:rPr>
              <w:t>Наименование финансового органа</w:t>
            </w:r>
          </w:p>
        </w:tc>
        <w:tc>
          <w:tcPr>
            <w:tcW w:w="10507" w:type="dxa"/>
            <w:gridSpan w:val="11"/>
            <w:tcBorders>
              <w:top w:val="nil"/>
              <w:left w:val="nil"/>
              <w:bottom w:val="nil"/>
              <w:right w:val="nil"/>
            </w:tcBorders>
            <w:shd w:val="clear" w:color="auto" w:fill="auto"/>
            <w:noWrap/>
            <w:vAlign w:val="bottom"/>
            <w:hideMark/>
          </w:tcPr>
          <w:p w14:paraId="298A6DD7" w14:textId="77777777" w:rsidR="00C16DCD" w:rsidRPr="00C16DCD" w:rsidRDefault="00C16DCD" w:rsidP="00C16DCD">
            <w:pPr>
              <w:jc w:val="center"/>
              <w:rPr>
                <w:color w:val="000000"/>
                <w:sz w:val="22"/>
                <w:szCs w:val="22"/>
              </w:rPr>
            </w:pPr>
            <w:r w:rsidRPr="00C16DCD">
              <w:rPr>
                <w:color w:val="000000"/>
                <w:sz w:val="22"/>
                <w:szCs w:val="22"/>
              </w:rPr>
              <w:t>Финансовое управление Администрации города Шарыпово</w:t>
            </w:r>
          </w:p>
        </w:tc>
      </w:tr>
      <w:tr w:rsidR="00C16DCD" w:rsidRPr="00C16DCD" w14:paraId="53A39959" w14:textId="77777777" w:rsidTr="00C16DCD">
        <w:trPr>
          <w:trHeight w:val="300"/>
        </w:trPr>
        <w:tc>
          <w:tcPr>
            <w:tcW w:w="4802" w:type="dxa"/>
            <w:gridSpan w:val="3"/>
            <w:tcBorders>
              <w:top w:val="nil"/>
              <w:left w:val="nil"/>
              <w:bottom w:val="nil"/>
              <w:right w:val="nil"/>
            </w:tcBorders>
            <w:shd w:val="clear" w:color="auto" w:fill="auto"/>
            <w:noWrap/>
            <w:vAlign w:val="center"/>
            <w:hideMark/>
          </w:tcPr>
          <w:p w14:paraId="4B171BED" w14:textId="77777777" w:rsidR="00C16DCD" w:rsidRPr="00C16DCD" w:rsidRDefault="00C16DCD" w:rsidP="00C16DCD">
            <w:pPr>
              <w:ind w:firstLineChars="200" w:firstLine="280"/>
              <w:rPr>
                <w:color w:val="000000"/>
                <w:sz w:val="14"/>
                <w:szCs w:val="14"/>
              </w:rPr>
            </w:pPr>
            <w:r w:rsidRPr="00C16DCD">
              <w:rPr>
                <w:color w:val="000000"/>
                <w:sz w:val="14"/>
                <w:szCs w:val="14"/>
              </w:rPr>
              <w:t xml:space="preserve">Наименование бюджета </w:t>
            </w:r>
          </w:p>
        </w:tc>
        <w:tc>
          <w:tcPr>
            <w:tcW w:w="10507" w:type="dxa"/>
            <w:gridSpan w:val="11"/>
            <w:tcBorders>
              <w:top w:val="single" w:sz="4" w:space="0" w:color="auto"/>
              <w:left w:val="nil"/>
              <w:bottom w:val="single" w:sz="4" w:space="0" w:color="auto"/>
              <w:right w:val="nil"/>
            </w:tcBorders>
            <w:shd w:val="clear" w:color="auto" w:fill="auto"/>
            <w:noWrap/>
            <w:vAlign w:val="bottom"/>
            <w:hideMark/>
          </w:tcPr>
          <w:p w14:paraId="5097339B" w14:textId="77777777" w:rsidR="00C16DCD" w:rsidRPr="00C16DCD" w:rsidRDefault="00C16DCD" w:rsidP="00C16DCD">
            <w:pPr>
              <w:jc w:val="center"/>
              <w:rPr>
                <w:color w:val="000000"/>
                <w:sz w:val="22"/>
                <w:szCs w:val="22"/>
              </w:rPr>
            </w:pPr>
            <w:r w:rsidRPr="00C16DCD">
              <w:rPr>
                <w:color w:val="000000"/>
                <w:sz w:val="22"/>
                <w:szCs w:val="22"/>
              </w:rPr>
              <w:t>бюджет городского округа города Шарыпово</w:t>
            </w:r>
          </w:p>
        </w:tc>
      </w:tr>
      <w:tr w:rsidR="00C16DCD" w:rsidRPr="00C16DCD" w14:paraId="22BF6E7A" w14:textId="77777777" w:rsidTr="00C16DCD">
        <w:trPr>
          <w:trHeight w:val="300"/>
        </w:trPr>
        <w:tc>
          <w:tcPr>
            <w:tcW w:w="4802" w:type="dxa"/>
            <w:gridSpan w:val="3"/>
            <w:tcBorders>
              <w:top w:val="nil"/>
              <w:left w:val="nil"/>
              <w:bottom w:val="nil"/>
              <w:right w:val="nil"/>
            </w:tcBorders>
            <w:shd w:val="clear" w:color="auto" w:fill="auto"/>
            <w:noWrap/>
            <w:vAlign w:val="center"/>
            <w:hideMark/>
          </w:tcPr>
          <w:p w14:paraId="463ED595" w14:textId="77777777" w:rsidR="00C16DCD" w:rsidRPr="00C16DCD" w:rsidRDefault="00C16DCD" w:rsidP="00C16DCD">
            <w:pPr>
              <w:ind w:firstLineChars="200" w:firstLine="280"/>
              <w:rPr>
                <w:color w:val="000000"/>
                <w:sz w:val="14"/>
                <w:szCs w:val="14"/>
              </w:rPr>
            </w:pPr>
            <w:r w:rsidRPr="00C16DCD">
              <w:rPr>
                <w:color w:val="000000"/>
                <w:sz w:val="14"/>
                <w:szCs w:val="14"/>
              </w:rPr>
              <w:t xml:space="preserve">Периодичность: </w:t>
            </w:r>
            <w:r w:rsidRPr="00C16DCD">
              <w:rPr>
                <w:b/>
                <w:bCs/>
                <w:color w:val="000000"/>
                <w:sz w:val="14"/>
                <w:szCs w:val="14"/>
              </w:rPr>
              <w:t>годовая</w:t>
            </w:r>
            <w:r w:rsidRPr="00C16DCD">
              <w:rPr>
                <w:color w:val="000000"/>
                <w:sz w:val="14"/>
                <w:szCs w:val="14"/>
              </w:rPr>
              <w:t xml:space="preserve"> Единица измерения: </w:t>
            </w:r>
            <w:r w:rsidRPr="00C16DCD">
              <w:rPr>
                <w:b/>
                <w:bCs/>
                <w:color w:val="000000"/>
                <w:sz w:val="14"/>
                <w:szCs w:val="14"/>
              </w:rPr>
              <w:t>тыс.руб.</w:t>
            </w:r>
          </w:p>
        </w:tc>
        <w:tc>
          <w:tcPr>
            <w:tcW w:w="10507" w:type="dxa"/>
            <w:gridSpan w:val="11"/>
            <w:tcBorders>
              <w:top w:val="nil"/>
              <w:left w:val="nil"/>
              <w:bottom w:val="nil"/>
              <w:right w:val="nil"/>
            </w:tcBorders>
            <w:shd w:val="clear" w:color="auto" w:fill="auto"/>
            <w:noWrap/>
            <w:vAlign w:val="bottom"/>
            <w:hideMark/>
          </w:tcPr>
          <w:p w14:paraId="73947E55" w14:textId="77777777" w:rsidR="00C16DCD" w:rsidRPr="00C16DCD" w:rsidRDefault="00C16DCD" w:rsidP="00C16DCD">
            <w:pPr>
              <w:jc w:val="center"/>
              <w:rPr>
                <w:color w:val="000000"/>
                <w:sz w:val="22"/>
                <w:szCs w:val="22"/>
              </w:rPr>
            </w:pPr>
            <w:r w:rsidRPr="00C16DCD">
              <w:rPr>
                <w:color w:val="000000"/>
                <w:sz w:val="22"/>
                <w:szCs w:val="22"/>
              </w:rPr>
              <w:t>годовая</w:t>
            </w:r>
          </w:p>
        </w:tc>
      </w:tr>
      <w:tr w:rsidR="00C16DCD" w:rsidRPr="00C16DCD" w14:paraId="1DA80B40" w14:textId="77777777" w:rsidTr="00C16DCD">
        <w:trPr>
          <w:trHeight w:val="300"/>
        </w:trPr>
        <w:tc>
          <w:tcPr>
            <w:tcW w:w="4802" w:type="dxa"/>
            <w:gridSpan w:val="3"/>
            <w:tcBorders>
              <w:top w:val="nil"/>
              <w:left w:val="nil"/>
              <w:bottom w:val="nil"/>
              <w:right w:val="nil"/>
            </w:tcBorders>
            <w:shd w:val="clear" w:color="auto" w:fill="auto"/>
            <w:noWrap/>
            <w:vAlign w:val="center"/>
            <w:hideMark/>
          </w:tcPr>
          <w:p w14:paraId="24FE11DE" w14:textId="77777777" w:rsidR="00C16DCD" w:rsidRPr="00C16DCD" w:rsidRDefault="00C16DCD" w:rsidP="00C16DCD">
            <w:pPr>
              <w:ind w:firstLineChars="200" w:firstLine="280"/>
              <w:rPr>
                <w:color w:val="000000"/>
                <w:sz w:val="14"/>
                <w:szCs w:val="14"/>
              </w:rPr>
            </w:pPr>
            <w:r w:rsidRPr="00C16DCD">
              <w:rPr>
                <w:color w:val="000000"/>
                <w:sz w:val="14"/>
                <w:szCs w:val="14"/>
              </w:rPr>
              <w:t xml:space="preserve">Куратор в министерстве финансов Красноярского края: </w:t>
            </w:r>
            <w:r w:rsidRPr="00C16DCD">
              <w:rPr>
                <w:b/>
                <w:bCs/>
                <w:color w:val="000000"/>
                <w:sz w:val="14"/>
                <w:szCs w:val="14"/>
              </w:rPr>
              <w:t>отдел бюджетной политики</w:t>
            </w:r>
          </w:p>
        </w:tc>
        <w:tc>
          <w:tcPr>
            <w:tcW w:w="10507" w:type="dxa"/>
            <w:gridSpan w:val="11"/>
            <w:tcBorders>
              <w:top w:val="nil"/>
              <w:left w:val="nil"/>
              <w:bottom w:val="nil"/>
              <w:right w:val="nil"/>
            </w:tcBorders>
            <w:shd w:val="clear" w:color="auto" w:fill="auto"/>
            <w:noWrap/>
            <w:vAlign w:val="bottom"/>
            <w:hideMark/>
          </w:tcPr>
          <w:p w14:paraId="4200396E" w14:textId="77777777" w:rsidR="00C16DCD" w:rsidRPr="00C16DCD" w:rsidRDefault="00C16DCD" w:rsidP="00C16DCD">
            <w:pPr>
              <w:ind w:firstLineChars="200" w:firstLine="280"/>
              <w:rPr>
                <w:color w:val="000000"/>
                <w:sz w:val="14"/>
                <w:szCs w:val="14"/>
              </w:rPr>
            </w:pPr>
          </w:p>
        </w:tc>
      </w:tr>
      <w:tr w:rsidR="00C16DCD" w:rsidRPr="00C16DCD" w14:paraId="1B94F7AA" w14:textId="77777777" w:rsidTr="00C16DCD">
        <w:trPr>
          <w:trHeight w:val="315"/>
        </w:trPr>
        <w:tc>
          <w:tcPr>
            <w:tcW w:w="567" w:type="dxa"/>
            <w:tcBorders>
              <w:top w:val="nil"/>
              <w:left w:val="nil"/>
              <w:bottom w:val="nil"/>
              <w:right w:val="nil"/>
            </w:tcBorders>
            <w:shd w:val="clear" w:color="auto" w:fill="auto"/>
            <w:noWrap/>
            <w:vAlign w:val="center"/>
            <w:hideMark/>
          </w:tcPr>
          <w:p w14:paraId="52C46B5E" w14:textId="77777777" w:rsidR="00C16DCD" w:rsidRPr="00C16DCD" w:rsidRDefault="00C16DCD" w:rsidP="00C16DCD">
            <w:pPr>
              <w:jc w:val="center"/>
            </w:pPr>
          </w:p>
        </w:tc>
        <w:tc>
          <w:tcPr>
            <w:tcW w:w="3216" w:type="dxa"/>
            <w:tcBorders>
              <w:top w:val="nil"/>
              <w:left w:val="nil"/>
              <w:bottom w:val="nil"/>
              <w:right w:val="nil"/>
            </w:tcBorders>
            <w:shd w:val="clear" w:color="auto" w:fill="auto"/>
            <w:noWrap/>
            <w:vAlign w:val="bottom"/>
            <w:hideMark/>
          </w:tcPr>
          <w:p w14:paraId="5457DC2D" w14:textId="77777777" w:rsidR="00C16DCD" w:rsidRPr="00C16DCD" w:rsidRDefault="00C16DCD" w:rsidP="00C16DCD">
            <w:pPr>
              <w:ind w:firstLineChars="200" w:firstLine="400"/>
            </w:pPr>
          </w:p>
        </w:tc>
        <w:tc>
          <w:tcPr>
            <w:tcW w:w="1019" w:type="dxa"/>
            <w:tcBorders>
              <w:top w:val="nil"/>
              <w:left w:val="nil"/>
              <w:bottom w:val="nil"/>
              <w:right w:val="nil"/>
            </w:tcBorders>
            <w:shd w:val="clear" w:color="auto" w:fill="auto"/>
            <w:noWrap/>
            <w:vAlign w:val="bottom"/>
            <w:hideMark/>
          </w:tcPr>
          <w:p w14:paraId="49A67AD2" w14:textId="77777777" w:rsidR="00C16DCD" w:rsidRPr="00C16DCD" w:rsidRDefault="00C16DCD" w:rsidP="00C16DCD"/>
        </w:tc>
        <w:tc>
          <w:tcPr>
            <w:tcW w:w="1019" w:type="dxa"/>
            <w:tcBorders>
              <w:top w:val="nil"/>
              <w:left w:val="nil"/>
              <w:bottom w:val="nil"/>
              <w:right w:val="nil"/>
            </w:tcBorders>
            <w:shd w:val="clear" w:color="auto" w:fill="auto"/>
            <w:noWrap/>
            <w:vAlign w:val="bottom"/>
            <w:hideMark/>
          </w:tcPr>
          <w:p w14:paraId="12C2A747" w14:textId="77777777" w:rsidR="00C16DCD" w:rsidRPr="00C16DCD" w:rsidRDefault="00C16DCD" w:rsidP="00C16DCD"/>
        </w:tc>
        <w:tc>
          <w:tcPr>
            <w:tcW w:w="1019" w:type="dxa"/>
            <w:tcBorders>
              <w:top w:val="nil"/>
              <w:left w:val="nil"/>
              <w:bottom w:val="nil"/>
              <w:right w:val="nil"/>
            </w:tcBorders>
            <w:shd w:val="clear" w:color="auto" w:fill="auto"/>
            <w:noWrap/>
            <w:vAlign w:val="bottom"/>
            <w:hideMark/>
          </w:tcPr>
          <w:p w14:paraId="5098123A" w14:textId="77777777" w:rsidR="00C16DCD" w:rsidRPr="00C16DCD" w:rsidRDefault="00C16DCD" w:rsidP="00C16DCD"/>
        </w:tc>
        <w:tc>
          <w:tcPr>
            <w:tcW w:w="1019" w:type="dxa"/>
            <w:tcBorders>
              <w:top w:val="nil"/>
              <w:left w:val="nil"/>
              <w:bottom w:val="nil"/>
              <w:right w:val="nil"/>
            </w:tcBorders>
            <w:shd w:val="clear" w:color="auto" w:fill="auto"/>
            <w:noWrap/>
            <w:vAlign w:val="bottom"/>
            <w:hideMark/>
          </w:tcPr>
          <w:p w14:paraId="75002730" w14:textId="77777777" w:rsidR="00C16DCD" w:rsidRPr="00C16DCD" w:rsidRDefault="00C16DCD" w:rsidP="00C16DCD"/>
        </w:tc>
        <w:tc>
          <w:tcPr>
            <w:tcW w:w="875" w:type="dxa"/>
            <w:tcBorders>
              <w:top w:val="nil"/>
              <w:left w:val="nil"/>
              <w:bottom w:val="nil"/>
              <w:right w:val="nil"/>
            </w:tcBorders>
            <w:shd w:val="clear" w:color="auto" w:fill="auto"/>
            <w:noWrap/>
            <w:vAlign w:val="bottom"/>
            <w:hideMark/>
          </w:tcPr>
          <w:p w14:paraId="21EC60C3" w14:textId="77777777" w:rsidR="00C16DCD" w:rsidRPr="00C16DCD" w:rsidRDefault="00C16DCD" w:rsidP="00C16DCD"/>
        </w:tc>
        <w:tc>
          <w:tcPr>
            <w:tcW w:w="843" w:type="dxa"/>
            <w:tcBorders>
              <w:top w:val="nil"/>
              <w:left w:val="nil"/>
              <w:bottom w:val="nil"/>
              <w:right w:val="nil"/>
            </w:tcBorders>
            <w:shd w:val="clear" w:color="auto" w:fill="auto"/>
            <w:noWrap/>
            <w:vAlign w:val="bottom"/>
            <w:hideMark/>
          </w:tcPr>
          <w:p w14:paraId="0448EA4A" w14:textId="77777777" w:rsidR="00C16DCD" w:rsidRPr="00C16DCD" w:rsidRDefault="00C16DCD" w:rsidP="00C16DCD"/>
        </w:tc>
        <w:tc>
          <w:tcPr>
            <w:tcW w:w="875" w:type="dxa"/>
            <w:tcBorders>
              <w:top w:val="nil"/>
              <w:left w:val="nil"/>
              <w:bottom w:val="nil"/>
              <w:right w:val="nil"/>
            </w:tcBorders>
            <w:shd w:val="clear" w:color="auto" w:fill="auto"/>
            <w:noWrap/>
            <w:vAlign w:val="bottom"/>
            <w:hideMark/>
          </w:tcPr>
          <w:p w14:paraId="7C50DD5D" w14:textId="77777777" w:rsidR="00C16DCD" w:rsidRPr="00C16DCD" w:rsidRDefault="00C16DCD" w:rsidP="00C16DCD"/>
        </w:tc>
        <w:tc>
          <w:tcPr>
            <w:tcW w:w="843" w:type="dxa"/>
            <w:tcBorders>
              <w:top w:val="nil"/>
              <w:left w:val="nil"/>
              <w:bottom w:val="nil"/>
              <w:right w:val="nil"/>
            </w:tcBorders>
            <w:shd w:val="clear" w:color="auto" w:fill="auto"/>
            <w:noWrap/>
            <w:vAlign w:val="bottom"/>
            <w:hideMark/>
          </w:tcPr>
          <w:p w14:paraId="454939BD" w14:textId="77777777" w:rsidR="00C16DCD" w:rsidRPr="00C16DCD" w:rsidRDefault="00C16DCD" w:rsidP="00C16DCD"/>
        </w:tc>
        <w:tc>
          <w:tcPr>
            <w:tcW w:w="963" w:type="dxa"/>
            <w:tcBorders>
              <w:top w:val="nil"/>
              <w:left w:val="nil"/>
              <w:bottom w:val="nil"/>
              <w:right w:val="nil"/>
            </w:tcBorders>
            <w:shd w:val="clear" w:color="auto" w:fill="auto"/>
            <w:noWrap/>
            <w:vAlign w:val="bottom"/>
            <w:hideMark/>
          </w:tcPr>
          <w:p w14:paraId="2538D25E" w14:textId="77777777" w:rsidR="00C16DCD" w:rsidRPr="00C16DCD" w:rsidRDefault="00C16DCD" w:rsidP="00C16DCD"/>
        </w:tc>
        <w:tc>
          <w:tcPr>
            <w:tcW w:w="963" w:type="dxa"/>
            <w:tcBorders>
              <w:top w:val="nil"/>
              <w:left w:val="nil"/>
              <w:bottom w:val="nil"/>
              <w:right w:val="nil"/>
            </w:tcBorders>
            <w:shd w:val="clear" w:color="auto" w:fill="auto"/>
            <w:noWrap/>
            <w:vAlign w:val="bottom"/>
            <w:hideMark/>
          </w:tcPr>
          <w:p w14:paraId="0FEB174D" w14:textId="77777777" w:rsidR="00C16DCD" w:rsidRPr="00C16DCD" w:rsidRDefault="00C16DCD" w:rsidP="00C16DCD"/>
        </w:tc>
        <w:tc>
          <w:tcPr>
            <w:tcW w:w="963" w:type="dxa"/>
            <w:tcBorders>
              <w:top w:val="nil"/>
              <w:left w:val="nil"/>
              <w:bottom w:val="nil"/>
              <w:right w:val="nil"/>
            </w:tcBorders>
            <w:shd w:val="clear" w:color="auto" w:fill="auto"/>
            <w:noWrap/>
            <w:vAlign w:val="bottom"/>
            <w:hideMark/>
          </w:tcPr>
          <w:p w14:paraId="48E98C76" w14:textId="77777777" w:rsidR="00C16DCD" w:rsidRPr="00C16DCD" w:rsidRDefault="00C16DCD" w:rsidP="00C16DCD"/>
        </w:tc>
        <w:tc>
          <w:tcPr>
            <w:tcW w:w="1125" w:type="dxa"/>
            <w:tcBorders>
              <w:top w:val="nil"/>
              <w:left w:val="nil"/>
              <w:bottom w:val="nil"/>
              <w:right w:val="nil"/>
            </w:tcBorders>
            <w:shd w:val="clear" w:color="auto" w:fill="auto"/>
            <w:noWrap/>
            <w:vAlign w:val="bottom"/>
            <w:hideMark/>
          </w:tcPr>
          <w:p w14:paraId="42BE5A24" w14:textId="77777777" w:rsidR="00C16DCD" w:rsidRPr="00C16DCD" w:rsidRDefault="00C16DCD" w:rsidP="00C16DCD"/>
        </w:tc>
      </w:tr>
      <w:tr w:rsidR="00C16DCD" w:rsidRPr="00C16DCD" w14:paraId="41273D10" w14:textId="77777777" w:rsidTr="00C16DCD">
        <w:trPr>
          <w:trHeight w:val="1043"/>
        </w:trPr>
        <w:tc>
          <w:tcPr>
            <w:tcW w:w="567" w:type="dxa"/>
            <w:tcBorders>
              <w:top w:val="single" w:sz="8" w:space="0" w:color="auto"/>
              <w:left w:val="single" w:sz="8" w:space="0" w:color="auto"/>
              <w:bottom w:val="nil"/>
              <w:right w:val="single" w:sz="4" w:space="0" w:color="auto"/>
            </w:tcBorders>
            <w:shd w:val="clear" w:color="000000" w:fill="FFFFFF"/>
            <w:hideMark/>
          </w:tcPr>
          <w:p w14:paraId="3CEDED67" w14:textId="77777777" w:rsidR="00C16DCD" w:rsidRPr="00C16DCD" w:rsidRDefault="00C16DCD" w:rsidP="00C16DCD">
            <w:pPr>
              <w:jc w:val="center"/>
              <w:rPr>
                <w:color w:val="000000"/>
                <w:sz w:val="14"/>
                <w:szCs w:val="14"/>
              </w:rPr>
            </w:pPr>
            <w:r w:rsidRPr="00C16DCD">
              <w:rPr>
                <w:color w:val="000000"/>
                <w:sz w:val="14"/>
                <w:szCs w:val="14"/>
              </w:rPr>
              <w:t>№</w:t>
            </w:r>
          </w:p>
        </w:tc>
        <w:tc>
          <w:tcPr>
            <w:tcW w:w="3216" w:type="dxa"/>
            <w:vMerge w:val="restart"/>
            <w:tcBorders>
              <w:top w:val="single" w:sz="8" w:space="0" w:color="auto"/>
              <w:left w:val="single" w:sz="4" w:space="0" w:color="auto"/>
              <w:bottom w:val="single" w:sz="8" w:space="0" w:color="000000"/>
              <w:right w:val="single" w:sz="4" w:space="0" w:color="auto"/>
            </w:tcBorders>
            <w:shd w:val="clear" w:color="000000" w:fill="FFFFFF"/>
            <w:hideMark/>
          </w:tcPr>
          <w:p w14:paraId="0EB96E8C" w14:textId="77777777" w:rsidR="00C16DCD" w:rsidRPr="00C16DCD" w:rsidRDefault="00C16DCD" w:rsidP="00C16DCD">
            <w:pPr>
              <w:jc w:val="center"/>
              <w:rPr>
                <w:color w:val="000000"/>
                <w:sz w:val="14"/>
                <w:szCs w:val="14"/>
              </w:rPr>
            </w:pPr>
            <w:r w:rsidRPr="00C16DCD">
              <w:rPr>
                <w:color w:val="000000"/>
                <w:sz w:val="14"/>
                <w:szCs w:val="14"/>
              </w:rPr>
              <w:t>Наименование учреждения</w:t>
            </w:r>
          </w:p>
        </w:tc>
        <w:tc>
          <w:tcPr>
            <w:tcW w:w="1019" w:type="dxa"/>
            <w:vMerge w:val="restart"/>
            <w:tcBorders>
              <w:top w:val="single" w:sz="8" w:space="0" w:color="auto"/>
              <w:left w:val="single" w:sz="4" w:space="0" w:color="auto"/>
              <w:bottom w:val="single" w:sz="8" w:space="0" w:color="000000"/>
              <w:right w:val="single" w:sz="4" w:space="0" w:color="auto"/>
            </w:tcBorders>
            <w:shd w:val="clear" w:color="000000" w:fill="DAEEF3"/>
            <w:hideMark/>
          </w:tcPr>
          <w:p w14:paraId="7AD2BA70" w14:textId="77777777" w:rsidR="00C16DCD" w:rsidRPr="00C16DCD" w:rsidRDefault="00C16DCD" w:rsidP="00C16DCD">
            <w:pPr>
              <w:jc w:val="center"/>
              <w:rPr>
                <w:color w:val="000000"/>
                <w:sz w:val="14"/>
                <w:szCs w:val="14"/>
              </w:rPr>
            </w:pPr>
            <w:r w:rsidRPr="00C16DCD">
              <w:rPr>
                <w:color w:val="000000"/>
                <w:sz w:val="14"/>
                <w:szCs w:val="14"/>
              </w:rPr>
              <w:t>Количество показателей объема, предусмотренных муниципальным заданием (шт.)</w:t>
            </w:r>
          </w:p>
        </w:tc>
        <w:tc>
          <w:tcPr>
            <w:tcW w:w="1019" w:type="dxa"/>
            <w:vMerge w:val="restart"/>
            <w:tcBorders>
              <w:top w:val="single" w:sz="8" w:space="0" w:color="auto"/>
              <w:left w:val="single" w:sz="4" w:space="0" w:color="auto"/>
              <w:bottom w:val="single" w:sz="8" w:space="0" w:color="000000"/>
              <w:right w:val="single" w:sz="4" w:space="0" w:color="auto"/>
            </w:tcBorders>
            <w:shd w:val="clear" w:color="000000" w:fill="D8E4BC"/>
            <w:hideMark/>
          </w:tcPr>
          <w:p w14:paraId="014742C4" w14:textId="77777777" w:rsidR="00C16DCD" w:rsidRPr="00C16DCD" w:rsidRDefault="00C16DCD" w:rsidP="00C16DCD">
            <w:pPr>
              <w:jc w:val="center"/>
              <w:rPr>
                <w:color w:val="000000"/>
                <w:sz w:val="14"/>
                <w:szCs w:val="14"/>
              </w:rPr>
            </w:pPr>
            <w:r w:rsidRPr="00C16DCD">
              <w:rPr>
                <w:color w:val="000000"/>
                <w:sz w:val="14"/>
                <w:szCs w:val="14"/>
              </w:rPr>
              <w:t>Количество показателей качества, предусмотренных муниципальным заданием (шт.)</w:t>
            </w:r>
          </w:p>
        </w:tc>
        <w:tc>
          <w:tcPr>
            <w:tcW w:w="1019" w:type="dxa"/>
            <w:vMerge w:val="restart"/>
            <w:tcBorders>
              <w:top w:val="single" w:sz="8" w:space="0" w:color="auto"/>
              <w:left w:val="single" w:sz="4" w:space="0" w:color="auto"/>
              <w:bottom w:val="single" w:sz="8" w:space="0" w:color="000000"/>
              <w:right w:val="single" w:sz="4" w:space="0" w:color="auto"/>
            </w:tcBorders>
            <w:shd w:val="clear" w:color="000000" w:fill="FFFFFF"/>
            <w:hideMark/>
          </w:tcPr>
          <w:p w14:paraId="25D91838" w14:textId="77777777" w:rsidR="00C16DCD" w:rsidRPr="00C16DCD" w:rsidRDefault="00C16DCD" w:rsidP="00C16DCD">
            <w:pPr>
              <w:jc w:val="center"/>
              <w:rPr>
                <w:color w:val="000000"/>
                <w:sz w:val="14"/>
                <w:szCs w:val="14"/>
              </w:rPr>
            </w:pPr>
            <w:r w:rsidRPr="00C16DCD">
              <w:rPr>
                <w:color w:val="000000"/>
                <w:sz w:val="14"/>
                <w:szCs w:val="14"/>
              </w:rPr>
              <w:t>Количество услуг, предусмотренных муниципальным заданием (шт.)</w:t>
            </w:r>
          </w:p>
        </w:tc>
        <w:tc>
          <w:tcPr>
            <w:tcW w:w="1019" w:type="dxa"/>
            <w:vMerge w:val="restart"/>
            <w:tcBorders>
              <w:top w:val="single" w:sz="8" w:space="0" w:color="auto"/>
              <w:left w:val="single" w:sz="4" w:space="0" w:color="auto"/>
              <w:bottom w:val="single" w:sz="8" w:space="0" w:color="000000"/>
              <w:right w:val="nil"/>
            </w:tcBorders>
            <w:shd w:val="clear" w:color="000000" w:fill="FFFFFF"/>
            <w:hideMark/>
          </w:tcPr>
          <w:p w14:paraId="1482ECF9" w14:textId="77777777" w:rsidR="00C16DCD" w:rsidRPr="00C16DCD" w:rsidRDefault="00C16DCD" w:rsidP="00C16DCD">
            <w:pPr>
              <w:jc w:val="center"/>
              <w:rPr>
                <w:color w:val="000000"/>
                <w:sz w:val="14"/>
                <w:szCs w:val="14"/>
              </w:rPr>
            </w:pPr>
            <w:r w:rsidRPr="00C16DCD">
              <w:rPr>
                <w:color w:val="000000"/>
                <w:sz w:val="14"/>
                <w:szCs w:val="14"/>
              </w:rPr>
              <w:t>Количество работ, предусмотренных муниципальным заданием (шт.)</w:t>
            </w:r>
          </w:p>
        </w:tc>
        <w:tc>
          <w:tcPr>
            <w:tcW w:w="875" w:type="dxa"/>
            <w:vMerge w:val="restart"/>
            <w:tcBorders>
              <w:top w:val="single" w:sz="8" w:space="0" w:color="auto"/>
              <w:left w:val="single" w:sz="8" w:space="0" w:color="auto"/>
              <w:bottom w:val="single" w:sz="8" w:space="0" w:color="000000"/>
              <w:right w:val="single" w:sz="4" w:space="0" w:color="auto"/>
            </w:tcBorders>
            <w:shd w:val="clear" w:color="000000" w:fill="DAEEF3"/>
            <w:hideMark/>
          </w:tcPr>
          <w:p w14:paraId="7DC9B627" w14:textId="77777777" w:rsidR="00C16DCD" w:rsidRPr="00C16DCD" w:rsidRDefault="00C16DCD" w:rsidP="00C16DCD">
            <w:pPr>
              <w:jc w:val="center"/>
              <w:rPr>
                <w:color w:val="000000"/>
                <w:sz w:val="14"/>
                <w:szCs w:val="14"/>
              </w:rPr>
            </w:pPr>
            <w:r w:rsidRPr="00C16DCD">
              <w:rPr>
                <w:color w:val="000000"/>
                <w:sz w:val="14"/>
                <w:szCs w:val="14"/>
              </w:rPr>
              <w:t>Максимальное значение выполнения показателей объема по учреждению, с учетом закрепленных ограничений (%)</w:t>
            </w:r>
          </w:p>
        </w:tc>
        <w:tc>
          <w:tcPr>
            <w:tcW w:w="843" w:type="dxa"/>
            <w:vMerge w:val="restart"/>
            <w:tcBorders>
              <w:top w:val="single" w:sz="8" w:space="0" w:color="auto"/>
              <w:left w:val="single" w:sz="4" w:space="0" w:color="auto"/>
              <w:bottom w:val="single" w:sz="8" w:space="0" w:color="000000"/>
              <w:right w:val="single" w:sz="8" w:space="0" w:color="auto"/>
            </w:tcBorders>
            <w:shd w:val="clear" w:color="000000" w:fill="DAEEF3"/>
            <w:hideMark/>
          </w:tcPr>
          <w:p w14:paraId="3E5DE660" w14:textId="77777777" w:rsidR="00C16DCD" w:rsidRPr="00C16DCD" w:rsidRDefault="00C16DCD" w:rsidP="00C16DCD">
            <w:pPr>
              <w:jc w:val="center"/>
              <w:rPr>
                <w:color w:val="000000"/>
                <w:sz w:val="14"/>
                <w:szCs w:val="14"/>
              </w:rPr>
            </w:pPr>
            <w:r w:rsidRPr="00C16DCD">
              <w:rPr>
                <w:color w:val="000000"/>
                <w:sz w:val="14"/>
                <w:szCs w:val="14"/>
              </w:rPr>
              <w:t>Минимальное значение выполнения показателей объема по учреждению, с учетом закрепленных ограничений (%)</w:t>
            </w:r>
          </w:p>
        </w:tc>
        <w:tc>
          <w:tcPr>
            <w:tcW w:w="875" w:type="dxa"/>
            <w:vMerge w:val="restart"/>
            <w:tcBorders>
              <w:top w:val="single" w:sz="8" w:space="0" w:color="auto"/>
              <w:left w:val="single" w:sz="8" w:space="0" w:color="auto"/>
              <w:bottom w:val="single" w:sz="8" w:space="0" w:color="000000"/>
              <w:right w:val="single" w:sz="4" w:space="0" w:color="auto"/>
            </w:tcBorders>
            <w:shd w:val="clear" w:color="000000" w:fill="D8E4BC"/>
            <w:hideMark/>
          </w:tcPr>
          <w:p w14:paraId="335BB7D5" w14:textId="77777777" w:rsidR="00C16DCD" w:rsidRPr="00C16DCD" w:rsidRDefault="00C16DCD" w:rsidP="00C16DCD">
            <w:pPr>
              <w:jc w:val="center"/>
              <w:rPr>
                <w:color w:val="000000"/>
                <w:sz w:val="14"/>
                <w:szCs w:val="14"/>
              </w:rPr>
            </w:pPr>
            <w:r w:rsidRPr="00C16DCD">
              <w:rPr>
                <w:color w:val="000000"/>
                <w:sz w:val="14"/>
                <w:szCs w:val="14"/>
              </w:rPr>
              <w:t xml:space="preserve">Максимальное значение выполнения показателей качества по учреждению, </w:t>
            </w:r>
            <w:r w:rsidRPr="00C16DCD">
              <w:rPr>
                <w:color w:val="000000"/>
                <w:sz w:val="14"/>
                <w:szCs w:val="14"/>
              </w:rPr>
              <w:br/>
              <w:t>с учетом закрепленных ограничений (%)</w:t>
            </w:r>
          </w:p>
        </w:tc>
        <w:tc>
          <w:tcPr>
            <w:tcW w:w="843" w:type="dxa"/>
            <w:vMerge w:val="restart"/>
            <w:tcBorders>
              <w:top w:val="single" w:sz="8" w:space="0" w:color="auto"/>
              <w:left w:val="single" w:sz="4" w:space="0" w:color="auto"/>
              <w:bottom w:val="single" w:sz="8" w:space="0" w:color="000000"/>
              <w:right w:val="single" w:sz="8" w:space="0" w:color="auto"/>
            </w:tcBorders>
            <w:shd w:val="clear" w:color="000000" w:fill="D8E4BC"/>
            <w:hideMark/>
          </w:tcPr>
          <w:p w14:paraId="60A840BE" w14:textId="77777777" w:rsidR="00C16DCD" w:rsidRPr="00C16DCD" w:rsidRDefault="00C16DCD" w:rsidP="00C16DCD">
            <w:pPr>
              <w:jc w:val="center"/>
              <w:rPr>
                <w:color w:val="000000"/>
                <w:sz w:val="14"/>
                <w:szCs w:val="14"/>
              </w:rPr>
            </w:pPr>
            <w:r w:rsidRPr="00C16DCD">
              <w:rPr>
                <w:color w:val="000000"/>
                <w:sz w:val="14"/>
                <w:szCs w:val="14"/>
              </w:rPr>
              <w:t xml:space="preserve">Минимальное значение выполнения показателей качества по учреждению, </w:t>
            </w:r>
            <w:r w:rsidRPr="00C16DCD">
              <w:rPr>
                <w:color w:val="000000"/>
                <w:sz w:val="14"/>
                <w:szCs w:val="14"/>
              </w:rPr>
              <w:br/>
              <w:t>с учетом закрепленных ограничений (%)</w:t>
            </w:r>
          </w:p>
        </w:tc>
        <w:tc>
          <w:tcPr>
            <w:tcW w:w="963" w:type="dxa"/>
            <w:vMerge w:val="restart"/>
            <w:tcBorders>
              <w:top w:val="single" w:sz="8" w:space="0" w:color="auto"/>
              <w:left w:val="nil"/>
              <w:bottom w:val="single" w:sz="8" w:space="0" w:color="000000"/>
              <w:right w:val="single" w:sz="4" w:space="0" w:color="auto"/>
            </w:tcBorders>
            <w:shd w:val="clear" w:color="000000" w:fill="FFFFFF"/>
            <w:hideMark/>
          </w:tcPr>
          <w:p w14:paraId="31C8951D" w14:textId="77777777" w:rsidR="00C16DCD" w:rsidRPr="00C16DCD" w:rsidRDefault="00C16DCD" w:rsidP="00C16DCD">
            <w:pPr>
              <w:jc w:val="center"/>
              <w:rPr>
                <w:color w:val="000000"/>
                <w:sz w:val="14"/>
                <w:szCs w:val="14"/>
              </w:rPr>
            </w:pPr>
            <w:r w:rsidRPr="00C16DCD">
              <w:rPr>
                <w:color w:val="000000"/>
                <w:sz w:val="14"/>
                <w:szCs w:val="14"/>
              </w:rPr>
              <w:t>Максимальное значение оценки выполнения учреждениями муниципального задания по включённым в него муниципальным услугам (работам)</w:t>
            </w:r>
            <w:r w:rsidRPr="00C16DCD">
              <w:rPr>
                <w:color w:val="000000"/>
                <w:sz w:val="14"/>
                <w:szCs w:val="14"/>
              </w:rPr>
              <w:br/>
              <w:t xml:space="preserve"> (%)*</w:t>
            </w:r>
          </w:p>
        </w:tc>
        <w:tc>
          <w:tcPr>
            <w:tcW w:w="963" w:type="dxa"/>
            <w:vMerge w:val="restart"/>
            <w:tcBorders>
              <w:top w:val="single" w:sz="8" w:space="0" w:color="auto"/>
              <w:left w:val="nil"/>
              <w:bottom w:val="single" w:sz="8" w:space="0" w:color="000000"/>
              <w:right w:val="single" w:sz="4" w:space="0" w:color="auto"/>
            </w:tcBorders>
            <w:shd w:val="clear" w:color="000000" w:fill="FFFFFF"/>
            <w:hideMark/>
          </w:tcPr>
          <w:p w14:paraId="770D3613" w14:textId="77777777" w:rsidR="00C16DCD" w:rsidRPr="00C16DCD" w:rsidRDefault="00C16DCD" w:rsidP="00C16DCD">
            <w:pPr>
              <w:jc w:val="center"/>
              <w:rPr>
                <w:color w:val="000000"/>
                <w:sz w:val="14"/>
                <w:szCs w:val="14"/>
              </w:rPr>
            </w:pPr>
            <w:r w:rsidRPr="00C16DCD">
              <w:rPr>
                <w:color w:val="000000"/>
                <w:sz w:val="14"/>
                <w:szCs w:val="14"/>
              </w:rPr>
              <w:t>Минимальное значение оценки выполнения учреждениями муниципального задания по включенным в него муниципальным услугам (работам)</w:t>
            </w:r>
            <w:r w:rsidRPr="00C16DCD">
              <w:rPr>
                <w:color w:val="000000"/>
                <w:sz w:val="14"/>
                <w:szCs w:val="14"/>
              </w:rPr>
              <w:br/>
              <w:t xml:space="preserve"> (%)*</w:t>
            </w:r>
          </w:p>
        </w:tc>
        <w:tc>
          <w:tcPr>
            <w:tcW w:w="963" w:type="dxa"/>
            <w:vMerge w:val="restart"/>
            <w:tcBorders>
              <w:top w:val="single" w:sz="8" w:space="0" w:color="auto"/>
              <w:left w:val="single" w:sz="4" w:space="0" w:color="auto"/>
              <w:bottom w:val="single" w:sz="8" w:space="0" w:color="000000"/>
              <w:right w:val="single" w:sz="4" w:space="0" w:color="auto"/>
            </w:tcBorders>
            <w:shd w:val="clear" w:color="000000" w:fill="FFFFFF"/>
            <w:hideMark/>
          </w:tcPr>
          <w:p w14:paraId="50E06E1D" w14:textId="77777777" w:rsidR="00C16DCD" w:rsidRPr="00C16DCD" w:rsidRDefault="00C16DCD" w:rsidP="00C16DCD">
            <w:pPr>
              <w:jc w:val="center"/>
              <w:rPr>
                <w:color w:val="000000"/>
                <w:sz w:val="14"/>
                <w:szCs w:val="14"/>
              </w:rPr>
            </w:pPr>
            <w:r w:rsidRPr="00C16DCD">
              <w:rPr>
                <w:color w:val="000000"/>
                <w:sz w:val="14"/>
                <w:szCs w:val="14"/>
              </w:rPr>
              <w:t xml:space="preserve">Отметка о выполнении муниципального задания </w:t>
            </w:r>
            <w:r w:rsidRPr="00C16DCD">
              <w:rPr>
                <w:color w:val="000000"/>
                <w:sz w:val="14"/>
                <w:szCs w:val="14"/>
              </w:rPr>
              <w:br/>
              <w:t>("+" - выполнено;</w:t>
            </w:r>
            <w:r w:rsidRPr="00C16DCD">
              <w:rPr>
                <w:color w:val="000000"/>
                <w:sz w:val="14"/>
                <w:szCs w:val="14"/>
              </w:rPr>
              <w:br/>
              <w:t>- не выполнено)</w:t>
            </w:r>
          </w:p>
        </w:tc>
        <w:tc>
          <w:tcPr>
            <w:tcW w:w="1125" w:type="dxa"/>
            <w:vMerge w:val="restart"/>
            <w:tcBorders>
              <w:top w:val="single" w:sz="8" w:space="0" w:color="auto"/>
              <w:left w:val="single" w:sz="4" w:space="0" w:color="auto"/>
              <w:bottom w:val="single" w:sz="8" w:space="0" w:color="000000"/>
              <w:right w:val="single" w:sz="8" w:space="0" w:color="auto"/>
            </w:tcBorders>
            <w:shd w:val="clear" w:color="000000" w:fill="FFFFFF"/>
            <w:hideMark/>
          </w:tcPr>
          <w:p w14:paraId="4CED2813" w14:textId="77777777" w:rsidR="00C16DCD" w:rsidRPr="00C16DCD" w:rsidRDefault="00C16DCD" w:rsidP="00C16DCD">
            <w:pPr>
              <w:jc w:val="center"/>
              <w:rPr>
                <w:color w:val="000000"/>
                <w:sz w:val="14"/>
                <w:szCs w:val="14"/>
              </w:rPr>
            </w:pPr>
            <w:r w:rsidRPr="00C16DCD">
              <w:rPr>
                <w:color w:val="000000"/>
                <w:sz w:val="14"/>
                <w:szCs w:val="14"/>
              </w:rPr>
              <w:t>Доходы от платной деятельности</w:t>
            </w:r>
            <w:r w:rsidRPr="00C16DCD">
              <w:rPr>
                <w:color w:val="000000"/>
                <w:sz w:val="14"/>
                <w:szCs w:val="14"/>
              </w:rPr>
              <w:br/>
              <w:t>(тыс. руб.)</w:t>
            </w:r>
          </w:p>
        </w:tc>
      </w:tr>
      <w:tr w:rsidR="00C16DCD" w:rsidRPr="00C16DCD" w14:paraId="4F2E9DCD" w14:textId="77777777" w:rsidTr="00C16DCD">
        <w:trPr>
          <w:trHeight w:val="1695"/>
        </w:trPr>
        <w:tc>
          <w:tcPr>
            <w:tcW w:w="567" w:type="dxa"/>
            <w:tcBorders>
              <w:top w:val="nil"/>
              <w:left w:val="single" w:sz="8" w:space="0" w:color="auto"/>
              <w:bottom w:val="single" w:sz="8" w:space="0" w:color="auto"/>
              <w:right w:val="single" w:sz="4" w:space="0" w:color="auto"/>
            </w:tcBorders>
            <w:shd w:val="clear" w:color="000000" w:fill="FFFFFF"/>
            <w:hideMark/>
          </w:tcPr>
          <w:p w14:paraId="195E78B0" w14:textId="77777777" w:rsidR="00C16DCD" w:rsidRPr="00C16DCD" w:rsidRDefault="00C16DCD" w:rsidP="00C16DCD">
            <w:pPr>
              <w:jc w:val="center"/>
              <w:rPr>
                <w:color w:val="000000"/>
                <w:sz w:val="14"/>
                <w:szCs w:val="14"/>
              </w:rPr>
            </w:pPr>
            <w:r w:rsidRPr="00C16DCD">
              <w:rPr>
                <w:color w:val="000000"/>
                <w:sz w:val="14"/>
                <w:szCs w:val="14"/>
              </w:rPr>
              <w:t>п/п</w:t>
            </w:r>
          </w:p>
        </w:tc>
        <w:tc>
          <w:tcPr>
            <w:tcW w:w="3216" w:type="dxa"/>
            <w:vMerge/>
            <w:tcBorders>
              <w:top w:val="single" w:sz="8" w:space="0" w:color="auto"/>
              <w:left w:val="single" w:sz="4" w:space="0" w:color="auto"/>
              <w:bottom w:val="single" w:sz="8" w:space="0" w:color="000000"/>
              <w:right w:val="single" w:sz="4" w:space="0" w:color="auto"/>
            </w:tcBorders>
            <w:vAlign w:val="center"/>
            <w:hideMark/>
          </w:tcPr>
          <w:p w14:paraId="5848C4AA" w14:textId="77777777" w:rsidR="00C16DCD" w:rsidRPr="00C16DCD" w:rsidRDefault="00C16DCD" w:rsidP="00C16DCD">
            <w:pPr>
              <w:rPr>
                <w:color w:val="000000"/>
                <w:sz w:val="14"/>
                <w:szCs w:val="14"/>
              </w:rPr>
            </w:pPr>
          </w:p>
        </w:tc>
        <w:tc>
          <w:tcPr>
            <w:tcW w:w="1019" w:type="dxa"/>
            <w:vMerge/>
            <w:tcBorders>
              <w:top w:val="single" w:sz="8" w:space="0" w:color="auto"/>
              <w:left w:val="single" w:sz="4" w:space="0" w:color="auto"/>
              <w:bottom w:val="single" w:sz="8" w:space="0" w:color="000000"/>
              <w:right w:val="single" w:sz="4" w:space="0" w:color="auto"/>
            </w:tcBorders>
            <w:vAlign w:val="center"/>
            <w:hideMark/>
          </w:tcPr>
          <w:p w14:paraId="7AAD8798" w14:textId="77777777" w:rsidR="00C16DCD" w:rsidRPr="00C16DCD" w:rsidRDefault="00C16DCD" w:rsidP="00C16DCD">
            <w:pPr>
              <w:rPr>
                <w:color w:val="000000"/>
                <w:sz w:val="14"/>
                <w:szCs w:val="14"/>
              </w:rPr>
            </w:pPr>
          </w:p>
        </w:tc>
        <w:tc>
          <w:tcPr>
            <w:tcW w:w="1019" w:type="dxa"/>
            <w:vMerge/>
            <w:tcBorders>
              <w:top w:val="single" w:sz="8" w:space="0" w:color="auto"/>
              <w:left w:val="single" w:sz="4" w:space="0" w:color="auto"/>
              <w:bottom w:val="single" w:sz="8" w:space="0" w:color="000000"/>
              <w:right w:val="single" w:sz="4" w:space="0" w:color="auto"/>
            </w:tcBorders>
            <w:vAlign w:val="center"/>
            <w:hideMark/>
          </w:tcPr>
          <w:p w14:paraId="6E37CA40" w14:textId="77777777" w:rsidR="00C16DCD" w:rsidRPr="00C16DCD" w:rsidRDefault="00C16DCD" w:rsidP="00C16DCD">
            <w:pPr>
              <w:rPr>
                <w:color w:val="000000"/>
                <w:sz w:val="14"/>
                <w:szCs w:val="14"/>
              </w:rPr>
            </w:pPr>
          </w:p>
        </w:tc>
        <w:tc>
          <w:tcPr>
            <w:tcW w:w="1019" w:type="dxa"/>
            <w:vMerge/>
            <w:tcBorders>
              <w:top w:val="single" w:sz="8" w:space="0" w:color="auto"/>
              <w:left w:val="single" w:sz="4" w:space="0" w:color="auto"/>
              <w:bottom w:val="single" w:sz="8" w:space="0" w:color="000000"/>
              <w:right w:val="single" w:sz="4" w:space="0" w:color="auto"/>
            </w:tcBorders>
            <w:vAlign w:val="center"/>
            <w:hideMark/>
          </w:tcPr>
          <w:p w14:paraId="6D56F926" w14:textId="77777777" w:rsidR="00C16DCD" w:rsidRPr="00C16DCD" w:rsidRDefault="00C16DCD" w:rsidP="00C16DCD">
            <w:pPr>
              <w:rPr>
                <w:color w:val="000000"/>
                <w:sz w:val="14"/>
                <w:szCs w:val="14"/>
              </w:rPr>
            </w:pPr>
          </w:p>
        </w:tc>
        <w:tc>
          <w:tcPr>
            <w:tcW w:w="1019" w:type="dxa"/>
            <w:vMerge/>
            <w:tcBorders>
              <w:top w:val="single" w:sz="8" w:space="0" w:color="auto"/>
              <w:left w:val="single" w:sz="4" w:space="0" w:color="auto"/>
              <w:bottom w:val="single" w:sz="8" w:space="0" w:color="000000"/>
              <w:right w:val="nil"/>
            </w:tcBorders>
            <w:vAlign w:val="center"/>
            <w:hideMark/>
          </w:tcPr>
          <w:p w14:paraId="3CA12968" w14:textId="77777777" w:rsidR="00C16DCD" w:rsidRPr="00C16DCD" w:rsidRDefault="00C16DCD" w:rsidP="00C16DCD">
            <w:pPr>
              <w:rPr>
                <w:color w:val="000000"/>
                <w:sz w:val="14"/>
                <w:szCs w:val="14"/>
              </w:rPr>
            </w:pPr>
          </w:p>
        </w:tc>
        <w:tc>
          <w:tcPr>
            <w:tcW w:w="875" w:type="dxa"/>
            <w:vMerge/>
            <w:tcBorders>
              <w:top w:val="single" w:sz="8" w:space="0" w:color="auto"/>
              <w:left w:val="single" w:sz="8" w:space="0" w:color="auto"/>
              <w:bottom w:val="single" w:sz="8" w:space="0" w:color="000000"/>
              <w:right w:val="single" w:sz="4" w:space="0" w:color="auto"/>
            </w:tcBorders>
            <w:vAlign w:val="center"/>
            <w:hideMark/>
          </w:tcPr>
          <w:p w14:paraId="0DBE4557" w14:textId="77777777" w:rsidR="00C16DCD" w:rsidRPr="00C16DCD" w:rsidRDefault="00C16DCD" w:rsidP="00C16DCD">
            <w:pPr>
              <w:rPr>
                <w:color w:val="000000"/>
                <w:sz w:val="14"/>
                <w:szCs w:val="14"/>
              </w:rPr>
            </w:pPr>
          </w:p>
        </w:tc>
        <w:tc>
          <w:tcPr>
            <w:tcW w:w="843" w:type="dxa"/>
            <w:vMerge/>
            <w:tcBorders>
              <w:top w:val="single" w:sz="8" w:space="0" w:color="auto"/>
              <w:left w:val="single" w:sz="4" w:space="0" w:color="auto"/>
              <w:bottom w:val="single" w:sz="8" w:space="0" w:color="000000"/>
              <w:right w:val="single" w:sz="8" w:space="0" w:color="auto"/>
            </w:tcBorders>
            <w:vAlign w:val="center"/>
            <w:hideMark/>
          </w:tcPr>
          <w:p w14:paraId="5776C3D1" w14:textId="77777777" w:rsidR="00C16DCD" w:rsidRPr="00C16DCD" w:rsidRDefault="00C16DCD" w:rsidP="00C16DCD">
            <w:pPr>
              <w:rPr>
                <w:color w:val="000000"/>
                <w:sz w:val="14"/>
                <w:szCs w:val="14"/>
              </w:rPr>
            </w:pPr>
          </w:p>
        </w:tc>
        <w:tc>
          <w:tcPr>
            <w:tcW w:w="875" w:type="dxa"/>
            <w:vMerge/>
            <w:tcBorders>
              <w:top w:val="single" w:sz="8" w:space="0" w:color="auto"/>
              <w:left w:val="single" w:sz="8" w:space="0" w:color="auto"/>
              <w:bottom w:val="single" w:sz="8" w:space="0" w:color="000000"/>
              <w:right w:val="single" w:sz="4" w:space="0" w:color="auto"/>
            </w:tcBorders>
            <w:vAlign w:val="center"/>
            <w:hideMark/>
          </w:tcPr>
          <w:p w14:paraId="0242FF06" w14:textId="77777777" w:rsidR="00C16DCD" w:rsidRPr="00C16DCD" w:rsidRDefault="00C16DCD" w:rsidP="00C16DCD">
            <w:pPr>
              <w:rPr>
                <w:color w:val="000000"/>
                <w:sz w:val="14"/>
                <w:szCs w:val="14"/>
              </w:rPr>
            </w:pPr>
          </w:p>
        </w:tc>
        <w:tc>
          <w:tcPr>
            <w:tcW w:w="843" w:type="dxa"/>
            <w:vMerge/>
            <w:tcBorders>
              <w:top w:val="single" w:sz="8" w:space="0" w:color="auto"/>
              <w:left w:val="single" w:sz="4" w:space="0" w:color="auto"/>
              <w:bottom w:val="single" w:sz="8" w:space="0" w:color="000000"/>
              <w:right w:val="single" w:sz="8" w:space="0" w:color="auto"/>
            </w:tcBorders>
            <w:vAlign w:val="center"/>
            <w:hideMark/>
          </w:tcPr>
          <w:p w14:paraId="5F3E3157" w14:textId="77777777" w:rsidR="00C16DCD" w:rsidRPr="00C16DCD" w:rsidRDefault="00C16DCD" w:rsidP="00C16DCD">
            <w:pPr>
              <w:rPr>
                <w:color w:val="000000"/>
                <w:sz w:val="14"/>
                <w:szCs w:val="14"/>
              </w:rPr>
            </w:pPr>
          </w:p>
        </w:tc>
        <w:tc>
          <w:tcPr>
            <w:tcW w:w="963" w:type="dxa"/>
            <w:vMerge/>
            <w:tcBorders>
              <w:top w:val="single" w:sz="8" w:space="0" w:color="auto"/>
              <w:left w:val="nil"/>
              <w:bottom w:val="single" w:sz="8" w:space="0" w:color="000000"/>
              <w:right w:val="single" w:sz="4" w:space="0" w:color="auto"/>
            </w:tcBorders>
            <w:vAlign w:val="center"/>
            <w:hideMark/>
          </w:tcPr>
          <w:p w14:paraId="6FF7BE3B" w14:textId="77777777" w:rsidR="00C16DCD" w:rsidRPr="00C16DCD" w:rsidRDefault="00C16DCD" w:rsidP="00C16DCD">
            <w:pPr>
              <w:rPr>
                <w:color w:val="000000"/>
                <w:sz w:val="14"/>
                <w:szCs w:val="14"/>
              </w:rPr>
            </w:pPr>
          </w:p>
        </w:tc>
        <w:tc>
          <w:tcPr>
            <w:tcW w:w="963" w:type="dxa"/>
            <w:vMerge/>
            <w:tcBorders>
              <w:top w:val="single" w:sz="8" w:space="0" w:color="auto"/>
              <w:left w:val="nil"/>
              <w:bottom w:val="single" w:sz="8" w:space="0" w:color="000000"/>
              <w:right w:val="single" w:sz="4" w:space="0" w:color="auto"/>
            </w:tcBorders>
            <w:vAlign w:val="center"/>
            <w:hideMark/>
          </w:tcPr>
          <w:p w14:paraId="0E49D64C" w14:textId="77777777" w:rsidR="00C16DCD" w:rsidRPr="00C16DCD" w:rsidRDefault="00C16DCD" w:rsidP="00C16DCD">
            <w:pPr>
              <w:rPr>
                <w:color w:val="000000"/>
                <w:sz w:val="14"/>
                <w:szCs w:val="14"/>
              </w:rPr>
            </w:pPr>
          </w:p>
        </w:tc>
        <w:tc>
          <w:tcPr>
            <w:tcW w:w="963" w:type="dxa"/>
            <w:vMerge/>
            <w:tcBorders>
              <w:top w:val="single" w:sz="8" w:space="0" w:color="auto"/>
              <w:left w:val="single" w:sz="4" w:space="0" w:color="auto"/>
              <w:bottom w:val="single" w:sz="8" w:space="0" w:color="000000"/>
              <w:right w:val="single" w:sz="4" w:space="0" w:color="auto"/>
            </w:tcBorders>
            <w:vAlign w:val="center"/>
            <w:hideMark/>
          </w:tcPr>
          <w:p w14:paraId="41AED4A3" w14:textId="77777777" w:rsidR="00C16DCD" w:rsidRPr="00C16DCD" w:rsidRDefault="00C16DCD" w:rsidP="00C16DCD">
            <w:pPr>
              <w:rPr>
                <w:color w:val="000000"/>
                <w:sz w:val="14"/>
                <w:szCs w:val="14"/>
              </w:rPr>
            </w:pPr>
          </w:p>
        </w:tc>
        <w:tc>
          <w:tcPr>
            <w:tcW w:w="1125" w:type="dxa"/>
            <w:vMerge/>
            <w:tcBorders>
              <w:top w:val="single" w:sz="8" w:space="0" w:color="auto"/>
              <w:left w:val="single" w:sz="4" w:space="0" w:color="auto"/>
              <w:bottom w:val="single" w:sz="8" w:space="0" w:color="000000"/>
              <w:right w:val="single" w:sz="8" w:space="0" w:color="auto"/>
            </w:tcBorders>
            <w:vAlign w:val="center"/>
            <w:hideMark/>
          </w:tcPr>
          <w:p w14:paraId="6B203F70" w14:textId="77777777" w:rsidR="00C16DCD" w:rsidRPr="00C16DCD" w:rsidRDefault="00C16DCD" w:rsidP="00C16DCD">
            <w:pPr>
              <w:rPr>
                <w:color w:val="000000"/>
                <w:sz w:val="14"/>
                <w:szCs w:val="14"/>
              </w:rPr>
            </w:pPr>
          </w:p>
        </w:tc>
      </w:tr>
      <w:tr w:rsidR="00C16DCD" w:rsidRPr="00C16DCD" w14:paraId="4B676653" w14:textId="77777777" w:rsidTr="00C16DCD">
        <w:trPr>
          <w:trHeight w:val="300"/>
        </w:trPr>
        <w:tc>
          <w:tcPr>
            <w:tcW w:w="567" w:type="dxa"/>
            <w:tcBorders>
              <w:top w:val="nil"/>
              <w:left w:val="single" w:sz="8" w:space="0" w:color="auto"/>
              <w:bottom w:val="single" w:sz="4" w:space="0" w:color="auto"/>
              <w:right w:val="single" w:sz="4" w:space="0" w:color="auto"/>
            </w:tcBorders>
            <w:shd w:val="clear" w:color="000000" w:fill="FFFFFF"/>
            <w:vAlign w:val="center"/>
            <w:hideMark/>
          </w:tcPr>
          <w:p w14:paraId="4A68B3E3" w14:textId="77777777" w:rsidR="00C16DCD" w:rsidRPr="00C16DCD" w:rsidRDefault="00C16DCD" w:rsidP="00C16DCD">
            <w:pPr>
              <w:jc w:val="center"/>
              <w:rPr>
                <w:b/>
                <w:bCs/>
                <w:color w:val="000000"/>
                <w:sz w:val="14"/>
                <w:szCs w:val="14"/>
              </w:rPr>
            </w:pPr>
            <w:r w:rsidRPr="00C16DCD">
              <w:rPr>
                <w:b/>
                <w:bCs/>
                <w:color w:val="000000"/>
                <w:sz w:val="14"/>
                <w:szCs w:val="14"/>
              </w:rPr>
              <w:t>1</w:t>
            </w:r>
          </w:p>
        </w:tc>
        <w:tc>
          <w:tcPr>
            <w:tcW w:w="3216" w:type="dxa"/>
            <w:tcBorders>
              <w:top w:val="nil"/>
              <w:left w:val="nil"/>
              <w:bottom w:val="single" w:sz="4" w:space="0" w:color="auto"/>
              <w:right w:val="single" w:sz="4" w:space="0" w:color="auto"/>
            </w:tcBorders>
            <w:shd w:val="clear" w:color="000000" w:fill="FFFFFF"/>
            <w:vAlign w:val="center"/>
            <w:hideMark/>
          </w:tcPr>
          <w:p w14:paraId="2DC9F351" w14:textId="77777777" w:rsidR="00C16DCD" w:rsidRPr="00C16DCD" w:rsidRDefault="00C16DCD" w:rsidP="00C16DCD">
            <w:pPr>
              <w:jc w:val="center"/>
              <w:rPr>
                <w:b/>
                <w:bCs/>
                <w:color w:val="000000"/>
                <w:sz w:val="14"/>
                <w:szCs w:val="14"/>
              </w:rPr>
            </w:pPr>
            <w:r w:rsidRPr="00C16DCD">
              <w:rPr>
                <w:b/>
                <w:bCs/>
                <w:color w:val="000000"/>
                <w:sz w:val="14"/>
                <w:szCs w:val="14"/>
              </w:rPr>
              <w:t>2</w:t>
            </w:r>
          </w:p>
        </w:tc>
        <w:tc>
          <w:tcPr>
            <w:tcW w:w="1019" w:type="dxa"/>
            <w:tcBorders>
              <w:top w:val="nil"/>
              <w:left w:val="nil"/>
              <w:bottom w:val="single" w:sz="4" w:space="0" w:color="auto"/>
              <w:right w:val="single" w:sz="4" w:space="0" w:color="auto"/>
            </w:tcBorders>
            <w:shd w:val="clear" w:color="000000" w:fill="DAEEF3"/>
            <w:vAlign w:val="center"/>
            <w:hideMark/>
          </w:tcPr>
          <w:p w14:paraId="37883AD3" w14:textId="77777777" w:rsidR="00C16DCD" w:rsidRPr="00C16DCD" w:rsidRDefault="00C16DCD" w:rsidP="00C16DCD">
            <w:pPr>
              <w:jc w:val="center"/>
              <w:rPr>
                <w:b/>
                <w:bCs/>
                <w:color w:val="000000"/>
                <w:sz w:val="14"/>
                <w:szCs w:val="14"/>
              </w:rPr>
            </w:pPr>
            <w:r w:rsidRPr="00C16DCD">
              <w:rPr>
                <w:b/>
                <w:bCs/>
                <w:color w:val="000000"/>
                <w:sz w:val="14"/>
                <w:szCs w:val="14"/>
              </w:rPr>
              <w:t>3</w:t>
            </w:r>
          </w:p>
        </w:tc>
        <w:tc>
          <w:tcPr>
            <w:tcW w:w="1019" w:type="dxa"/>
            <w:tcBorders>
              <w:top w:val="nil"/>
              <w:left w:val="nil"/>
              <w:bottom w:val="single" w:sz="4" w:space="0" w:color="auto"/>
              <w:right w:val="single" w:sz="4" w:space="0" w:color="auto"/>
            </w:tcBorders>
            <w:shd w:val="clear" w:color="000000" w:fill="D8E4BC"/>
            <w:vAlign w:val="center"/>
            <w:hideMark/>
          </w:tcPr>
          <w:p w14:paraId="004586AD" w14:textId="77777777" w:rsidR="00C16DCD" w:rsidRPr="00C16DCD" w:rsidRDefault="00C16DCD" w:rsidP="00C16DCD">
            <w:pPr>
              <w:jc w:val="center"/>
              <w:rPr>
                <w:b/>
                <w:bCs/>
                <w:color w:val="000000"/>
                <w:sz w:val="14"/>
                <w:szCs w:val="14"/>
              </w:rPr>
            </w:pPr>
            <w:r w:rsidRPr="00C16DCD">
              <w:rPr>
                <w:b/>
                <w:bCs/>
                <w:color w:val="000000"/>
                <w:sz w:val="14"/>
                <w:szCs w:val="14"/>
              </w:rPr>
              <w:t>4</w:t>
            </w:r>
          </w:p>
        </w:tc>
        <w:tc>
          <w:tcPr>
            <w:tcW w:w="1019" w:type="dxa"/>
            <w:tcBorders>
              <w:top w:val="nil"/>
              <w:left w:val="nil"/>
              <w:bottom w:val="single" w:sz="4" w:space="0" w:color="auto"/>
              <w:right w:val="single" w:sz="4" w:space="0" w:color="auto"/>
            </w:tcBorders>
            <w:shd w:val="clear" w:color="000000" w:fill="FFFFFF"/>
            <w:vAlign w:val="center"/>
            <w:hideMark/>
          </w:tcPr>
          <w:p w14:paraId="064C3C0B" w14:textId="77777777" w:rsidR="00C16DCD" w:rsidRPr="00C16DCD" w:rsidRDefault="00C16DCD" w:rsidP="00C16DCD">
            <w:pPr>
              <w:jc w:val="center"/>
              <w:rPr>
                <w:b/>
                <w:bCs/>
                <w:color w:val="000000"/>
                <w:sz w:val="14"/>
                <w:szCs w:val="14"/>
              </w:rPr>
            </w:pPr>
            <w:r w:rsidRPr="00C16DCD">
              <w:rPr>
                <w:b/>
                <w:bCs/>
                <w:color w:val="000000"/>
                <w:sz w:val="14"/>
                <w:szCs w:val="14"/>
              </w:rPr>
              <w:t>5</w:t>
            </w:r>
          </w:p>
        </w:tc>
        <w:tc>
          <w:tcPr>
            <w:tcW w:w="1019" w:type="dxa"/>
            <w:tcBorders>
              <w:top w:val="nil"/>
              <w:left w:val="nil"/>
              <w:bottom w:val="single" w:sz="4" w:space="0" w:color="auto"/>
              <w:right w:val="nil"/>
            </w:tcBorders>
            <w:shd w:val="clear" w:color="000000" w:fill="FFFFFF"/>
            <w:vAlign w:val="center"/>
            <w:hideMark/>
          </w:tcPr>
          <w:p w14:paraId="35A83762" w14:textId="77777777" w:rsidR="00C16DCD" w:rsidRPr="00C16DCD" w:rsidRDefault="00C16DCD" w:rsidP="00C16DCD">
            <w:pPr>
              <w:jc w:val="center"/>
              <w:rPr>
                <w:b/>
                <w:bCs/>
                <w:color w:val="000000"/>
                <w:sz w:val="14"/>
                <w:szCs w:val="14"/>
              </w:rPr>
            </w:pPr>
            <w:r w:rsidRPr="00C16DCD">
              <w:rPr>
                <w:b/>
                <w:bCs/>
                <w:color w:val="000000"/>
                <w:sz w:val="14"/>
                <w:szCs w:val="14"/>
              </w:rPr>
              <w:t>6</w:t>
            </w:r>
          </w:p>
        </w:tc>
        <w:tc>
          <w:tcPr>
            <w:tcW w:w="875" w:type="dxa"/>
            <w:tcBorders>
              <w:top w:val="nil"/>
              <w:left w:val="single" w:sz="8" w:space="0" w:color="auto"/>
              <w:bottom w:val="single" w:sz="4" w:space="0" w:color="auto"/>
              <w:right w:val="single" w:sz="4" w:space="0" w:color="auto"/>
            </w:tcBorders>
            <w:shd w:val="clear" w:color="000000" w:fill="DAEEF3"/>
            <w:vAlign w:val="center"/>
            <w:hideMark/>
          </w:tcPr>
          <w:p w14:paraId="11617418" w14:textId="77777777" w:rsidR="00C16DCD" w:rsidRPr="00C16DCD" w:rsidRDefault="00C16DCD" w:rsidP="00C16DCD">
            <w:pPr>
              <w:jc w:val="center"/>
              <w:rPr>
                <w:b/>
                <w:bCs/>
                <w:color w:val="000000"/>
                <w:sz w:val="14"/>
                <w:szCs w:val="14"/>
              </w:rPr>
            </w:pPr>
            <w:r w:rsidRPr="00C16DCD">
              <w:rPr>
                <w:b/>
                <w:bCs/>
                <w:color w:val="000000"/>
                <w:sz w:val="14"/>
                <w:szCs w:val="14"/>
              </w:rPr>
              <w:t>7</w:t>
            </w:r>
          </w:p>
        </w:tc>
        <w:tc>
          <w:tcPr>
            <w:tcW w:w="843" w:type="dxa"/>
            <w:tcBorders>
              <w:top w:val="nil"/>
              <w:left w:val="nil"/>
              <w:bottom w:val="single" w:sz="4" w:space="0" w:color="auto"/>
              <w:right w:val="single" w:sz="8" w:space="0" w:color="auto"/>
            </w:tcBorders>
            <w:shd w:val="clear" w:color="000000" w:fill="DAEEF3"/>
            <w:vAlign w:val="center"/>
            <w:hideMark/>
          </w:tcPr>
          <w:p w14:paraId="62AF86F9" w14:textId="77777777" w:rsidR="00C16DCD" w:rsidRPr="00C16DCD" w:rsidRDefault="00C16DCD" w:rsidP="00C16DCD">
            <w:pPr>
              <w:jc w:val="center"/>
              <w:rPr>
                <w:b/>
                <w:bCs/>
                <w:color w:val="000000"/>
                <w:sz w:val="14"/>
                <w:szCs w:val="14"/>
              </w:rPr>
            </w:pPr>
            <w:r w:rsidRPr="00C16DCD">
              <w:rPr>
                <w:b/>
                <w:bCs/>
                <w:color w:val="000000"/>
                <w:sz w:val="14"/>
                <w:szCs w:val="14"/>
              </w:rPr>
              <w:t>8</w:t>
            </w:r>
          </w:p>
        </w:tc>
        <w:tc>
          <w:tcPr>
            <w:tcW w:w="875" w:type="dxa"/>
            <w:tcBorders>
              <w:top w:val="nil"/>
              <w:left w:val="nil"/>
              <w:bottom w:val="single" w:sz="4" w:space="0" w:color="auto"/>
              <w:right w:val="single" w:sz="4" w:space="0" w:color="auto"/>
            </w:tcBorders>
            <w:shd w:val="clear" w:color="000000" w:fill="D8E4BC"/>
            <w:vAlign w:val="center"/>
            <w:hideMark/>
          </w:tcPr>
          <w:p w14:paraId="02D9D886" w14:textId="77777777" w:rsidR="00C16DCD" w:rsidRPr="00C16DCD" w:rsidRDefault="00C16DCD" w:rsidP="00C16DCD">
            <w:pPr>
              <w:jc w:val="center"/>
              <w:rPr>
                <w:b/>
                <w:bCs/>
                <w:color w:val="000000"/>
                <w:sz w:val="14"/>
                <w:szCs w:val="14"/>
              </w:rPr>
            </w:pPr>
            <w:r w:rsidRPr="00C16DCD">
              <w:rPr>
                <w:b/>
                <w:bCs/>
                <w:color w:val="000000"/>
                <w:sz w:val="14"/>
                <w:szCs w:val="14"/>
              </w:rPr>
              <w:t>9</w:t>
            </w:r>
          </w:p>
        </w:tc>
        <w:tc>
          <w:tcPr>
            <w:tcW w:w="843" w:type="dxa"/>
            <w:tcBorders>
              <w:top w:val="nil"/>
              <w:left w:val="nil"/>
              <w:bottom w:val="single" w:sz="4" w:space="0" w:color="auto"/>
              <w:right w:val="single" w:sz="8" w:space="0" w:color="auto"/>
            </w:tcBorders>
            <w:shd w:val="clear" w:color="000000" w:fill="D8E4BC"/>
            <w:vAlign w:val="center"/>
            <w:hideMark/>
          </w:tcPr>
          <w:p w14:paraId="7A544CE4" w14:textId="77777777" w:rsidR="00C16DCD" w:rsidRPr="00C16DCD" w:rsidRDefault="00C16DCD" w:rsidP="00C16DCD">
            <w:pPr>
              <w:jc w:val="center"/>
              <w:rPr>
                <w:b/>
                <w:bCs/>
                <w:color w:val="000000"/>
                <w:sz w:val="14"/>
                <w:szCs w:val="14"/>
              </w:rPr>
            </w:pPr>
            <w:r w:rsidRPr="00C16DCD">
              <w:rPr>
                <w:b/>
                <w:bCs/>
                <w:color w:val="000000"/>
                <w:sz w:val="14"/>
                <w:szCs w:val="14"/>
              </w:rPr>
              <w:t>10</w:t>
            </w:r>
          </w:p>
        </w:tc>
        <w:tc>
          <w:tcPr>
            <w:tcW w:w="963" w:type="dxa"/>
            <w:tcBorders>
              <w:top w:val="nil"/>
              <w:left w:val="nil"/>
              <w:bottom w:val="single" w:sz="4" w:space="0" w:color="auto"/>
              <w:right w:val="single" w:sz="4" w:space="0" w:color="auto"/>
            </w:tcBorders>
            <w:shd w:val="clear" w:color="000000" w:fill="FFFFFF"/>
            <w:vAlign w:val="center"/>
            <w:hideMark/>
          </w:tcPr>
          <w:p w14:paraId="0F16BA39" w14:textId="77777777" w:rsidR="00C16DCD" w:rsidRPr="00C16DCD" w:rsidRDefault="00C16DCD" w:rsidP="00C16DCD">
            <w:pPr>
              <w:jc w:val="center"/>
              <w:rPr>
                <w:b/>
                <w:bCs/>
                <w:color w:val="000000"/>
                <w:sz w:val="14"/>
                <w:szCs w:val="14"/>
              </w:rPr>
            </w:pPr>
            <w:r w:rsidRPr="00C16DCD">
              <w:rPr>
                <w:b/>
                <w:bCs/>
                <w:color w:val="000000"/>
                <w:sz w:val="14"/>
                <w:szCs w:val="14"/>
              </w:rPr>
              <w:t>11</w:t>
            </w:r>
          </w:p>
        </w:tc>
        <w:tc>
          <w:tcPr>
            <w:tcW w:w="963" w:type="dxa"/>
            <w:tcBorders>
              <w:top w:val="nil"/>
              <w:left w:val="nil"/>
              <w:bottom w:val="single" w:sz="4" w:space="0" w:color="auto"/>
              <w:right w:val="nil"/>
            </w:tcBorders>
            <w:shd w:val="clear" w:color="000000" w:fill="FFFFFF"/>
            <w:vAlign w:val="center"/>
            <w:hideMark/>
          </w:tcPr>
          <w:p w14:paraId="75F2DCC5" w14:textId="77777777" w:rsidR="00C16DCD" w:rsidRPr="00C16DCD" w:rsidRDefault="00C16DCD" w:rsidP="00C16DCD">
            <w:pPr>
              <w:jc w:val="center"/>
              <w:rPr>
                <w:b/>
                <w:bCs/>
                <w:color w:val="000000"/>
                <w:sz w:val="14"/>
                <w:szCs w:val="14"/>
              </w:rPr>
            </w:pPr>
            <w:r w:rsidRPr="00C16DCD">
              <w:rPr>
                <w:b/>
                <w:bCs/>
                <w:color w:val="000000"/>
                <w:sz w:val="14"/>
                <w:szCs w:val="14"/>
              </w:rPr>
              <w:t>12</w:t>
            </w:r>
          </w:p>
        </w:tc>
        <w:tc>
          <w:tcPr>
            <w:tcW w:w="963" w:type="dxa"/>
            <w:tcBorders>
              <w:top w:val="nil"/>
              <w:left w:val="single" w:sz="4" w:space="0" w:color="auto"/>
              <w:bottom w:val="single" w:sz="4" w:space="0" w:color="auto"/>
              <w:right w:val="nil"/>
            </w:tcBorders>
            <w:shd w:val="clear" w:color="000000" w:fill="FFFFFF"/>
            <w:vAlign w:val="center"/>
            <w:hideMark/>
          </w:tcPr>
          <w:p w14:paraId="010C5706" w14:textId="77777777" w:rsidR="00C16DCD" w:rsidRPr="00C16DCD" w:rsidRDefault="00C16DCD" w:rsidP="00C16DCD">
            <w:pPr>
              <w:jc w:val="center"/>
              <w:rPr>
                <w:b/>
                <w:bCs/>
                <w:color w:val="000000"/>
                <w:sz w:val="14"/>
                <w:szCs w:val="14"/>
              </w:rPr>
            </w:pPr>
            <w:r w:rsidRPr="00C16DCD">
              <w:rPr>
                <w:b/>
                <w:bCs/>
                <w:color w:val="000000"/>
                <w:sz w:val="14"/>
                <w:szCs w:val="14"/>
              </w:rPr>
              <w:t>13</w:t>
            </w:r>
          </w:p>
        </w:tc>
        <w:tc>
          <w:tcPr>
            <w:tcW w:w="1125" w:type="dxa"/>
            <w:tcBorders>
              <w:top w:val="nil"/>
              <w:left w:val="single" w:sz="8" w:space="0" w:color="auto"/>
              <w:bottom w:val="single" w:sz="4" w:space="0" w:color="auto"/>
              <w:right w:val="single" w:sz="8" w:space="0" w:color="auto"/>
            </w:tcBorders>
            <w:shd w:val="clear" w:color="000000" w:fill="FFFFFF"/>
            <w:vAlign w:val="center"/>
            <w:hideMark/>
          </w:tcPr>
          <w:p w14:paraId="5173328F" w14:textId="77777777" w:rsidR="00C16DCD" w:rsidRPr="00C16DCD" w:rsidRDefault="00C16DCD" w:rsidP="00C16DCD">
            <w:pPr>
              <w:jc w:val="center"/>
              <w:rPr>
                <w:b/>
                <w:bCs/>
                <w:color w:val="000000"/>
                <w:sz w:val="14"/>
                <w:szCs w:val="14"/>
              </w:rPr>
            </w:pPr>
            <w:r w:rsidRPr="00C16DCD">
              <w:rPr>
                <w:b/>
                <w:bCs/>
                <w:color w:val="000000"/>
                <w:sz w:val="14"/>
                <w:szCs w:val="14"/>
              </w:rPr>
              <w:t>14</w:t>
            </w:r>
          </w:p>
        </w:tc>
      </w:tr>
      <w:tr w:rsidR="00C16DCD" w:rsidRPr="00C16DCD" w14:paraId="0E3F1F23" w14:textId="77777777" w:rsidTr="00C16DCD">
        <w:trPr>
          <w:trHeight w:val="300"/>
        </w:trPr>
        <w:tc>
          <w:tcPr>
            <w:tcW w:w="567" w:type="dxa"/>
            <w:tcBorders>
              <w:top w:val="nil"/>
              <w:left w:val="single" w:sz="8" w:space="0" w:color="auto"/>
              <w:bottom w:val="single" w:sz="4" w:space="0" w:color="auto"/>
              <w:right w:val="single" w:sz="4" w:space="0" w:color="auto"/>
            </w:tcBorders>
            <w:shd w:val="clear" w:color="000000" w:fill="FFFFFF"/>
            <w:vAlign w:val="center"/>
            <w:hideMark/>
          </w:tcPr>
          <w:p w14:paraId="58CD634E" w14:textId="77777777" w:rsidR="00C16DCD" w:rsidRPr="00C16DCD" w:rsidRDefault="00C16DCD" w:rsidP="00C16DCD">
            <w:pPr>
              <w:jc w:val="center"/>
              <w:rPr>
                <w:color w:val="000000"/>
                <w:sz w:val="16"/>
                <w:szCs w:val="16"/>
              </w:rPr>
            </w:pPr>
            <w:r w:rsidRPr="00C16DCD">
              <w:rPr>
                <w:color w:val="000000"/>
                <w:sz w:val="16"/>
                <w:szCs w:val="16"/>
              </w:rPr>
              <w:t>1</w:t>
            </w:r>
          </w:p>
        </w:tc>
        <w:tc>
          <w:tcPr>
            <w:tcW w:w="3216" w:type="dxa"/>
            <w:tcBorders>
              <w:top w:val="nil"/>
              <w:left w:val="nil"/>
              <w:bottom w:val="single" w:sz="4" w:space="0" w:color="auto"/>
              <w:right w:val="single" w:sz="4" w:space="0" w:color="auto"/>
            </w:tcBorders>
            <w:shd w:val="clear" w:color="000000" w:fill="FFFFFF"/>
            <w:noWrap/>
            <w:vAlign w:val="center"/>
            <w:hideMark/>
          </w:tcPr>
          <w:p w14:paraId="5A67896A" w14:textId="77777777" w:rsidR="00C16DCD" w:rsidRPr="00C16DCD" w:rsidRDefault="00C16DCD" w:rsidP="00C16DCD">
            <w:pPr>
              <w:rPr>
                <w:sz w:val="16"/>
                <w:szCs w:val="16"/>
              </w:rPr>
            </w:pPr>
            <w:r w:rsidRPr="00C16DCD">
              <w:rPr>
                <w:sz w:val="16"/>
                <w:szCs w:val="16"/>
              </w:rPr>
              <w:t>МАДОУ "Детский сад  №1 "Белоснежка"</w:t>
            </w:r>
          </w:p>
        </w:tc>
        <w:tc>
          <w:tcPr>
            <w:tcW w:w="1019" w:type="dxa"/>
            <w:tcBorders>
              <w:top w:val="nil"/>
              <w:left w:val="nil"/>
              <w:bottom w:val="single" w:sz="4" w:space="0" w:color="auto"/>
              <w:right w:val="single" w:sz="4" w:space="0" w:color="auto"/>
            </w:tcBorders>
            <w:shd w:val="clear" w:color="000000" w:fill="DAEEF3"/>
            <w:noWrap/>
            <w:vAlign w:val="center"/>
            <w:hideMark/>
          </w:tcPr>
          <w:p w14:paraId="510F9ECB" w14:textId="77777777" w:rsidR="00C16DCD" w:rsidRPr="00C16DCD" w:rsidRDefault="00C16DCD" w:rsidP="00C16DCD">
            <w:pPr>
              <w:jc w:val="center"/>
              <w:rPr>
                <w:color w:val="000000"/>
                <w:sz w:val="16"/>
                <w:szCs w:val="16"/>
              </w:rPr>
            </w:pPr>
            <w:r w:rsidRPr="00C16DCD">
              <w:rPr>
                <w:color w:val="000000"/>
                <w:sz w:val="16"/>
                <w:szCs w:val="16"/>
              </w:rPr>
              <w:t>8</w:t>
            </w:r>
          </w:p>
        </w:tc>
        <w:tc>
          <w:tcPr>
            <w:tcW w:w="1019" w:type="dxa"/>
            <w:tcBorders>
              <w:top w:val="nil"/>
              <w:left w:val="nil"/>
              <w:bottom w:val="single" w:sz="4" w:space="0" w:color="auto"/>
              <w:right w:val="single" w:sz="4" w:space="0" w:color="auto"/>
            </w:tcBorders>
            <w:shd w:val="clear" w:color="000000" w:fill="D8E4BC"/>
            <w:noWrap/>
            <w:vAlign w:val="center"/>
            <w:hideMark/>
          </w:tcPr>
          <w:p w14:paraId="5F4BB22D" w14:textId="77777777" w:rsidR="00C16DCD" w:rsidRPr="00C16DCD" w:rsidRDefault="00C16DCD" w:rsidP="00C16DCD">
            <w:pPr>
              <w:jc w:val="center"/>
              <w:rPr>
                <w:color w:val="000000"/>
                <w:sz w:val="16"/>
                <w:szCs w:val="16"/>
              </w:rPr>
            </w:pPr>
            <w:r w:rsidRPr="00C16DCD">
              <w:rPr>
                <w:color w:val="000000"/>
                <w:sz w:val="16"/>
                <w:szCs w:val="16"/>
              </w:rPr>
              <w:t>16</w:t>
            </w:r>
          </w:p>
        </w:tc>
        <w:tc>
          <w:tcPr>
            <w:tcW w:w="1019" w:type="dxa"/>
            <w:tcBorders>
              <w:top w:val="nil"/>
              <w:left w:val="nil"/>
              <w:bottom w:val="single" w:sz="4" w:space="0" w:color="auto"/>
              <w:right w:val="single" w:sz="4" w:space="0" w:color="auto"/>
            </w:tcBorders>
            <w:shd w:val="clear" w:color="auto" w:fill="auto"/>
            <w:noWrap/>
            <w:vAlign w:val="center"/>
            <w:hideMark/>
          </w:tcPr>
          <w:p w14:paraId="75FF5FC8" w14:textId="77777777" w:rsidR="00C16DCD" w:rsidRPr="00C16DCD" w:rsidRDefault="00C16DCD" w:rsidP="00C16DCD">
            <w:pPr>
              <w:jc w:val="center"/>
              <w:rPr>
                <w:color w:val="000000"/>
                <w:sz w:val="16"/>
                <w:szCs w:val="16"/>
              </w:rPr>
            </w:pPr>
            <w:r w:rsidRPr="00C16DCD">
              <w:rPr>
                <w:color w:val="000000"/>
                <w:sz w:val="16"/>
                <w:szCs w:val="16"/>
              </w:rPr>
              <w:t>8</w:t>
            </w:r>
          </w:p>
        </w:tc>
        <w:tc>
          <w:tcPr>
            <w:tcW w:w="1019" w:type="dxa"/>
            <w:tcBorders>
              <w:top w:val="nil"/>
              <w:left w:val="nil"/>
              <w:bottom w:val="single" w:sz="4" w:space="0" w:color="auto"/>
              <w:right w:val="nil"/>
            </w:tcBorders>
            <w:shd w:val="clear" w:color="auto" w:fill="auto"/>
            <w:noWrap/>
            <w:vAlign w:val="center"/>
            <w:hideMark/>
          </w:tcPr>
          <w:p w14:paraId="610A6A06" w14:textId="77777777" w:rsidR="00C16DCD" w:rsidRPr="00C16DCD" w:rsidRDefault="00C16DCD" w:rsidP="00C16DCD">
            <w:pPr>
              <w:jc w:val="center"/>
              <w:rPr>
                <w:color w:val="000000"/>
                <w:sz w:val="16"/>
                <w:szCs w:val="16"/>
              </w:rPr>
            </w:pPr>
            <w:r w:rsidRPr="00C16DCD">
              <w:rPr>
                <w:color w:val="000000"/>
                <w:sz w:val="16"/>
                <w:szCs w:val="16"/>
              </w:rPr>
              <w:t>0</w:t>
            </w:r>
          </w:p>
        </w:tc>
        <w:tc>
          <w:tcPr>
            <w:tcW w:w="875" w:type="dxa"/>
            <w:tcBorders>
              <w:top w:val="nil"/>
              <w:left w:val="single" w:sz="8" w:space="0" w:color="auto"/>
              <w:bottom w:val="single" w:sz="4" w:space="0" w:color="auto"/>
              <w:right w:val="single" w:sz="4" w:space="0" w:color="auto"/>
            </w:tcBorders>
            <w:shd w:val="clear" w:color="000000" w:fill="DAEEF3"/>
            <w:noWrap/>
            <w:vAlign w:val="center"/>
            <w:hideMark/>
          </w:tcPr>
          <w:p w14:paraId="67925772" w14:textId="77777777" w:rsidR="00C16DCD" w:rsidRPr="00C16DCD" w:rsidRDefault="00C16DCD" w:rsidP="00C16DCD">
            <w:pPr>
              <w:jc w:val="center"/>
              <w:rPr>
                <w:color w:val="000000"/>
                <w:sz w:val="16"/>
                <w:szCs w:val="16"/>
              </w:rPr>
            </w:pPr>
            <w:r w:rsidRPr="00C16DCD">
              <w:rPr>
                <w:color w:val="000000"/>
                <w:sz w:val="16"/>
                <w:szCs w:val="16"/>
              </w:rPr>
              <w:t>100,00</w:t>
            </w:r>
          </w:p>
        </w:tc>
        <w:tc>
          <w:tcPr>
            <w:tcW w:w="843" w:type="dxa"/>
            <w:tcBorders>
              <w:top w:val="nil"/>
              <w:left w:val="nil"/>
              <w:bottom w:val="single" w:sz="4" w:space="0" w:color="auto"/>
              <w:right w:val="single" w:sz="8" w:space="0" w:color="auto"/>
            </w:tcBorders>
            <w:shd w:val="clear" w:color="000000" w:fill="DAEEF3"/>
            <w:noWrap/>
            <w:vAlign w:val="center"/>
            <w:hideMark/>
          </w:tcPr>
          <w:p w14:paraId="7431A680" w14:textId="77777777" w:rsidR="00C16DCD" w:rsidRPr="00C16DCD" w:rsidRDefault="00C16DCD" w:rsidP="00C16DCD">
            <w:pPr>
              <w:jc w:val="center"/>
              <w:rPr>
                <w:color w:val="000000"/>
                <w:sz w:val="16"/>
                <w:szCs w:val="16"/>
              </w:rPr>
            </w:pPr>
            <w:r w:rsidRPr="00C16DCD">
              <w:rPr>
                <w:color w:val="000000"/>
                <w:sz w:val="16"/>
                <w:szCs w:val="16"/>
              </w:rPr>
              <w:t>100,00</w:t>
            </w:r>
          </w:p>
        </w:tc>
        <w:tc>
          <w:tcPr>
            <w:tcW w:w="875" w:type="dxa"/>
            <w:tcBorders>
              <w:top w:val="nil"/>
              <w:left w:val="nil"/>
              <w:bottom w:val="single" w:sz="4" w:space="0" w:color="auto"/>
              <w:right w:val="single" w:sz="4" w:space="0" w:color="auto"/>
            </w:tcBorders>
            <w:shd w:val="clear" w:color="000000" w:fill="D8E4BC"/>
            <w:vAlign w:val="center"/>
            <w:hideMark/>
          </w:tcPr>
          <w:p w14:paraId="2FCD6088" w14:textId="77777777" w:rsidR="00C16DCD" w:rsidRPr="00C16DCD" w:rsidRDefault="00C16DCD" w:rsidP="00C16DCD">
            <w:pPr>
              <w:jc w:val="center"/>
              <w:rPr>
                <w:color w:val="000000"/>
                <w:sz w:val="16"/>
                <w:szCs w:val="16"/>
              </w:rPr>
            </w:pPr>
            <w:r w:rsidRPr="00C16DCD">
              <w:rPr>
                <w:color w:val="000000"/>
                <w:sz w:val="16"/>
                <w:szCs w:val="16"/>
              </w:rPr>
              <w:t>100,00</w:t>
            </w:r>
          </w:p>
        </w:tc>
        <w:tc>
          <w:tcPr>
            <w:tcW w:w="843" w:type="dxa"/>
            <w:tcBorders>
              <w:top w:val="nil"/>
              <w:left w:val="nil"/>
              <w:bottom w:val="single" w:sz="4" w:space="0" w:color="auto"/>
              <w:right w:val="single" w:sz="8" w:space="0" w:color="auto"/>
            </w:tcBorders>
            <w:shd w:val="clear" w:color="000000" w:fill="D8E4BC"/>
            <w:noWrap/>
            <w:vAlign w:val="center"/>
            <w:hideMark/>
          </w:tcPr>
          <w:p w14:paraId="74FD07C3"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nil"/>
              <w:bottom w:val="single" w:sz="4" w:space="0" w:color="auto"/>
              <w:right w:val="single" w:sz="4" w:space="0" w:color="auto"/>
            </w:tcBorders>
            <w:shd w:val="clear" w:color="auto" w:fill="auto"/>
            <w:noWrap/>
            <w:vAlign w:val="center"/>
            <w:hideMark/>
          </w:tcPr>
          <w:p w14:paraId="2A1FB32F"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nil"/>
              <w:bottom w:val="single" w:sz="4" w:space="0" w:color="auto"/>
              <w:right w:val="nil"/>
            </w:tcBorders>
            <w:shd w:val="clear" w:color="auto" w:fill="auto"/>
            <w:noWrap/>
            <w:vAlign w:val="center"/>
            <w:hideMark/>
          </w:tcPr>
          <w:p w14:paraId="1D29E8EB"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single" w:sz="4" w:space="0" w:color="auto"/>
              <w:bottom w:val="single" w:sz="4" w:space="0" w:color="auto"/>
              <w:right w:val="nil"/>
            </w:tcBorders>
            <w:shd w:val="clear" w:color="auto" w:fill="auto"/>
            <w:noWrap/>
            <w:vAlign w:val="center"/>
            <w:hideMark/>
          </w:tcPr>
          <w:p w14:paraId="6BD946DA" w14:textId="77777777" w:rsidR="00C16DCD" w:rsidRPr="00C16DCD" w:rsidRDefault="00C16DCD" w:rsidP="00C16DCD">
            <w:pPr>
              <w:jc w:val="center"/>
              <w:rPr>
                <w:color w:val="000000"/>
                <w:sz w:val="16"/>
                <w:szCs w:val="16"/>
              </w:rPr>
            </w:pPr>
            <w:r w:rsidRPr="00C16DCD">
              <w:rPr>
                <w:color w:val="000000"/>
                <w:sz w:val="16"/>
                <w:szCs w:val="16"/>
              </w:rPr>
              <w:t>+</w:t>
            </w:r>
          </w:p>
        </w:tc>
        <w:tc>
          <w:tcPr>
            <w:tcW w:w="1125" w:type="dxa"/>
            <w:tcBorders>
              <w:top w:val="nil"/>
              <w:left w:val="single" w:sz="8" w:space="0" w:color="auto"/>
              <w:bottom w:val="single" w:sz="4" w:space="0" w:color="auto"/>
              <w:right w:val="single" w:sz="8" w:space="0" w:color="auto"/>
            </w:tcBorders>
            <w:shd w:val="clear" w:color="auto" w:fill="auto"/>
            <w:noWrap/>
            <w:vAlign w:val="center"/>
            <w:hideMark/>
          </w:tcPr>
          <w:p w14:paraId="097FFDFA" w14:textId="77777777" w:rsidR="00C16DCD" w:rsidRPr="00C16DCD" w:rsidRDefault="00C16DCD" w:rsidP="00C16DCD">
            <w:pPr>
              <w:jc w:val="center"/>
              <w:rPr>
                <w:color w:val="000000"/>
                <w:sz w:val="16"/>
                <w:szCs w:val="16"/>
              </w:rPr>
            </w:pPr>
            <w:r w:rsidRPr="00C16DCD">
              <w:rPr>
                <w:color w:val="000000"/>
                <w:sz w:val="16"/>
                <w:szCs w:val="16"/>
              </w:rPr>
              <w:t> </w:t>
            </w:r>
          </w:p>
        </w:tc>
      </w:tr>
      <w:tr w:rsidR="00C16DCD" w:rsidRPr="00C16DCD" w14:paraId="69E7A73B" w14:textId="77777777" w:rsidTr="00C16DCD">
        <w:trPr>
          <w:trHeight w:val="300"/>
        </w:trPr>
        <w:tc>
          <w:tcPr>
            <w:tcW w:w="567" w:type="dxa"/>
            <w:tcBorders>
              <w:top w:val="nil"/>
              <w:left w:val="single" w:sz="8" w:space="0" w:color="auto"/>
              <w:bottom w:val="single" w:sz="4" w:space="0" w:color="auto"/>
              <w:right w:val="single" w:sz="4" w:space="0" w:color="auto"/>
            </w:tcBorders>
            <w:shd w:val="clear" w:color="000000" w:fill="FFFFFF"/>
            <w:vAlign w:val="center"/>
            <w:hideMark/>
          </w:tcPr>
          <w:p w14:paraId="269A47D9" w14:textId="77777777" w:rsidR="00C16DCD" w:rsidRPr="00C16DCD" w:rsidRDefault="00C16DCD" w:rsidP="00C16DCD">
            <w:pPr>
              <w:jc w:val="center"/>
              <w:rPr>
                <w:color w:val="000000"/>
                <w:sz w:val="16"/>
                <w:szCs w:val="16"/>
              </w:rPr>
            </w:pPr>
            <w:r w:rsidRPr="00C16DCD">
              <w:rPr>
                <w:color w:val="000000"/>
                <w:sz w:val="16"/>
                <w:szCs w:val="16"/>
              </w:rPr>
              <w:t>2</w:t>
            </w:r>
          </w:p>
        </w:tc>
        <w:tc>
          <w:tcPr>
            <w:tcW w:w="3216" w:type="dxa"/>
            <w:tcBorders>
              <w:top w:val="nil"/>
              <w:left w:val="nil"/>
              <w:bottom w:val="single" w:sz="4" w:space="0" w:color="auto"/>
              <w:right w:val="single" w:sz="4" w:space="0" w:color="auto"/>
            </w:tcBorders>
            <w:shd w:val="clear" w:color="000000" w:fill="FFFFFF"/>
            <w:noWrap/>
            <w:vAlign w:val="center"/>
            <w:hideMark/>
          </w:tcPr>
          <w:p w14:paraId="07C32A46" w14:textId="77777777" w:rsidR="00C16DCD" w:rsidRPr="00C16DCD" w:rsidRDefault="00C16DCD" w:rsidP="00C16DCD">
            <w:pPr>
              <w:rPr>
                <w:sz w:val="16"/>
                <w:szCs w:val="16"/>
              </w:rPr>
            </w:pPr>
            <w:r w:rsidRPr="00C16DCD">
              <w:rPr>
                <w:sz w:val="16"/>
                <w:szCs w:val="16"/>
              </w:rPr>
              <w:t>МБДОУ "Детский сад №2 "Дюймовочка"</w:t>
            </w:r>
          </w:p>
        </w:tc>
        <w:tc>
          <w:tcPr>
            <w:tcW w:w="1019" w:type="dxa"/>
            <w:tcBorders>
              <w:top w:val="nil"/>
              <w:left w:val="nil"/>
              <w:bottom w:val="single" w:sz="4" w:space="0" w:color="auto"/>
              <w:right w:val="single" w:sz="4" w:space="0" w:color="auto"/>
            </w:tcBorders>
            <w:shd w:val="clear" w:color="000000" w:fill="DAEEF3"/>
            <w:noWrap/>
            <w:vAlign w:val="center"/>
            <w:hideMark/>
          </w:tcPr>
          <w:p w14:paraId="65397C1F" w14:textId="77777777" w:rsidR="00C16DCD" w:rsidRPr="00C16DCD" w:rsidRDefault="00C16DCD" w:rsidP="00C16DCD">
            <w:pPr>
              <w:jc w:val="center"/>
              <w:rPr>
                <w:color w:val="000000"/>
                <w:sz w:val="16"/>
                <w:szCs w:val="16"/>
              </w:rPr>
            </w:pPr>
            <w:r w:rsidRPr="00C16DCD">
              <w:rPr>
                <w:color w:val="000000"/>
                <w:sz w:val="16"/>
                <w:szCs w:val="16"/>
              </w:rPr>
              <w:t>8</w:t>
            </w:r>
          </w:p>
        </w:tc>
        <w:tc>
          <w:tcPr>
            <w:tcW w:w="1019" w:type="dxa"/>
            <w:tcBorders>
              <w:top w:val="nil"/>
              <w:left w:val="nil"/>
              <w:bottom w:val="single" w:sz="4" w:space="0" w:color="auto"/>
              <w:right w:val="single" w:sz="4" w:space="0" w:color="auto"/>
            </w:tcBorders>
            <w:shd w:val="clear" w:color="000000" w:fill="D8E4BC"/>
            <w:noWrap/>
            <w:vAlign w:val="center"/>
            <w:hideMark/>
          </w:tcPr>
          <w:p w14:paraId="695B900B" w14:textId="77777777" w:rsidR="00C16DCD" w:rsidRPr="00C16DCD" w:rsidRDefault="00C16DCD" w:rsidP="00C16DCD">
            <w:pPr>
              <w:jc w:val="center"/>
              <w:rPr>
                <w:color w:val="000000"/>
                <w:sz w:val="16"/>
                <w:szCs w:val="16"/>
              </w:rPr>
            </w:pPr>
            <w:r w:rsidRPr="00C16DCD">
              <w:rPr>
                <w:color w:val="000000"/>
                <w:sz w:val="16"/>
                <w:szCs w:val="16"/>
              </w:rPr>
              <w:t>16</w:t>
            </w:r>
          </w:p>
        </w:tc>
        <w:tc>
          <w:tcPr>
            <w:tcW w:w="1019" w:type="dxa"/>
            <w:tcBorders>
              <w:top w:val="nil"/>
              <w:left w:val="nil"/>
              <w:bottom w:val="single" w:sz="4" w:space="0" w:color="auto"/>
              <w:right w:val="single" w:sz="4" w:space="0" w:color="auto"/>
            </w:tcBorders>
            <w:shd w:val="clear" w:color="auto" w:fill="auto"/>
            <w:noWrap/>
            <w:vAlign w:val="center"/>
            <w:hideMark/>
          </w:tcPr>
          <w:p w14:paraId="78B1ED94" w14:textId="77777777" w:rsidR="00C16DCD" w:rsidRPr="00C16DCD" w:rsidRDefault="00C16DCD" w:rsidP="00C16DCD">
            <w:pPr>
              <w:jc w:val="center"/>
              <w:rPr>
                <w:color w:val="000000"/>
                <w:sz w:val="16"/>
                <w:szCs w:val="16"/>
              </w:rPr>
            </w:pPr>
            <w:r w:rsidRPr="00C16DCD">
              <w:rPr>
                <w:color w:val="000000"/>
                <w:sz w:val="16"/>
                <w:szCs w:val="16"/>
              </w:rPr>
              <w:t>8</w:t>
            </w:r>
          </w:p>
        </w:tc>
        <w:tc>
          <w:tcPr>
            <w:tcW w:w="1019" w:type="dxa"/>
            <w:tcBorders>
              <w:top w:val="nil"/>
              <w:left w:val="nil"/>
              <w:bottom w:val="single" w:sz="4" w:space="0" w:color="auto"/>
              <w:right w:val="nil"/>
            </w:tcBorders>
            <w:shd w:val="clear" w:color="auto" w:fill="auto"/>
            <w:noWrap/>
            <w:vAlign w:val="center"/>
            <w:hideMark/>
          </w:tcPr>
          <w:p w14:paraId="5CF44312" w14:textId="77777777" w:rsidR="00C16DCD" w:rsidRPr="00C16DCD" w:rsidRDefault="00C16DCD" w:rsidP="00C16DCD">
            <w:pPr>
              <w:jc w:val="center"/>
              <w:rPr>
                <w:color w:val="000000"/>
                <w:sz w:val="16"/>
                <w:szCs w:val="16"/>
              </w:rPr>
            </w:pPr>
            <w:r w:rsidRPr="00C16DCD">
              <w:rPr>
                <w:color w:val="000000"/>
                <w:sz w:val="16"/>
                <w:szCs w:val="16"/>
              </w:rPr>
              <w:t>0</w:t>
            </w:r>
          </w:p>
        </w:tc>
        <w:tc>
          <w:tcPr>
            <w:tcW w:w="875" w:type="dxa"/>
            <w:tcBorders>
              <w:top w:val="nil"/>
              <w:left w:val="single" w:sz="8" w:space="0" w:color="auto"/>
              <w:bottom w:val="single" w:sz="4" w:space="0" w:color="auto"/>
              <w:right w:val="single" w:sz="4" w:space="0" w:color="auto"/>
            </w:tcBorders>
            <w:shd w:val="clear" w:color="000000" w:fill="DAEEF3"/>
            <w:noWrap/>
            <w:vAlign w:val="center"/>
            <w:hideMark/>
          </w:tcPr>
          <w:p w14:paraId="21BDF091" w14:textId="77777777" w:rsidR="00C16DCD" w:rsidRPr="00C16DCD" w:rsidRDefault="00C16DCD" w:rsidP="00C16DCD">
            <w:pPr>
              <w:jc w:val="center"/>
              <w:rPr>
                <w:color w:val="000000"/>
                <w:sz w:val="16"/>
                <w:szCs w:val="16"/>
              </w:rPr>
            </w:pPr>
            <w:r w:rsidRPr="00C16DCD">
              <w:rPr>
                <w:color w:val="000000"/>
                <w:sz w:val="16"/>
                <w:szCs w:val="16"/>
              </w:rPr>
              <w:t>100,00</w:t>
            </w:r>
          </w:p>
        </w:tc>
        <w:tc>
          <w:tcPr>
            <w:tcW w:w="843" w:type="dxa"/>
            <w:tcBorders>
              <w:top w:val="nil"/>
              <w:left w:val="nil"/>
              <w:bottom w:val="single" w:sz="4" w:space="0" w:color="auto"/>
              <w:right w:val="single" w:sz="8" w:space="0" w:color="auto"/>
            </w:tcBorders>
            <w:shd w:val="clear" w:color="000000" w:fill="DAEEF3"/>
            <w:noWrap/>
            <w:vAlign w:val="center"/>
            <w:hideMark/>
          </w:tcPr>
          <w:p w14:paraId="0EC2BB27" w14:textId="77777777" w:rsidR="00C16DCD" w:rsidRPr="00C16DCD" w:rsidRDefault="00C16DCD" w:rsidP="00C16DCD">
            <w:pPr>
              <w:jc w:val="center"/>
              <w:rPr>
                <w:color w:val="000000"/>
                <w:sz w:val="16"/>
                <w:szCs w:val="16"/>
              </w:rPr>
            </w:pPr>
            <w:r w:rsidRPr="00C16DCD">
              <w:rPr>
                <w:color w:val="000000"/>
                <w:sz w:val="16"/>
                <w:szCs w:val="16"/>
              </w:rPr>
              <w:t>100,00</w:t>
            </w:r>
          </w:p>
        </w:tc>
        <w:tc>
          <w:tcPr>
            <w:tcW w:w="875" w:type="dxa"/>
            <w:tcBorders>
              <w:top w:val="nil"/>
              <w:left w:val="nil"/>
              <w:bottom w:val="single" w:sz="4" w:space="0" w:color="auto"/>
              <w:right w:val="single" w:sz="4" w:space="0" w:color="auto"/>
            </w:tcBorders>
            <w:shd w:val="clear" w:color="000000" w:fill="D8E4BC"/>
            <w:vAlign w:val="center"/>
            <w:hideMark/>
          </w:tcPr>
          <w:p w14:paraId="5F927DCA" w14:textId="77777777" w:rsidR="00C16DCD" w:rsidRPr="00C16DCD" w:rsidRDefault="00C16DCD" w:rsidP="00C16DCD">
            <w:pPr>
              <w:jc w:val="center"/>
              <w:rPr>
                <w:color w:val="000000"/>
                <w:sz w:val="16"/>
                <w:szCs w:val="16"/>
              </w:rPr>
            </w:pPr>
            <w:r w:rsidRPr="00C16DCD">
              <w:rPr>
                <w:color w:val="000000"/>
                <w:sz w:val="16"/>
                <w:szCs w:val="16"/>
              </w:rPr>
              <w:t>100,00</w:t>
            </w:r>
          </w:p>
        </w:tc>
        <w:tc>
          <w:tcPr>
            <w:tcW w:w="843" w:type="dxa"/>
            <w:tcBorders>
              <w:top w:val="nil"/>
              <w:left w:val="nil"/>
              <w:bottom w:val="single" w:sz="4" w:space="0" w:color="auto"/>
              <w:right w:val="single" w:sz="8" w:space="0" w:color="auto"/>
            </w:tcBorders>
            <w:shd w:val="clear" w:color="000000" w:fill="D8E4BC"/>
            <w:noWrap/>
            <w:vAlign w:val="center"/>
            <w:hideMark/>
          </w:tcPr>
          <w:p w14:paraId="11F0982F"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nil"/>
              <w:bottom w:val="single" w:sz="4" w:space="0" w:color="auto"/>
              <w:right w:val="single" w:sz="4" w:space="0" w:color="auto"/>
            </w:tcBorders>
            <w:shd w:val="clear" w:color="auto" w:fill="auto"/>
            <w:noWrap/>
            <w:vAlign w:val="center"/>
            <w:hideMark/>
          </w:tcPr>
          <w:p w14:paraId="560B08D5"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nil"/>
              <w:bottom w:val="single" w:sz="4" w:space="0" w:color="auto"/>
              <w:right w:val="nil"/>
            </w:tcBorders>
            <w:shd w:val="clear" w:color="auto" w:fill="auto"/>
            <w:noWrap/>
            <w:vAlign w:val="center"/>
            <w:hideMark/>
          </w:tcPr>
          <w:p w14:paraId="005EB158"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single" w:sz="4" w:space="0" w:color="auto"/>
              <w:bottom w:val="single" w:sz="4" w:space="0" w:color="auto"/>
              <w:right w:val="nil"/>
            </w:tcBorders>
            <w:shd w:val="clear" w:color="auto" w:fill="auto"/>
            <w:noWrap/>
            <w:vAlign w:val="center"/>
            <w:hideMark/>
          </w:tcPr>
          <w:p w14:paraId="4BC627E7" w14:textId="77777777" w:rsidR="00C16DCD" w:rsidRPr="00C16DCD" w:rsidRDefault="00C16DCD" w:rsidP="00C16DCD">
            <w:pPr>
              <w:jc w:val="center"/>
              <w:rPr>
                <w:color w:val="000000"/>
                <w:sz w:val="16"/>
                <w:szCs w:val="16"/>
              </w:rPr>
            </w:pPr>
            <w:r w:rsidRPr="00C16DCD">
              <w:rPr>
                <w:color w:val="000000"/>
                <w:sz w:val="16"/>
                <w:szCs w:val="16"/>
              </w:rPr>
              <w:t>+</w:t>
            </w:r>
          </w:p>
        </w:tc>
        <w:tc>
          <w:tcPr>
            <w:tcW w:w="1125" w:type="dxa"/>
            <w:tcBorders>
              <w:top w:val="nil"/>
              <w:left w:val="single" w:sz="8" w:space="0" w:color="auto"/>
              <w:bottom w:val="single" w:sz="4" w:space="0" w:color="auto"/>
              <w:right w:val="single" w:sz="8" w:space="0" w:color="auto"/>
            </w:tcBorders>
            <w:shd w:val="clear" w:color="auto" w:fill="auto"/>
            <w:noWrap/>
            <w:vAlign w:val="center"/>
            <w:hideMark/>
          </w:tcPr>
          <w:p w14:paraId="0BF5A5D6" w14:textId="77777777" w:rsidR="00C16DCD" w:rsidRPr="00C16DCD" w:rsidRDefault="00C16DCD" w:rsidP="00C16DCD">
            <w:pPr>
              <w:jc w:val="center"/>
              <w:rPr>
                <w:color w:val="000000"/>
                <w:sz w:val="16"/>
                <w:szCs w:val="16"/>
              </w:rPr>
            </w:pPr>
            <w:r w:rsidRPr="00C16DCD">
              <w:rPr>
                <w:color w:val="000000"/>
                <w:sz w:val="16"/>
                <w:szCs w:val="16"/>
              </w:rPr>
              <w:t> </w:t>
            </w:r>
          </w:p>
        </w:tc>
      </w:tr>
      <w:tr w:rsidR="00C16DCD" w:rsidRPr="00C16DCD" w14:paraId="676A358E" w14:textId="77777777" w:rsidTr="00C16DCD">
        <w:trPr>
          <w:trHeight w:val="300"/>
        </w:trPr>
        <w:tc>
          <w:tcPr>
            <w:tcW w:w="567" w:type="dxa"/>
            <w:tcBorders>
              <w:top w:val="nil"/>
              <w:left w:val="single" w:sz="8" w:space="0" w:color="auto"/>
              <w:bottom w:val="single" w:sz="4" w:space="0" w:color="auto"/>
              <w:right w:val="single" w:sz="4" w:space="0" w:color="auto"/>
            </w:tcBorders>
            <w:shd w:val="clear" w:color="000000" w:fill="FFFFFF"/>
            <w:vAlign w:val="center"/>
            <w:hideMark/>
          </w:tcPr>
          <w:p w14:paraId="77076DE1" w14:textId="77777777" w:rsidR="00C16DCD" w:rsidRPr="00C16DCD" w:rsidRDefault="00C16DCD" w:rsidP="00C16DCD">
            <w:pPr>
              <w:jc w:val="center"/>
              <w:rPr>
                <w:color w:val="000000"/>
                <w:sz w:val="16"/>
                <w:szCs w:val="16"/>
              </w:rPr>
            </w:pPr>
            <w:r w:rsidRPr="00C16DCD">
              <w:rPr>
                <w:color w:val="000000"/>
                <w:sz w:val="16"/>
                <w:szCs w:val="16"/>
              </w:rPr>
              <w:t>3</w:t>
            </w:r>
          </w:p>
        </w:tc>
        <w:tc>
          <w:tcPr>
            <w:tcW w:w="3216" w:type="dxa"/>
            <w:tcBorders>
              <w:top w:val="nil"/>
              <w:left w:val="nil"/>
              <w:bottom w:val="single" w:sz="4" w:space="0" w:color="auto"/>
              <w:right w:val="single" w:sz="4" w:space="0" w:color="auto"/>
            </w:tcBorders>
            <w:shd w:val="clear" w:color="000000" w:fill="FFFFFF"/>
            <w:noWrap/>
            <w:vAlign w:val="center"/>
            <w:hideMark/>
          </w:tcPr>
          <w:p w14:paraId="730F3CB5" w14:textId="77777777" w:rsidR="00C16DCD" w:rsidRPr="00C16DCD" w:rsidRDefault="00C16DCD" w:rsidP="00C16DCD">
            <w:pPr>
              <w:rPr>
                <w:sz w:val="16"/>
                <w:szCs w:val="16"/>
              </w:rPr>
            </w:pPr>
            <w:r w:rsidRPr="00C16DCD">
              <w:rPr>
                <w:sz w:val="16"/>
                <w:szCs w:val="16"/>
              </w:rPr>
              <w:t>МБДОУ "Детский сад №3 "Чебурашка"</w:t>
            </w:r>
          </w:p>
        </w:tc>
        <w:tc>
          <w:tcPr>
            <w:tcW w:w="1019" w:type="dxa"/>
            <w:tcBorders>
              <w:top w:val="nil"/>
              <w:left w:val="nil"/>
              <w:bottom w:val="single" w:sz="4" w:space="0" w:color="auto"/>
              <w:right w:val="single" w:sz="4" w:space="0" w:color="auto"/>
            </w:tcBorders>
            <w:shd w:val="clear" w:color="000000" w:fill="DAEEF3"/>
            <w:noWrap/>
            <w:vAlign w:val="center"/>
            <w:hideMark/>
          </w:tcPr>
          <w:p w14:paraId="2A98E238" w14:textId="77777777" w:rsidR="00C16DCD" w:rsidRPr="00C16DCD" w:rsidRDefault="00C16DCD" w:rsidP="00C16DCD">
            <w:pPr>
              <w:jc w:val="center"/>
              <w:rPr>
                <w:color w:val="000000"/>
                <w:sz w:val="16"/>
                <w:szCs w:val="16"/>
              </w:rPr>
            </w:pPr>
            <w:r w:rsidRPr="00C16DCD">
              <w:rPr>
                <w:color w:val="000000"/>
                <w:sz w:val="16"/>
                <w:szCs w:val="16"/>
              </w:rPr>
              <w:t>9</w:t>
            </w:r>
          </w:p>
        </w:tc>
        <w:tc>
          <w:tcPr>
            <w:tcW w:w="1019" w:type="dxa"/>
            <w:tcBorders>
              <w:top w:val="nil"/>
              <w:left w:val="nil"/>
              <w:bottom w:val="single" w:sz="4" w:space="0" w:color="auto"/>
              <w:right w:val="single" w:sz="4" w:space="0" w:color="auto"/>
            </w:tcBorders>
            <w:shd w:val="clear" w:color="000000" w:fill="D8E4BC"/>
            <w:noWrap/>
            <w:vAlign w:val="center"/>
            <w:hideMark/>
          </w:tcPr>
          <w:p w14:paraId="462B3890" w14:textId="77777777" w:rsidR="00C16DCD" w:rsidRPr="00C16DCD" w:rsidRDefault="00C16DCD" w:rsidP="00C16DCD">
            <w:pPr>
              <w:jc w:val="center"/>
              <w:rPr>
                <w:color w:val="000000"/>
                <w:sz w:val="16"/>
                <w:szCs w:val="16"/>
              </w:rPr>
            </w:pPr>
            <w:r w:rsidRPr="00C16DCD">
              <w:rPr>
                <w:color w:val="000000"/>
                <w:sz w:val="16"/>
                <w:szCs w:val="16"/>
              </w:rPr>
              <w:t>19</w:t>
            </w:r>
          </w:p>
        </w:tc>
        <w:tc>
          <w:tcPr>
            <w:tcW w:w="1019" w:type="dxa"/>
            <w:tcBorders>
              <w:top w:val="nil"/>
              <w:left w:val="nil"/>
              <w:bottom w:val="single" w:sz="4" w:space="0" w:color="auto"/>
              <w:right w:val="single" w:sz="4" w:space="0" w:color="auto"/>
            </w:tcBorders>
            <w:shd w:val="clear" w:color="auto" w:fill="auto"/>
            <w:noWrap/>
            <w:vAlign w:val="center"/>
            <w:hideMark/>
          </w:tcPr>
          <w:p w14:paraId="0325CB53" w14:textId="77777777" w:rsidR="00C16DCD" w:rsidRPr="00C16DCD" w:rsidRDefault="00C16DCD" w:rsidP="00C16DCD">
            <w:pPr>
              <w:jc w:val="center"/>
              <w:rPr>
                <w:color w:val="000000"/>
                <w:sz w:val="16"/>
                <w:szCs w:val="16"/>
              </w:rPr>
            </w:pPr>
            <w:r w:rsidRPr="00C16DCD">
              <w:rPr>
                <w:color w:val="000000"/>
                <w:sz w:val="16"/>
                <w:szCs w:val="16"/>
              </w:rPr>
              <w:t>9</w:t>
            </w:r>
          </w:p>
        </w:tc>
        <w:tc>
          <w:tcPr>
            <w:tcW w:w="1019" w:type="dxa"/>
            <w:tcBorders>
              <w:top w:val="nil"/>
              <w:left w:val="nil"/>
              <w:bottom w:val="single" w:sz="4" w:space="0" w:color="auto"/>
              <w:right w:val="nil"/>
            </w:tcBorders>
            <w:shd w:val="clear" w:color="auto" w:fill="auto"/>
            <w:noWrap/>
            <w:vAlign w:val="center"/>
            <w:hideMark/>
          </w:tcPr>
          <w:p w14:paraId="5BF5EEEA" w14:textId="77777777" w:rsidR="00C16DCD" w:rsidRPr="00C16DCD" w:rsidRDefault="00C16DCD" w:rsidP="00C16DCD">
            <w:pPr>
              <w:jc w:val="center"/>
              <w:rPr>
                <w:color w:val="000000"/>
                <w:sz w:val="16"/>
                <w:szCs w:val="16"/>
              </w:rPr>
            </w:pPr>
            <w:r w:rsidRPr="00C16DCD">
              <w:rPr>
                <w:color w:val="000000"/>
                <w:sz w:val="16"/>
                <w:szCs w:val="16"/>
              </w:rPr>
              <w:t>0</w:t>
            </w:r>
          </w:p>
        </w:tc>
        <w:tc>
          <w:tcPr>
            <w:tcW w:w="875" w:type="dxa"/>
            <w:tcBorders>
              <w:top w:val="nil"/>
              <w:left w:val="single" w:sz="8" w:space="0" w:color="auto"/>
              <w:bottom w:val="single" w:sz="4" w:space="0" w:color="auto"/>
              <w:right w:val="single" w:sz="4" w:space="0" w:color="auto"/>
            </w:tcBorders>
            <w:shd w:val="clear" w:color="000000" w:fill="DAEEF3"/>
            <w:noWrap/>
            <w:vAlign w:val="center"/>
            <w:hideMark/>
          </w:tcPr>
          <w:p w14:paraId="04DB76F5" w14:textId="77777777" w:rsidR="00C16DCD" w:rsidRPr="00C16DCD" w:rsidRDefault="00C16DCD" w:rsidP="00C16DCD">
            <w:pPr>
              <w:jc w:val="center"/>
              <w:rPr>
                <w:color w:val="000000"/>
                <w:sz w:val="16"/>
                <w:szCs w:val="16"/>
              </w:rPr>
            </w:pPr>
            <w:r w:rsidRPr="00C16DCD">
              <w:rPr>
                <w:color w:val="000000"/>
                <w:sz w:val="16"/>
                <w:szCs w:val="16"/>
              </w:rPr>
              <w:t>100,00</w:t>
            </w:r>
          </w:p>
        </w:tc>
        <w:tc>
          <w:tcPr>
            <w:tcW w:w="843" w:type="dxa"/>
            <w:tcBorders>
              <w:top w:val="nil"/>
              <w:left w:val="nil"/>
              <w:bottom w:val="single" w:sz="4" w:space="0" w:color="auto"/>
              <w:right w:val="single" w:sz="8" w:space="0" w:color="auto"/>
            </w:tcBorders>
            <w:shd w:val="clear" w:color="000000" w:fill="DAEEF3"/>
            <w:noWrap/>
            <w:vAlign w:val="center"/>
            <w:hideMark/>
          </w:tcPr>
          <w:p w14:paraId="726F475A" w14:textId="77777777" w:rsidR="00C16DCD" w:rsidRPr="00C16DCD" w:rsidRDefault="00C16DCD" w:rsidP="00C16DCD">
            <w:pPr>
              <w:jc w:val="center"/>
              <w:rPr>
                <w:color w:val="000000"/>
                <w:sz w:val="16"/>
                <w:szCs w:val="16"/>
              </w:rPr>
            </w:pPr>
            <w:r w:rsidRPr="00C16DCD">
              <w:rPr>
                <w:color w:val="000000"/>
                <w:sz w:val="16"/>
                <w:szCs w:val="16"/>
              </w:rPr>
              <w:t>100,00</w:t>
            </w:r>
          </w:p>
        </w:tc>
        <w:tc>
          <w:tcPr>
            <w:tcW w:w="875" w:type="dxa"/>
            <w:tcBorders>
              <w:top w:val="nil"/>
              <w:left w:val="nil"/>
              <w:bottom w:val="single" w:sz="4" w:space="0" w:color="auto"/>
              <w:right w:val="single" w:sz="4" w:space="0" w:color="auto"/>
            </w:tcBorders>
            <w:shd w:val="clear" w:color="000000" w:fill="D8E4BC"/>
            <w:vAlign w:val="center"/>
            <w:hideMark/>
          </w:tcPr>
          <w:p w14:paraId="32114A4C" w14:textId="77777777" w:rsidR="00C16DCD" w:rsidRPr="00C16DCD" w:rsidRDefault="00C16DCD" w:rsidP="00C16DCD">
            <w:pPr>
              <w:jc w:val="center"/>
              <w:rPr>
                <w:color w:val="000000"/>
                <w:sz w:val="16"/>
                <w:szCs w:val="16"/>
              </w:rPr>
            </w:pPr>
            <w:r w:rsidRPr="00C16DCD">
              <w:rPr>
                <w:color w:val="000000"/>
                <w:sz w:val="16"/>
                <w:szCs w:val="16"/>
              </w:rPr>
              <w:t>100,00</w:t>
            </w:r>
          </w:p>
        </w:tc>
        <w:tc>
          <w:tcPr>
            <w:tcW w:w="843" w:type="dxa"/>
            <w:tcBorders>
              <w:top w:val="nil"/>
              <w:left w:val="nil"/>
              <w:bottom w:val="single" w:sz="4" w:space="0" w:color="auto"/>
              <w:right w:val="single" w:sz="8" w:space="0" w:color="auto"/>
            </w:tcBorders>
            <w:shd w:val="clear" w:color="000000" w:fill="D8E4BC"/>
            <w:noWrap/>
            <w:vAlign w:val="center"/>
            <w:hideMark/>
          </w:tcPr>
          <w:p w14:paraId="5C5C1029"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nil"/>
              <w:bottom w:val="single" w:sz="4" w:space="0" w:color="auto"/>
              <w:right w:val="single" w:sz="4" w:space="0" w:color="auto"/>
            </w:tcBorders>
            <w:shd w:val="clear" w:color="auto" w:fill="auto"/>
            <w:noWrap/>
            <w:vAlign w:val="center"/>
            <w:hideMark/>
          </w:tcPr>
          <w:p w14:paraId="52E4EAD5"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nil"/>
              <w:bottom w:val="single" w:sz="4" w:space="0" w:color="auto"/>
              <w:right w:val="nil"/>
            </w:tcBorders>
            <w:shd w:val="clear" w:color="auto" w:fill="auto"/>
            <w:noWrap/>
            <w:vAlign w:val="center"/>
            <w:hideMark/>
          </w:tcPr>
          <w:p w14:paraId="3311C379"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single" w:sz="4" w:space="0" w:color="auto"/>
              <w:bottom w:val="single" w:sz="4" w:space="0" w:color="auto"/>
              <w:right w:val="nil"/>
            </w:tcBorders>
            <w:shd w:val="clear" w:color="auto" w:fill="auto"/>
            <w:noWrap/>
            <w:vAlign w:val="center"/>
            <w:hideMark/>
          </w:tcPr>
          <w:p w14:paraId="4B84C77B" w14:textId="77777777" w:rsidR="00C16DCD" w:rsidRPr="00C16DCD" w:rsidRDefault="00C16DCD" w:rsidP="00C16DCD">
            <w:pPr>
              <w:jc w:val="center"/>
              <w:rPr>
                <w:color w:val="000000"/>
                <w:sz w:val="16"/>
                <w:szCs w:val="16"/>
              </w:rPr>
            </w:pPr>
            <w:r w:rsidRPr="00C16DCD">
              <w:rPr>
                <w:color w:val="000000"/>
                <w:sz w:val="16"/>
                <w:szCs w:val="16"/>
              </w:rPr>
              <w:t>+</w:t>
            </w:r>
          </w:p>
        </w:tc>
        <w:tc>
          <w:tcPr>
            <w:tcW w:w="1125" w:type="dxa"/>
            <w:tcBorders>
              <w:top w:val="nil"/>
              <w:left w:val="single" w:sz="8" w:space="0" w:color="auto"/>
              <w:bottom w:val="single" w:sz="4" w:space="0" w:color="auto"/>
              <w:right w:val="single" w:sz="8" w:space="0" w:color="auto"/>
            </w:tcBorders>
            <w:shd w:val="clear" w:color="auto" w:fill="auto"/>
            <w:noWrap/>
            <w:vAlign w:val="center"/>
            <w:hideMark/>
          </w:tcPr>
          <w:p w14:paraId="3FE5A14F" w14:textId="77777777" w:rsidR="00C16DCD" w:rsidRPr="00C16DCD" w:rsidRDefault="00C16DCD" w:rsidP="00C16DCD">
            <w:pPr>
              <w:jc w:val="center"/>
              <w:rPr>
                <w:color w:val="000000"/>
                <w:sz w:val="16"/>
                <w:szCs w:val="16"/>
              </w:rPr>
            </w:pPr>
            <w:r w:rsidRPr="00C16DCD">
              <w:rPr>
                <w:color w:val="000000"/>
                <w:sz w:val="16"/>
                <w:szCs w:val="16"/>
              </w:rPr>
              <w:t>275,20</w:t>
            </w:r>
          </w:p>
        </w:tc>
      </w:tr>
      <w:tr w:rsidR="00C16DCD" w:rsidRPr="00C16DCD" w14:paraId="230F5B23" w14:textId="77777777" w:rsidTr="00C16DCD">
        <w:trPr>
          <w:trHeight w:val="300"/>
        </w:trPr>
        <w:tc>
          <w:tcPr>
            <w:tcW w:w="567" w:type="dxa"/>
            <w:tcBorders>
              <w:top w:val="nil"/>
              <w:left w:val="single" w:sz="8" w:space="0" w:color="auto"/>
              <w:bottom w:val="single" w:sz="4" w:space="0" w:color="auto"/>
              <w:right w:val="single" w:sz="4" w:space="0" w:color="auto"/>
            </w:tcBorders>
            <w:shd w:val="clear" w:color="000000" w:fill="FFFFFF"/>
            <w:vAlign w:val="center"/>
            <w:hideMark/>
          </w:tcPr>
          <w:p w14:paraId="70956AF7" w14:textId="77777777" w:rsidR="00C16DCD" w:rsidRPr="00C16DCD" w:rsidRDefault="00C16DCD" w:rsidP="00C16DCD">
            <w:pPr>
              <w:jc w:val="center"/>
              <w:rPr>
                <w:color w:val="000000"/>
                <w:sz w:val="16"/>
                <w:szCs w:val="16"/>
              </w:rPr>
            </w:pPr>
            <w:r w:rsidRPr="00C16DCD">
              <w:rPr>
                <w:color w:val="000000"/>
                <w:sz w:val="16"/>
                <w:szCs w:val="16"/>
              </w:rPr>
              <w:t>4</w:t>
            </w:r>
          </w:p>
        </w:tc>
        <w:tc>
          <w:tcPr>
            <w:tcW w:w="3216" w:type="dxa"/>
            <w:tcBorders>
              <w:top w:val="nil"/>
              <w:left w:val="nil"/>
              <w:bottom w:val="single" w:sz="4" w:space="0" w:color="auto"/>
              <w:right w:val="single" w:sz="4" w:space="0" w:color="auto"/>
            </w:tcBorders>
            <w:shd w:val="clear" w:color="000000" w:fill="FFFFFF"/>
            <w:noWrap/>
            <w:vAlign w:val="center"/>
            <w:hideMark/>
          </w:tcPr>
          <w:p w14:paraId="2F357287" w14:textId="77777777" w:rsidR="00C16DCD" w:rsidRPr="00C16DCD" w:rsidRDefault="00C16DCD" w:rsidP="00C16DCD">
            <w:pPr>
              <w:rPr>
                <w:sz w:val="16"/>
                <w:szCs w:val="16"/>
              </w:rPr>
            </w:pPr>
            <w:r w:rsidRPr="00C16DCD">
              <w:rPr>
                <w:sz w:val="16"/>
                <w:szCs w:val="16"/>
              </w:rPr>
              <w:t>МБДОУ "Детский сад №4 "Росинка"</w:t>
            </w:r>
          </w:p>
        </w:tc>
        <w:tc>
          <w:tcPr>
            <w:tcW w:w="1019" w:type="dxa"/>
            <w:tcBorders>
              <w:top w:val="nil"/>
              <w:left w:val="nil"/>
              <w:bottom w:val="single" w:sz="4" w:space="0" w:color="auto"/>
              <w:right w:val="single" w:sz="4" w:space="0" w:color="auto"/>
            </w:tcBorders>
            <w:shd w:val="clear" w:color="000000" w:fill="DAEEF3"/>
            <w:noWrap/>
            <w:vAlign w:val="center"/>
            <w:hideMark/>
          </w:tcPr>
          <w:p w14:paraId="307774FE" w14:textId="77777777" w:rsidR="00C16DCD" w:rsidRPr="00C16DCD" w:rsidRDefault="00C16DCD" w:rsidP="00C16DCD">
            <w:pPr>
              <w:jc w:val="center"/>
              <w:rPr>
                <w:color w:val="000000"/>
                <w:sz w:val="16"/>
                <w:szCs w:val="16"/>
              </w:rPr>
            </w:pPr>
            <w:r w:rsidRPr="00C16DCD">
              <w:rPr>
                <w:color w:val="000000"/>
                <w:sz w:val="16"/>
                <w:szCs w:val="16"/>
              </w:rPr>
              <w:t>7</w:t>
            </w:r>
          </w:p>
        </w:tc>
        <w:tc>
          <w:tcPr>
            <w:tcW w:w="1019" w:type="dxa"/>
            <w:tcBorders>
              <w:top w:val="nil"/>
              <w:left w:val="nil"/>
              <w:bottom w:val="single" w:sz="4" w:space="0" w:color="auto"/>
              <w:right w:val="single" w:sz="4" w:space="0" w:color="auto"/>
            </w:tcBorders>
            <w:shd w:val="clear" w:color="000000" w:fill="D8E4BC"/>
            <w:noWrap/>
            <w:vAlign w:val="center"/>
            <w:hideMark/>
          </w:tcPr>
          <w:p w14:paraId="71D006D7" w14:textId="77777777" w:rsidR="00C16DCD" w:rsidRPr="00C16DCD" w:rsidRDefault="00C16DCD" w:rsidP="00C16DCD">
            <w:pPr>
              <w:jc w:val="center"/>
              <w:rPr>
                <w:color w:val="000000"/>
                <w:sz w:val="16"/>
                <w:szCs w:val="16"/>
              </w:rPr>
            </w:pPr>
            <w:r w:rsidRPr="00C16DCD">
              <w:rPr>
                <w:color w:val="000000"/>
                <w:sz w:val="16"/>
                <w:szCs w:val="16"/>
              </w:rPr>
              <w:t>15</w:t>
            </w:r>
          </w:p>
        </w:tc>
        <w:tc>
          <w:tcPr>
            <w:tcW w:w="1019" w:type="dxa"/>
            <w:tcBorders>
              <w:top w:val="nil"/>
              <w:left w:val="nil"/>
              <w:bottom w:val="single" w:sz="4" w:space="0" w:color="auto"/>
              <w:right w:val="single" w:sz="4" w:space="0" w:color="auto"/>
            </w:tcBorders>
            <w:shd w:val="clear" w:color="auto" w:fill="auto"/>
            <w:noWrap/>
            <w:vAlign w:val="center"/>
            <w:hideMark/>
          </w:tcPr>
          <w:p w14:paraId="54A36CC0" w14:textId="77777777" w:rsidR="00C16DCD" w:rsidRPr="00C16DCD" w:rsidRDefault="00C16DCD" w:rsidP="00C16DCD">
            <w:pPr>
              <w:jc w:val="center"/>
              <w:rPr>
                <w:color w:val="000000"/>
                <w:sz w:val="16"/>
                <w:szCs w:val="16"/>
              </w:rPr>
            </w:pPr>
            <w:r w:rsidRPr="00C16DCD">
              <w:rPr>
                <w:color w:val="000000"/>
                <w:sz w:val="16"/>
                <w:szCs w:val="16"/>
              </w:rPr>
              <w:t>7</w:t>
            </w:r>
          </w:p>
        </w:tc>
        <w:tc>
          <w:tcPr>
            <w:tcW w:w="1019" w:type="dxa"/>
            <w:tcBorders>
              <w:top w:val="nil"/>
              <w:left w:val="nil"/>
              <w:bottom w:val="single" w:sz="4" w:space="0" w:color="auto"/>
              <w:right w:val="nil"/>
            </w:tcBorders>
            <w:shd w:val="clear" w:color="auto" w:fill="auto"/>
            <w:noWrap/>
            <w:vAlign w:val="center"/>
            <w:hideMark/>
          </w:tcPr>
          <w:p w14:paraId="1C8FEB54" w14:textId="77777777" w:rsidR="00C16DCD" w:rsidRPr="00C16DCD" w:rsidRDefault="00C16DCD" w:rsidP="00C16DCD">
            <w:pPr>
              <w:jc w:val="center"/>
              <w:rPr>
                <w:color w:val="000000"/>
                <w:sz w:val="16"/>
                <w:szCs w:val="16"/>
              </w:rPr>
            </w:pPr>
            <w:r w:rsidRPr="00C16DCD">
              <w:rPr>
                <w:color w:val="000000"/>
                <w:sz w:val="16"/>
                <w:szCs w:val="16"/>
              </w:rPr>
              <w:t>0</w:t>
            </w:r>
          </w:p>
        </w:tc>
        <w:tc>
          <w:tcPr>
            <w:tcW w:w="875" w:type="dxa"/>
            <w:tcBorders>
              <w:top w:val="nil"/>
              <w:left w:val="single" w:sz="8" w:space="0" w:color="auto"/>
              <w:bottom w:val="single" w:sz="4" w:space="0" w:color="auto"/>
              <w:right w:val="single" w:sz="4" w:space="0" w:color="auto"/>
            </w:tcBorders>
            <w:shd w:val="clear" w:color="000000" w:fill="DAEEF3"/>
            <w:noWrap/>
            <w:vAlign w:val="center"/>
            <w:hideMark/>
          </w:tcPr>
          <w:p w14:paraId="5843A65E" w14:textId="77777777" w:rsidR="00C16DCD" w:rsidRPr="00C16DCD" w:rsidRDefault="00C16DCD" w:rsidP="00C16DCD">
            <w:pPr>
              <w:jc w:val="center"/>
              <w:rPr>
                <w:color w:val="000000"/>
                <w:sz w:val="16"/>
                <w:szCs w:val="16"/>
              </w:rPr>
            </w:pPr>
            <w:r w:rsidRPr="00C16DCD">
              <w:rPr>
                <w:color w:val="000000"/>
                <w:sz w:val="16"/>
                <w:szCs w:val="16"/>
              </w:rPr>
              <w:t>100,00</w:t>
            </w:r>
          </w:p>
        </w:tc>
        <w:tc>
          <w:tcPr>
            <w:tcW w:w="843" w:type="dxa"/>
            <w:tcBorders>
              <w:top w:val="nil"/>
              <w:left w:val="nil"/>
              <w:bottom w:val="single" w:sz="4" w:space="0" w:color="auto"/>
              <w:right w:val="single" w:sz="8" w:space="0" w:color="auto"/>
            </w:tcBorders>
            <w:shd w:val="clear" w:color="000000" w:fill="DAEEF3"/>
            <w:noWrap/>
            <w:vAlign w:val="center"/>
            <w:hideMark/>
          </w:tcPr>
          <w:p w14:paraId="36524E79" w14:textId="77777777" w:rsidR="00C16DCD" w:rsidRPr="00C16DCD" w:rsidRDefault="00C16DCD" w:rsidP="00C16DCD">
            <w:pPr>
              <w:jc w:val="center"/>
              <w:rPr>
                <w:color w:val="000000"/>
                <w:sz w:val="16"/>
                <w:szCs w:val="16"/>
              </w:rPr>
            </w:pPr>
            <w:r w:rsidRPr="00C16DCD">
              <w:rPr>
                <w:color w:val="000000"/>
                <w:sz w:val="16"/>
                <w:szCs w:val="16"/>
              </w:rPr>
              <w:t>100,00</w:t>
            </w:r>
          </w:p>
        </w:tc>
        <w:tc>
          <w:tcPr>
            <w:tcW w:w="875" w:type="dxa"/>
            <w:tcBorders>
              <w:top w:val="nil"/>
              <w:left w:val="nil"/>
              <w:bottom w:val="single" w:sz="4" w:space="0" w:color="auto"/>
              <w:right w:val="single" w:sz="4" w:space="0" w:color="auto"/>
            </w:tcBorders>
            <w:shd w:val="clear" w:color="000000" w:fill="D8E4BC"/>
            <w:vAlign w:val="center"/>
            <w:hideMark/>
          </w:tcPr>
          <w:p w14:paraId="0E994822" w14:textId="77777777" w:rsidR="00C16DCD" w:rsidRPr="00C16DCD" w:rsidRDefault="00C16DCD" w:rsidP="00C16DCD">
            <w:pPr>
              <w:jc w:val="center"/>
              <w:rPr>
                <w:color w:val="000000"/>
                <w:sz w:val="16"/>
                <w:szCs w:val="16"/>
              </w:rPr>
            </w:pPr>
            <w:r w:rsidRPr="00C16DCD">
              <w:rPr>
                <w:color w:val="000000"/>
                <w:sz w:val="16"/>
                <w:szCs w:val="16"/>
              </w:rPr>
              <w:t>100,00</w:t>
            </w:r>
          </w:p>
        </w:tc>
        <w:tc>
          <w:tcPr>
            <w:tcW w:w="843" w:type="dxa"/>
            <w:tcBorders>
              <w:top w:val="nil"/>
              <w:left w:val="nil"/>
              <w:bottom w:val="single" w:sz="4" w:space="0" w:color="auto"/>
              <w:right w:val="single" w:sz="8" w:space="0" w:color="auto"/>
            </w:tcBorders>
            <w:shd w:val="clear" w:color="000000" w:fill="D8E4BC"/>
            <w:noWrap/>
            <w:vAlign w:val="center"/>
            <w:hideMark/>
          </w:tcPr>
          <w:p w14:paraId="29710177"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nil"/>
              <w:bottom w:val="single" w:sz="4" w:space="0" w:color="auto"/>
              <w:right w:val="single" w:sz="4" w:space="0" w:color="auto"/>
            </w:tcBorders>
            <w:shd w:val="clear" w:color="auto" w:fill="auto"/>
            <w:noWrap/>
            <w:vAlign w:val="center"/>
            <w:hideMark/>
          </w:tcPr>
          <w:p w14:paraId="6F520626"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nil"/>
              <w:bottom w:val="single" w:sz="4" w:space="0" w:color="auto"/>
              <w:right w:val="nil"/>
            </w:tcBorders>
            <w:shd w:val="clear" w:color="auto" w:fill="auto"/>
            <w:noWrap/>
            <w:vAlign w:val="center"/>
            <w:hideMark/>
          </w:tcPr>
          <w:p w14:paraId="38C2CA6E"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single" w:sz="4" w:space="0" w:color="auto"/>
              <w:bottom w:val="single" w:sz="4" w:space="0" w:color="auto"/>
              <w:right w:val="nil"/>
            </w:tcBorders>
            <w:shd w:val="clear" w:color="auto" w:fill="auto"/>
            <w:noWrap/>
            <w:vAlign w:val="center"/>
            <w:hideMark/>
          </w:tcPr>
          <w:p w14:paraId="23DCA3B9" w14:textId="77777777" w:rsidR="00C16DCD" w:rsidRPr="00C16DCD" w:rsidRDefault="00C16DCD" w:rsidP="00C16DCD">
            <w:pPr>
              <w:jc w:val="center"/>
              <w:rPr>
                <w:color w:val="000000"/>
                <w:sz w:val="16"/>
                <w:szCs w:val="16"/>
              </w:rPr>
            </w:pPr>
            <w:r w:rsidRPr="00C16DCD">
              <w:rPr>
                <w:color w:val="000000"/>
                <w:sz w:val="16"/>
                <w:szCs w:val="16"/>
              </w:rPr>
              <w:t>+</w:t>
            </w:r>
          </w:p>
        </w:tc>
        <w:tc>
          <w:tcPr>
            <w:tcW w:w="1125" w:type="dxa"/>
            <w:tcBorders>
              <w:top w:val="nil"/>
              <w:left w:val="single" w:sz="8" w:space="0" w:color="auto"/>
              <w:bottom w:val="single" w:sz="4" w:space="0" w:color="auto"/>
              <w:right w:val="single" w:sz="8" w:space="0" w:color="auto"/>
            </w:tcBorders>
            <w:shd w:val="clear" w:color="auto" w:fill="auto"/>
            <w:noWrap/>
            <w:vAlign w:val="center"/>
            <w:hideMark/>
          </w:tcPr>
          <w:p w14:paraId="6281A7CD" w14:textId="77777777" w:rsidR="00C16DCD" w:rsidRPr="00C16DCD" w:rsidRDefault="00C16DCD" w:rsidP="00C16DCD">
            <w:pPr>
              <w:jc w:val="center"/>
              <w:rPr>
                <w:color w:val="000000"/>
                <w:sz w:val="16"/>
                <w:szCs w:val="16"/>
              </w:rPr>
            </w:pPr>
            <w:r w:rsidRPr="00C16DCD">
              <w:rPr>
                <w:color w:val="000000"/>
                <w:sz w:val="16"/>
                <w:szCs w:val="16"/>
              </w:rPr>
              <w:t> </w:t>
            </w:r>
          </w:p>
        </w:tc>
      </w:tr>
      <w:tr w:rsidR="00C16DCD" w:rsidRPr="00C16DCD" w14:paraId="0BBFD045" w14:textId="77777777" w:rsidTr="00C16DCD">
        <w:trPr>
          <w:trHeight w:val="300"/>
        </w:trPr>
        <w:tc>
          <w:tcPr>
            <w:tcW w:w="567" w:type="dxa"/>
            <w:tcBorders>
              <w:top w:val="nil"/>
              <w:left w:val="single" w:sz="8" w:space="0" w:color="auto"/>
              <w:bottom w:val="single" w:sz="4" w:space="0" w:color="auto"/>
              <w:right w:val="single" w:sz="4" w:space="0" w:color="auto"/>
            </w:tcBorders>
            <w:shd w:val="clear" w:color="000000" w:fill="FFFFFF"/>
            <w:vAlign w:val="center"/>
            <w:hideMark/>
          </w:tcPr>
          <w:p w14:paraId="1F280444" w14:textId="77777777" w:rsidR="00C16DCD" w:rsidRPr="00C16DCD" w:rsidRDefault="00C16DCD" w:rsidP="00C16DCD">
            <w:pPr>
              <w:jc w:val="center"/>
              <w:rPr>
                <w:color w:val="000000"/>
                <w:sz w:val="16"/>
                <w:szCs w:val="16"/>
              </w:rPr>
            </w:pPr>
            <w:r w:rsidRPr="00C16DCD">
              <w:rPr>
                <w:color w:val="000000"/>
                <w:sz w:val="16"/>
                <w:szCs w:val="16"/>
              </w:rPr>
              <w:t>5</w:t>
            </w:r>
          </w:p>
        </w:tc>
        <w:tc>
          <w:tcPr>
            <w:tcW w:w="3216" w:type="dxa"/>
            <w:tcBorders>
              <w:top w:val="nil"/>
              <w:left w:val="nil"/>
              <w:bottom w:val="single" w:sz="4" w:space="0" w:color="auto"/>
              <w:right w:val="single" w:sz="4" w:space="0" w:color="auto"/>
            </w:tcBorders>
            <w:shd w:val="clear" w:color="000000" w:fill="FFFFFF"/>
            <w:noWrap/>
            <w:vAlign w:val="center"/>
            <w:hideMark/>
          </w:tcPr>
          <w:p w14:paraId="5D38612B" w14:textId="77777777" w:rsidR="00C16DCD" w:rsidRPr="00C16DCD" w:rsidRDefault="00C16DCD" w:rsidP="00C16DCD">
            <w:pPr>
              <w:rPr>
                <w:sz w:val="16"/>
                <w:szCs w:val="16"/>
              </w:rPr>
            </w:pPr>
            <w:r w:rsidRPr="00C16DCD">
              <w:rPr>
                <w:sz w:val="16"/>
                <w:szCs w:val="16"/>
              </w:rPr>
              <w:t>МБДОУ "Детский сад №5 "Дельфин"</w:t>
            </w:r>
          </w:p>
        </w:tc>
        <w:tc>
          <w:tcPr>
            <w:tcW w:w="1019" w:type="dxa"/>
            <w:tcBorders>
              <w:top w:val="nil"/>
              <w:left w:val="nil"/>
              <w:bottom w:val="single" w:sz="4" w:space="0" w:color="auto"/>
              <w:right w:val="single" w:sz="4" w:space="0" w:color="auto"/>
            </w:tcBorders>
            <w:shd w:val="clear" w:color="000000" w:fill="DAEEF3"/>
            <w:noWrap/>
            <w:vAlign w:val="center"/>
            <w:hideMark/>
          </w:tcPr>
          <w:p w14:paraId="56F49EDD" w14:textId="77777777" w:rsidR="00C16DCD" w:rsidRPr="00C16DCD" w:rsidRDefault="00C16DCD" w:rsidP="00C16DCD">
            <w:pPr>
              <w:jc w:val="center"/>
              <w:rPr>
                <w:color w:val="000000"/>
                <w:sz w:val="16"/>
                <w:szCs w:val="16"/>
              </w:rPr>
            </w:pPr>
            <w:r w:rsidRPr="00C16DCD">
              <w:rPr>
                <w:color w:val="000000"/>
                <w:sz w:val="16"/>
                <w:szCs w:val="16"/>
              </w:rPr>
              <w:t>8</w:t>
            </w:r>
          </w:p>
        </w:tc>
        <w:tc>
          <w:tcPr>
            <w:tcW w:w="1019" w:type="dxa"/>
            <w:tcBorders>
              <w:top w:val="nil"/>
              <w:left w:val="nil"/>
              <w:bottom w:val="single" w:sz="4" w:space="0" w:color="auto"/>
              <w:right w:val="single" w:sz="4" w:space="0" w:color="auto"/>
            </w:tcBorders>
            <w:shd w:val="clear" w:color="000000" w:fill="D8E4BC"/>
            <w:noWrap/>
            <w:vAlign w:val="center"/>
            <w:hideMark/>
          </w:tcPr>
          <w:p w14:paraId="017F61E0" w14:textId="77777777" w:rsidR="00C16DCD" w:rsidRPr="00C16DCD" w:rsidRDefault="00C16DCD" w:rsidP="00C16DCD">
            <w:pPr>
              <w:jc w:val="center"/>
              <w:rPr>
                <w:color w:val="000000"/>
                <w:sz w:val="16"/>
                <w:szCs w:val="16"/>
              </w:rPr>
            </w:pPr>
            <w:r w:rsidRPr="00C16DCD">
              <w:rPr>
                <w:color w:val="000000"/>
                <w:sz w:val="16"/>
                <w:szCs w:val="16"/>
              </w:rPr>
              <w:t>16</w:t>
            </w:r>
          </w:p>
        </w:tc>
        <w:tc>
          <w:tcPr>
            <w:tcW w:w="1019" w:type="dxa"/>
            <w:tcBorders>
              <w:top w:val="nil"/>
              <w:left w:val="nil"/>
              <w:bottom w:val="single" w:sz="4" w:space="0" w:color="auto"/>
              <w:right w:val="single" w:sz="4" w:space="0" w:color="auto"/>
            </w:tcBorders>
            <w:shd w:val="clear" w:color="auto" w:fill="auto"/>
            <w:noWrap/>
            <w:vAlign w:val="center"/>
            <w:hideMark/>
          </w:tcPr>
          <w:p w14:paraId="0EDA7CD5" w14:textId="77777777" w:rsidR="00C16DCD" w:rsidRPr="00C16DCD" w:rsidRDefault="00C16DCD" w:rsidP="00C16DCD">
            <w:pPr>
              <w:jc w:val="center"/>
              <w:rPr>
                <w:color w:val="000000"/>
                <w:sz w:val="16"/>
                <w:szCs w:val="16"/>
              </w:rPr>
            </w:pPr>
            <w:r w:rsidRPr="00C16DCD">
              <w:rPr>
                <w:color w:val="000000"/>
                <w:sz w:val="16"/>
                <w:szCs w:val="16"/>
              </w:rPr>
              <w:t>8</w:t>
            </w:r>
          </w:p>
        </w:tc>
        <w:tc>
          <w:tcPr>
            <w:tcW w:w="1019" w:type="dxa"/>
            <w:tcBorders>
              <w:top w:val="nil"/>
              <w:left w:val="nil"/>
              <w:bottom w:val="single" w:sz="4" w:space="0" w:color="auto"/>
              <w:right w:val="nil"/>
            </w:tcBorders>
            <w:shd w:val="clear" w:color="auto" w:fill="auto"/>
            <w:noWrap/>
            <w:vAlign w:val="center"/>
            <w:hideMark/>
          </w:tcPr>
          <w:p w14:paraId="6EF3C288" w14:textId="77777777" w:rsidR="00C16DCD" w:rsidRPr="00C16DCD" w:rsidRDefault="00C16DCD" w:rsidP="00C16DCD">
            <w:pPr>
              <w:jc w:val="center"/>
              <w:rPr>
                <w:color w:val="000000"/>
                <w:sz w:val="16"/>
                <w:szCs w:val="16"/>
              </w:rPr>
            </w:pPr>
            <w:r w:rsidRPr="00C16DCD">
              <w:rPr>
                <w:color w:val="000000"/>
                <w:sz w:val="16"/>
                <w:szCs w:val="16"/>
              </w:rPr>
              <w:t>0</w:t>
            </w:r>
          </w:p>
        </w:tc>
        <w:tc>
          <w:tcPr>
            <w:tcW w:w="875" w:type="dxa"/>
            <w:tcBorders>
              <w:top w:val="nil"/>
              <w:left w:val="single" w:sz="8" w:space="0" w:color="auto"/>
              <w:bottom w:val="single" w:sz="4" w:space="0" w:color="auto"/>
              <w:right w:val="single" w:sz="4" w:space="0" w:color="auto"/>
            </w:tcBorders>
            <w:shd w:val="clear" w:color="000000" w:fill="DAEEF3"/>
            <w:noWrap/>
            <w:vAlign w:val="center"/>
            <w:hideMark/>
          </w:tcPr>
          <w:p w14:paraId="187AC7DE" w14:textId="77777777" w:rsidR="00C16DCD" w:rsidRPr="00C16DCD" w:rsidRDefault="00C16DCD" w:rsidP="00C16DCD">
            <w:pPr>
              <w:jc w:val="center"/>
              <w:rPr>
                <w:color w:val="000000"/>
                <w:sz w:val="16"/>
                <w:szCs w:val="16"/>
              </w:rPr>
            </w:pPr>
            <w:r w:rsidRPr="00C16DCD">
              <w:rPr>
                <w:color w:val="000000"/>
                <w:sz w:val="16"/>
                <w:szCs w:val="16"/>
              </w:rPr>
              <w:t>100,00</w:t>
            </w:r>
          </w:p>
        </w:tc>
        <w:tc>
          <w:tcPr>
            <w:tcW w:w="843" w:type="dxa"/>
            <w:tcBorders>
              <w:top w:val="nil"/>
              <w:left w:val="nil"/>
              <w:bottom w:val="single" w:sz="4" w:space="0" w:color="auto"/>
              <w:right w:val="single" w:sz="8" w:space="0" w:color="auto"/>
            </w:tcBorders>
            <w:shd w:val="clear" w:color="000000" w:fill="DAEEF3"/>
            <w:noWrap/>
            <w:vAlign w:val="center"/>
            <w:hideMark/>
          </w:tcPr>
          <w:p w14:paraId="39525376" w14:textId="77777777" w:rsidR="00C16DCD" w:rsidRPr="00C16DCD" w:rsidRDefault="00C16DCD" w:rsidP="00C16DCD">
            <w:pPr>
              <w:jc w:val="center"/>
              <w:rPr>
                <w:color w:val="000000"/>
                <w:sz w:val="16"/>
                <w:szCs w:val="16"/>
              </w:rPr>
            </w:pPr>
            <w:r w:rsidRPr="00C16DCD">
              <w:rPr>
                <w:color w:val="000000"/>
                <w:sz w:val="16"/>
                <w:szCs w:val="16"/>
              </w:rPr>
              <w:t>100,00</w:t>
            </w:r>
          </w:p>
        </w:tc>
        <w:tc>
          <w:tcPr>
            <w:tcW w:w="875" w:type="dxa"/>
            <w:tcBorders>
              <w:top w:val="nil"/>
              <w:left w:val="nil"/>
              <w:bottom w:val="single" w:sz="4" w:space="0" w:color="auto"/>
              <w:right w:val="single" w:sz="4" w:space="0" w:color="auto"/>
            </w:tcBorders>
            <w:shd w:val="clear" w:color="000000" w:fill="D8E4BC"/>
            <w:vAlign w:val="center"/>
            <w:hideMark/>
          </w:tcPr>
          <w:p w14:paraId="2658981B" w14:textId="77777777" w:rsidR="00C16DCD" w:rsidRPr="00C16DCD" w:rsidRDefault="00C16DCD" w:rsidP="00C16DCD">
            <w:pPr>
              <w:jc w:val="center"/>
              <w:rPr>
                <w:color w:val="000000"/>
                <w:sz w:val="16"/>
                <w:szCs w:val="16"/>
              </w:rPr>
            </w:pPr>
            <w:r w:rsidRPr="00C16DCD">
              <w:rPr>
                <w:color w:val="000000"/>
                <w:sz w:val="16"/>
                <w:szCs w:val="16"/>
              </w:rPr>
              <w:t>100,00</w:t>
            </w:r>
          </w:p>
        </w:tc>
        <w:tc>
          <w:tcPr>
            <w:tcW w:w="843" w:type="dxa"/>
            <w:tcBorders>
              <w:top w:val="nil"/>
              <w:left w:val="nil"/>
              <w:bottom w:val="single" w:sz="4" w:space="0" w:color="auto"/>
              <w:right w:val="single" w:sz="8" w:space="0" w:color="auto"/>
            </w:tcBorders>
            <w:shd w:val="clear" w:color="000000" w:fill="D8E4BC"/>
            <w:noWrap/>
            <w:vAlign w:val="center"/>
            <w:hideMark/>
          </w:tcPr>
          <w:p w14:paraId="2FD00D2A"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nil"/>
              <w:bottom w:val="single" w:sz="4" w:space="0" w:color="auto"/>
              <w:right w:val="single" w:sz="4" w:space="0" w:color="auto"/>
            </w:tcBorders>
            <w:shd w:val="clear" w:color="auto" w:fill="auto"/>
            <w:noWrap/>
            <w:vAlign w:val="center"/>
            <w:hideMark/>
          </w:tcPr>
          <w:p w14:paraId="5B95D76D"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nil"/>
              <w:bottom w:val="single" w:sz="4" w:space="0" w:color="auto"/>
              <w:right w:val="nil"/>
            </w:tcBorders>
            <w:shd w:val="clear" w:color="auto" w:fill="auto"/>
            <w:noWrap/>
            <w:vAlign w:val="center"/>
            <w:hideMark/>
          </w:tcPr>
          <w:p w14:paraId="1E766244"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single" w:sz="4" w:space="0" w:color="auto"/>
              <w:bottom w:val="single" w:sz="4" w:space="0" w:color="auto"/>
              <w:right w:val="nil"/>
            </w:tcBorders>
            <w:shd w:val="clear" w:color="auto" w:fill="auto"/>
            <w:noWrap/>
            <w:vAlign w:val="center"/>
            <w:hideMark/>
          </w:tcPr>
          <w:p w14:paraId="3EA4933C" w14:textId="77777777" w:rsidR="00C16DCD" w:rsidRPr="00C16DCD" w:rsidRDefault="00C16DCD" w:rsidP="00C16DCD">
            <w:pPr>
              <w:jc w:val="center"/>
              <w:rPr>
                <w:color w:val="000000"/>
                <w:sz w:val="16"/>
                <w:szCs w:val="16"/>
              </w:rPr>
            </w:pPr>
            <w:r w:rsidRPr="00C16DCD">
              <w:rPr>
                <w:color w:val="000000"/>
                <w:sz w:val="16"/>
                <w:szCs w:val="16"/>
              </w:rPr>
              <w:t>+</w:t>
            </w:r>
          </w:p>
        </w:tc>
        <w:tc>
          <w:tcPr>
            <w:tcW w:w="1125" w:type="dxa"/>
            <w:tcBorders>
              <w:top w:val="nil"/>
              <w:left w:val="single" w:sz="8" w:space="0" w:color="auto"/>
              <w:bottom w:val="single" w:sz="4" w:space="0" w:color="auto"/>
              <w:right w:val="single" w:sz="8" w:space="0" w:color="auto"/>
            </w:tcBorders>
            <w:shd w:val="clear" w:color="auto" w:fill="auto"/>
            <w:noWrap/>
            <w:vAlign w:val="center"/>
            <w:hideMark/>
          </w:tcPr>
          <w:p w14:paraId="4AB1380B" w14:textId="77777777" w:rsidR="00C16DCD" w:rsidRPr="00C16DCD" w:rsidRDefault="00C16DCD" w:rsidP="00C16DCD">
            <w:pPr>
              <w:jc w:val="center"/>
              <w:rPr>
                <w:color w:val="000000"/>
                <w:sz w:val="16"/>
                <w:szCs w:val="16"/>
              </w:rPr>
            </w:pPr>
            <w:r w:rsidRPr="00C16DCD">
              <w:rPr>
                <w:color w:val="000000"/>
                <w:sz w:val="16"/>
                <w:szCs w:val="16"/>
              </w:rPr>
              <w:t>95,70</w:t>
            </w:r>
          </w:p>
        </w:tc>
      </w:tr>
      <w:tr w:rsidR="00C16DCD" w:rsidRPr="00C16DCD" w14:paraId="331D4E25" w14:textId="77777777" w:rsidTr="00C16DCD">
        <w:trPr>
          <w:trHeight w:val="300"/>
        </w:trPr>
        <w:tc>
          <w:tcPr>
            <w:tcW w:w="567" w:type="dxa"/>
            <w:tcBorders>
              <w:top w:val="nil"/>
              <w:left w:val="single" w:sz="8" w:space="0" w:color="auto"/>
              <w:bottom w:val="single" w:sz="4" w:space="0" w:color="auto"/>
              <w:right w:val="single" w:sz="4" w:space="0" w:color="auto"/>
            </w:tcBorders>
            <w:shd w:val="clear" w:color="000000" w:fill="FFFFFF"/>
            <w:vAlign w:val="center"/>
            <w:hideMark/>
          </w:tcPr>
          <w:p w14:paraId="58A5AB7A" w14:textId="77777777" w:rsidR="00C16DCD" w:rsidRPr="00C16DCD" w:rsidRDefault="00C16DCD" w:rsidP="00C16DCD">
            <w:pPr>
              <w:jc w:val="center"/>
              <w:rPr>
                <w:color w:val="000000"/>
                <w:sz w:val="16"/>
                <w:szCs w:val="16"/>
              </w:rPr>
            </w:pPr>
            <w:r w:rsidRPr="00C16DCD">
              <w:rPr>
                <w:color w:val="000000"/>
                <w:sz w:val="16"/>
                <w:szCs w:val="16"/>
              </w:rPr>
              <w:t>6</w:t>
            </w:r>
          </w:p>
        </w:tc>
        <w:tc>
          <w:tcPr>
            <w:tcW w:w="3216" w:type="dxa"/>
            <w:tcBorders>
              <w:top w:val="nil"/>
              <w:left w:val="nil"/>
              <w:bottom w:val="single" w:sz="4" w:space="0" w:color="auto"/>
              <w:right w:val="single" w:sz="4" w:space="0" w:color="auto"/>
            </w:tcBorders>
            <w:shd w:val="clear" w:color="000000" w:fill="FFFFFF"/>
            <w:noWrap/>
            <w:vAlign w:val="center"/>
            <w:hideMark/>
          </w:tcPr>
          <w:p w14:paraId="66B03AF0" w14:textId="77777777" w:rsidR="00C16DCD" w:rsidRPr="00C16DCD" w:rsidRDefault="00C16DCD" w:rsidP="00C16DCD">
            <w:pPr>
              <w:rPr>
                <w:sz w:val="16"/>
                <w:szCs w:val="16"/>
              </w:rPr>
            </w:pPr>
            <w:r w:rsidRPr="00C16DCD">
              <w:rPr>
                <w:sz w:val="16"/>
                <w:szCs w:val="16"/>
              </w:rPr>
              <w:t>МАДОУ "Детский сад №6 "Золушка"</w:t>
            </w:r>
          </w:p>
        </w:tc>
        <w:tc>
          <w:tcPr>
            <w:tcW w:w="1019" w:type="dxa"/>
            <w:tcBorders>
              <w:top w:val="nil"/>
              <w:left w:val="nil"/>
              <w:bottom w:val="single" w:sz="4" w:space="0" w:color="auto"/>
              <w:right w:val="single" w:sz="4" w:space="0" w:color="auto"/>
            </w:tcBorders>
            <w:shd w:val="clear" w:color="000000" w:fill="DAEEF3"/>
            <w:noWrap/>
            <w:vAlign w:val="center"/>
            <w:hideMark/>
          </w:tcPr>
          <w:p w14:paraId="11D1FE4E" w14:textId="77777777" w:rsidR="00C16DCD" w:rsidRPr="00C16DCD" w:rsidRDefault="00C16DCD" w:rsidP="00C16DCD">
            <w:pPr>
              <w:jc w:val="center"/>
              <w:rPr>
                <w:color w:val="000000"/>
                <w:sz w:val="16"/>
                <w:szCs w:val="16"/>
              </w:rPr>
            </w:pPr>
            <w:r w:rsidRPr="00C16DCD">
              <w:rPr>
                <w:color w:val="000000"/>
                <w:sz w:val="16"/>
                <w:szCs w:val="16"/>
              </w:rPr>
              <w:t>8</w:t>
            </w:r>
          </w:p>
        </w:tc>
        <w:tc>
          <w:tcPr>
            <w:tcW w:w="1019" w:type="dxa"/>
            <w:tcBorders>
              <w:top w:val="nil"/>
              <w:left w:val="nil"/>
              <w:bottom w:val="single" w:sz="4" w:space="0" w:color="auto"/>
              <w:right w:val="single" w:sz="4" w:space="0" w:color="auto"/>
            </w:tcBorders>
            <w:shd w:val="clear" w:color="000000" w:fill="D8E4BC"/>
            <w:noWrap/>
            <w:vAlign w:val="center"/>
            <w:hideMark/>
          </w:tcPr>
          <w:p w14:paraId="4015A624" w14:textId="77777777" w:rsidR="00C16DCD" w:rsidRPr="00C16DCD" w:rsidRDefault="00C16DCD" w:rsidP="00C16DCD">
            <w:pPr>
              <w:jc w:val="center"/>
              <w:rPr>
                <w:color w:val="000000"/>
                <w:sz w:val="16"/>
                <w:szCs w:val="16"/>
              </w:rPr>
            </w:pPr>
            <w:r w:rsidRPr="00C16DCD">
              <w:rPr>
                <w:color w:val="000000"/>
                <w:sz w:val="16"/>
                <w:szCs w:val="16"/>
              </w:rPr>
              <w:t>16</w:t>
            </w:r>
          </w:p>
        </w:tc>
        <w:tc>
          <w:tcPr>
            <w:tcW w:w="1019" w:type="dxa"/>
            <w:tcBorders>
              <w:top w:val="nil"/>
              <w:left w:val="nil"/>
              <w:bottom w:val="single" w:sz="4" w:space="0" w:color="auto"/>
              <w:right w:val="single" w:sz="4" w:space="0" w:color="auto"/>
            </w:tcBorders>
            <w:shd w:val="clear" w:color="auto" w:fill="auto"/>
            <w:noWrap/>
            <w:vAlign w:val="center"/>
            <w:hideMark/>
          </w:tcPr>
          <w:p w14:paraId="19938893" w14:textId="77777777" w:rsidR="00C16DCD" w:rsidRPr="00C16DCD" w:rsidRDefault="00C16DCD" w:rsidP="00C16DCD">
            <w:pPr>
              <w:jc w:val="center"/>
              <w:rPr>
                <w:color w:val="000000"/>
                <w:sz w:val="16"/>
                <w:szCs w:val="16"/>
              </w:rPr>
            </w:pPr>
            <w:r w:rsidRPr="00C16DCD">
              <w:rPr>
                <w:color w:val="000000"/>
                <w:sz w:val="16"/>
                <w:szCs w:val="16"/>
              </w:rPr>
              <w:t>8</w:t>
            </w:r>
          </w:p>
        </w:tc>
        <w:tc>
          <w:tcPr>
            <w:tcW w:w="1019" w:type="dxa"/>
            <w:tcBorders>
              <w:top w:val="nil"/>
              <w:left w:val="nil"/>
              <w:bottom w:val="single" w:sz="4" w:space="0" w:color="auto"/>
              <w:right w:val="nil"/>
            </w:tcBorders>
            <w:shd w:val="clear" w:color="auto" w:fill="auto"/>
            <w:noWrap/>
            <w:vAlign w:val="center"/>
            <w:hideMark/>
          </w:tcPr>
          <w:p w14:paraId="4BEB2C8B" w14:textId="77777777" w:rsidR="00C16DCD" w:rsidRPr="00C16DCD" w:rsidRDefault="00C16DCD" w:rsidP="00C16DCD">
            <w:pPr>
              <w:jc w:val="center"/>
              <w:rPr>
                <w:color w:val="000000"/>
                <w:sz w:val="16"/>
                <w:szCs w:val="16"/>
              </w:rPr>
            </w:pPr>
            <w:r w:rsidRPr="00C16DCD">
              <w:rPr>
                <w:color w:val="000000"/>
                <w:sz w:val="16"/>
                <w:szCs w:val="16"/>
              </w:rPr>
              <w:t>0</w:t>
            </w:r>
          </w:p>
        </w:tc>
        <w:tc>
          <w:tcPr>
            <w:tcW w:w="875" w:type="dxa"/>
            <w:tcBorders>
              <w:top w:val="nil"/>
              <w:left w:val="single" w:sz="8" w:space="0" w:color="auto"/>
              <w:bottom w:val="single" w:sz="4" w:space="0" w:color="auto"/>
              <w:right w:val="single" w:sz="4" w:space="0" w:color="auto"/>
            </w:tcBorders>
            <w:shd w:val="clear" w:color="000000" w:fill="DAEEF3"/>
            <w:noWrap/>
            <w:vAlign w:val="center"/>
            <w:hideMark/>
          </w:tcPr>
          <w:p w14:paraId="1818B2BB" w14:textId="77777777" w:rsidR="00C16DCD" w:rsidRPr="00C16DCD" w:rsidRDefault="00C16DCD" w:rsidP="00C16DCD">
            <w:pPr>
              <w:jc w:val="center"/>
              <w:rPr>
                <w:color w:val="000000"/>
                <w:sz w:val="16"/>
                <w:szCs w:val="16"/>
              </w:rPr>
            </w:pPr>
            <w:r w:rsidRPr="00C16DCD">
              <w:rPr>
                <w:color w:val="000000"/>
                <w:sz w:val="16"/>
                <w:szCs w:val="16"/>
              </w:rPr>
              <w:t>100,00</w:t>
            </w:r>
          </w:p>
        </w:tc>
        <w:tc>
          <w:tcPr>
            <w:tcW w:w="843" w:type="dxa"/>
            <w:tcBorders>
              <w:top w:val="nil"/>
              <w:left w:val="nil"/>
              <w:bottom w:val="single" w:sz="4" w:space="0" w:color="auto"/>
              <w:right w:val="single" w:sz="8" w:space="0" w:color="auto"/>
            </w:tcBorders>
            <w:shd w:val="clear" w:color="000000" w:fill="DAEEF3"/>
            <w:noWrap/>
            <w:vAlign w:val="center"/>
            <w:hideMark/>
          </w:tcPr>
          <w:p w14:paraId="068D686F" w14:textId="77777777" w:rsidR="00C16DCD" w:rsidRPr="00C16DCD" w:rsidRDefault="00C16DCD" w:rsidP="00C16DCD">
            <w:pPr>
              <w:jc w:val="center"/>
              <w:rPr>
                <w:color w:val="000000"/>
                <w:sz w:val="16"/>
                <w:szCs w:val="16"/>
              </w:rPr>
            </w:pPr>
            <w:r w:rsidRPr="00C16DCD">
              <w:rPr>
                <w:color w:val="000000"/>
                <w:sz w:val="16"/>
                <w:szCs w:val="16"/>
              </w:rPr>
              <w:t>100,00</w:t>
            </w:r>
          </w:p>
        </w:tc>
        <w:tc>
          <w:tcPr>
            <w:tcW w:w="875" w:type="dxa"/>
            <w:tcBorders>
              <w:top w:val="nil"/>
              <w:left w:val="nil"/>
              <w:bottom w:val="single" w:sz="4" w:space="0" w:color="auto"/>
              <w:right w:val="single" w:sz="4" w:space="0" w:color="auto"/>
            </w:tcBorders>
            <w:shd w:val="clear" w:color="000000" w:fill="D8E4BC"/>
            <w:vAlign w:val="center"/>
            <w:hideMark/>
          </w:tcPr>
          <w:p w14:paraId="79EC1C26" w14:textId="77777777" w:rsidR="00C16DCD" w:rsidRPr="00C16DCD" w:rsidRDefault="00C16DCD" w:rsidP="00C16DCD">
            <w:pPr>
              <w:jc w:val="center"/>
              <w:rPr>
                <w:color w:val="000000"/>
                <w:sz w:val="16"/>
                <w:szCs w:val="16"/>
              </w:rPr>
            </w:pPr>
            <w:r w:rsidRPr="00C16DCD">
              <w:rPr>
                <w:color w:val="000000"/>
                <w:sz w:val="16"/>
                <w:szCs w:val="16"/>
              </w:rPr>
              <w:t>100,00</w:t>
            </w:r>
          </w:p>
        </w:tc>
        <w:tc>
          <w:tcPr>
            <w:tcW w:w="843" w:type="dxa"/>
            <w:tcBorders>
              <w:top w:val="nil"/>
              <w:left w:val="nil"/>
              <w:bottom w:val="single" w:sz="4" w:space="0" w:color="auto"/>
              <w:right w:val="single" w:sz="8" w:space="0" w:color="auto"/>
            </w:tcBorders>
            <w:shd w:val="clear" w:color="000000" w:fill="D8E4BC"/>
            <w:noWrap/>
            <w:vAlign w:val="center"/>
            <w:hideMark/>
          </w:tcPr>
          <w:p w14:paraId="7200D5FD"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nil"/>
              <w:bottom w:val="single" w:sz="4" w:space="0" w:color="auto"/>
              <w:right w:val="single" w:sz="4" w:space="0" w:color="auto"/>
            </w:tcBorders>
            <w:shd w:val="clear" w:color="auto" w:fill="auto"/>
            <w:noWrap/>
            <w:vAlign w:val="center"/>
            <w:hideMark/>
          </w:tcPr>
          <w:p w14:paraId="251E323D"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nil"/>
              <w:bottom w:val="single" w:sz="4" w:space="0" w:color="auto"/>
              <w:right w:val="nil"/>
            </w:tcBorders>
            <w:shd w:val="clear" w:color="auto" w:fill="auto"/>
            <w:noWrap/>
            <w:vAlign w:val="center"/>
            <w:hideMark/>
          </w:tcPr>
          <w:p w14:paraId="127A1439"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single" w:sz="4" w:space="0" w:color="auto"/>
              <w:bottom w:val="single" w:sz="4" w:space="0" w:color="auto"/>
              <w:right w:val="nil"/>
            </w:tcBorders>
            <w:shd w:val="clear" w:color="auto" w:fill="auto"/>
            <w:noWrap/>
            <w:vAlign w:val="center"/>
            <w:hideMark/>
          </w:tcPr>
          <w:p w14:paraId="70667BD0" w14:textId="77777777" w:rsidR="00C16DCD" w:rsidRPr="00C16DCD" w:rsidRDefault="00C16DCD" w:rsidP="00C16DCD">
            <w:pPr>
              <w:jc w:val="center"/>
              <w:rPr>
                <w:color w:val="000000"/>
                <w:sz w:val="16"/>
                <w:szCs w:val="16"/>
              </w:rPr>
            </w:pPr>
            <w:r w:rsidRPr="00C16DCD">
              <w:rPr>
                <w:color w:val="000000"/>
                <w:sz w:val="16"/>
                <w:szCs w:val="16"/>
              </w:rPr>
              <w:t>+</w:t>
            </w:r>
          </w:p>
        </w:tc>
        <w:tc>
          <w:tcPr>
            <w:tcW w:w="1125" w:type="dxa"/>
            <w:tcBorders>
              <w:top w:val="nil"/>
              <w:left w:val="single" w:sz="8" w:space="0" w:color="auto"/>
              <w:bottom w:val="single" w:sz="4" w:space="0" w:color="auto"/>
              <w:right w:val="single" w:sz="8" w:space="0" w:color="auto"/>
            </w:tcBorders>
            <w:shd w:val="clear" w:color="auto" w:fill="auto"/>
            <w:noWrap/>
            <w:vAlign w:val="center"/>
            <w:hideMark/>
          </w:tcPr>
          <w:p w14:paraId="26A8C1BE" w14:textId="77777777" w:rsidR="00C16DCD" w:rsidRPr="00C16DCD" w:rsidRDefault="00C16DCD" w:rsidP="00C16DCD">
            <w:pPr>
              <w:jc w:val="center"/>
              <w:rPr>
                <w:color w:val="000000"/>
                <w:sz w:val="16"/>
                <w:szCs w:val="16"/>
              </w:rPr>
            </w:pPr>
            <w:r w:rsidRPr="00C16DCD">
              <w:rPr>
                <w:color w:val="000000"/>
                <w:sz w:val="16"/>
                <w:szCs w:val="16"/>
              </w:rPr>
              <w:t> </w:t>
            </w:r>
          </w:p>
        </w:tc>
      </w:tr>
      <w:tr w:rsidR="00C16DCD" w:rsidRPr="00C16DCD" w14:paraId="6640ADF3" w14:textId="77777777" w:rsidTr="00C16DCD">
        <w:trPr>
          <w:trHeight w:val="315"/>
        </w:trPr>
        <w:tc>
          <w:tcPr>
            <w:tcW w:w="567" w:type="dxa"/>
            <w:tcBorders>
              <w:top w:val="nil"/>
              <w:left w:val="single" w:sz="8" w:space="0" w:color="auto"/>
              <w:bottom w:val="single" w:sz="4" w:space="0" w:color="auto"/>
              <w:right w:val="single" w:sz="4" w:space="0" w:color="auto"/>
            </w:tcBorders>
            <w:shd w:val="clear" w:color="000000" w:fill="FFFFFF"/>
            <w:vAlign w:val="center"/>
            <w:hideMark/>
          </w:tcPr>
          <w:p w14:paraId="064BBD28" w14:textId="77777777" w:rsidR="00C16DCD" w:rsidRPr="00C16DCD" w:rsidRDefault="00C16DCD" w:rsidP="00C16DCD">
            <w:pPr>
              <w:jc w:val="center"/>
              <w:rPr>
                <w:color w:val="000000"/>
                <w:sz w:val="16"/>
                <w:szCs w:val="16"/>
              </w:rPr>
            </w:pPr>
            <w:r w:rsidRPr="00C16DCD">
              <w:rPr>
                <w:color w:val="000000"/>
                <w:sz w:val="16"/>
                <w:szCs w:val="16"/>
              </w:rPr>
              <w:t>7</w:t>
            </w:r>
          </w:p>
        </w:tc>
        <w:tc>
          <w:tcPr>
            <w:tcW w:w="3216" w:type="dxa"/>
            <w:tcBorders>
              <w:top w:val="nil"/>
              <w:left w:val="nil"/>
              <w:bottom w:val="single" w:sz="4" w:space="0" w:color="auto"/>
              <w:right w:val="single" w:sz="4" w:space="0" w:color="auto"/>
            </w:tcBorders>
            <w:shd w:val="clear" w:color="000000" w:fill="FFFFFF"/>
            <w:noWrap/>
            <w:vAlign w:val="center"/>
            <w:hideMark/>
          </w:tcPr>
          <w:p w14:paraId="22A46799" w14:textId="77777777" w:rsidR="00C16DCD" w:rsidRPr="00C16DCD" w:rsidRDefault="00C16DCD" w:rsidP="00C16DCD">
            <w:pPr>
              <w:rPr>
                <w:sz w:val="16"/>
                <w:szCs w:val="16"/>
              </w:rPr>
            </w:pPr>
            <w:r w:rsidRPr="00C16DCD">
              <w:rPr>
                <w:sz w:val="16"/>
                <w:szCs w:val="16"/>
              </w:rPr>
              <w:t>МБДОУ "Детский сад №8 "Теремок"</w:t>
            </w:r>
          </w:p>
        </w:tc>
        <w:tc>
          <w:tcPr>
            <w:tcW w:w="1019" w:type="dxa"/>
            <w:tcBorders>
              <w:top w:val="nil"/>
              <w:left w:val="nil"/>
              <w:bottom w:val="single" w:sz="4" w:space="0" w:color="auto"/>
              <w:right w:val="single" w:sz="4" w:space="0" w:color="auto"/>
            </w:tcBorders>
            <w:shd w:val="clear" w:color="000000" w:fill="DAEEF3"/>
            <w:noWrap/>
            <w:vAlign w:val="center"/>
            <w:hideMark/>
          </w:tcPr>
          <w:p w14:paraId="182717AD" w14:textId="77777777" w:rsidR="00C16DCD" w:rsidRPr="00C16DCD" w:rsidRDefault="00C16DCD" w:rsidP="00C16DCD">
            <w:pPr>
              <w:jc w:val="center"/>
              <w:rPr>
                <w:color w:val="000000"/>
                <w:sz w:val="16"/>
                <w:szCs w:val="16"/>
              </w:rPr>
            </w:pPr>
            <w:r w:rsidRPr="00C16DCD">
              <w:rPr>
                <w:color w:val="000000"/>
                <w:sz w:val="16"/>
                <w:szCs w:val="16"/>
              </w:rPr>
              <w:t>8</w:t>
            </w:r>
          </w:p>
        </w:tc>
        <w:tc>
          <w:tcPr>
            <w:tcW w:w="1019" w:type="dxa"/>
            <w:tcBorders>
              <w:top w:val="nil"/>
              <w:left w:val="nil"/>
              <w:bottom w:val="single" w:sz="4" w:space="0" w:color="auto"/>
              <w:right w:val="single" w:sz="4" w:space="0" w:color="auto"/>
            </w:tcBorders>
            <w:shd w:val="clear" w:color="000000" w:fill="D8E4BC"/>
            <w:noWrap/>
            <w:vAlign w:val="center"/>
            <w:hideMark/>
          </w:tcPr>
          <w:p w14:paraId="2EC3F914" w14:textId="77777777" w:rsidR="00C16DCD" w:rsidRPr="00C16DCD" w:rsidRDefault="00C16DCD" w:rsidP="00C16DCD">
            <w:pPr>
              <w:jc w:val="center"/>
              <w:rPr>
                <w:color w:val="000000"/>
                <w:sz w:val="16"/>
                <w:szCs w:val="16"/>
              </w:rPr>
            </w:pPr>
            <w:r w:rsidRPr="00C16DCD">
              <w:rPr>
                <w:color w:val="000000"/>
                <w:sz w:val="16"/>
                <w:szCs w:val="16"/>
              </w:rPr>
              <w:t>16</w:t>
            </w:r>
          </w:p>
        </w:tc>
        <w:tc>
          <w:tcPr>
            <w:tcW w:w="1019" w:type="dxa"/>
            <w:tcBorders>
              <w:top w:val="nil"/>
              <w:left w:val="nil"/>
              <w:bottom w:val="single" w:sz="4" w:space="0" w:color="auto"/>
              <w:right w:val="single" w:sz="4" w:space="0" w:color="auto"/>
            </w:tcBorders>
            <w:shd w:val="clear" w:color="auto" w:fill="auto"/>
            <w:noWrap/>
            <w:vAlign w:val="center"/>
            <w:hideMark/>
          </w:tcPr>
          <w:p w14:paraId="2F3734B5" w14:textId="77777777" w:rsidR="00C16DCD" w:rsidRPr="00C16DCD" w:rsidRDefault="00C16DCD" w:rsidP="00C16DCD">
            <w:pPr>
              <w:jc w:val="center"/>
              <w:rPr>
                <w:color w:val="000000"/>
                <w:sz w:val="16"/>
                <w:szCs w:val="16"/>
              </w:rPr>
            </w:pPr>
            <w:r w:rsidRPr="00C16DCD">
              <w:rPr>
                <w:color w:val="000000"/>
                <w:sz w:val="16"/>
                <w:szCs w:val="16"/>
              </w:rPr>
              <w:t>8</w:t>
            </w:r>
          </w:p>
        </w:tc>
        <w:tc>
          <w:tcPr>
            <w:tcW w:w="1019" w:type="dxa"/>
            <w:tcBorders>
              <w:top w:val="nil"/>
              <w:left w:val="nil"/>
              <w:bottom w:val="single" w:sz="4" w:space="0" w:color="auto"/>
              <w:right w:val="nil"/>
            </w:tcBorders>
            <w:shd w:val="clear" w:color="auto" w:fill="auto"/>
            <w:noWrap/>
            <w:vAlign w:val="center"/>
            <w:hideMark/>
          </w:tcPr>
          <w:p w14:paraId="73EDBF52" w14:textId="77777777" w:rsidR="00C16DCD" w:rsidRPr="00C16DCD" w:rsidRDefault="00C16DCD" w:rsidP="00C16DCD">
            <w:pPr>
              <w:jc w:val="center"/>
              <w:rPr>
                <w:color w:val="000000"/>
                <w:sz w:val="16"/>
                <w:szCs w:val="16"/>
              </w:rPr>
            </w:pPr>
            <w:r w:rsidRPr="00C16DCD">
              <w:rPr>
                <w:color w:val="000000"/>
                <w:sz w:val="16"/>
                <w:szCs w:val="16"/>
              </w:rPr>
              <w:t>0</w:t>
            </w:r>
          </w:p>
        </w:tc>
        <w:tc>
          <w:tcPr>
            <w:tcW w:w="875" w:type="dxa"/>
            <w:tcBorders>
              <w:top w:val="nil"/>
              <w:left w:val="single" w:sz="8" w:space="0" w:color="auto"/>
              <w:bottom w:val="single" w:sz="4" w:space="0" w:color="auto"/>
              <w:right w:val="single" w:sz="4" w:space="0" w:color="auto"/>
            </w:tcBorders>
            <w:shd w:val="clear" w:color="000000" w:fill="DAEEF3"/>
            <w:noWrap/>
            <w:vAlign w:val="center"/>
            <w:hideMark/>
          </w:tcPr>
          <w:p w14:paraId="02D19624" w14:textId="77777777" w:rsidR="00C16DCD" w:rsidRPr="00C16DCD" w:rsidRDefault="00C16DCD" w:rsidP="00C16DCD">
            <w:pPr>
              <w:jc w:val="center"/>
              <w:rPr>
                <w:color w:val="000000"/>
                <w:sz w:val="16"/>
                <w:szCs w:val="16"/>
              </w:rPr>
            </w:pPr>
            <w:r w:rsidRPr="00C16DCD">
              <w:rPr>
                <w:color w:val="000000"/>
                <w:sz w:val="16"/>
                <w:szCs w:val="16"/>
              </w:rPr>
              <w:t>100,00</w:t>
            </w:r>
          </w:p>
        </w:tc>
        <w:tc>
          <w:tcPr>
            <w:tcW w:w="843" w:type="dxa"/>
            <w:tcBorders>
              <w:top w:val="nil"/>
              <w:left w:val="nil"/>
              <w:bottom w:val="single" w:sz="4" w:space="0" w:color="auto"/>
              <w:right w:val="single" w:sz="8" w:space="0" w:color="auto"/>
            </w:tcBorders>
            <w:shd w:val="clear" w:color="000000" w:fill="DAEEF3"/>
            <w:noWrap/>
            <w:vAlign w:val="center"/>
            <w:hideMark/>
          </w:tcPr>
          <w:p w14:paraId="3D79A58A" w14:textId="77777777" w:rsidR="00C16DCD" w:rsidRPr="00C16DCD" w:rsidRDefault="00C16DCD" w:rsidP="00C16DCD">
            <w:pPr>
              <w:jc w:val="center"/>
              <w:rPr>
                <w:color w:val="000000"/>
                <w:sz w:val="16"/>
                <w:szCs w:val="16"/>
              </w:rPr>
            </w:pPr>
            <w:r w:rsidRPr="00C16DCD">
              <w:rPr>
                <w:color w:val="000000"/>
                <w:sz w:val="16"/>
                <w:szCs w:val="16"/>
              </w:rPr>
              <w:t>100,00</w:t>
            </w:r>
          </w:p>
        </w:tc>
        <w:tc>
          <w:tcPr>
            <w:tcW w:w="875" w:type="dxa"/>
            <w:tcBorders>
              <w:top w:val="nil"/>
              <w:left w:val="nil"/>
              <w:bottom w:val="single" w:sz="4" w:space="0" w:color="auto"/>
              <w:right w:val="single" w:sz="4" w:space="0" w:color="auto"/>
            </w:tcBorders>
            <w:shd w:val="clear" w:color="000000" w:fill="D8E4BC"/>
            <w:vAlign w:val="center"/>
            <w:hideMark/>
          </w:tcPr>
          <w:p w14:paraId="7ED07D64" w14:textId="77777777" w:rsidR="00C16DCD" w:rsidRPr="00C16DCD" w:rsidRDefault="00C16DCD" w:rsidP="00C16DCD">
            <w:pPr>
              <w:jc w:val="center"/>
              <w:rPr>
                <w:color w:val="000000"/>
                <w:sz w:val="16"/>
                <w:szCs w:val="16"/>
              </w:rPr>
            </w:pPr>
            <w:r w:rsidRPr="00C16DCD">
              <w:rPr>
                <w:color w:val="000000"/>
                <w:sz w:val="16"/>
                <w:szCs w:val="16"/>
              </w:rPr>
              <w:t>100,00</w:t>
            </w:r>
          </w:p>
        </w:tc>
        <w:tc>
          <w:tcPr>
            <w:tcW w:w="843" w:type="dxa"/>
            <w:tcBorders>
              <w:top w:val="nil"/>
              <w:left w:val="nil"/>
              <w:bottom w:val="single" w:sz="4" w:space="0" w:color="auto"/>
              <w:right w:val="single" w:sz="8" w:space="0" w:color="auto"/>
            </w:tcBorders>
            <w:shd w:val="clear" w:color="000000" w:fill="D8E4BC"/>
            <w:noWrap/>
            <w:vAlign w:val="center"/>
            <w:hideMark/>
          </w:tcPr>
          <w:p w14:paraId="1F676981"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nil"/>
              <w:bottom w:val="single" w:sz="4" w:space="0" w:color="auto"/>
              <w:right w:val="single" w:sz="4" w:space="0" w:color="auto"/>
            </w:tcBorders>
            <w:shd w:val="clear" w:color="auto" w:fill="auto"/>
            <w:noWrap/>
            <w:vAlign w:val="center"/>
            <w:hideMark/>
          </w:tcPr>
          <w:p w14:paraId="5D473D39"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nil"/>
              <w:bottom w:val="single" w:sz="4" w:space="0" w:color="auto"/>
              <w:right w:val="nil"/>
            </w:tcBorders>
            <w:shd w:val="clear" w:color="auto" w:fill="auto"/>
            <w:noWrap/>
            <w:vAlign w:val="center"/>
            <w:hideMark/>
          </w:tcPr>
          <w:p w14:paraId="110498DD"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single" w:sz="4" w:space="0" w:color="auto"/>
              <w:bottom w:val="single" w:sz="4" w:space="0" w:color="auto"/>
              <w:right w:val="nil"/>
            </w:tcBorders>
            <w:shd w:val="clear" w:color="auto" w:fill="auto"/>
            <w:noWrap/>
            <w:vAlign w:val="center"/>
            <w:hideMark/>
          </w:tcPr>
          <w:p w14:paraId="78691200" w14:textId="77777777" w:rsidR="00C16DCD" w:rsidRPr="00C16DCD" w:rsidRDefault="00C16DCD" w:rsidP="00C16DCD">
            <w:pPr>
              <w:jc w:val="center"/>
              <w:rPr>
                <w:color w:val="000000"/>
                <w:sz w:val="16"/>
                <w:szCs w:val="16"/>
              </w:rPr>
            </w:pPr>
            <w:r w:rsidRPr="00C16DCD">
              <w:rPr>
                <w:color w:val="000000"/>
                <w:sz w:val="16"/>
                <w:szCs w:val="16"/>
              </w:rPr>
              <w:t>+</w:t>
            </w:r>
          </w:p>
        </w:tc>
        <w:tc>
          <w:tcPr>
            <w:tcW w:w="1125" w:type="dxa"/>
            <w:tcBorders>
              <w:top w:val="nil"/>
              <w:left w:val="single" w:sz="8" w:space="0" w:color="auto"/>
              <w:bottom w:val="single" w:sz="4" w:space="0" w:color="auto"/>
              <w:right w:val="single" w:sz="8" w:space="0" w:color="auto"/>
            </w:tcBorders>
            <w:shd w:val="clear" w:color="auto" w:fill="auto"/>
            <w:noWrap/>
            <w:vAlign w:val="center"/>
            <w:hideMark/>
          </w:tcPr>
          <w:p w14:paraId="71E48148" w14:textId="77777777" w:rsidR="00C16DCD" w:rsidRPr="00C16DCD" w:rsidRDefault="00C16DCD" w:rsidP="00C16DCD">
            <w:pPr>
              <w:jc w:val="center"/>
              <w:rPr>
                <w:color w:val="000000"/>
                <w:sz w:val="16"/>
                <w:szCs w:val="16"/>
              </w:rPr>
            </w:pPr>
            <w:r w:rsidRPr="00C16DCD">
              <w:rPr>
                <w:color w:val="000000"/>
                <w:sz w:val="16"/>
                <w:szCs w:val="16"/>
              </w:rPr>
              <w:t>327,80</w:t>
            </w:r>
          </w:p>
        </w:tc>
      </w:tr>
      <w:tr w:rsidR="00C16DCD" w:rsidRPr="00C16DCD" w14:paraId="19C3C2BD" w14:textId="77777777" w:rsidTr="00C16DCD">
        <w:trPr>
          <w:trHeight w:val="300"/>
        </w:trPr>
        <w:tc>
          <w:tcPr>
            <w:tcW w:w="567" w:type="dxa"/>
            <w:tcBorders>
              <w:top w:val="nil"/>
              <w:left w:val="single" w:sz="8" w:space="0" w:color="auto"/>
              <w:bottom w:val="single" w:sz="4" w:space="0" w:color="auto"/>
              <w:right w:val="single" w:sz="4" w:space="0" w:color="auto"/>
            </w:tcBorders>
            <w:shd w:val="clear" w:color="000000" w:fill="FFFFFF"/>
            <w:vAlign w:val="center"/>
            <w:hideMark/>
          </w:tcPr>
          <w:p w14:paraId="5A5E3AC9" w14:textId="77777777" w:rsidR="00C16DCD" w:rsidRPr="00C16DCD" w:rsidRDefault="00C16DCD" w:rsidP="00C16DCD">
            <w:pPr>
              <w:jc w:val="center"/>
              <w:rPr>
                <w:color w:val="000000"/>
                <w:sz w:val="16"/>
                <w:szCs w:val="16"/>
              </w:rPr>
            </w:pPr>
            <w:r w:rsidRPr="00C16DCD">
              <w:rPr>
                <w:color w:val="000000"/>
                <w:sz w:val="16"/>
                <w:szCs w:val="16"/>
              </w:rPr>
              <w:t>8</w:t>
            </w:r>
          </w:p>
        </w:tc>
        <w:tc>
          <w:tcPr>
            <w:tcW w:w="3216" w:type="dxa"/>
            <w:tcBorders>
              <w:top w:val="nil"/>
              <w:left w:val="nil"/>
              <w:bottom w:val="single" w:sz="4" w:space="0" w:color="auto"/>
              <w:right w:val="single" w:sz="4" w:space="0" w:color="auto"/>
            </w:tcBorders>
            <w:shd w:val="clear" w:color="000000" w:fill="FFFFFF"/>
            <w:noWrap/>
            <w:vAlign w:val="center"/>
            <w:hideMark/>
          </w:tcPr>
          <w:p w14:paraId="6C02265B" w14:textId="77777777" w:rsidR="00C16DCD" w:rsidRPr="00C16DCD" w:rsidRDefault="00C16DCD" w:rsidP="00C16DCD">
            <w:pPr>
              <w:rPr>
                <w:sz w:val="16"/>
                <w:szCs w:val="16"/>
              </w:rPr>
            </w:pPr>
            <w:r w:rsidRPr="00C16DCD">
              <w:rPr>
                <w:sz w:val="16"/>
                <w:szCs w:val="16"/>
              </w:rPr>
              <w:t>МБДОУ "Детский сад №15 "Ромашка"</w:t>
            </w:r>
          </w:p>
        </w:tc>
        <w:tc>
          <w:tcPr>
            <w:tcW w:w="1019" w:type="dxa"/>
            <w:tcBorders>
              <w:top w:val="nil"/>
              <w:left w:val="nil"/>
              <w:bottom w:val="single" w:sz="4" w:space="0" w:color="auto"/>
              <w:right w:val="single" w:sz="4" w:space="0" w:color="auto"/>
            </w:tcBorders>
            <w:shd w:val="clear" w:color="000000" w:fill="DAEEF3"/>
            <w:noWrap/>
            <w:vAlign w:val="center"/>
            <w:hideMark/>
          </w:tcPr>
          <w:p w14:paraId="29865C22" w14:textId="77777777" w:rsidR="00C16DCD" w:rsidRPr="00C16DCD" w:rsidRDefault="00C16DCD" w:rsidP="00C16DCD">
            <w:pPr>
              <w:jc w:val="center"/>
              <w:rPr>
                <w:color w:val="000000"/>
                <w:sz w:val="16"/>
                <w:szCs w:val="16"/>
              </w:rPr>
            </w:pPr>
            <w:r w:rsidRPr="00C16DCD">
              <w:rPr>
                <w:color w:val="000000"/>
                <w:sz w:val="16"/>
                <w:szCs w:val="16"/>
              </w:rPr>
              <w:t>8</w:t>
            </w:r>
          </w:p>
        </w:tc>
        <w:tc>
          <w:tcPr>
            <w:tcW w:w="1019" w:type="dxa"/>
            <w:tcBorders>
              <w:top w:val="nil"/>
              <w:left w:val="nil"/>
              <w:bottom w:val="single" w:sz="4" w:space="0" w:color="auto"/>
              <w:right w:val="single" w:sz="4" w:space="0" w:color="auto"/>
            </w:tcBorders>
            <w:shd w:val="clear" w:color="000000" w:fill="D8E4BC"/>
            <w:noWrap/>
            <w:vAlign w:val="center"/>
            <w:hideMark/>
          </w:tcPr>
          <w:p w14:paraId="22894D8F" w14:textId="77777777" w:rsidR="00C16DCD" w:rsidRPr="00C16DCD" w:rsidRDefault="00C16DCD" w:rsidP="00C16DCD">
            <w:pPr>
              <w:jc w:val="center"/>
              <w:rPr>
                <w:color w:val="000000"/>
                <w:sz w:val="16"/>
                <w:szCs w:val="16"/>
              </w:rPr>
            </w:pPr>
            <w:r w:rsidRPr="00C16DCD">
              <w:rPr>
                <w:color w:val="000000"/>
                <w:sz w:val="16"/>
                <w:szCs w:val="16"/>
              </w:rPr>
              <w:t>16</w:t>
            </w:r>
          </w:p>
        </w:tc>
        <w:tc>
          <w:tcPr>
            <w:tcW w:w="1019" w:type="dxa"/>
            <w:tcBorders>
              <w:top w:val="nil"/>
              <w:left w:val="nil"/>
              <w:bottom w:val="single" w:sz="4" w:space="0" w:color="auto"/>
              <w:right w:val="single" w:sz="4" w:space="0" w:color="auto"/>
            </w:tcBorders>
            <w:shd w:val="clear" w:color="auto" w:fill="auto"/>
            <w:noWrap/>
            <w:vAlign w:val="center"/>
            <w:hideMark/>
          </w:tcPr>
          <w:p w14:paraId="08712C30" w14:textId="77777777" w:rsidR="00C16DCD" w:rsidRPr="00C16DCD" w:rsidRDefault="00C16DCD" w:rsidP="00C16DCD">
            <w:pPr>
              <w:jc w:val="center"/>
              <w:rPr>
                <w:color w:val="000000"/>
                <w:sz w:val="16"/>
                <w:szCs w:val="16"/>
              </w:rPr>
            </w:pPr>
            <w:r w:rsidRPr="00C16DCD">
              <w:rPr>
                <w:color w:val="000000"/>
                <w:sz w:val="16"/>
                <w:szCs w:val="16"/>
              </w:rPr>
              <w:t>8</w:t>
            </w:r>
          </w:p>
        </w:tc>
        <w:tc>
          <w:tcPr>
            <w:tcW w:w="1019" w:type="dxa"/>
            <w:tcBorders>
              <w:top w:val="nil"/>
              <w:left w:val="nil"/>
              <w:bottom w:val="single" w:sz="4" w:space="0" w:color="auto"/>
              <w:right w:val="nil"/>
            </w:tcBorders>
            <w:shd w:val="clear" w:color="auto" w:fill="auto"/>
            <w:noWrap/>
            <w:vAlign w:val="center"/>
            <w:hideMark/>
          </w:tcPr>
          <w:p w14:paraId="78B8DA9E" w14:textId="77777777" w:rsidR="00C16DCD" w:rsidRPr="00C16DCD" w:rsidRDefault="00C16DCD" w:rsidP="00C16DCD">
            <w:pPr>
              <w:jc w:val="center"/>
              <w:rPr>
                <w:color w:val="000000"/>
                <w:sz w:val="16"/>
                <w:szCs w:val="16"/>
              </w:rPr>
            </w:pPr>
            <w:r w:rsidRPr="00C16DCD">
              <w:rPr>
                <w:color w:val="000000"/>
                <w:sz w:val="16"/>
                <w:szCs w:val="16"/>
              </w:rPr>
              <w:t>0</w:t>
            </w:r>
          </w:p>
        </w:tc>
        <w:tc>
          <w:tcPr>
            <w:tcW w:w="875" w:type="dxa"/>
            <w:tcBorders>
              <w:top w:val="nil"/>
              <w:left w:val="single" w:sz="8" w:space="0" w:color="auto"/>
              <w:bottom w:val="single" w:sz="4" w:space="0" w:color="auto"/>
              <w:right w:val="single" w:sz="4" w:space="0" w:color="auto"/>
            </w:tcBorders>
            <w:shd w:val="clear" w:color="000000" w:fill="DAEEF3"/>
            <w:noWrap/>
            <w:vAlign w:val="center"/>
            <w:hideMark/>
          </w:tcPr>
          <w:p w14:paraId="66A7CD8A" w14:textId="77777777" w:rsidR="00C16DCD" w:rsidRPr="00C16DCD" w:rsidRDefault="00C16DCD" w:rsidP="00C16DCD">
            <w:pPr>
              <w:jc w:val="center"/>
              <w:rPr>
                <w:color w:val="000000"/>
                <w:sz w:val="16"/>
                <w:szCs w:val="16"/>
              </w:rPr>
            </w:pPr>
            <w:r w:rsidRPr="00C16DCD">
              <w:rPr>
                <w:color w:val="000000"/>
                <w:sz w:val="16"/>
                <w:szCs w:val="16"/>
              </w:rPr>
              <w:t>100,00</w:t>
            </w:r>
          </w:p>
        </w:tc>
        <w:tc>
          <w:tcPr>
            <w:tcW w:w="843" w:type="dxa"/>
            <w:tcBorders>
              <w:top w:val="nil"/>
              <w:left w:val="nil"/>
              <w:bottom w:val="single" w:sz="4" w:space="0" w:color="auto"/>
              <w:right w:val="single" w:sz="8" w:space="0" w:color="auto"/>
            </w:tcBorders>
            <w:shd w:val="clear" w:color="000000" w:fill="DAEEF3"/>
            <w:noWrap/>
            <w:vAlign w:val="center"/>
            <w:hideMark/>
          </w:tcPr>
          <w:p w14:paraId="4E8527EF" w14:textId="77777777" w:rsidR="00C16DCD" w:rsidRPr="00C16DCD" w:rsidRDefault="00C16DCD" w:rsidP="00C16DCD">
            <w:pPr>
              <w:jc w:val="center"/>
              <w:rPr>
                <w:color w:val="000000"/>
                <w:sz w:val="16"/>
                <w:szCs w:val="16"/>
              </w:rPr>
            </w:pPr>
            <w:r w:rsidRPr="00C16DCD">
              <w:rPr>
                <w:color w:val="000000"/>
                <w:sz w:val="16"/>
                <w:szCs w:val="16"/>
              </w:rPr>
              <w:t>100,00</w:t>
            </w:r>
          </w:p>
        </w:tc>
        <w:tc>
          <w:tcPr>
            <w:tcW w:w="875" w:type="dxa"/>
            <w:tcBorders>
              <w:top w:val="nil"/>
              <w:left w:val="nil"/>
              <w:bottom w:val="single" w:sz="4" w:space="0" w:color="auto"/>
              <w:right w:val="single" w:sz="4" w:space="0" w:color="auto"/>
            </w:tcBorders>
            <w:shd w:val="clear" w:color="000000" w:fill="D8E4BC"/>
            <w:vAlign w:val="center"/>
            <w:hideMark/>
          </w:tcPr>
          <w:p w14:paraId="6559DEE1" w14:textId="77777777" w:rsidR="00C16DCD" w:rsidRPr="00C16DCD" w:rsidRDefault="00C16DCD" w:rsidP="00C16DCD">
            <w:pPr>
              <w:jc w:val="center"/>
              <w:rPr>
                <w:color w:val="000000"/>
                <w:sz w:val="16"/>
                <w:szCs w:val="16"/>
              </w:rPr>
            </w:pPr>
            <w:r w:rsidRPr="00C16DCD">
              <w:rPr>
                <w:color w:val="000000"/>
                <w:sz w:val="16"/>
                <w:szCs w:val="16"/>
              </w:rPr>
              <w:t>100,00</w:t>
            </w:r>
          </w:p>
        </w:tc>
        <w:tc>
          <w:tcPr>
            <w:tcW w:w="843" w:type="dxa"/>
            <w:tcBorders>
              <w:top w:val="nil"/>
              <w:left w:val="nil"/>
              <w:bottom w:val="single" w:sz="4" w:space="0" w:color="auto"/>
              <w:right w:val="single" w:sz="8" w:space="0" w:color="auto"/>
            </w:tcBorders>
            <w:shd w:val="clear" w:color="000000" w:fill="D8E4BC"/>
            <w:noWrap/>
            <w:vAlign w:val="center"/>
            <w:hideMark/>
          </w:tcPr>
          <w:p w14:paraId="43C83C86"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nil"/>
              <w:bottom w:val="single" w:sz="4" w:space="0" w:color="auto"/>
              <w:right w:val="single" w:sz="4" w:space="0" w:color="auto"/>
            </w:tcBorders>
            <w:shd w:val="clear" w:color="auto" w:fill="auto"/>
            <w:noWrap/>
            <w:vAlign w:val="center"/>
            <w:hideMark/>
          </w:tcPr>
          <w:p w14:paraId="73C6B1E6"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nil"/>
              <w:bottom w:val="single" w:sz="4" w:space="0" w:color="auto"/>
              <w:right w:val="nil"/>
            </w:tcBorders>
            <w:shd w:val="clear" w:color="auto" w:fill="auto"/>
            <w:noWrap/>
            <w:vAlign w:val="center"/>
            <w:hideMark/>
          </w:tcPr>
          <w:p w14:paraId="28A3C0DD"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single" w:sz="4" w:space="0" w:color="auto"/>
              <w:bottom w:val="single" w:sz="4" w:space="0" w:color="auto"/>
              <w:right w:val="nil"/>
            </w:tcBorders>
            <w:shd w:val="clear" w:color="auto" w:fill="auto"/>
            <w:noWrap/>
            <w:vAlign w:val="center"/>
            <w:hideMark/>
          </w:tcPr>
          <w:p w14:paraId="2D2A9EF3" w14:textId="77777777" w:rsidR="00C16DCD" w:rsidRPr="00C16DCD" w:rsidRDefault="00C16DCD" w:rsidP="00C16DCD">
            <w:pPr>
              <w:jc w:val="center"/>
              <w:rPr>
                <w:color w:val="000000"/>
                <w:sz w:val="16"/>
                <w:szCs w:val="16"/>
              </w:rPr>
            </w:pPr>
            <w:r w:rsidRPr="00C16DCD">
              <w:rPr>
                <w:color w:val="000000"/>
                <w:sz w:val="16"/>
                <w:szCs w:val="16"/>
              </w:rPr>
              <w:t>+</w:t>
            </w:r>
          </w:p>
        </w:tc>
        <w:tc>
          <w:tcPr>
            <w:tcW w:w="1125" w:type="dxa"/>
            <w:tcBorders>
              <w:top w:val="nil"/>
              <w:left w:val="single" w:sz="8" w:space="0" w:color="auto"/>
              <w:bottom w:val="single" w:sz="4" w:space="0" w:color="auto"/>
              <w:right w:val="single" w:sz="8" w:space="0" w:color="auto"/>
            </w:tcBorders>
            <w:shd w:val="clear" w:color="auto" w:fill="auto"/>
            <w:vAlign w:val="center"/>
            <w:hideMark/>
          </w:tcPr>
          <w:p w14:paraId="5720A0C0" w14:textId="77777777" w:rsidR="00C16DCD" w:rsidRPr="00C16DCD" w:rsidRDefault="00C16DCD" w:rsidP="00C16DCD">
            <w:pPr>
              <w:jc w:val="center"/>
              <w:rPr>
                <w:color w:val="000000"/>
                <w:sz w:val="16"/>
                <w:szCs w:val="16"/>
              </w:rPr>
            </w:pPr>
            <w:r w:rsidRPr="00C16DCD">
              <w:rPr>
                <w:color w:val="000000"/>
                <w:sz w:val="16"/>
                <w:szCs w:val="16"/>
              </w:rPr>
              <w:t>665,00</w:t>
            </w:r>
          </w:p>
        </w:tc>
      </w:tr>
      <w:tr w:rsidR="00C16DCD" w:rsidRPr="00C16DCD" w14:paraId="6DAB61C2" w14:textId="77777777" w:rsidTr="00C16DCD">
        <w:trPr>
          <w:trHeight w:val="300"/>
        </w:trPr>
        <w:tc>
          <w:tcPr>
            <w:tcW w:w="567" w:type="dxa"/>
            <w:tcBorders>
              <w:top w:val="nil"/>
              <w:left w:val="single" w:sz="8" w:space="0" w:color="auto"/>
              <w:bottom w:val="single" w:sz="4" w:space="0" w:color="auto"/>
              <w:right w:val="single" w:sz="4" w:space="0" w:color="auto"/>
            </w:tcBorders>
            <w:shd w:val="clear" w:color="000000" w:fill="FFFFFF"/>
            <w:vAlign w:val="center"/>
            <w:hideMark/>
          </w:tcPr>
          <w:p w14:paraId="06129019" w14:textId="77777777" w:rsidR="00C16DCD" w:rsidRPr="00C16DCD" w:rsidRDefault="00C16DCD" w:rsidP="00C16DCD">
            <w:pPr>
              <w:jc w:val="center"/>
              <w:rPr>
                <w:color w:val="000000"/>
                <w:sz w:val="16"/>
                <w:szCs w:val="16"/>
              </w:rPr>
            </w:pPr>
            <w:r w:rsidRPr="00C16DCD">
              <w:rPr>
                <w:color w:val="000000"/>
                <w:sz w:val="16"/>
                <w:szCs w:val="16"/>
              </w:rPr>
              <w:t>9</w:t>
            </w:r>
          </w:p>
        </w:tc>
        <w:tc>
          <w:tcPr>
            <w:tcW w:w="3216" w:type="dxa"/>
            <w:tcBorders>
              <w:top w:val="nil"/>
              <w:left w:val="nil"/>
              <w:bottom w:val="single" w:sz="4" w:space="0" w:color="auto"/>
              <w:right w:val="single" w:sz="4" w:space="0" w:color="auto"/>
            </w:tcBorders>
            <w:shd w:val="clear" w:color="000000" w:fill="FFFFFF"/>
            <w:noWrap/>
            <w:vAlign w:val="center"/>
            <w:hideMark/>
          </w:tcPr>
          <w:p w14:paraId="112ED4D8" w14:textId="77777777" w:rsidR="00C16DCD" w:rsidRPr="00C16DCD" w:rsidRDefault="00C16DCD" w:rsidP="00C16DCD">
            <w:pPr>
              <w:rPr>
                <w:sz w:val="16"/>
                <w:szCs w:val="16"/>
              </w:rPr>
            </w:pPr>
            <w:r w:rsidRPr="00C16DCD">
              <w:rPr>
                <w:sz w:val="16"/>
                <w:szCs w:val="16"/>
              </w:rPr>
              <w:t>МБДОУ "Детский сад №21 "Золотой ключик"</w:t>
            </w:r>
          </w:p>
        </w:tc>
        <w:tc>
          <w:tcPr>
            <w:tcW w:w="1019" w:type="dxa"/>
            <w:tcBorders>
              <w:top w:val="nil"/>
              <w:left w:val="nil"/>
              <w:bottom w:val="single" w:sz="4" w:space="0" w:color="auto"/>
              <w:right w:val="single" w:sz="4" w:space="0" w:color="auto"/>
            </w:tcBorders>
            <w:shd w:val="clear" w:color="000000" w:fill="DAEEF3"/>
            <w:noWrap/>
            <w:vAlign w:val="center"/>
            <w:hideMark/>
          </w:tcPr>
          <w:p w14:paraId="4CA81A11" w14:textId="77777777" w:rsidR="00C16DCD" w:rsidRPr="00C16DCD" w:rsidRDefault="00C16DCD" w:rsidP="00C16DCD">
            <w:pPr>
              <w:jc w:val="center"/>
              <w:rPr>
                <w:color w:val="000000"/>
                <w:sz w:val="16"/>
                <w:szCs w:val="16"/>
              </w:rPr>
            </w:pPr>
            <w:r w:rsidRPr="00C16DCD">
              <w:rPr>
                <w:color w:val="000000"/>
                <w:sz w:val="16"/>
                <w:szCs w:val="16"/>
              </w:rPr>
              <w:t>8</w:t>
            </w:r>
          </w:p>
        </w:tc>
        <w:tc>
          <w:tcPr>
            <w:tcW w:w="1019" w:type="dxa"/>
            <w:tcBorders>
              <w:top w:val="nil"/>
              <w:left w:val="nil"/>
              <w:bottom w:val="single" w:sz="4" w:space="0" w:color="auto"/>
              <w:right w:val="single" w:sz="4" w:space="0" w:color="auto"/>
            </w:tcBorders>
            <w:shd w:val="clear" w:color="000000" w:fill="D8E4BC"/>
            <w:noWrap/>
            <w:vAlign w:val="center"/>
            <w:hideMark/>
          </w:tcPr>
          <w:p w14:paraId="67FCCF79" w14:textId="77777777" w:rsidR="00C16DCD" w:rsidRPr="00C16DCD" w:rsidRDefault="00C16DCD" w:rsidP="00C16DCD">
            <w:pPr>
              <w:jc w:val="center"/>
              <w:rPr>
                <w:color w:val="000000"/>
                <w:sz w:val="16"/>
                <w:szCs w:val="16"/>
              </w:rPr>
            </w:pPr>
            <w:r w:rsidRPr="00C16DCD">
              <w:rPr>
                <w:color w:val="000000"/>
                <w:sz w:val="16"/>
                <w:szCs w:val="16"/>
              </w:rPr>
              <w:t>16</w:t>
            </w:r>
          </w:p>
        </w:tc>
        <w:tc>
          <w:tcPr>
            <w:tcW w:w="1019" w:type="dxa"/>
            <w:tcBorders>
              <w:top w:val="nil"/>
              <w:left w:val="nil"/>
              <w:bottom w:val="single" w:sz="4" w:space="0" w:color="auto"/>
              <w:right w:val="single" w:sz="4" w:space="0" w:color="auto"/>
            </w:tcBorders>
            <w:shd w:val="clear" w:color="auto" w:fill="auto"/>
            <w:noWrap/>
            <w:vAlign w:val="center"/>
            <w:hideMark/>
          </w:tcPr>
          <w:p w14:paraId="68B031DE" w14:textId="77777777" w:rsidR="00C16DCD" w:rsidRPr="00C16DCD" w:rsidRDefault="00C16DCD" w:rsidP="00C16DCD">
            <w:pPr>
              <w:jc w:val="center"/>
              <w:rPr>
                <w:color w:val="000000"/>
                <w:sz w:val="16"/>
                <w:szCs w:val="16"/>
              </w:rPr>
            </w:pPr>
            <w:r w:rsidRPr="00C16DCD">
              <w:rPr>
                <w:color w:val="000000"/>
                <w:sz w:val="16"/>
                <w:szCs w:val="16"/>
              </w:rPr>
              <w:t>8</w:t>
            </w:r>
          </w:p>
        </w:tc>
        <w:tc>
          <w:tcPr>
            <w:tcW w:w="1019" w:type="dxa"/>
            <w:tcBorders>
              <w:top w:val="nil"/>
              <w:left w:val="nil"/>
              <w:bottom w:val="single" w:sz="4" w:space="0" w:color="auto"/>
              <w:right w:val="nil"/>
            </w:tcBorders>
            <w:shd w:val="clear" w:color="auto" w:fill="auto"/>
            <w:noWrap/>
            <w:vAlign w:val="center"/>
            <w:hideMark/>
          </w:tcPr>
          <w:p w14:paraId="4A75F47B" w14:textId="77777777" w:rsidR="00C16DCD" w:rsidRPr="00C16DCD" w:rsidRDefault="00C16DCD" w:rsidP="00C16DCD">
            <w:pPr>
              <w:jc w:val="center"/>
              <w:rPr>
                <w:color w:val="000000"/>
                <w:sz w:val="16"/>
                <w:szCs w:val="16"/>
              </w:rPr>
            </w:pPr>
            <w:r w:rsidRPr="00C16DCD">
              <w:rPr>
                <w:color w:val="000000"/>
                <w:sz w:val="16"/>
                <w:szCs w:val="16"/>
              </w:rPr>
              <w:t>0</w:t>
            </w:r>
          </w:p>
        </w:tc>
        <w:tc>
          <w:tcPr>
            <w:tcW w:w="875" w:type="dxa"/>
            <w:tcBorders>
              <w:top w:val="nil"/>
              <w:left w:val="single" w:sz="8" w:space="0" w:color="auto"/>
              <w:bottom w:val="single" w:sz="4" w:space="0" w:color="auto"/>
              <w:right w:val="single" w:sz="4" w:space="0" w:color="auto"/>
            </w:tcBorders>
            <w:shd w:val="clear" w:color="000000" w:fill="DAEEF3"/>
            <w:noWrap/>
            <w:vAlign w:val="center"/>
            <w:hideMark/>
          </w:tcPr>
          <w:p w14:paraId="2A30DC91" w14:textId="77777777" w:rsidR="00C16DCD" w:rsidRPr="00C16DCD" w:rsidRDefault="00C16DCD" w:rsidP="00C16DCD">
            <w:pPr>
              <w:jc w:val="center"/>
              <w:rPr>
                <w:color w:val="000000"/>
                <w:sz w:val="16"/>
                <w:szCs w:val="16"/>
              </w:rPr>
            </w:pPr>
            <w:r w:rsidRPr="00C16DCD">
              <w:rPr>
                <w:color w:val="000000"/>
                <w:sz w:val="16"/>
                <w:szCs w:val="16"/>
              </w:rPr>
              <w:t>100,00</w:t>
            </w:r>
          </w:p>
        </w:tc>
        <w:tc>
          <w:tcPr>
            <w:tcW w:w="843" w:type="dxa"/>
            <w:tcBorders>
              <w:top w:val="nil"/>
              <w:left w:val="nil"/>
              <w:bottom w:val="single" w:sz="4" w:space="0" w:color="auto"/>
              <w:right w:val="single" w:sz="8" w:space="0" w:color="auto"/>
            </w:tcBorders>
            <w:shd w:val="clear" w:color="000000" w:fill="DAEEF3"/>
            <w:noWrap/>
            <w:vAlign w:val="center"/>
            <w:hideMark/>
          </w:tcPr>
          <w:p w14:paraId="2F8A5DE6" w14:textId="77777777" w:rsidR="00C16DCD" w:rsidRPr="00C16DCD" w:rsidRDefault="00C16DCD" w:rsidP="00C16DCD">
            <w:pPr>
              <w:jc w:val="center"/>
              <w:rPr>
                <w:color w:val="000000"/>
                <w:sz w:val="16"/>
                <w:szCs w:val="16"/>
              </w:rPr>
            </w:pPr>
            <w:r w:rsidRPr="00C16DCD">
              <w:rPr>
                <w:color w:val="000000"/>
                <w:sz w:val="16"/>
                <w:szCs w:val="16"/>
              </w:rPr>
              <w:t>100,00</w:t>
            </w:r>
          </w:p>
        </w:tc>
        <w:tc>
          <w:tcPr>
            <w:tcW w:w="875" w:type="dxa"/>
            <w:tcBorders>
              <w:top w:val="nil"/>
              <w:left w:val="nil"/>
              <w:bottom w:val="single" w:sz="4" w:space="0" w:color="auto"/>
              <w:right w:val="single" w:sz="4" w:space="0" w:color="auto"/>
            </w:tcBorders>
            <w:shd w:val="clear" w:color="000000" w:fill="D8E4BC"/>
            <w:vAlign w:val="center"/>
            <w:hideMark/>
          </w:tcPr>
          <w:p w14:paraId="6A41155F" w14:textId="77777777" w:rsidR="00C16DCD" w:rsidRPr="00C16DCD" w:rsidRDefault="00C16DCD" w:rsidP="00C16DCD">
            <w:pPr>
              <w:jc w:val="center"/>
              <w:rPr>
                <w:color w:val="000000"/>
                <w:sz w:val="16"/>
                <w:szCs w:val="16"/>
              </w:rPr>
            </w:pPr>
            <w:r w:rsidRPr="00C16DCD">
              <w:rPr>
                <w:color w:val="000000"/>
                <w:sz w:val="16"/>
                <w:szCs w:val="16"/>
              </w:rPr>
              <w:t>100,00</w:t>
            </w:r>
          </w:p>
        </w:tc>
        <w:tc>
          <w:tcPr>
            <w:tcW w:w="843" w:type="dxa"/>
            <w:tcBorders>
              <w:top w:val="nil"/>
              <w:left w:val="nil"/>
              <w:bottom w:val="single" w:sz="4" w:space="0" w:color="auto"/>
              <w:right w:val="single" w:sz="8" w:space="0" w:color="auto"/>
            </w:tcBorders>
            <w:shd w:val="clear" w:color="000000" w:fill="D8E4BC"/>
            <w:noWrap/>
            <w:vAlign w:val="center"/>
            <w:hideMark/>
          </w:tcPr>
          <w:p w14:paraId="5DDDCF07"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nil"/>
              <w:bottom w:val="single" w:sz="4" w:space="0" w:color="auto"/>
              <w:right w:val="single" w:sz="4" w:space="0" w:color="auto"/>
            </w:tcBorders>
            <w:shd w:val="clear" w:color="auto" w:fill="auto"/>
            <w:noWrap/>
            <w:vAlign w:val="center"/>
            <w:hideMark/>
          </w:tcPr>
          <w:p w14:paraId="215C2081"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nil"/>
              <w:bottom w:val="single" w:sz="4" w:space="0" w:color="auto"/>
              <w:right w:val="nil"/>
            </w:tcBorders>
            <w:shd w:val="clear" w:color="auto" w:fill="auto"/>
            <w:noWrap/>
            <w:vAlign w:val="center"/>
            <w:hideMark/>
          </w:tcPr>
          <w:p w14:paraId="6657A9FC"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single" w:sz="4" w:space="0" w:color="auto"/>
              <w:bottom w:val="single" w:sz="4" w:space="0" w:color="auto"/>
              <w:right w:val="nil"/>
            </w:tcBorders>
            <w:shd w:val="clear" w:color="auto" w:fill="auto"/>
            <w:noWrap/>
            <w:vAlign w:val="center"/>
            <w:hideMark/>
          </w:tcPr>
          <w:p w14:paraId="4C21206F" w14:textId="77777777" w:rsidR="00C16DCD" w:rsidRPr="00C16DCD" w:rsidRDefault="00C16DCD" w:rsidP="00C16DCD">
            <w:pPr>
              <w:jc w:val="center"/>
              <w:rPr>
                <w:color w:val="000000"/>
                <w:sz w:val="16"/>
                <w:szCs w:val="16"/>
              </w:rPr>
            </w:pPr>
            <w:r w:rsidRPr="00C16DCD">
              <w:rPr>
                <w:color w:val="000000"/>
                <w:sz w:val="16"/>
                <w:szCs w:val="16"/>
              </w:rPr>
              <w:t>+</w:t>
            </w:r>
          </w:p>
        </w:tc>
        <w:tc>
          <w:tcPr>
            <w:tcW w:w="1125" w:type="dxa"/>
            <w:tcBorders>
              <w:top w:val="nil"/>
              <w:left w:val="single" w:sz="8" w:space="0" w:color="auto"/>
              <w:bottom w:val="single" w:sz="4" w:space="0" w:color="auto"/>
              <w:right w:val="single" w:sz="8" w:space="0" w:color="auto"/>
            </w:tcBorders>
            <w:shd w:val="clear" w:color="auto" w:fill="auto"/>
            <w:noWrap/>
            <w:vAlign w:val="center"/>
            <w:hideMark/>
          </w:tcPr>
          <w:p w14:paraId="2DE60DC7" w14:textId="77777777" w:rsidR="00C16DCD" w:rsidRPr="00C16DCD" w:rsidRDefault="00C16DCD" w:rsidP="00C16DCD">
            <w:pPr>
              <w:jc w:val="center"/>
              <w:rPr>
                <w:color w:val="000000"/>
                <w:sz w:val="16"/>
                <w:szCs w:val="16"/>
              </w:rPr>
            </w:pPr>
            <w:r w:rsidRPr="00C16DCD">
              <w:rPr>
                <w:color w:val="000000"/>
                <w:sz w:val="16"/>
                <w:szCs w:val="16"/>
              </w:rPr>
              <w:t> </w:t>
            </w:r>
          </w:p>
        </w:tc>
      </w:tr>
      <w:tr w:rsidR="00C16DCD" w:rsidRPr="00C16DCD" w14:paraId="5A45C89D" w14:textId="77777777" w:rsidTr="00C16DCD">
        <w:trPr>
          <w:trHeight w:val="300"/>
        </w:trPr>
        <w:tc>
          <w:tcPr>
            <w:tcW w:w="567" w:type="dxa"/>
            <w:tcBorders>
              <w:top w:val="nil"/>
              <w:left w:val="single" w:sz="8" w:space="0" w:color="auto"/>
              <w:bottom w:val="single" w:sz="4" w:space="0" w:color="auto"/>
              <w:right w:val="single" w:sz="4" w:space="0" w:color="auto"/>
            </w:tcBorders>
            <w:shd w:val="clear" w:color="000000" w:fill="FFFFFF"/>
            <w:vAlign w:val="center"/>
            <w:hideMark/>
          </w:tcPr>
          <w:p w14:paraId="62D240D7" w14:textId="77777777" w:rsidR="00C16DCD" w:rsidRPr="00C16DCD" w:rsidRDefault="00C16DCD" w:rsidP="00C16DCD">
            <w:pPr>
              <w:jc w:val="center"/>
              <w:rPr>
                <w:color w:val="000000"/>
                <w:sz w:val="16"/>
                <w:szCs w:val="16"/>
              </w:rPr>
            </w:pPr>
            <w:r w:rsidRPr="00C16DCD">
              <w:rPr>
                <w:color w:val="000000"/>
                <w:sz w:val="16"/>
                <w:szCs w:val="16"/>
              </w:rPr>
              <w:t>10</w:t>
            </w:r>
          </w:p>
        </w:tc>
        <w:tc>
          <w:tcPr>
            <w:tcW w:w="3216" w:type="dxa"/>
            <w:tcBorders>
              <w:top w:val="nil"/>
              <w:left w:val="nil"/>
              <w:bottom w:val="single" w:sz="4" w:space="0" w:color="auto"/>
              <w:right w:val="single" w:sz="4" w:space="0" w:color="auto"/>
            </w:tcBorders>
            <w:shd w:val="clear" w:color="000000" w:fill="FFFFFF"/>
            <w:noWrap/>
            <w:vAlign w:val="center"/>
            <w:hideMark/>
          </w:tcPr>
          <w:p w14:paraId="370E7191" w14:textId="77777777" w:rsidR="00C16DCD" w:rsidRPr="00C16DCD" w:rsidRDefault="00C16DCD" w:rsidP="00C16DCD">
            <w:pPr>
              <w:rPr>
                <w:sz w:val="16"/>
                <w:szCs w:val="16"/>
              </w:rPr>
            </w:pPr>
            <w:r w:rsidRPr="00C16DCD">
              <w:rPr>
                <w:sz w:val="16"/>
                <w:szCs w:val="16"/>
              </w:rPr>
              <w:t>МБДОУ "Детский сад №22 "Журавушка"</w:t>
            </w:r>
          </w:p>
        </w:tc>
        <w:tc>
          <w:tcPr>
            <w:tcW w:w="1019" w:type="dxa"/>
            <w:tcBorders>
              <w:top w:val="nil"/>
              <w:left w:val="nil"/>
              <w:bottom w:val="single" w:sz="4" w:space="0" w:color="auto"/>
              <w:right w:val="single" w:sz="4" w:space="0" w:color="auto"/>
            </w:tcBorders>
            <w:shd w:val="clear" w:color="000000" w:fill="DAEEF3"/>
            <w:noWrap/>
            <w:vAlign w:val="center"/>
            <w:hideMark/>
          </w:tcPr>
          <w:p w14:paraId="40278C03" w14:textId="77777777" w:rsidR="00C16DCD" w:rsidRPr="00C16DCD" w:rsidRDefault="00C16DCD" w:rsidP="00C16DCD">
            <w:pPr>
              <w:jc w:val="center"/>
              <w:rPr>
                <w:color w:val="000000"/>
                <w:sz w:val="16"/>
                <w:szCs w:val="16"/>
              </w:rPr>
            </w:pPr>
            <w:r w:rsidRPr="00C16DCD">
              <w:rPr>
                <w:color w:val="000000"/>
                <w:sz w:val="16"/>
                <w:szCs w:val="16"/>
              </w:rPr>
              <w:t>7</w:t>
            </w:r>
          </w:p>
        </w:tc>
        <w:tc>
          <w:tcPr>
            <w:tcW w:w="1019" w:type="dxa"/>
            <w:tcBorders>
              <w:top w:val="nil"/>
              <w:left w:val="nil"/>
              <w:bottom w:val="single" w:sz="4" w:space="0" w:color="auto"/>
              <w:right w:val="single" w:sz="4" w:space="0" w:color="auto"/>
            </w:tcBorders>
            <w:shd w:val="clear" w:color="000000" w:fill="D8E4BC"/>
            <w:noWrap/>
            <w:vAlign w:val="center"/>
            <w:hideMark/>
          </w:tcPr>
          <w:p w14:paraId="48331BBE" w14:textId="77777777" w:rsidR="00C16DCD" w:rsidRPr="00C16DCD" w:rsidRDefault="00C16DCD" w:rsidP="00C16DCD">
            <w:pPr>
              <w:jc w:val="center"/>
              <w:rPr>
                <w:color w:val="000000"/>
                <w:sz w:val="16"/>
                <w:szCs w:val="16"/>
              </w:rPr>
            </w:pPr>
            <w:r w:rsidRPr="00C16DCD">
              <w:rPr>
                <w:color w:val="000000"/>
                <w:sz w:val="16"/>
                <w:szCs w:val="16"/>
              </w:rPr>
              <w:t>15</w:t>
            </w:r>
          </w:p>
        </w:tc>
        <w:tc>
          <w:tcPr>
            <w:tcW w:w="1019" w:type="dxa"/>
            <w:tcBorders>
              <w:top w:val="nil"/>
              <w:left w:val="nil"/>
              <w:bottom w:val="single" w:sz="4" w:space="0" w:color="auto"/>
              <w:right w:val="single" w:sz="4" w:space="0" w:color="auto"/>
            </w:tcBorders>
            <w:shd w:val="clear" w:color="auto" w:fill="auto"/>
            <w:noWrap/>
            <w:vAlign w:val="center"/>
            <w:hideMark/>
          </w:tcPr>
          <w:p w14:paraId="6BBC1AE4" w14:textId="77777777" w:rsidR="00C16DCD" w:rsidRPr="00C16DCD" w:rsidRDefault="00C16DCD" w:rsidP="00C16DCD">
            <w:pPr>
              <w:jc w:val="center"/>
              <w:rPr>
                <w:color w:val="000000"/>
                <w:sz w:val="16"/>
                <w:szCs w:val="16"/>
              </w:rPr>
            </w:pPr>
            <w:r w:rsidRPr="00C16DCD">
              <w:rPr>
                <w:color w:val="000000"/>
                <w:sz w:val="16"/>
                <w:szCs w:val="16"/>
              </w:rPr>
              <w:t>7</w:t>
            </w:r>
          </w:p>
        </w:tc>
        <w:tc>
          <w:tcPr>
            <w:tcW w:w="1019" w:type="dxa"/>
            <w:tcBorders>
              <w:top w:val="nil"/>
              <w:left w:val="nil"/>
              <w:bottom w:val="single" w:sz="4" w:space="0" w:color="auto"/>
              <w:right w:val="nil"/>
            </w:tcBorders>
            <w:shd w:val="clear" w:color="auto" w:fill="auto"/>
            <w:noWrap/>
            <w:vAlign w:val="center"/>
            <w:hideMark/>
          </w:tcPr>
          <w:p w14:paraId="2A6098FC" w14:textId="77777777" w:rsidR="00C16DCD" w:rsidRPr="00C16DCD" w:rsidRDefault="00C16DCD" w:rsidP="00C16DCD">
            <w:pPr>
              <w:jc w:val="center"/>
              <w:rPr>
                <w:color w:val="000000"/>
                <w:sz w:val="16"/>
                <w:szCs w:val="16"/>
              </w:rPr>
            </w:pPr>
            <w:r w:rsidRPr="00C16DCD">
              <w:rPr>
                <w:color w:val="000000"/>
                <w:sz w:val="16"/>
                <w:szCs w:val="16"/>
              </w:rPr>
              <w:t>0</w:t>
            </w:r>
          </w:p>
        </w:tc>
        <w:tc>
          <w:tcPr>
            <w:tcW w:w="875" w:type="dxa"/>
            <w:tcBorders>
              <w:top w:val="nil"/>
              <w:left w:val="single" w:sz="8" w:space="0" w:color="auto"/>
              <w:bottom w:val="single" w:sz="4" w:space="0" w:color="auto"/>
              <w:right w:val="single" w:sz="4" w:space="0" w:color="auto"/>
            </w:tcBorders>
            <w:shd w:val="clear" w:color="000000" w:fill="DAEEF3"/>
            <w:noWrap/>
            <w:vAlign w:val="center"/>
            <w:hideMark/>
          </w:tcPr>
          <w:p w14:paraId="56D9D4A3" w14:textId="77777777" w:rsidR="00C16DCD" w:rsidRPr="00C16DCD" w:rsidRDefault="00C16DCD" w:rsidP="00C16DCD">
            <w:pPr>
              <w:jc w:val="center"/>
              <w:rPr>
                <w:color w:val="000000"/>
                <w:sz w:val="16"/>
                <w:szCs w:val="16"/>
              </w:rPr>
            </w:pPr>
            <w:r w:rsidRPr="00C16DCD">
              <w:rPr>
                <w:color w:val="000000"/>
                <w:sz w:val="16"/>
                <w:szCs w:val="16"/>
              </w:rPr>
              <w:t>100,00</w:t>
            </w:r>
          </w:p>
        </w:tc>
        <w:tc>
          <w:tcPr>
            <w:tcW w:w="843" w:type="dxa"/>
            <w:tcBorders>
              <w:top w:val="nil"/>
              <w:left w:val="nil"/>
              <w:bottom w:val="single" w:sz="4" w:space="0" w:color="auto"/>
              <w:right w:val="single" w:sz="8" w:space="0" w:color="auto"/>
            </w:tcBorders>
            <w:shd w:val="clear" w:color="000000" w:fill="DAEEF3"/>
            <w:noWrap/>
            <w:vAlign w:val="center"/>
            <w:hideMark/>
          </w:tcPr>
          <w:p w14:paraId="7DBF49ED" w14:textId="77777777" w:rsidR="00C16DCD" w:rsidRPr="00C16DCD" w:rsidRDefault="00C16DCD" w:rsidP="00C16DCD">
            <w:pPr>
              <w:jc w:val="center"/>
              <w:rPr>
                <w:color w:val="000000"/>
                <w:sz w:val="16"/>
                <w:szCs w:val="16"/>
              </w:rPr>
            </w:pPr>
            <w:r w:rsidRPr="00C16DCD">
              <w:rPr>
                <w:color w:val="000000"/>
                <w:sz w:val="16"/>
                <w:szCs w:val="16"/>
              </w:rPr>
              <w:t>100,00</w:t>
            </w:r>
          </w:p>
        </w:tc>
        <w:tc>
          <w:tcPr>
            <w:tcW w:w="875" w:type="dxa"/>
            <w:tcBorders>
              <w:top w:val="nil"/>
              <w:left w:val="nil"/>
              <w:bottom w:val="single" w:sz="4" w:space="0" w:color="auto"/>
              <w:right w:val="single" w:sz="4" w:space="0" w:color="auto"/>
            </w:tcBorders>
            <w:shd w:val="clear" w:color="000000" w:fill="D8E4BC"/>
            <w:vAlign w:val="center"/>
            <w:hideMark/>
          </w:tcPr>
          <w:p w14:paraId="2E840BB3" w14:textId="77777777" w:rsidR="00C16DCD" w:rsidRPr="00C16DCD" w:rsidRDefault="00C16DCD" w:rsidP="00C16DCD">
            <w:pPr>
              <w:jc w:val="center"/>
              <w:rPr>
                <w:color w:val="000000"/>
                <w:sz w:val="16"/>
                <w:szCs w:val="16"/>
              </w:rPr>
            </w:pPr>
            <w:r w:rsidRPr="00C16DCD">
              <w:rPr>
                <w:color w:val="000000"/>
                <w:sz w:val="16"/>
                <w:szCs w:val="16"/>
              </w:rPr>
              <w:t>100,00</w:t>
            </w:r>
          </w:p>
        </w:tc>
        <w:tc>
          <w:tcPr>
            <w:tcW w:w="843" w:type="dxa"/>
            <w:tcBorders>
              <w:top w:val="nil"/>
              <w:left w:val="nil"/>
              <w:bottom w:val="single" w:sz="4" w:space="0" w:color="auto"/>
              <w:right w:val="single" w:sz="8" w:space="0" w:color="auto"/>
            </w:tcBorders>
            <w:shd w:val="clear" w:color="000000" w:fill="D8E4BC"/>
            <w:noWrap/>
            <w:vAlign w:val="center"/>
            <w:hideMark/>
          </w:tcPr>
          <w:p w14:paraId="1AC19C95"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nil"/>
              <w:bottom w:val="single" w:sz="4" w:space="0" w:color="auto"/>
              <w:right w:val="single" w:sz="4" w:space="0" w:color="auto"/>
            </w:tcBorders>
            <w:shd w:val="clear" w:color="auto" w:fill="auto"/>
            <w:noWrap/>
            <w:vAlign w:val="center"/>
            <w:hideMark/>
          </w:tcPr>
          <w:p w14:paraId="10A0CFB5"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nil"/>
              <w:bottom w:val="single" w:sz="4" w:space="0" w:color="auto"/>
              <w:right w:val="nil"/>
            </w:tcBorders>
            <w:shd w:val="clear" w:color="auto" w:fill="auto"/>
            <w:noWrap/>
            <w:vAlign w:val="center"/>
            <w:hideMark/>
          </w:tcPr>
          <w:p w14:paraId="044D027D"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single" w:sz="4" w:space="0" w:color="auto"/>
              <w:bottom w:val="single" w:sz="4" w:space="0" w:color="auto"/>
              <w:right w:val="nil"/>
            </w:tcBorders>
            <w:shd w:val="clear" w:color="auto" w:fill="auto"/>
            <w:noWrap/>
            <w:vAlign w:val="center"/>
            <w:hideMark/>
          </w:tcPr>
          <w:p w14:paraId="19651D93" w14:textId="77777777" w:rsidR="00C16DCD" w:rsidRPr="00C16DCD" w:rsidRDefault="00C16DCD" w:rsidP="00C16DCD">
            <w:pPr>
              <w:jc w:val="center"/>
              <w:rPr>
                <w:color w:val="000000"/>
                <w:sz w:val="16"/>
                <w:szCs w:val="16"/>
              </w:rPr>
            </w:pPr>
            <w:r w:rsidRPr="00C16DCD">
              <w:rPr>
                <w:color w:val="000000"/>
                <w:sz w:val="16"/>
                <w:szCs w:val="16"/>
              </w:rPr>
              <w:t>+</w:t>
            </w:r>
          </w:p>
        </w:tc>
        <w:tc>
          <w:tcPr>
            <w:tcW w:w="1125" w:type="dxa"/>
            <w:tcBorders>
              <w:top w:val="nil"/>
              <w:left w:val="single" w:sz="8" w:space="0" w:color="auto"/>
              <w:bottom w:val="single" w:sz="4" w:space="0" w:color="auto"/>
              <w:right w:val="single" w:sz="8" w:space="0" w:color="auto"/>
            </w:tcBorders>
            <w:shd w:val="clear" w:color="auto" w:fill="auto"/>
            <w:noWrap/>
            <w:vAlign w:val="center"/>
            <w:hideMark/>
          </w:tcPr>
          <w:p w14:paraId="572C51AA" w14:textId="77777777" w:rsidR="00C16DCD" w:rsidRPr="00C16DCD" w:rsidRDefault="00C16DCD" w:rsidP="00C16DCD">
            <w:pPr>
              <w:jc w:val="center"/>
              <w:rPr>
                <w:color w:val="000000"/>
                <w:sz w:val="16"/>
                <w:szCs w:val="16"/>
              </w:rPr>
            </w:pPr>
            <w:r w:rsidRPr="00C16DCD">
              <w:rPr>
                <w:color w:val="000000"/>
                <w:sz w:val="16"/>
                <w:szCs w:val="16"/>
              </w:rPr>
              <w:t> </w:t>
            </w:r>
          </w:p>
        </w:tc>
      </w:tr>
      <w:tr w:rsidR="00C16DCD" w:rsidRPr="00C16DCD" w14:paraId="4CC29437" w14:textId="77777777" w:rsidTr="00C16DCD">
        <w:trPr>
          <w:trHeight w:val="300"/>
        </w:trPr>
        <w:tc>
          <w:tcPr>
            <w:tcW w:w="567" w:type="dxa"/>
            <w:tcBorders>
              <w:top w:val="nil"/>
              <w:left w:val="single" w:sz="8" w:space="0" w:color="auto"/>
              <w:bottom w:val="single" w:sz="4" w:space="0" w:color="auto"/>
              <w:right w:val="single" w:sz="4" w:space="0" w:color="auto"/>
            </w:tcBorders>
            <w:shd w:val="clear" w:color="000000" w:fill="FFFFFF"/>
            <w:vAlign w:val="center"/>
            <w:hideMark/>
          </w:tcPr>
          <w:p w14:paraId="422E116B" w14:textId="77777777" w:rsidR="00C16DCD" w:rsidRPr="00C16DCD" w:rsidRDefault="00C16DCD" w:rsidP="00C16DCD">
            <w:pPr>
              <w:jc w:val="center"/>
              <w:rPr>
                <w:color w:val="000000"/>
                <w:sz w:val="16"/>
                <w:szCs w:val="16"/>
              </w:rPr>
            </w:pPr>
            <w:r w:rsidRPr="00C16DCD">
              <w:rPr>
                <w:color w:val="000000"/>
                <w:sz w:val="16"/>
                <w:szCs w:val="16"/>
              </w:rPr>
              <w:t>11</w:t>
            </w:r>
          </w:p>
        </w:tc>
        <w:tc>
          <w:tcPr>
            <w:tcW w:w="3216" w:type="dxa"/>
            <w:tcBorders>
              <w:top w:val="nil"/>
              <w:left w:val="nil"/>
              <w:bottom w:val="single" w:sz="4" w:space="0" w:color="auto"/>
              <w:right w:val="single" w:sz="4" w:space="0" w:color="auto"/>
            </w:tcBorders>
            <w:shd w:val="clear" w:color="000000" w:fill="FFFFFF"/>
            <w:noWrap/>
            <w:vAlign w:val="center"/>
            <w:hideMark/>
          </w:tcPr>
          <w:p w14:paraId="7C5EFC4D" w14:textId="77777777" w:rsidR="00C16DCD" w:rsidRPr="00C16DCD" w:rsidRDefault="00C16DCD" w:rsidP="00C16DCD">
            <w:pPr>
              <w:rPr>
                <w:sz w:val="16"/>
                <w:szCs w:val="16"/>
              </w:rPr>
            </w:pPr>
            <w:r w:rsidRPr="00C16DCD">
              <w:rPr>
                <w:sz w:val="16"/>
                <w:szCs w:val="16"/>
              </w:rPr>
              <w:t>МБОУ «Средняя общеобразовательная школа № 1»</w:t>
            </w:r>
          </w:p>
        </w:tc>
        <w:tc>
          <w:tcPr>
            <w:tcW w:w="1019" w:type="dxa"/>
            <w:tcBorders>
              <w:top w:val="nil"/>
              <w:left w:val="nil"/>
              <w:bottom w:val="single" w:sz="4" w:space="0" w:color="auto"/>
              <w:right w:val="single" w:sz="4" w:space="0" w:color="auto"/>
            </w:tcBorders>
            <w:shd w:val="clear" w:color="000000" w:fill="DAEEF3"/>
            <w:noWrap/>
            <w:vAlign w:val="center"/>
            <w:hideMark/>
          </w:tcPr>
          <w:p w14:paraId="63020C48" w14:textId="77777777" w:rsidR="00C16DCD" w:rsidRPr="00C16DCD" w:rsidRDefault="00C16DCD" w:rsidP="00C16DCD">
            <w:pPr>
              <w:jc w:val="center"/>
              <w:rPr>
                <w:color w:val="000000"/>
                <w:sz w:val="16"/>
                <w:szCs w:val="16"/>
              </w:rPr>
            </w:pPr>
            <w:r w:rsidRPr="00C16DCD">
              <w:rPr>
                <w:color w:val="000000"/>
                <w:sz w:val="16"/>
                <w:szCs w:val="16"/>
              </w:rPr>
              <w:t>20</w:t>
            </w:r>
          </w:p>
        </w:tc>
        <w:tc>
          <w:tcPr>
            <w:tcW w:w="1019" w:type="dxa"/>
            <w:tcBorders>
              <w:top w:val="nil"/>
              <w:left w:val="nil"/>
              <w:bottom w:val="single" w:sz="4" w:space="0" w:color="auto"/>
              <w:right w:val="single" w:sz="4" w:space="0" w:color="auto"/>
            </w:tcBorders>
            <w:shd w:val="clear" w:color="000000" w:fill="D8E4BC"/>
            <w:noWrap/>
            <w:vAlign w:val="center"/>
            <w:hideMark/>
          </w:tcPr>
          <w:p w14:paraId="609E1F2A" w14:textId="77777777" w:rsidR="00C16DCD" w:rsidRPr="00C16DCD" w:rsidRDefault="00C16DCD" w:rsidP="00C16DCD">
            <w:pPr>
              <w:jc w:val="center"/>
              <w:rPr>
                <w:color w:val="000000"/>
                <w:sz w:val="16"/>
                <w:szCs w:val="16"/>
              </w:rPr>
            </w:pPr>
            <w:r w:rsidRPr="00C16DCD">
              <w:rPr>
                <w:color w:val="000000"/>
                <w:sz w:val="16"/>
                <w:szCs w:val="16"/>
              </w:rPr>
              <w:t>72</w:t>
            </w:r>
          </w:p>
        </w:tc>
        <w:tc>
          <w:tcPr>
            <w:tcW w:w="1019" w:type="dxa"/>
            <w:tcBorders>
              <w:top w:val="nil"/>
              <w:left w:val="nil"/>
              <w:bottom w:val="single" w:sz="4" w:space="0" w:color="auto"/>
              <w:right w:val="single" w:sz="4" w:space="0" w:color="auto"/>
            </w:tcBorders>
            <w:shd w:val="clear" w:color="auto" w:fill="auto"/>
            <w:noWrap/>
            <w:vAlign w:val="center"/>
            <w:hideMark/>
          </w:tcPr>
          <w:p w14:paraId="2D1E7583" w14:textId="77777777" w:rsidR="00C16DCD" w:rsidRPr="00C16DCD" w:rsidRDefault="00C16DCD" w:rsidP="00C16DCD">
            <w:pPr>
              <w:jc w:val="center"/>
              <w:rPr>
                <w:color w:val="000000"/>
                <w:sz w:val="16"/>
                <w:szCs w:val="16"/>
              </w:rPr>
            </w:pPr>
            <w:r w:rsidRPr="00C16DCD">
              <w:rPr>
                <w:color w:val="000000"/>
                <w:sz w:val="16"/>
                <w:szCs w:val="16"/>
              </w:rPr>
              <w:t>20</w:t>
            </w:r>
          </w:p>
        </w:tc>
        <w:tc>
          <w:tcPr>
            <w:tcW w:w="1019" w:type="dxa"/>
            <w:tcBorders>
              <w:top w:val="nil"/>
              <w:left w:val="nil"/>
              <w:bottom w:val="single" w:sz="4" w:space="0" w:color="auto"/>
              <w:right w:val="nil"/>
            </w:tcBorders>
            <w:shd w:val="clear" w:color="auto" w:fill="auto"/>
            <w:noWrap/>
            <w:vAlign w:val="center"/>
            <w:hideMark/>
          </w:tcPr>
          <w:p w14:paraId="048EE19C" w14:textId="77777777" w:rsidR="00C16DCD" w:rsidRPr="00C16DCD" w:rsidRDefault="00C16DCD" w:rsidP="00C16DCD">
            <w:pPr>
              <w:jc w:val="center"/>
              <w:rPr>
                <w:color w:val="000000"/>
                <w:sz w:val="16"/>
                <w:szCs w:val="16"/>
              </w:rPr>
            </w:pPr>
            <w:r w:rsidRPr="00C16DCD">
              <w:rPr>
                <w:color w:val="000000"/>
                <w:sz w:val="16"/>
                <w:szCs w:val="16"/>
              </w:rPr>
              <w:t>0</w:t>
            </w:r>
          </w:p>
        </w:tc>
        <w:tc>
          <w:tcPr>
            <w:tcW w:w="875" w:type="dxa"/>
            <w:tcBorders>
              <w:top w:val="nil"/>
              <w:left w:val="single" w:sz="8" w:space="0" w:color="auto"/>
              <w:bottom w:val="single" w:sz="4" w:space="0" w:color="auto"/>
              <w:right w:val="single" w:sz="4" w:space="0" w:color="auto"/>
            </w:tcBorders>
            <w:shd w:val="clear" w:color="000000" w:fill="DAEEF3"/>
            <w:noWrap/>
            <w:vAlign w:val="center"/>
            <w:hideMark/>
          </w:tcPr>
          <w:p w14:paraId="7871C7EE" w14:textId="77777777" w:rsidR="00C16DCD" w:rsidRPr="00C16DCD" w:rsidRDefault="00C16DCD" w:rsidP="00C16DCD">
            <w:pPr>
              <w:jc w:val="center"/>
              <w:rPr>
                <w:color w:val="000000"/>
                <w:sz w:val="16"/>
                <w:szCs w:val="16"/>
              </w:rPr>
            </w:pPr>
            <w:r w:rsidRPr="00C16DCD">
              <w:rPr>
                <w:color w:val="000000"/>
                <w:sz w:val="16"/>
                <w:szCs w:val="16"/>
              </w:rPr>
              <w:t>100,00</w:t>
            </w:r>
          </w:p>
        </w:tc>
        <w:tc>
          <w:tcPr>
            <w:tcW w:w="843" w:type="dxa"/>
            <w:tcBorders>
              <w:top w:val="nil"/>
              <w:left w:val="nil"/>
              <w:bottom w:val="single" w:sz="4" w:space="0" w:color="auto"/>
              <w:right w:val="single" w:sz="8" w:space="0" w:color="auto"/>
            </w:tcBorders>
            <w:shd w:val="clear" w:color="000000" w:fill="DAEEF3"/>
            <w:noWrap/>
            <w:vAlign w:val="center"/>
            <w:hideMark/>
          </w:tcPr>
          <w:p w14:paraId="400FE062" w14:textId="77777777" w:rsidR="00C16DCD" w:rsidRPr="00C16DCD" w:rsidRDefault="00C16DCD" w:rsidP="00C16DCD">
            <w:pPr>
              <w:jc w:val="center"/>
              <w:rPr>
                <w:color w:val="000000"/>
                <w:sz w:val="16"/>
                <w:szCs w:val="16"/>
              </w:rPr>
            </w:pPr>
            <w:r w:rsidRPr="00C16DCD">
              <w:rPr>
                <w:color w:val="000000"/>
                <w:sz w:val="16"/>
                <w:szCs w:val="16"/>
              </w:rPr>
              <w:t>100,00</w:t>
            </w:r>
          </w:p>
        </w:tc>
        <w:tc>
          <w:tcPr>
            <w:tcW w:w="875" w:type="dxa"/>
            <w:tcBorders>
              <w:top w:val="nil"/>
              <w:left w:val="nil"/>
              <w:bottom w:val="single" w:sz="4" w:space="0" w:color="auto"/>
              <w:right w:val="single" w:sz="4" w:space="0" w:color="auto"/>
            </w:tcBorders>
            <w:shd w:val="clear" w:color="000000" w:fill="D8E4BC"/>
            <w:vAlign w:val="center"/>
            <w:hideMark/>
          </w:tcPr>
          <w:p w14:paraId="3C1FF13C" w14:textId="77777777" w:rsidR="00C16DCD" w:rsidRPr="00C16DCD" w:rsidRDefault="00C16DCD" w:rsidP="00C16DCD">
            <w:pPr>
              <w:jc w:val="center"/>
              <w:rPr>
                <w:color w:val="000000"/>
                <w:sz w:val="16"/>
                <w:szCs w:val="16"/>
              </w:rPr>
            </w:pPr>
            <w:r w:rsidRPr="00C16DCD">
              <w:rPr>
                <w:color w:val="000000"/>
                <w:sz w:val="16"/>
                <w:szCs w:val="16"/>
              </w:rPr>
              <w:t>100,00</w:t>
            </w:r>
          </w:p>
        </w:tc>
        <w:tc>
          <w:tcPr>
            <w:tcW w:w="843" w:type="dxa"/>
            <w:tcBorders>
              <w:top w:val="nil"/>
              <w:left w:val="nil"/>
              <w:bottom w:val="single" w:sz="4" w:space="0" w:color="auto"/>
              <w:right w:val="single" w:sz="8" w:space="0" w:color="auto"/>
            </w:tcBorders>
            <w:shd w:val="clear" w:color="000000" w:fill="D8E4BC"/>
            <w:noWrap/>
            <w:vAlign w:val="center"/>
            <w:hideMark/>
          </w:tcPr>
          <w:p w14:paraId="30765846"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nil"/>
              <w:bottom w:val="single" w:sz="4" w:space="0" w:color="auto"/>
              <w:right w:val="single" w:sz="4" w:space="0" w:color="auto"/>
            </w:tcBorders>
            <w:shd w:val="clear" w:color="auto" w:fill="auto"/>
            <w:noWrap/>
            <w:vAlign w:val="center"/>
            <w:hideMark/>
          </w:tcPr>
          <w:p w14:paraId="4725483A"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nil"/>
              <w:bottom w:val="single" w:sz="4" w:space="0" w:color="auto"/>
              <w:right w:val="nil"/>
            </w:tcBorders>
            <w:shd w:val="clear" w:color="auto" w:fill="auto"/>
            <w:noWrap/>
            <w:vAlign w:val="center"/>
            <w:hideMark/>
          </w:tcPr>
          <w:p w14:paraId="7C50A7E4"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single" w:sz="4" w:space="0" w:color="auto"/>
              <w:bottom w:val="single" w:sz="4" w:space="0" w:color="auto"/>
              <w:right w:val="nil"/>
            </w:tcBorders>
            <w:shd w:val="clear" w:color="auto" w:fill="auto"/>
            <w:noWrap/>
            <w:vAlign w:val="center"/>
            <w:hideMark/>
          </w:tcPr>
          <w:p w14:paraId="3D45D954" w14:textId="77777777" w:rsidR="00C16DCD" w:rsidRPr="00C16DCD" w:rsidRDefault="00C16DCD" w:rsidP="00C16DCD">
            <w:pPr>
              <w:jc w:val="center"/>
              <w:rPr>
                <w:color w:val="000000"/>
                <w:sz w:val="16"/>
                <w:szCs w:val="16"/>
              </w:rPr>
            </w:pPr>
            <w:r w:rsidRPr="00C16DCD">
              <w:rPr>
                <w:color w:val="000000"/>
                <w:sz w:val="16"/>
                <w:szCs w:val="16"/>
              </w:rPr>
              <w:t>+</w:t>
            </w:r>
          </w:p>
        </w:tc>
        <w:tc>
          <w:tcPr>
            <w:tcW w:w="1125" w:type="dxa"/>
            <w:tcBorders>
              <w:top w:val="nil"/>
              <w:left w:val="single" w:sz="8" w:space="0" w:color="auto"/>
              <w:bottom w:val="single" w:sz="4" w:space="0" w:color="auto"/>
              <w:right w:val="single" w:sz="8" w:space="0" w:color="auto"/>
            </w:tcBorders>
            <w:shd w:val="clear" w:color="auto" w:fill="auto"/>
            <w:noWrap/>
            <w:vAlign w:val="center"/>
            <w:hideMark/>
          </w:tcPr>
          <w:p w14:paraId="3BAF3CF7" w14:textId="77777777" w:rsidR="00C16DCD" w:rsidRPr="00C16DCD" w:rsidRDefault="00C16DCD" w:rsidP="00C16DCD">
            <w:pPr>
              <w:jc w:val="center"/>
              <w:rPr>
                <w:color w:val="000000"/>
                <w:sz w:val="16"/>
                <w:szCs w:val="16"/>
              </w:rPr>
            </w:pPr>
            <w:r w:rsidRPr="00C16DCD">
              <w:rPr>
                <w:color w:val="000000"/>
                <w:sz w:val="16"/>
                <w:szCs w:val="16"/>
              </w:rPr>
              <w:t>233,00</w:t>
            </w:r>
          </w:p>
        </w:tc>
      </w:tr>
      <w:tr w:rsidR="00C16DCD" w:rsidRPr="00C16DCD" w14:paraId="7106EDDD" w14:textId="77777777" w:rsidTr="00C16DCD">
        <w:trPr>
          <w:trHeight w:val="300"/>
        </w:trPr>
        <w:tc>
          <w:tcPr>
            <w:tcW w:w="567" w:type="dxa"/>
            <w:tcBorders>
              <w:top w:val="nil"/>
              <w:left w:val="single" w:sz="8" w:space="0" w:color="auto"/>
              <w:bottom w:val="single" w:sz="4" w:space="0" w:color="auto"/>
              <w:right w:val="single" w:sz="4" w:space="0" w:color="auto"/>
            </w:tcBorders>
            <w:shd w:val="clear" w:color="000000" w:fill="FFFFFF"/>
            <w:vAlign w:val="center"/>
            <w:hideMark/>
          </w:tcPr>
          <w:p w14:paraId="5FBCDC91" w14:textId="77777777" w:rsidR="00C16DCD" w:rsidRPr="00C16DCD" w:rsidRDefault="00C16DCD" w:rsidP="00C16DCD">
            <w:pPr>
              <w:jc w:val="center"/>
              <w:rPr>
                <w:color w:val="000000"/>
                <w:sz w:val="16"/>
                <w:szCs w:val="16"/>
              </w:rPr>
            </w:pPr>
            <w:r w:rsidRPr="00C16DCD">
              <w:rPr>
                <w:color w:val="000000"/>
                <w:sz w:val="16"/>
                <w:szCs w:val="16"/>
              </w:rPr>
              <w:lastRenderedPageBreak/>
              <w:t>12</w:t>
            </w:r>
          </w:p>
        </w:tc>
        <w:tc>
          <w:tcPr>
            <w:tcW w:w="3216" w:type="dxa"/>
            <w:tcBorders>
              <w:top w:val="nil"/>
              <w:left w:val="nil"/>
              <w:bottom w:val="single" w:sz="4" w:space="0" w:color="auto"/>
              <w:right w:val="single" w:sz="4" w:space="0" w:color="auto"/>
            </w:tcBorders>
            <w:shd w:val="clear" w:color="000000" w:fill="FFFFFF"/>
            <w:noWrap/>
            <w:vAlign w:val="center"/>
            <w:hideMark/>
          </w:tcPr>
          <w:p w14:paraId="6B6697AA" w14:textId="77777777" w:rsidR="00C16DCD" w:rsidRPr="00C16DCD" w:rsidRDefault="00C16DCD" w:rsidP="00C16DCD">
            <w:pPr>
              <w:rPr>
                <w:sz w:val="16"/>
                <w:szCs w:val="16"/>
              </w:rPr>
            </w:pPr>
            <w:r w:rsidRPr="00C16DCD">
              <w:rPr>
                <w:sz w:val="16"/>
                <w:szCs w:val="16"/>
              </w:rPr>
              <w:t>МБОУ «Средняя общеобразовательная школа № 2»</w:t>
            </w:r>
          </w:p>
        </w:tc>
        <w:tc>
          <w:tcPr>
            <w:tcW w:w="1019" w:type="dxa"/>
            <w:tcBorders>
              <w:top w:val="nil"/>
              <w:left w:val="nil"/>
              <w:bottom w:val="single" w:sz="4" w:space="0" w:color="auto"/>
              <w:right w:val="single" w:sz="4" w:space="0" w:color="auto"/>
            </w:tcBorders>
            <w:shd w:val="clear" w:color="000000" w:fill="DAEEF3"/>
            <w:noWrap/>
            <w:vAlign w:val="center"/>
            <w:hideMark/>
          </w:tcPr>
          <w:p w14:paraId="59D551A9" w14:textId="77777777" w:rsidR="00C16DCD" w:rsidRPr="00C16DCD" w:rsidRDefault="00C16DCD" w:rsidP="00C16DCD">
            <w:pPr>
              <w:jc w:val="center"/>
              <w:rPr>
                <w:color w:val="000000"/>
                <w:sz w:val="16"/>
                <w:szCs w:val="16"/>
              </w:rPr>
            </w:pPr>
            <w:r w:rsidRPr="00C16DCD">
              <w:rPr>
                <w:color w:val="000000"/>
                <w:sz w:val="16"/>
                <w:szCs w:val="16"/>
              </w:rPr>
              <w:t>18</w:t>
            </w:r>
          </w:p>
        </w:tc>
        <w:tc>
          <w:tcPr>
            <w:tcW w:w="1019" w:type="dxa"/>
            <w:tcBorders>
              <w:top w:val="nil"/>
              <w:left w:val="nil"/>
              <w:bottom w:val="single" w:sz="4" w:space="0" w:color="auto"/>
              <w:right w:val="single" w:sz="4" w:space="0" w:color="auto"/>
            </w:tcBorders>
            <w:shd w:val="clear" w:color="000000" w:fill="D8E4BC"/>
            <w:noWrap/>
            <w:vAlign w:val="center"/>
            <w:hideMark/>
          </w:tcPr>
          <w:p w14:paraId="67AAB8CD" w14:textId="77777777" w:rsidR="00C16DCD" w:rsidRPr="00C16DCD" w:rsidRDefault="00C16DCD" w:rsidP="00C16DCD">
            <w:pPr>
              <w:jc w:val="center"/>
              <w:rPr>
                <w:color w:val="000000"/>
                <w:sz w:val="16"/>
                <w:szCs w:val="16"/>
              </w:rPr>
            </w:pPr>
            <w:r w:rsidRPr="00C16DCD">
              <w:rPr>
                <w:color w:val="000000"/>
                <w:sz w:val="16"/>
                <w:szCs w:val="16"/>
              </w:rPr>
              <w:t>64</w:t>
            </w:r>
          </w:p>
        </w:tc>
        <w:tc>
          <w:tcPr>
            <w:tcW w:w="1019" w:type="dxa"/>
            <w:tcBorders>
              <w:top w:val="nil"/>
              <w:left w:val="nil"/>
              <w:bottom w:val="single" w:sz="4" w:space="0" w:color="auto"/>
              <w:right w:val="single" w:sz="4" w:space="0" w:color="auto"/>
            </w:tcBorders>
            <w:shd w:val="clear" w:color="auto" w:fill="auto"/>
            <w:noWrap/>
            <w:vAlign w:val="center"/>
            <w:hideMark/>
          </w:tcPr>
          <w:p w14:paraId="1B808CB5" w14:textId="77777777" w:rsidR="00C16DCD" w:rsidRPr="00C16DCD" w:rsidRDefault="00C16DCD" w:rsidP="00C16DCD">
            <w:pPr>
              <w:jc w:val="center"/>
              <w:rPr>
                <w:color w:val="000000"/>
                <w:sz w:val="16"/>
                <w:szCs w:val="16"/>
              </w:rPr>
            </w:pPr>
            <w:r w:rsidRPr="00C16DCD">
              <w:rPr>
                <w:color w:val="000000"/>
                <w:sz w:val="16"/>
                <w:szCs w:val="16"/>
              </w:rPr>
              <w:t>18</w:t>
            </w:r>
          </w:p>
        </w:tc>
        <w:tc>
          <w:tcPr>
            <w:tcW w:w="1019" w:type="dxa"/>
            <w:tcBorders>
              <w:top w:val="nil"/>
              <w:left w:val="nil"/>
              <w:bottom w:val="single" w:sz="4" w:space="0" w:color="auto"/>
              <w:right w:val="nil"/>
            </w:tcBorders>
            <w:shd w:val="clear" w:color="auto" w:fill="auto"/>
            <w:noWrap/>
            <w:vAlign w:val="center"/>
            <w:hideMark/>
          </w:tcPr>
          <w:p w14:paraId="2DA2B560" w14:textId="77777777" w:rsidR="00C16DCD" w:rsidRPr="00C16DCD" w:rsidRDefault="00C16DCD" w:rsidP="00C16DCD">
            <w:pPr>
              <w:jc w:val="center"/>
              <w:rPr>
                <w:color w:val="000000"/>
                <w:sz w:val="16"/>
                <w:szCs w:val="16"/>
              </w:rPr>
            </w:pPr>
            <w:r w:rsidRPr="00C16DCD">
              <w:rPr>
                <w:color w:val="000000"/>
                <w:sz w:val="16"/>
                <w:szCs w:val="16"/>
              </w:rPr>
              <w:t>0</w:t>
            </w:r>
          </w:p>
        </w:tc>
        <w:tc>
          <w:tcPr>
            <w:tcW w:w="875" w:type="dxa"/>
            <w:tcBorders>
              <w:top w:val="nil"/>
              <w:left w:val="single" w:sz="8" w:space="0" w:color="auto"/>
              <w:bottom w:val="single" w:sz="4" w:space="0" w:color="auto"/>
              <w:right w:val="single" w:sz="4" w:space="0" w:color="auto"/>
            </w:tcBorders>
            <w:shd w:val="clear" w:color="000000" w:fill="DAEEF3"/>
            <w:noWrap/>
            <w:vAlign w:val="center"/>
            <w:hideMark/>
          </w:tcPr>
          <w:p w14:paraId="5614F180" w14:textId="77777777" w:rsidR="00C16DCD" w:rsidRPr="00C16DCD" w:rsidRDefault="00C16DCD" w:rsidP="00C16DCD">
            <w:pPr>
              <w:jc w:val="center"/>
              <w:rPr>
                <w:color w:val="000000"/>
                <w:sz w:val="16"/>
                <w:szCs w:val="16"/>
              </w:rPr>
            </w:pPr>
            <w:r w:rsidRPr="00C16DCD">
              <w:rPr>
                <w:color w:val="000000"/>
                <w:sz w:val="16"/>
                <w:szCs w:val="16"/>
              </w:rPr>
              <w:t>100,00</w:t>
            </w:r>
          </w:p>
        </w:tc>
        <w:tc>
          <w:tcPr>
            <w:tcW w:w="843" w:type="dxa"/>
            <w:tcBorders>
              <w:top w:val="nil"/>
              <w:left w:val="nil"/>
              <w:bottom w:val="single" w:sz="4" w:space="0" w:color="auto"/>
              <w:right w:val="single" w:sz="8" w:space="0" w:color="auto"/>
            </w:tcBorders>
            <w:shd w:val="clear" w:color="000000" w:fill="DAEEF3"/>
            <w:noWrap/>
            <w:vAlign w:val="center"/>
            <w:hideMark/>
          </w:tcPr>
          <w:p w14:paraId="7C819C3B" w14:textId="77777777" w:rsidR="00C16DCD" w:rsidRPr="00C16DCD" w:rsidRDefault="00C16DCD" w:rsidP="00C16DCD">
            <w:pPr>
              <w:jc w:val="center"/>
              <w:rPr>
                <w:color w:val="000000"/>
                <w:sz w:val="16"/>
                <w:szCs w:val="16"/>
              </w:rPr>
            </w:pPr>
            <w:r w:rsidRPr="00C16DCD">
              <w:rPr>
                <w:color w:val="000000"/>
                <w:sz w:val="16"/>
                <w:szCs w:val="16"/>
              </w:rPr>
              <w:t>100,00</w:t>
            </w:r>
          </w:p>
        </w:tc>
        <w:tc>
          <w:tcPr>
            <w:tcW w:w="875" w:type="dxa"/>
            <w:tcBorders>
              <w:top w:val="nil"/>
              <w:left w:val="nil"/>
              <w:bottom w:val="single" w:sz="4" w:space="0" w:color="auto"/>
              <w:right w:val="single" w:sz="4" w:space="0" w:color="auto"/>
            </w:tcBorders>
            <w:shd w:val="clear" w:color="000000" w:fill="D8E4BC"/>
            <w:vAlign w:val="center"/>
            <w:hideMark/>
          </w:tcPr>
          <w:p w14:paraId="13537062" w14:textId="77777777" w:rsidR="00C16DCD" w:rsidRPr="00C16DCD" w:rsidRDefault="00C16DCD" w:rsidP="00C16DCD">
            <w:pPr>
              <w:jc w:val="center"/>
              <w:rPr>
                <w:color w:val="000000"/>
                <w:sz w:val="16"/>
                <w:szCs w:val="16"/>
              </w:rPr>
            </w:pPr>
            <w:r w:rsidRPr="00C16DCD">
              <w:rPr>
                <w:color w:val="000000"/>
                <w:sz w:val="16"/>
                <w:szCs w:val="16"/>
              </w:rPr>
              <w:t>100,00</w:t>
            </w:r>
          </w:p>
        </w:tc>
        <w:tc>
          <w:tcPr>
            <w:tcW w:w="843" w:type="dxa"/>
            <w:tcBorders>
              <w:top w:val="nil"/>
              <w:left w:val="nil"/>
              <w:bottom w:val="single" w:sz="4" w:space="0" w:color="auto"/>
              <w:right w:val="single" w:sz="8" w:space="0" w:color="auto"/>
            </w:tcBorders>
            <w:shd w:val="clear" w:color="000000" w:fill="D8E4BC"/>
            <w:noWrap/>
            <w:vAlign w:val="center"/>
            <w:hideMark/>
          </w:tcPr>
          <w:p w14:paraId="030B1747"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nil"/>
              <w:bottom w:val="single" w:sz="4" w:space="0" w:color="auto"/>
              <w:right w:val="single" w:sz="4" w:space="0" w:color="auto"/>
            </w:tcBorders>
            <w:shd w:val="clear" w:color="auto" w:fill="auto"/>
            <w:noWrap/>
            <w:vAlign w:val="center"/>
            <w:hideMark/>
          </w:tcPr>
          <w:p w14:paraId="5B88B0B2"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nil"/>
              <w:bottom w:val="single" w:sz="4" w:space="0" w:color="auto"/>
              <w:right w:val="nil"/>
            </w:tcBorders>
            <w:shd w:val="clear" w:color="auto" w:fill="auto"/>
            <w:noWrap/>
            <w:vAlign w:val="center"/>
            <w:hideMark/>
          </w:tcPr>
          <w:p w14:paraId="25EF7575"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single" w:sz="4" w:space="0" w:color="auto"/>
              <w:bottom w:val="single" w:sz="4" w:space="0" w:color="auto"/>
              <w:right w:val="nil"/>
            </w:tcBorders>
            <w:shd w:val="clear" w:color="auto" w:fill="auto"/>
            <w:noWrap/>
            <w:vAlign w:val="center"/>
            <w:hideMark/>
          </w:tcPr>
          <w:p w14:paraId="6E79DD59" w14:textId="77777777" w:rsidR="00C16DCD" w:rsidRPr="00C16DCD" w:rsidRDefault="00C16DCD" w:rsidP="00C16DCD">
            <w:pPr>
              <w:jc w:val="center"/>
              <w:rPr>
                <w:color w:val="000000"/>
                <w:sz w:val="16"/>
                <w:szCs w:val="16"/>
              </w:rPr>
            </w:pPr>
            <w:r w:rsidRPr="00C16DCD">
              <w:rPr>
                <w:color w:val="000000"/>
                <w:sz w:val="16"/>
                <w:szCs w:val="16"/>
              </w:rPr>
              <w:t>+</w:t>
            </w:r>
          </w:p>
        </w:tc>
        <w:tc>
          <w:tcPr>
            <w:tcW w:w="1125" w:type="dxa"/>
            <w:tcBorders>
              <w:top w:val="nil"/>
              <w:left w:val="single" w:sz="8" w:space="0" w:color="auto"/>
              <w:bottom w:val="single" w:sz="4" w:space="0" w:color="auto"/>
              <w:right w:val="single" w:sz="8" w:space="0" w:color="auto"/>
            </w:tcBorders>
            <w:shd w:val="clear" w:color="auto" w:fill="auto"/>
            <w:noWrap/>
            <w:vAlign w:val="center"/>
            <w:hideMark/>
          </w:tcPr>
          <w:p w14:paraId="542D82FC" w14:textId="77777777" w:rsidR="00C16DCD" w:rsidRPr="00C16DCD" w:rsidRDefault="00C16DCD" w:rsidP="00C16DCD">
            <w:pPr>
              <w:jc w:val="center"/>
              <w:rPr>
                <w:color w:val="000000"/>
                <w:sz w:val="16"/>
                <w:szCs w:val="16"/>
              </w:rPr>
            </w:pPr>
            <w:r w:rsidRPr="00C16DCD">
              <w:rPr>
                <w:color w:val="000000"/>
                <w:sz w:val="16"/>
                <w:szCs w:val="16"/>
              </w:rPr>
              <w:t> </w:t>
            </w:r>
          </w:p>
        </w:tc>
      </w:tr>
      <w:tr w:rsidR="00C16DCD" w:rsidRPr="00C16DCD" w14:paraId="637DC0E8" w14:textId="77777777" w:rsidTr="00C16DCD">
        <w:trPr>
          <w:trHeight w:val="300"/>
        </w:trPr>
        <w:tc>
          <w:tcPr>
            <w:tcW w:w="567" w:type="dxa"/>
            <w:tcBorders>
              <w:top w:val="nil"/>
              <w:left w:val="single" w:sz="8" w:space="0" w:color="auto"/>
              <w:bottom w:val="single" w:sz="4" w:space="0" w:color="auto"/>
              <w:right w:val="single" w:sz="4" w:space="0" w:color="auto"/>
            </w:tcBorders>
            <w:shd w:val="clear" w:color="000000" w:fill="FFFFFF"/>
            <w:vAlign w:val="center"/>
            <w:hideMark/>
          </w:tcPr>
          <w:p w14:paraId="31E01BD7" w14:textId="77777777" w:rsidR="00C16DCD" w:rsidRPr="00C16DCD" w:rsidRDefault="00C16DCD" w:rsidP="00C16DCD">
            <w:pPr>
              <w:jc w:val="center"/>
              <w:rPr>
                <w:color w:val="000000"/>
                <w:sz w:val="16"/>
                <w:szCs w:val="16"/>
              </w:rPr>
            </w:pPr>
            <w:r w:rsidRPr="00C16DCD">
              <w:rPr>
                <w:color w:val="000000"/>
                <w:sz w:val="16"/>
                <w:szCs w:val="16"/>
              </w:rPr>
              <w:t>13</w:t>
            </w:r>
          </w:p>
        </w:tc>
        <w:tc>
          <w:tcPr>
            <w:tcW w:w="3216" w:type="dxa"/>
            <w:tcBorders>
              <w:top w:val="nil"/>
              <w:left w:val="nil"/>
              <w:bottom w:val="single" w:sz="4" w:space="0" w:color="auto"/>
              <w:right w:val="single" w:sz="4" w:space="0" w:color="auto"/>
            </w:tcBorders>
            <w:shd w:val="clear" w:color="000000" w:fill="FFFFFF"/>
            <w:noWrap/>
            <w:vAlign w:val="center"/>
            <w:hideMark/>
          </w:tcPr>
          <w:p w14:paraId="7D98D7F3" w14:textId="77777777" w:rsidR="00C16DCD" w:rsidRPr="00C16DCD" w:rsidRDefault="00C16DCD" w:rsidP="00C16DCD">
            <w:pPr>
              <w:rPr>
                <w:sz w:val="16"/>
                <w:szCs w:val="16"/>
              </w:rPr>
            </w:pPr>
            <w:r w:rsidRPr="00C16DCD">
              <w:rPr>
                <w:sz w:val="16"/>
                <w:szCs w:val="16"/>
              </w:rPr>
              <w:t>МАОУ «Средняя общеобразовательная школа № 3»</w:t>
            </w:r>
          </w:p>
        </w:tc>
        <w:tc>
          <w:tcPr>
            <w:tcW w:w="1019" w:type="dxa"/>
            <w:tcBorders>
              <w:top w:val="nil"/>
              <w:left w:val="nil"/>
              <w:bottom w:val="single" w:sz="4" w:space="0" w:color="auto"/>
              <w:right w:val="single" w:sz="4" w:space="0" w:color="auto"/>
            </w:tcBorders>
            <w:shd w:val="clear" w:color="000000" w:fill="DAEEF3"/>
            <w:noWrap/>
            <w:vAlign w:val="center"/>
            <w:hideMark/>
          </w:tcPr>
          <w:p w14:paraId="6BA1851A" w14:textId="77777777" w:rsidR="00C16DCD" w:rsidRPr="00C16DCD" w:rsidRDefault="00C16DCD" w:rsidP="00C16DCD">
            <w:pPr>
              <w:jc w:val="center"/>
              <w:rPr>
                <w:color w:val="000000"/>
                <w:sz w:val="16"/>
                <w:szCs w:val="16"/>
              </w:rPr>
            </w:pPr>
            <w:r w:rsidRPr="00C16DCD">
              <w:rPr>
                <w:color w:val="000000"/>
                <w:sz w:val="16"/>
                <w:szCs w:val="16"/>
              </w:rPr>
              <w:t>20</w:t>
            </w:r>
          </w:p>
        </w:tc>
        <w:tc>
          <w:tcPr>
            <w:tcW w:w="1019" w:type="dxa"/>
            <w:tcBorders>
              <w:top w:val="nil"/>
              <w:left w:val="nil"/>
              <w:bottom w:val="single" w:sz="4" w:space="0" w:color="auto"/>
              <w:right w:val="single" w:sz="4" w:space="0" w:color="auto"/>
            </w:tcBorders>
            <w:shd w:val="clear" w:color="000000" w:fill="D8E4BC"/>
            <w:noWrap/>
            <w:vAlign w:val="center"/>
            <w:hideMark/>
          </w:tcPr>
          <w:p w14:paraId="2E7C3227" w14:textId="77777777" w:rsidR="00C16DCD" w:rsidRPr="00C16DCD" w:rsidRDefault="00C16DCD" w:rsidP="00C16DCD">
            <w:pPr>
              <w:jc w:val="center"/>
              <w:rPr>
                <w:color w:val="000000"/>
                <w:sz w:val="16"/>
                <w:szCs w:val="16"/>
              </w:rPr>
            </w:pPr>
            <w:r w:rsidRPr="00C16DCD">
              <w:rPr>
                <w:color w:val="000000"/>
                <w:sz w:val="16"/>
                <w:szCs w:val="16"/>
              </w:rPr>
              <w:t>72</w:t>
            </w:r>
          </w:p>
        </w:tc>
        <w:tc>
          <w:tcPr>
            <w:tcW w:w="1019" w:type="dxa"/>
            <w:tcBorders>
              <w:top w:val="nil"/>
              <w:left w:val="nil"/>
              <w:bottom w:val="single" w:sz="4" w:space="0" w:color="auto"/>
              <w:right w:val="single" w:sz="4" w:space="0" w:color="auto"/>
            </w:tcBorders>
            <w:shd w:val="clear" w:color="auto" w:fill="auto"/>
            <w:noWrap/>
            <w:vAlign w:val="center"/>
            <w:hideMark/>
          </w:tcPr>
          <w:p w14:paraId="6D9CD7CF" w14:textId="77777777" w:rsidR="00C16DCD" w:rsidRPr="00C16DCD" w:rsidRDefault="00C16DCD" w:rsidP="00C16DCD">
            <w:pPr>
              <w:jc w:val="center"/>
              <w:rPr>
                <w:color w:val="000000"/>
                <w:sz w:val="16"/>
                <w:szCs w:val="16"/>
              </w:rPr>
            </w:pPr>
            <w:r w:rsidRPr="00C16DCD">
              <w:rPr>
                <w:color w:val="000000"/>
                <w:sz w:val="16"/>
                <w:szCs w:val="16"/>
              </w:rPr>
              <w:t>20</w:t>
            </w:r>
          </w:p>
        </w:tc>
        <w:tc>
          <w:tcPr>
            <w:tcW w:w="1019" w:type="dxa"/>
            <w:tcBorders>
              <w:top w:val="nil"/>
              <w:left w:val="nil"/>
              <w:bottom w:val="single" w:sz="4" w:space="0" w:color="auto"/>
              <w:right w:val="nil"/>
            </w:tcBorders>
            <w:shd w:val="clear" w:color="auto" w:fill="auto"/>
            <w:noWrap/>
            <w:vAlign w:val="center"/>
            <w:hideMark/>
          </w:tcPr>
          <w:p w14:paraId="351011A4" w14:textId="77777777" w:rsidR="00C16DCD" w:rsidRPr="00C16DCD" w:rsidRDefault="00C16DCD" w:rsidP="00C16DCD">
            <w:pPr>
              <w:jc w:val="center"/>
              <w:rPr>
                <w:color w:val="000000"/>
                <w:sz w:val="16"/>
                <w:szCs w:val="16"/>
              </w:rPr>
            </w:pPr>
            <w:r w:rsidRPr="00C16DCD">
              <w:rPr>
                <w:color w:val="000000"/>
                <w:sz w:val="16"/>
                <w:szCs w:val="16"/>
              </w:rPr>
              <w:t>0</w:t>
            </w:r>
          </w:p>
        </w:tc>
        <w:tc>
          <w:tcPr>
            <w:tcW w:w="875" w:type="dxa"/>
            <w:tcBorders>
              <w:top w:val="nil"/>
              <w:left w:val="single" w:sz="8" w:space="0" w:color="auto"/>
              <w:bottom w:val="single" w:sz="4" w:space="0" w:color="auto"/>
              <w:right w:val="single" w:sz="4" w:space="0" w:color="auto"/>
            </w:tcBorders>
            <w:shd w:val="clear" w:color="000000" w:fill="DAEEF3"/>
            <w:noWrap/>
            <w:vAlign w:val="center"/>
            <w:hideMark/>
          </w:tcPr>
          <w:p w14:paraId="44819AB8" w14:textId="77777777" w:rsidR="00C16DCD" w:rsidRPr="00C16DCD" w:rsidRDefault="00C16DCD" w:rsidP="00C16DCD">
            <w:pPr>
              <w:jc w:val="center"/>
              <w:rPr>
                <w:color w:val="000000"/>
                <w:sz w:val="16"/>
                <w:szCs w:val="16"/>
              </w:rPr>
            </w:pPr>
            <w:r w:rsidRPr="00C16DCD">
              <w:rPr>
                <w:color w:val="000000"/>
                <w:sz w:val="16"/>
                <w:szCs w:val="16"/>
              </w:rPr>
              <w:t>100,00</w:t>
            </w:r>
          </w:p>
        </w:tc>
        <w:tc>
          <w:tcPr>
            <w:tcW w:w="843" w:type="dxa"/>
            <w:tcBorders>
              <w:top w:val="nil"/>
              <w:left w:val="nil"/>
              <w:bottom w:val="single" w:sz="4" w:space="0" w:color="auto"/>
              <w:right w:val="single" w:sz="8" w:space="0" w:color="auto"/>
            </w:tcBorders>
            <w:shd w:val="clear" w:color="000000" w:fill="DAEEF3"/>
            <w:noWrap/>
            <w:vAlign w:val="center"/>
            <w:hideMark/>
          </w:tcPr>
          <w:p w14:paraId="3B194C07" w14:textId="77777777" w:rsidR="00C16DCD" w:rsidRPr="00C16DCD" w:rsidRDefault="00C16DCD" w:rsidP="00C16DCD">
            <w:pPr>
              <w:jc w:val="center"/>
              <w:rPr>
                <w:color w:val="000000"/>
                <w:sz w:val="16"/>
                <w:szCs w:val="16"/>
              </w:rPr>
            </w:pPr>
            <w:r w:rsidRPr="00C16DCD">
              <w:rPr>
                <w:color w:val="000000"/>
                <w:sz w:val="16"/>
                <w:szCs w:val="16"/>
              </w:rPr>
              <w:t>100,00</w:t>
            </w:r>
          </w:p>
        </w:tc>
        <w:tc>
          <w:tcPr>
            <w:tcW w:w="875" w:type="dxa"/>
            <w:tcBorders>
              <w:top w:val="nil"/>
              <w:left w:val="nil"/>
              <w:bottom w:val="single" w:sz="4" w:space="0" w:color="auto"/>
              <w:right w:val="single" w:sz="4" w:space="0" w:color="auto"/>
            </w:tcBorders>
            <w:shd w:val="clear" w:color="000000" w:fill="D8E4BC"/>
            <w:vAlign w:val="center"/>
            <w:hideMark/>
          </w:tcPr>
          <w:p w14:paraId="54867173" w14:textId="77777777" w:rsidR="00C16DCD" w:rsidRPr="00C16DCD" w:rsidRDefault="00C16DCD" w:rsidP="00C16DCD">
            <w:pPr>
              <w:jc w:val="center"/>
              <w:rPr>
                <w:color w:val="000000"/>
                <w:sz w:val="16"/>
                <w:szCs w:val="16"/>
              </w:rPr>
            </w:pPr>
            <w:r w:rsidRPr="00C16DCD">
              <w:rPr>
                <w:color w:val="000000"/>
                <w:sz w:val="16"/>
                <w:szCs w:val="16"/>
              </w:rPr>
              <w:t>100,00</w:t>
            </w:r>
          </w:p>
        </w:tc>
        <w:tc>
          <w:tcPr>
            <w:tcW w:w="843" w:type="dxa"/>
            <w:tcBorders>
              <w:top w:val="nil"/>
              <w:left w:val="nil"/>
              <w:bottom w:val="single" w:sz="4" w:space="0" w:color="auto"/>
              <w:right w:val="single" w:sz="8" w:space="0" w:color="auto"/>
            </w:tcBorders>
            <w:shd w:val="clear" w:color="000000" w:fill="D8E4BC"/>
            <w:noWrap/>
            <w:vAlign w:val="center"/>
            <w:hideMark/>
          </w:tcPr>
          <w:p w14:paraId="44BB1880"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nil"/>
              <w:bottom w:val="single" w:sz="4" w:space="0" w:color="auto"/>
              <w:right w:val="single" w:sz="4" w:space="0" w:color="auto"/>
            </w:tcBorders>
            <w:shd w:val="clear" w:color="auto" w:fill="auto"/>
            <w:noWrap/>
            <w:vAlign w:val="center"/>
            <w:hideMark/>
          </w:tcPr>
          <w:p w14:paraId="58A7CA87"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nil"/>
              <w:bottom w:val="single" w:sz="4" w:space="0" w:color="auto"/>
              <w:right w:val="nil"/>
            </w:tcBorders>
            <w:shd w:val="clear" w:color="auto" w:fill="auto"/>
            <w:noWrap/>
            <w:vAlign w:val="center"/>
            <w:hideMark/>
          </w:tcPr>
          <w:p w14:paraId="381189B1"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single" w:sz="4" w:space="0" w:color="auto"/>
              <w:bottom w:val="single" w:sz="4" w:space="0" w:color="auto"/>
              <w:right w:val="nil"/>
            </w:tcBorders>
            <w:shd w:val="clear" w:color="auto" w:fill="auto"/>
            <w:noWrap/>
            <w:vAlign w:val="center"/>
            <w:hideMark/>
          </w:tcPr>
          <w:p w14:paraId="13DC0D51" w14:textId="77777777" w:rsidR="00C16DCD" w:rsidRPr="00C16DCD" w:rsidRDefault="00C16DCD" w:rsidP="00C16DCD">
            <w:pPr>
              <w:jc w:val="center"/>
              <w:rPr>
                <w:color w:val="000000"/>
                <w:sz w:val="16"/>
                <w:szCs w:val="16"/>
              </w:rPr>
            </w:pPr>
            <w:r w:rsidRPr="00C16DCD">
              <w:rPr>
                <w:color w:val="000000"/>
                <w:sz w:val="16"/>
                <w:szCs w:val="16"/>
              </w:rPr>
              <w:t>+</w:t>
            </w:r>
          </w:p>
        </w:tc>
        <w:tc>
          <w:tcPr>
            <w:tcW w:w="1125" w:type="dxa"/>
            <w:tcBorders>
              <w:top w:val="nil"/>
              <w:left w:val="single" w:sz="8" w:space="0" w:color="auto"/>
              <w:bottom w:val="single" w:sz="4" w:space="0" w:color="auto"/>
              <w:right w:val="single" w:sz="8" w:space="0" w:color="auto"/>
            </w:tcBorders>
            <w:shd w:val="clear" w:color="auto" w:fill="auto"/>
            <w:noWrap/>
            <w:vAlign w:val="center"/>
            <w:hideMark/>
          </w:tcPr>
          <w:p w14:paraId="7BF790DF" w14:textId="77777777" w:rsidR="00C16DCD" w:rsidRPr="00C16DCD" w:rsidRDefault="00C16DCD" w:rsidP="00C16DCD">
            <w:pPr>
              <w:jc w:val="center"/>
              <w:rPr>
                <w:color w:val="000000"/>
                <w:sz w:val="16"/>
                <w:szCs w:val="16"/>
              </w:rPr>
            </w:pPr>
            <w:r w:rsidRPr="00C16DCD">
              <w:rPr>
                <w:color w:val="000000"/>
                <w:sz w:val="16"/>
                <w:szCs w:val="16"/>
              </w:rPr>
              <w:t> </w:t>
            </w:r>
          </w:p>
        </w:tc>
      </w:tr>
      <w:tr w:rsidR="00C16DCD" w:rsidRPr="00C16DCD" w14:paraId="41B1A69A" w14:textId="77777777" w:rsidTr="00C16DCD">
        <w:trPr>
          <w:trHeight w:val="300"/>
        </w:trPr>
        <w:tc>
          <w:tcPr>
            <w:tcW w:w="567" w:type="dxa"/>
            <w:tcBorders>
              <w:top w:val="nil"/>
              <w:left w:val="single" w:sz="8" w:space="0" w:color="auto"/>
              <w:bottom w:val="single" w:sz="4" w:space="0" w:color="auto"/>
              <w:right w:val="single" w:sz="4" w:space="0" w:color="auto"/>
            </w:tcBorders>
            <w:shd w:val="clear" w:color="000000" w:fill="FFFFFF"/>
            <w:vAlign w:val="center"/>
            <w:hideMark/>
          </w:tcPr>
          <w:p w14:paraId="6A5E74E5" w14:textId="77777777" w:rsidR="00C16DCD" w:rsidRPr="00C16DCD" w:rsidRDefault="00C16DCD" w:rsidP="00C16DCD">
            <w:pPr>
              <w:jc w:val="center"/>
              <w:rPr>
                <w:color w:val="000000"/>
                <w:sz w:val="16"/>
                <w:szCs w:val="16"/>
              </w:rPr>
            </w:pPr>
            <w:r w:rsidRPr="00C16DCD">
              <w:rPr>
                <w:color w:val="000000"/>
                <w:sz w:val="16"/>
                <w:szCs w:val="16"/>
              </w:rPr>
              <w:t>14</w:t>
            </w:r>
          </w:p>
        </w:tc>
        <w:tc>
          <w:tcPr>
            <w:tcW w:w="3216" w:type="dxa"/>
            <w:tcBorders>
              <w:top w:val="nil"/>
              <w:left w:val="nil"/>
              <w:bottom w:val="single" w:sz="4" w:space="0" w:color="auto"/>
              <w:right w:val="single" w:sz="4" w:space="0" w:color="auto"/>
            </w:tcBorders>
            <w:shd w:val="clear" w:color="000000" w:fill="FFFFFF"/>
            <w:noWrap/>
            <w:vAlign w:val="center"/>
            <w:hideMark/>
          </w:tcPr>
          <w:p w14:paraId="44B7759E" w14:textId="77777777" w:rsidR="00C16DCD" w:rsidRPr="00C16DCD" w:rsidRDefault="00C16DCD" w:rsidP="00C16DCD">
            <w:pPr>
              <w:rPr>
                <w:sz w:val="16"/>
                <w:szCs w:val="16"/>
              </w:rPr>
            </w:pPr>
            <w:r w:rsidRPr="00C16DCD">
              <w:rPr>
                <w:sz w:val="16"/>
                <w:szCs w:val="16"/>
              </w:rPr>
              <w:t>МБОУ «Основная общеобразовательная школа № 6»</w:t>
            </w:r>
          </w:p>
        </w:tc>
        <w:tc>
          <w:tcPr>
            <w:tcW w:w="1019" w:type="dxa"/>
            <w:tcBorders>
              <w:top w:val="nil"/>
              <w:left w:val="nil"/>
              <w:bottom w:val="single" w:sz="4" w:space="0" w:color="auto"/>
              <w:right w:val="single" w:sz="4" w:space="0" w:color="auto"/>
            </w:tcBorders>
            <w:shd w:val="clear" w:color="000000" w:fill="DAEEF3"/>
            <w:noWrap/>
            <w:vAlign w:val="center"/>
            <w:hideMark/>
          </w:tcPr>
          <w:p w14:paraId="4D2814FA" w14:textId="77777777" w:rsidR="00C16DCD" w:rsidRPr="00C16DCD" w:rsidRDefault="00C16DCD" w:rsidP="00C16DCD">
            <w:pPr>
              <w:jc w:val="center"/>
              <w:rPr>
                <w:color w:val="000000"/>
                <w:sz w:val="16"/>
                <w:szCs w:val="16"/>
              </w:rPr>
            </w:pPr>
            <w:r w:rsidRPr="00C16DCD">
              <w:rPr>
                <w:color w:val="000000"/>
                <w:sz w:val="16"/>
                <w:szCs w:val="16"/>
              </w:rPr>
              <w:t>13</w:t>
            </w:r>
          </w:p>
        </w:tc>
        <w:tc>
          <w:tcPr>
            <w:tcW w:w="1019" w:type="dxa"/>
            <w:tcBorders>
              <w:top w:val="nil"/>
              <w:left w:val="nil"/>
              <w:bottom w:val="single" w:sz="4" w:space="0" w:color="auto"/>
              <w:right w:val="single" w:sz="4" w:space="0" w:color="auto"/>
            </w:tcBorders>
            <w:shd w:val="clear" w:color="000000" w:fill="D8E4BC"/>
            <w:noWrap/>
            <w:vAlign w:val="center"/>
            <w:hideMark/>
          </w:tcPr>
          <w:p w14:paraId="15B987D9" w14:textId="77777777" w:rsidR="00C16DCD" w:rsidRPr="00C16DCD" w:rsidRDefault="00C16DCD" w:rsidP="00C16DCD">
            <w:pPr>
              <w:jc w:val="center"/>
              <w:rPr>
                <w:color w:val="000000"/>
                <w:sz w:val="16"/>
                <w:szCs w:val="16"/>
              </w:rPr>
            </w:pPr>
            <w:r w:rsidRPr="00C16DCD">
              <w:rPr>
                <w:color w:val="000000"/>
                <w:sz w:val="16"/>
                <w:szCs w:val="16"/>
              </w:rPr>
              <w:t>42</w:t>
            </w:r>
          </w:p>
        </w:tc>
        <w:tc>
          <w:tcPr>
            <w:tcW w:w="1019" w:type="dxa"/>
            <w:tcBorders>
              <w:top w:val="nil"/>
              <w:left w:val="nil"/>
              <w:bottom w:val="single" w:sz="4" w:space="0" w:color="auto"/>
              <w:right w:val="single" w:sz="4" w:space="0" w:color="auto"/>
            </w:tcBorders>
            <w:shd w:val="clear" w:color="auto" w:fill="auto"/>
            <w:noWrap/>
            <w:vAlign w:val="center"/>
            <w:hideMark/>
          </w:tcPr>
          <w:p w14:paraId="099D5F2F" w14:textId="77777777" w:rsidR="00C16DCD" w:rsidRPr="00C16DCD" w:rsidRDefault="00C16DCD" w:rsidP="00C16DCD">
            <w:pPr>
              <w:jc w:val="center"/>
              <w:rPr>
                <w:color w:val="000000"/>
                <w:sz w:val="16"/>
                <w:szCs w:val="16"/>
              </w:rPr>
            </w:pPr>
            <w:r w:rsidRPr="00C16DCD">
              <w:rPr>
                <w:color w:val="000000"/>
                <w:sz w:val="16"/>
                <w:szCs w:val="16"/>
              </w:rPr>
              <w:t>13</w:t>
            </w:r>
          </w:p>
        </w:tc>
        <w:tc>
          <w:tcPr>
            <w:tcW w:w="1019" w:type="dxa"/>
            <w:tcBorders>
              <w:top w:val="nil"/>
              <w:left w:val="nil"/>
              <w:bottom w:val="single" w:sz="4" w:space="0" w:color="auto"/>
              <w:right w:val="nil"/>
            </w:tcBorders>
            <w:shd w:val="clear" w:color="auto" w:fill="auto"/>
            <w:noWrap/>
            <w:vAlign w:val="center"/>
            <w:hideMark/>
          </w:tcPr>
          <w:p w14:paraId="75594F42" w14:textId="77777777" w:rsidR="00C16DCD" w:rsidRPr="00C16DCD" w:rsidRDefault="00C16DCD" w:rsidP="00C16DCD">
            <w:pPr>
              <w:jc w:val="center"/>
              <w:rPr>
                <w:color w:val="000000"/>
                <w:sz w:val="16"/>
                <w:szCs w:val="16"/>
              </w:rPr>
            </w:pPr>
            <w:r w:rsidRPr="00C16DCD">
              <w:rPr>
                <w:color w:val="000000"/>
                <w:sz w:val="16"/>
                <w:szCs w:val="16"/>
              </w:rPr>
              <w:t>0</w:t>
            </w:r>
          </w:p>
        </w:tc>
        <w:tc>
          <w:tcPr>
            <w:tcW w:w="875" w:type="dxa"/>
            <w:tcBorders>
              <w:top w:val="nil"/>
              <w:left w:val="single" w:sz="8" w:space="0" w:color="auto"/>
              <w:bottom w:val="single" w:sz="4" w:space="0" w:color="auto"/>
              <w:right w:val="single" w:sz="4" w:space="0" w:color="auto"/>
            </w:tcBorders>
            <w:shd w:val="clear" w:color="000000" w:fill="DAEEF3"/>
            <w:noWrap/>
            <w:vAlign w:val="center"/>
            <w:hideMark/>
          </w:tcPr>
          <w:p w14:paraId="7E429839" w14:textId="77777777" w:rsidR="00C16DCD" w:rsidRPr="00C16DCD" w:rsidRDefault="00C16DCD" w:rsidP="00C16DCD">
            <w:pPr>
              <w:jc w:val="center"/>
              <w:rPr>
                <w:color w:val="000000"/>
                <w:sz w:val="16"/>
                <w:szCs w:val="16"/>
              </w:rPr>
            </w:pPr>
            <w:r w:rsidRPr="00C16DCD">
              <w:rPr>
                <w:color w:val="000000"/>
                <w:sz w:val="16"/>
                <w:szCs w:val="16"/>
              </w:rPr>
              <w:t>100,00</w:t>
            </w:r>
          </w:p>
        </w:tc>
        <w:tc>
          <w:tcPr>
            <w:tcW w:w="843" w:type="dxa"/>
            <w:tcBorders>
              <w:top w:val="nil"/>
              <w:left w:val="nil"/>
              <w:bottom w:val="single" w:sz="4" w:space="0" w:color="auto"/>
              <w:right w:val="single" w:sz="8" w:space="0" w:color="auto"/>
            </w:tcBorders>
            <w:shd w:val="clear" w:color="000000" w:fill="DAEEF3"/>
            <w:noWrap/>
            <w:vAlign w:val="center"/>
            <w:hideMark/>
          </w:tcPr>
          <w:p w14:paraId="5BD6CFA5" w14:textId="77777777" w:rsidR="00C16DCD" w:rsidRPr="00C16DCD" w:rsidRDefault="00C16DCD" w:rsidP="00C16DCD">
            <w:pPr>
              <w:jc w:val="center"/>
              <w:rPr>
                <w:color w:val="000000"/>
                <w:sz w:val="16"/>
                <w:szCs w:val="16"/>
              </w:rPr>
            </w:pPr>
            <w:r w:rsidRPr="00C16DCD">
              <w:rPr>
                <w:color w:val="000000"/>
                <w:sz w:val="16"/>
                <w:szCs w:val="16"/>
              </w:rPr>
              <w:t>100,00</w:t>
            </w:r>
          </w:p>
        </w:tc>
        <w:tc>
          <w:tcPr>
            <w:tcW w:w="875" w:type="dxa"/>
            <w:tcBorders>
              <w:top w:val="nil"/>
              <w:left w:val="nil"/>
              <w:bottom w:val="single" w:sz="4" w:space="0" w:color="auto"/>
              <w:right w:val="single" w:sz="4" w:space="0" w:color="auto"/>
            </w:tcBorders>
            <w:shd w:val="clear" w:color="000000" w:fill="D8E4BC"/>
            <w:vAlign w:val="center"/>
            <w:hideMark/>
          </w:tcPr>
          <w:p w14:paraId="5AE8E068" w14:textId="77777777" w:rsidR="00C16DCD" w:rsidRPr="00C16DCD" w:rsidRDefault="00C16DCD" w:rsidP="00C16DCD">
            <w:pPr>
              <w:jc w:val="center"/>
              <w:rPr>
                <w:color w:val="000000"/>
                <w:sz w:val="16"/>
                <w:szCs w:val="16"/>
              </w:rPr>
            </w:pPr>
            <w:r w:rsidRPr="00C16DCD">
              <w:rPr>
                <w:color w:val="000000"/>
                <w:sz w:val="16"/>
                <w:szCs w:val="16"/>
              </w:rPr>
              <w:t>100,00</w:t>
            </w:r>
          </w:p>
        </w:tc>
        <w:tc>
          <w:tcPr>
            <w:tcW w:w="843" w:type="dxa"/>
            <w:tcBorders>
              <w:top w:val="nil"/>
              <w:left w:val="nil"/>
              <w:bottom w:val="single" w:sz="4" w:space="0" w:color="auto"/>
              <w:right w:val="single" w:sz="8" w:space="0" w:color="auto"/>
            </w:tcBorders>
            <w:shd w:val="clear" w:color="000000" w:fill="D8E4BC"/>
            <w:noWrap/>
            <w:vAlign w:val="center"/>
            <w:hideMark/>
          </w:tcPr>
          <w:p w14:paraId="32F5CC1A"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nil"/>
              <w:bottom w:val="single" w:sz="4" w:space="0" w:color="auto"/>
              <w:right w:val="single" w:sz="4" w:space="0" w:color="auto"/>
            </w:tcBorders>
            <w:shd w:val="clear" w:color="auto" w:fill="auto"/>
            <w:noWrap/>
            <w:vAlign w:val="center"/>
            <w:hideMark/>
          </w:tcPr>
          <w:p w14:paraId="1AA3BE84"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nil"/>
              <w:bottom w:val="single" w:sz="4" w:space="0" w:color="auto"/>
              <w:right w:val="nil"/>
            </w:tcBorders>
            <w:shd w:val="clear" w:color="auto" w:fill="auto"/>
            <w:noWrap/>
            <w:vAlign w:val="center"/>
            <w:hideMark/>
          </w:tcPr>
          <w:p w14:paraId="16D082DB"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single" w:sz="4" w:space="0" w:color="auto"/>
              <w:bottom w:val="single" w:sz="4" w:space="0" w:color="auto"/>
              <w:right w:val="nil"/>
            </w:tcBorders>
            <w:shd w:val="clear" w:color="auto" w:fill="auto"/>
            <w:noWrap/>
            <w:vAlign w:val="center"/>
            <w:hideMark/>
          </w:tcPr>
          <w:p w14:paraId="5838C82D" w14:textId="77777777" w:rsidR="00C16DCD" w:rsidRPr="00C16DCD" w:rsidRDefault="00C16DCD" w:rsidP="00C16DCD">
            <w:pPr>
              <w:jc w:val="center"/>
              <w:rPr>
                <w:color w:val="000000"/>
                <w:sz w:val="16"/>
                <w:szCs w:val="16"/>
              </w:rPr>
            </w:pPr>
            <w:r w:rsidRPr="00C16DCD">
              <w:rPr>
                <w:color w:val="000000"/>
                <w:sz w:val="16"/>
                <w:szCs w:val="16"/>
              </w:rPr>
              <w:t>+</w:t>
            </w:r>
          </w:p>
        </w:tc>
        <w:tc>
          <w:tcPr>
            <w:tcW w:w="1125" w:type="dxa"/>
            <w:tcBorders>
              <w:top w:val="nil"/>
              <w:left w:val="single" w:sz="8" w:space="0" w:color="auto"/>
              <w:bottom w:val="single" w:sz="4" w:space="0" w:color="auto"/>
              <w:right w:val="single" w:sz="8" w:space="0" w:color="auto"/>
            </w:tcBorders>
            <w:shd w:val="clear" w:color="auto" w:fill="auto"/>
            <w:noWrap/>
            <w:vAlign w:val="center"/>
            <w:hideMark/>
          </w:tcPr>
          <w:p w14:paraId="15643E2B" w14:textId="77777777" w:rsidR="00C16DCD" w:rsidRPr="00C16DCD" w:rsidRDefault="00C16DCD" w:rsidP="00C16DCD">
            <w:pPr>
              <w:jc w:val="center"/>
              <w:rPr>
                <w:color w:val="000000"/>
                <w:sz w:val="16"/>
                <w:szCs w:val="16"/>
              </w:rPr>
            </w:pPr>
            <w:r w:rsidRPr="00C16DCD">
              <w:rPr>
                <w:color w:val="000000"/>
                <w:sz w:val="16"/>
                <w:szCs w:val="16"/>
              </w:rPr>
              <w:t> </w:t>
            </w:r>
          </w:p>
        </w:tc>
      </w:tr>
      <w:tr w:rsidR="00C16DCD" w:rsidRPr="00C16DCD" w14:paraId="35CF9165" w14:textId="77777777" w:rsidTr="00C16DCD">
        <w:trPr>
          <w:trHeight w:val="300"/>
        </w:trPr>
        <w:tc>
          <w:tcPr>
            <w:tcW w:w="567" w:type="dxa"/>
            <w:tcBorders>
              <w:top w:val="nil"/>
              <w:left w:val="single" w:sz="8" w:space="0" w:color="auto"/>
              <w:bottom w:val="single" w:sz="4" w:space="0" w:color="auto"/>
              <w:right w:val="single" w:sz="4" w:space="0" w:color="auto"/>
            </w:tcBorders>
            <w:shd w:val="clear" w:color="000000" w:fill="FFFFFF"/>
            <w:vAlign w:val="center"/>
            <w:hideMark/>
          </w:tcPr>
          <w:p w14:paraId="57513783" w14:textId="77777777" w:rsidR="00C16DCD" w:rsidRPr="00C16DCD" w:rsidRDefault="00C16DCD" w:rsidP="00C16DCD">
            <w:pPr>
              <w:jc w:val="center"/>
              <w:rPr>
                <w:color w:val="000000"/>
                <w:sz w:val="16"/>
                <w:szCs w:val="16"/>
              </w:rPr>
            </w:pPr>
            <w:r w:rsidRPr="00C16DCD">
              <w:rPr>
                <w:color w:val="000000"/>
                <w:sz w:val="16"/>
                <w:szCs w:val="16"/>
              </w:rPr>
              <w:t>15</w:t>
            </w:r>
          </w:p>
        </w:tc>
        <w:tc>
          <w:tcPr>
            <w:tcW w:w="3216" w:type="dxa"/>
            <w:tcBorders>
              <w:top w:val="nil"/>
              <w:left w:val="nil"/>
              <w:bottom w:val="single" w:sz="4" w:space="0" w:color="auto"/>
              <w:right w:val="single" w:sz="4" w:space="0" w:color="auto"/>
            </w:tcBorders>
            <w:shd w:val="clear" w:color="000000" w:fill="FFFFFF"/>
            <w:noWrap/>
            <w:vAlign w:val="center"/>
            <w:hideMark/>
          </w:tcPr>
          <w:p w14:paraId="61CB8710" w14:textId="77777777" w:rsidR="00C16DCD" w:rsidRPr="00C16DCD" w:rsidRDefault="00C16DCD" w:rsidP="00C16DCD">
            <w:pPr>
              <w:rPr>
                <w:sz w:val="16"/>
                <w:szCs w:val="16"/>
              </w:rPr>
            </w:pPr>
            <w:r w:rsidRPr="00C16DCD">
              <w:rPr>
                <w:sz w:val="16"/>
                <w:szCs w:val="16"/>
              </w:rPr>
              <w:t>МБОУ «Средняя общеобразовательная школа № 7»</w:t>
            </w:r>
          </w:p>
        </w:tc>
        <w:tc>
          <w:tcPr>
            <w:tcW w:w="1019" w:type="dxa"/>
            <w:tcBorders>
              <w:top w:val="nil"/>
              <w:left w:val="nil"/>
              <w:bottom w:val="single" w:sz="4" w:space="0" w:color="auto"/>
              <w:right w:val="single" w:sz="4" w:space="0" w:color="auto"/>
            </w:tcBorders>
            <w:shd w:val="clear" w:color="000000" w:fill="DAEEF3"/>
            <w:noWrap/>
            <w:vAlign w:val="center"/>
            <w:hideMark/>
          </w:tcPr>
          <w:p w14:paraId="58094EEC" w14:textId="77777777" w:rsidR="00C16DCD" w:rsidRPr="00C16DCD" w:rsidRDefault="00C16DCD" w:rsidP="00C16DCD">
            <w:pPr>
              <w:jc w:val="center"/>
              <w:rPr>
                <w:color w:val="000000"/>
                <w:sz w:val="16"/>
                <w:szCs w:val="16"/>
              </w:rPr>
            </w:pPr>
            <w:r w:rsidRPr="00C16DCD">
              <w:rPr>
                <w:color w:val="000000"/>
                <w:sz w:val="16"/>
                <w:szCs w:val="16"/>
              </w:rPr>
              <w:t>18</w:t>
            </w:r>
          </w:p>
        </w:tc>
        <w:tc>
          <w:tcPr>
            <w:tcW w:w="1019" w:type="dxa"/>
            <w:tcBorders>
              <w:top w:val="nil"/>
              <w:left w:val="nil"/>
              <w:bottom w:val="single" w:sz="4" w:space="0" w:color="auto"/>
              <w:right w:val="single" w:sz="4" w:space="0" w:color="auto"/>
            </w:tcBorders>
            <w:shd w:val="clear" w:color="000000" w:fill="D8E4BC"/>
            <w:noWrap/>
            <w:vAlign w:val="center"/>
            <w:hideMark/>
          </w:tcPr>
          <w:p w14:paraId="782592F7" w14:textId="77777777" w:rsidR="00C16DCD" w:rsidRPr="00C16DCD" w:rsidRDefault="00C16DCD" w:rsidP="00C16DCD">
            <w:pPr>
              <w:jc w:val="center"/>
              <w:rPr>
                <w:color w:val="000000"/>
                <w:sz w:val="16"/>
                <w:szCs w:val="16"/>
              </w:rPr>
            </w:pPr>
            <w:r w:rsidRPr="00C16DCD">
              <w:rPr>
                <w:color w:val="000000"/>
                <w:sz w:val="16"/>
                <w:szCs w:val="16"/>
              </w:rPr>
              <w:t>64</w:t>
            </w:r>
          </w:p>
        </w:tc>
        <w:tc>
          <w:tcPr>
            <w:tcW w:w="1019" w:type="dxa"/>
            <w:tcBorders>
              <w:top w:val="nil"/>
              <w:left w:val="nil"/>
              <w:bottom w:val="single" w:sz="4" w:space="0" w:color="auto"/>
              <w:right w:val="single" w:sz="4" w:space="0" w:color="auto"/>
            </w:tcBorders>
            <w:shd w:val="clear" w:color="auto" w:fill="auto"/>
            <w:noWrap/>
            <w:vAlign w:val="center"/>
            <w:hideMark/>
          </w:tcPr>
          <w:p w14:paraId="548408C3" w14:textId="77777777" w:rsidR="00C16DCD" w:rsidRPr="00C16DCD" w:rsidRDefault="00C16DCD" w:rsidP="00C16DCD">
            <w:pPr>
              <w:jc w:val="center"/>
              <w:rPr>
                <w:color w:val="000000"/>
                <w:sz w:val="16"/>
                <w:szCs w:val="16"/>
              </w:rPr>
            </w:pPr>
            <w:r w:rsidRPr="00C16DCD">
              <w:rPr>
                <w:color w:val="000000"/>
                <w:sz w:val="16"/>
                <w:szCs w:val="16"/>
              </w:rPr>
              <w:t>18</w:t>
            </w:r>
          </w:p>
        </w:tc>
        <w:tc>
          <w:tcPr>
            <w:tcW w:w="1019" w:type="dxa"/>
            <w:tcBorders>
              <w:top w:val="nil"/>
              <w:left w:val="nil"/>
              <w:bottom w:val="single" w:sz="4" w:space="0" w:color="auto"/>
              <w:right w:val="nil"/>
            </w:tcBorders>
            <w:shd w:val="clear" w:color="auto" w:fill="auto"/>
            <w:noWrap/>
            <w:vAlign w:val="center"/>
            <w:hideMark/>
          </w:tcPr>
          <w:p w14:paraId="68510491" w14:textId="77777777" w:rsidR="00C16DCD" w:rsidRPr="00C16DCD" w:rsidRDefault="00C16DCD" w:rsidP="00C16DCD">
            <w:pPr>
              <w:jc w:val="center"/>
              <w:rPr>
                <w:color w:val="000000"/>
                <w:sz w:val="16"/>
                <w:szCs w:val="16"/>
              </w:rPr>
            </w:pPr>
            <w:r w:rsidRPr="00C16DCD">
              <w:rPr>
                <w:color w:val="000000"/>
                <w:sz w:val="16"/>
                <w:szCs w:val="16"/>
              </w:rPr>
              <w:t>0</w:t>
            </w:r>
          </w:p>
        </w:tc>
        <w:tc>
          <w:tcPr>
            <w:tcW w:w="875" w:type="dxa"/>
            <w:tcBorders>
              <w:top w:val="nil"/>
              <w:left w:val="single" w:sz="8" w:space="0" w:color="auto"/>
              <w:bottom w:val="single" w:sz="4" w:space="0" w:color="auto"/>
              <w:right w:val="single" w:sz="4" w:space="0" w:color="auto"/>
            </w:tcBorders>
            <w:shd w:val="clear" w:color="000000" w:fill="DAEEF3"/>
            <w:noWrap/>
            <w:vAlign w:val="center"/>
            <w:hideMark/>
          </w:tcPr>
          <w:p w14:paraId="072925D1" w14:textId="77777777" w:rsidR="00C16DCD" w:rsidRPr="00C16DCD" w:rsidRDefault="00C16DCD" w:rsidP="00C16DCD">
            <w:pPr>
              <w:jc w:val="center"/>
              <w:rPr>
                <w:color w:val="000000"/>
                <w:sz w:val="16"/>
                <w:szCs w:val="16"/>
              </w:rPr>
            </w:pPr>
            <w:r w:rsidRPr="00C16DCD">
              <w:rPr>
                <w:color w:val="000000"/>
                <w:sz w:val="16"/>
                <w:szCs w:val="16"/>
              </w:rPr>
              <w:t>100,00</w:t>
            </w:r>
          </w:p>
        </w:tc>
        <w:tc>
          <w:tcPr>
            <w:tcW w:w="843" w:type="dxa"/>
            <w:tcBorders>
              <w:top w:val="nil"/>
              <w:left w:val="nil"/>
              <w:bottom w:val="single" w:sz="4" w:space="0" w:color="auto"/>
              <w:right w:val="single" w:sz="8" w:space="0" w:color="auto"/>
            </w:tcBorders>
            <w:shd w:val="clear" w:color="000000" w:fill="DAEEF3"/>
            <w:noWrap/>
            <w:vAlign w:val="center"/>
            <w:hideMark/>
          </w:tcPr>
          <w:p w14:paraId="509C6F0F" w14:textId="77777777" w:rsidR="00C16DCD" w:rsidRPr="00C16DCD" w:rsidRDefault="00C16DCD" w:rsidP="00C16DCD">
            <w:pPr>
              <w:jc w:val="center"/>
              <w:rPr>
                <w:color w:val="000000"/>
                <w:sz w:val="16"/>
                <w:szCs w:val="16"/>
              </w:rPr>
            </w:pPr>
            <w:r w:rsidRPr="00C16DCD">
              <w:rPr>
                <w:color w:val="000000"/>
                <w:sz w:val="16"/>
                <w:szCs w:val="16"/>
              </w:rPr>
              <w:t>100,00</w:t>
            </w:r>
          </w:p>
        </w:tc>
        <w:tc>
          <w:tcPr>
            <w:tcW w:w="875" w:type="dxa"/>
            <w:tcBorders>
              <w:top w:val="nil"/>
              <w:left w:val="nil"/>
              <w:bottom w:val="single" w:sz="4" w:space="0" w:color="auto"/>
              <w:right w:val="single" w:sz="4" w:space="0" w:color="auto"/>
            </w:tcBorders>
            <w:shd w:val="clear" w:color="000000" w:fill="D8E4BC"/>
            <w:vAlign w:val="center"/>
            <w:hideMark/>
          </w:tcPr>
          <w:p w14:paraId="1C5D6BC4" w14:textId="77777777" w:rsidR="00C16DCD" w:rsidRPr="00C16DCD" w:rsidRDefault="00C16DCD" w:rsidP="00C16DCD">
            <w:pPr>
              <w:jc w:val="center"/>
              <w:rPr>
                <w:color w:val="000000"/>
                <w:sz w:val="16"/>
                <w:szCs w:val="16"/>
              </w:rPr>
            </w:pPr>
            <w:r w:rsidRPr="00C16DCD">
              <w:rPr>
                <w:color w:val="000000"/>
                <w:sz w:val="16"/>
                <w:szCs w:val="16"/>
              </w:rPr>
              <w:t>100,00</w:t>
            </w:r>
          </w:p>
        </w:tc>
        <w:tc>
          <w:tcPr>
            <w:tcW w:w="843" w:type="dxa"/>
            <w:tcBorders>
              <w:top w:val="nil"/>
              <w:left w:val="nil"/>
              <w:bottom w:val="single" w:sz="4" w:space="0" w:color="auto"/>
              <w:right w:val="single" w:sz="8" w:space="0" w:color="auto"/>
            </w:tcBorders>
            <w:shd w:val="clear" w:color="000000" w:fill="D8E4BC"/>
            <w:noWrap/>
            <w:vAlign w:val="center"/>
            <w:hideMark/>
          </w:tcPr>
          <w:p w14:paraId="46FC0576" w14:textId="77777777" w:rsidR="00C16DCD" w:rsidRPr="00C16DCD" w:rsidRDefault="00C16DCD" w:rsidP="00C16DCD">
            <w:pPr>
              <w:jc w:val="center"/>
              <w:rPr>
                <w:color w:val="000000"/>
                <w:sz w:val="16"/>
                <w:szCs w:val="16"/>
              </w:rPr>
            </w:pPr>
            <w:r w:rsidRPr="00C16DCD">
              <w:rPr>
                <w:color w:val="000000"/>
                <w:sz w:val="16"/>
                <w:szCs w:val="16"/>
              </w:rPr>
              <w:t>97,00</w:t>
            </w:r>
          </w:p>
        </w:tc>
        <w:tc>
          <w:tcPr>
            <w:tcW w:w="963" w:type="dxa"/>
            <w:tcBorders>
              <w:top w:val="nil"/>
              <w:left w:val="nil"/>
              <w:bottom w:val="single" w:sz="4" w:space="0" w:color="auto"/>
              <w:right w:val="single" w:sz="4" w:space="0" w:color="auto"/>
            </w:tcBorders>
            <w:shd w:val="clear" w:color="auto" w:fill="auto"/>
            <w:noWrap/>
            <w:vAlign w:val="center"/>
            <w:hideMark/>
          </w:tcPr>
          <w:p w14:paraId="4D6A4FBE"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nil"/>
              <w:bottom w:val="single" w:sz="4" w:space="0" w:color="auto"/>
              <w:right w:val="nil"/>
            </w:tcBorders>
            <w:shd w:val="clear" w:color="auto" w:fill="auto"/>
            <w:noWrap/>
            <w:vAlign w:val="center"/>
            <w:hideMark/>
          </w:tcPr>
          <w:p w14:paraId="0281F7A1" w14:textId="77777777" w:rsidR="00C16DCD" w:rsidRPr="00C16DCD" w:rsidRDefault="00C16DCD" w:rsidP="00C16DCD">
            <w:pPr>
              <w:jc w:val="center"/>
              <w:rPr>
                <w:color w:val="000000"/>
                <w:sz w:val="16"/>
                <w:szCs w:val="16"/>
              </w:rPr>
            </w:pPr>
            <w:r w:rsidRPr="00C16DCD">
              <w:rPr>
                <w:color w:val="000000"/>
                <w:sz w:val="16"/>
                <w:szCs w:val="16"/>
              </w:rPr>
              <w:t>99,97</w:t>
            </w:r>
          </w:p>
        </w:tc>
        <w:tc>
          <w:tcPr>
            <w:tcW w:w="963" w:type="dxa"/>
            <w:tcBorders>
              <w:top w:val="nil"/>
              <w:left w:val="single" w:sz="4" w:space="0" w:color="auto"/>
              <w:bottom w:val="single" w:sz="4" w:space="0" w:color="auto"/>
              <w:right w:val="nil"/>
            </w:tcBorders>
            <w:shd w:val="clear" w:color="auto" w:fill="auto"/>
            <w:noWrap/>
            <w:vAlign w:val="center"/>
            <w:hideMark/>
          </w:tcPr>
          <w:p w14:paraId="4F059987" w14:textId="77777777" w:rsidR="00C16DCD" w:rsidRPr="00C16DCD" w:rsidRDefault="00C16DCD" w:rsidP="00C16DCD">
            <w:pPr>
              <w:jc w:val="center"/>
              <w:rPr>
                <w:color w:val="000000"/>
                <w:sz w:val="16"/>
                <w:szCs w:val="16"/>
              </w:rPr>
            </w:pPr>
            <w:r w:rsidRPr="00C16DCD">
              <w:rPr>
                <w:color w:val="000000"/>
                <w:sz w:val="16"/>
                <w:szCs w:val="16"/>
              </w:rPr>
              <w:t>+</w:t>
            </w:r>
          </w:p>
        </w:tc>
        <w:tc>
          <w:tcPr>
            <w:tcW w:w="1125" w:type="dxa"/>
            <w:tcBorders>
              <w:top w:val="nil"/>
              <w:left w:val="single" w:sz="8" w:space="0" w:color="auto"/>
              <w:bottom w:val="single" w:sz="4" w:space="0" w:color="auto"/>
              <w:right w:val="single" w:sz="8" w:space="0" w:color="auto"/>
            </w:tcBorders>
            <w:shd w:val="clear" w:color="auto" w:fill="auto"/>
            <w:noWrap/>
            <w:vAlign w:val="center"/>
            <w:hideMark/>
          </w:tcPr>
          <w:p w14:paraId="24DFB92C" w14:textId="77777777" w:rsidR="00C16DCD" w:rsidRPr="00C16DCD" w:rsidRDefault="00C16DCD" w:rsidP="00C16DCD">
            <w:pPr>
              <w:jc w:val="center"/>
              <w:rPr>
                <w:color w:val="000000"/>
                <w:sz w:val="16"/>
                <w:szCs w:val="16"/>
              </w:rPr>
            </w:pPr>
            <w:r w:rsidRPr="00C16DCD">
              <w:rPr>
                <w:color w:val="000000"/>
                <w:sz w:val="16"/>
                <w:szCs w:val="16"/>
              </w:rPr>
              <w:t> </w:t>
            </w:r>
          </w:p>
        </w:tc>
      </w:tr>
      <w:tr w:rsidR="00C16DCD" w:rsidRPr="00C16DCD" w14:paraId="2F2E58A0" w14:textId="77777777" w:rsidTr="00C16DCD">
        <w:trPr>
          <w:trHeight w:val="300"/>
        </w:trPr>
        <w:tc>
          <w:tcPr>
            <w:tcW w:w="567" w:type="dxa"/>
            <w:tcBorders>
              <w:top w:val="nil"/>
              <w:left w:val="single" w:sz="8" w:space="0" w:color="auto"/>
              <w:bottom w:val="single" w:sz="4" w:space="0" w:color="auto"/>
              <w:right w:val="single" w:sz="4" w:space="0" w:color="auto"/>
            </w:tcBorders>
            <w:shd w:val="clear" w:color="000000" w:fill="FFFFFF"/>
            <w:vAlign w:val="center"/>
            <w:hideMark/>
          </w:tcPr>
          <w:p w14:paraId="7709A34F" w14:textId="77777777" w:rsidR="00C16DCD" w:rsidRPr="00C16DCD" w:rsidRDefault="00C16DCD" w:rsidP="00C16DCD">
            <w:pPr>
              <w:jc w:val="center"/>
              <w:rPr>
                <w:color w:val="000000"/>
                <w:sz w:val="16"/>
                <w:szCs w:val="16"/>
              </w:rPr>
            </w:pPr>
            <w:r w:rsidRPr="00C16DCD">
              <w:rPr>
                <w:color w:val="000000"/>
                <w:sz w:val="16"/>
                <w:szCs w:val="16"/>
              </w:rPr>
              <w:t>16</w:t>
            </w:r>
          </w:p>
        </w:tc>
        <w:tc>
          <w:tcPr>
            <w:tcW w:w="3216" w:type="dxa"/>
            <w:tcBorders>
              <w:top w:val="nil"/>
              <w:left w:val="nil"/>
              <w:bottom w:val="single" w:sz="4" w:space="0" w:color="auto"/>
              <w:right w:val="single" w:sz="4" w:space="0" w:color="auto"/>
            </w:tcBorders>
            <w:shd w:val="clear" w:color="000000" w:fill="FFFFFF"/>
            <w:noWrap/>
            <w:vAlign w:val="center"/>
            <w:hideMark/>
          </w:tcPr>
          <w:p w14:paraId="47CB02D0" w14:textId="77777777" w:rsidR="00C16DCD" w:rsidRPr="00C16DCD" w:rsidRDefault="00C16DCD" w:rsidP="00C16DCD">
            <w:pPr>
              <w:rPr>
                <w:sz w:val="16"/>
                <w:szCs w:val="16"/>
              </w:rPr>
            </w:pPr>
            <w:r w:rsidRPr="00C16DCD">
              <w:rPr>
                <w:sz w:val="16"/>
                <w:szCs w:val="16"/>
              </w:rPr>
              <w:t>МАОУ «Средняя общеобразовательная школа № 8»</w:t>
            </w:r>
          </w:p>
        </w:tc>
        <w:tc>
          <w:tcPr>
            <w:tcW w:w="1019" w:type="dxa"/>
            <w:tcBorders>
              <w:top w:val="nil"/>
              <w:left w:val="nil"/>
              <w:bottom w:val="single" w:sz="4" w:space="0" w:color="auto"/>
              <w:right w:val="single" w:sz="4" w:space="0" w:color="auto"/>
            </w:tcBorders>
            <w:shd w:val="clear" w:color="000000" w:fill="DAEEF3"/>
            <w:noWrap/>
            <w:vAlign w:val="center"/>
            <w:hideMark/>
          </w:tcPr>
          <w:p w14:paraId="5237BBCE" w14:textId="77777777" w:rsidR="00C16DCD" w:rsidRPr="00C16DCD" w:rsidRDefault="00C16DCD" w:rsidP="00C16DCD">
            <w:pPr>
              <w:jc w:val="center"/>
              <w:rPr>
                <w:color w:val="000000"/>
                <w:sz w:val="16"/>
                <w:szCs w:val="16"/>
              </w:rPr>
            </w:pPr>
            <w:r w:rsidRPr="00C16DCD">
              <w:rPr>
                <w:color w:val="000000"/>
                <w:sz w:val="16"/>
                <w:szCs w:val="16"/>
              </w:rPr>
              <w:t>21</w:t>
            </w:r>
          </w:p>
        </w:tc>
        <w:tc>
          <w:tcPr>
            <w:tcW w:w="1019" w:type="dxa"/>
            <w:tcBorders>
              <w:top w:val="nil"/>
              <w:left w:val="nil"/>
              <w:bottom w:val="single" w:sz="4" w:space="0" w:color="auto"/>
              <w:right w:val="single" w:sz="4" w:space="0" w:color="auto"/>
            </w:tcBorders>
            <w:shd w:val="clear" w:color="000000" w:fill="D8E4BC"/>
            <w:noWrap/>
            <w:vAlign w:val="center"/>
            <w:hideMark/>
          </w:tcPr>
          <w:p w14:paraId="3F2CAA4C" w14:textId="77777777" w:rsidR="00C16DCD" w:rsidRPr="00C16DCD" w:rsidRDefault="00C16DCD" w:rsidP="00C16DCD">
            <w:pPr>
              <w:jc w:val="center"/>
              <w:rPr>
                <w:color w:val="000000"/>
                <w:sz w:val="16"/>
                <w:szCs w:val="16"/>
              </w:rPr>
            </w:pPr>
            <w:r w:rsidRPr="00C16DCD">
              <w:rPr>
                <w:color w:val="000000"/>
                <w:sz w:val="16"/>
                <w:szCs w:val="16"/>
              </w:rPr>
              <w:t>76</w:t>
            </w:r>
          </w:p>
        </w:tc>
        <w:tc>
          <w:tcPr>
            <w:tcW w:w="1019" w:type="dxa"/>
            <w:tcBorders>
              <w:top w:val="nil"/>
              <w:left w:val="nil"/>
              <w:bottom w:val="single" w:sz="4" w:space="0" w:color="auto"/>
              <w:right w:val="single" w:sz="4" w:space="0" w:color="auto"/>
            </w:tcBorders>
            <w:shd w:val="clear" w:color="auto" w:fill="auto"/>
            <w:noWrap/>
            <w:vAlign w:val="center"/>
            <w:hideMark/>
          </w:tcPr>
          <w:p w14:paraId="2F8E04FF" w14:textId="77777777" w:rsidR="00C16DCD" w:rsidRPr="00C16DCD" w:rsidRDefault="00C16DCD" w:rsidP="00C16DCD">
            <w:pPr>
              <w:jc w:val="center"/>
              <w:rPr>
                <w:color w:val="000000"/>
                <w:sz w:val="16"/>
                <w:szCs w:val="16"/>
              </w:rPr>
            </w:pPr>
            <w:r w:rsidRPr="00C16DCD">
              <w:rPr>
                <w:color w:val="000000"/>
                <w:sz w:val="16"/>
                <w:szCs w:val="16"/>
              </w:rPr>
              <w:t>21</w:t>
            </w:r>
          </w:p>
        </w:tc>
        <w:tc>
          <w:tcPr>
            <w:tcW w:w="1019" w:type="dxa"/>
            <w:tcBorders>
              <w:top w:val="nil"/>
              <w:left w:val="nil"/>
              <w:bottom w:val="single" w:sz="4" w:space="0" w:color="auto"/>
              <w:right w:val="nil"/>
            </w:tcBorders>
            <w:shd w:val="clear" w:color="auto" w:fill="auto"/>
            <w:noWrap/>
            <w:vAlign w:val="center"/>
            <w:hideMark/>
          </w:tcPr>
          <w:p w14:paraId="766266E0" w14:textId="77777777" w:rsidR="00C16DCD" w:rsidRPr="00C16DCD" w:rsidRDefault="00C16DCD" w:rsidP="00C16DCD">
            <w:pPr>
              <w:jc w:val="center"/>
              <w:rPr>
                <w:color w:val="000000"/>
                <w:sz w:val="16"/>
                <w:szCs w:val="16"/>
              </w:rPr>
            </w:pPr>
            <w:r w:rsidRPr="00C16DCD">
              <w:rPr>
                <w:color w:val="000000"/>
                <w:sz w:val="16"/>
                <w:szCs w:val="16"/>
              </w:rPr>
              <w:t>0</w:t>
            </w:r>
          </w:p>
        </w:tc>
        <w:tc>
          <w:tcPr>
            <w:tcW w:w="875" w:type="dxa"/>
            <w:tcBorders>
              <w:top w:val="nil"/>
              <w:left w:val="single" w:sz="8" w:space="0" w:color="auto"/>
              <w:bottom w:val="single" w:sz="4" w:space="0" w:color="auto"/>
              <w:right w:val="single" w:sz="4" w:space="0" w:color="auto"/>
            </w:tcBorders>
            <w:shd w:val="clear" w:color="000000" w:fill="DAEEF3"/>
            <w:noWrap/>
            <w:vAlign w:val="center"/>
            <w:hideMark/>
          </w:tcPr>
          <w:p w14:paraId="3811A114" w14:textId="77777777" w:rsidR="00C16DCD" w:rsidRPr="00C16DCD" w:rsidRDefault="00C16DCD" w:rsidP="00C16DCD">
            <w:pPr>
              <w:jc w:val="center"/>
              <w:rPr>
                <w:color w:val="000000"/>
                <w:sz w:val="16"/>
                <w:szCs w:val="16"/>
              </w:rPr>
            </w:pPr>
            <w:r w:rsidRPr="00C16DCD">
              <w:rPr>
                <w:color w:val="000000"/>
                <w:sz w:val="16"/>
                <w:szCs w:val="16"/>
              </w:rPr>
              <w:t>100,00</w:t>
            </w:r>
          </w:p>
        </w:tc>
        <w:tc>
          <w:tcPr>
            <w:tcW w:w="843" w:type="dxa"/>
            <w:tcBorders>
              <w:top w:val="nil"/>
              <w:left w:val="nil"/>
              <w:bottom w:val="single" w:sz="4" w:space="0" w:color="auto"/>
              <w:right w:val="single" w:sz="8" w:space="0" w:color="auto"/>
            </w:tcBorders>
            <w:shd w:val="clear" w:color="000000" w:fill="DAEEF3"/>
            <w:noWrap/>
            <w:vAlign w:val="center"/>
            <w:hideMark/>
          </w:tcPr>
          <w:p w14:paraId="175D3FEE" w14:textId="77777777" w:rsidR="00C16DCD" w:rsidRPr="00C16DCD" w:rsidRDefault="00C16DCD" w:rsidP="00C16DCD">
            <w:pPr>
              <w:jc w:val="center"/>
              <w:rPr>
                <w:color w:val="000000"/>
                <w:sz w:val="16"/>
                <w:szCs w:val="16"/>
              </w:rPr>
            </w:pPr>
            <w:r w:rsidRPr="00C16DCD">
              <w:rPr>
                <w:color w:val="000000"/>
                <w:sz w:val="16"/>
                <w:szCs w:val="16"/>
              </w:rPr>
              <w:t>100,00</w:t>
            </w:r>
          </w:p>
        </w:tc>
        <w:tc>
          <w:tcPr>
            <w:tcW w:w="875" w:type="dxa"/>
            <w:tcBorders>
              <w:top w:val="nil"/>
              <w:left w:val="nil"/>
              <w:bottom w:val="single" w:sz="4" w:space="0" w:color="auto"/>
              <w:right w:val="single" w:sz="4" w:space="0" w:color="auto"/>
            </w:tcBorders>
            <w:shd w:val="clear" w:color="000000" w:fill="D8E4BC"/>
            <w:vAlign w:val="center"/>
            <w:hideMark/>
          </w:tcPr>
          <w:p w14:paraId="6F6A41C2" w14:textId="77777777" w:rsidR="00C16DCD" w:rsidRPr="00C16DCD" w:rsidRDefault="00C16DCD" w:rsidP="00C16DCD">
            <w:pPr>
              <w:jc w:val="center"/>
              <w:rPr>
                <w:color w:val="000000"/>
                <w:sz w:val="16"/>
                <w:szCs w:val="16"/>
              </w:rPr>
            </w:pPr>
            <w:r w:rsidRPr="00C16DCD">
              <w:rPr>
                <w:color w:val="000000"/>
                <w:sz w:val="16"/>
                <w:szCs w:val="16"/>
              </w:rPr>
              <w:t>100,00</w:t>
            </w:r>
          </w:p>
        </w:tc>
        <w:tc>
          <w:tcPr>
            <w:tcW w:w="843" w:type="dxa"/>
            <w:tcBorders>
              <w:top w:val="nil"/>
              <w:left w:val="nil"/>
              <w:bottom w:val="single" w:sz="4" w:space="0" w:color="auto"/>
              <w:right w:val="single" w:sz="8" w:space="0" w:color="auto"/>
            </w:tcBorders>
            <w:shd w:val="clear" w:color="000000" w:fill="D8E4BC"/>
            <w:noWrap/>
            <w:vAlign w:val="center"/>
            <w:hideMark/>
          </w:tcPr>
          <w:p w14:paraId="5A69A76F"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nil"/>
              <w:bottom w:val="single" w:sz="4" w:space="0" w:color="auto"/>
              <w:right w:val="single" w:sz="4" w:space="0" w:color="auto"/>
            </w:tcBorders>
            <w:shd w:val="clear" w:color="auto" w:fill="auto"/>
            <w:noWrap/>
            <w:vAlign w:val="center"/>
            <w:hideMark/>
          </w:tcPr>
          <w:p w14:paraId="22494630"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nil"/>
              <w:bottom w:val="single" w:sz="4" w:space="0" w:color="auto"/>
              <w:right w:val="nil"/>
            </w:tcBorders>
            <w:shd w:val="clear" w:color="auto" w:fill="auto"/>
            <w:noWrap/>
            <w:vAlign w:val="center"/>
            <w:hideMark/>
          </w:tcPr>
          <w:p w14:paraId="70165263"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single" w:sz="4" w:space="0" w:color="auto"/>
              <w:bottom w:val="single" w:sz="4" w:space="0" w:color="auto"/>
              <w:right w:val="nil"/>
            </w:tcBorders>
            <w:shd w:val="clear" w:color="auto" w:fill="auto"/>
            <w:noWrap/>
            <w:vAlign w:val="center"/>
            <w:hideMark/>
          </w:tcPr>
          <w:p w14:paraId="23638D96" w14:textId="77777777" w:rsidR="00C16DCD" w:rsidRPr="00C16DCD" w:rsidRDefault="00C16DCD" w:rsidP="00C16DCD">
            <w:pPr>
              <w:jc w:val="center"/>
              <w:rPr>
                <w:color w:val="000000"/>
                <w:sz w:val="16"/>
                <w:szCs w:val="16"/>
              </w:rPr>
            </w:pPr>
            <w:r w:rsidRPr="00C16DCD">
              <w:rPr>
                <w:color w:val="000000"/>
                <w:sz w:val="16"/>
                <w:szCs w:val="16"/>
              </w:rPr>
              <w:t>+</w:t>
            </w:r>
          </w:p>
        </w:tc>
        <w:tc>
          <w:tcPr>
            <w:tcW w:w="1125" w:type="dxa"/>
            <w:tcBorders>
              <w:top w:val="nil"/>
              <w:left w:val="single" w:sz="8" w:space="0" w:color="auto"/>
              <w:bottom w:val="single" w:sz="4" w:space="0" w:color="auto"/>
              <w:right w:val="single" w:sz="8" w:space="0" w:color="auto"/>
            </w:tcBorders>
            <w:shd w:val="clear" w:color="auto" w:fill="auto"/>
            <w:noWrap/>
            <w:vAlign w:val="center"/>
            <w:hideMark/>
          </w:tcPr>
          <w:p w14:paraId="3D3B8371" w14:textId="77777777" w:rsidR="00C16DCD" w:rsidRPr="00C16DCD" w:rsidRDefault="00C16DCD" w:rsidP="00C16DCD">
            <w:pPr>
              <w:jc w:val="center"/>
              <w:rPr>
                <w:color w:val="000000"/>
                <w:sz w:val="16"/>
                <w:szCs w:val="16"/>
              </w:rPr>
            </w:pPr>
            <w:r w:rsidRPr="00C16DCD">
              <w:rPr>
                <w:color w:val="000000"/>
                <w:sz w:val="16"/>
                <w:szCs w:val="16"/>
              </w:rPr>
              <w:t> </w:t>
            </w:r>
          </w:p>
        </w:tc>
      </w:tr>
      <w:tr w:rsidR="00C16DCD" w:rsidRPr="00C16DCD" w14:paraId="58E0F9ED" w14:textId="77777777" w:rsidTr="00C16DCD">
        <w:trPr>
          <w:trHeight w:val="300"/>
        </w:trPr>
        <w:tc>
          <w:tcPr>
            <w:tcW w:w="567" w:type="dxa"/>
            <w:tcBorders>
              <w:top w:val="nil"/>
              <w:left w:val="single" w:sz="8" w:space="0" w:color="auto"/>
              <w:bottom w:val="single" w:sz="4" w:space="0" w:color="auto"/>
              <w:right w:val="single" w:sz="4" w:space="0" w:color="auto"/>
            </w:tcBorders>
            <w:shd w:val="clear" w:color="000000" w:fill="FFFFFF"/>
            <w:vAlign w:val="center"/>
            <w:hideMark/>
          </w:tcPr>
          <w:p w14:paraId="200AAC0C" w14:textId="77777777" w:rsidR="00C16DCD" w:rsidRPr="00C16DCD" w:rsidRDefault="00C16DCD" w:rsidP="00C16DCD">
            <w:pPr>
              <w:jc w:val="center"/>
              <w:rPr>
                <w:color w:val="000000"/>
                <w:sz w:val="16"/>
                <w:szCs w:val="16"/>
              </w:rPr>
            </w:pPr>
            <w:r w:rsidRPr="00C16DCD">
              <w:rPr>
                <w:color w:val="000000"/>
                <w:sz w:val="16"/>
                <w:szCs w:val="16"/>
              </w:rPr>
              <w:t>17</w:t>
            </w:r>
          </w:p>
        </w:tc>
        <w:tc>
          <w:tcPr>
            <w:tcW w:w="3216" w:type="dxa"/>
            <w:tcBorders>
              <w:top w:val="nil"/>
              <w:left w:val="nil"/>
              <w:bottom w:val="single" w:sz="4" w:space="0" w:color="auto"/>
              <w:right w:val="single" w:sz="4" w:space="0" w:color="auto"/>
            </w:tcBorders>
            <w:shd w:val="clear" w:color="000000" w:fill="FFFFFF"/>
            <w:noWrap/>
            <w:vAlign w:val="center"/>
            <w:hideMark/>
          </w:tcPr>
          <w:p w14:paraId="54770B7F" w14:textId="77777777" w:rsidR="00C16DCD" w:rsidRPr="00C16DCD" w:rsidRDefault="00C16DCD" w:rsidP="00C16DCD">
            <w:pPr>
              <w:rPr>
                <w:sz w:val="16"/>
                <w:szCs w:val="16"/>
              </w:rPr>
            </w:pPr>
            <w:r w:rsidRPr="00C16DCD">
              <w:rPr>
                <w:sz w:val="16"/>
                <w:szCs w:val="16"/>
              </w:rPr>
              <w:t>МАОУ «Средняя общеобразовательная школа № 12»</w:t>
            </w:r>
          </w:p>
        </w:tc>
        <w:tc>
          <w:tcPr>
            <w:tcW w:w="1019" w:type="dxa"/>
            <w:tcBorders>
              <w:top w:val="nil"/>
              <w:left w:val="nil"/>
              <w:bottom w:val="single" w:sz="4" w:space="0" w:color="auto"/>
              <w:right w:val="single" w:sz="4" w:space="0" w:color="auto"/>
            </w:tcBorders>
            <w:shd w:val="clear" w:color="000000" w:fill="DAEEF3"/>
            <w:noWrap/>
            <w:vAlign w:val="center"/>
            <w:hideMark/>
          </w:tcPr>
          <w:p w14:paraId="7600D762" w14:textId="77777777" w:rsidR="00C16DCD" w:rsidRPr="00C16DCD" w:rsidRDefault="00C16DCD" w:rsidP="00C16DCD">
            <w:pPr>
              <w:jc w:val="center"/>
              <w:rPr>
                <w:color w:val="000000"/>
                <w:sz w:val="16"/>
                <w:szCs w:val="16"/>
              </w:rPr>
            </w:pPr>
            <w:r w:rsidRPr="00C16DCD">
              <w:rPr>
                <w:color w:val="000000"/>
                <w:sz w:val="16"/>
                <w:szCs w:val="16"/>
              </w:rPr>
              <w:t>20</w:t>
            </w:r>
          </w:p>
        </w:tc>
        <w:tc>
          <w:tcPr>
            <w:tcW w:w="1019" w:type="dxa"/>
            <w:tcBorders>
              <w:top w:val="nil"/>
              <w:left w:val="nil"/>
              <w:bottom w:val="single" w:sz="4" w:space="0" w:color="auto"/>
              <w:right w:val="single" w:sz="4" w:space="0" w:color="auto"/>
            </w:tcBorders>
            <w:shd w:val="clear" w:color="000000" w:fill="D8E4BC"/>
            <w:noWrap/>
            <w:vAlign w:val="center"/>
            <w:hideMark/>
          </w:tcPr>
          <w:p w14:paraId="1953B90C" w14:textId="77777777" w:rsidR="00C16DCD" w:rsidRPr="00C16DCD" w:rsidRDefault="00C16DCD" w:rsidP="00C16DCD">
            <w:pPr>
              <w:jc w:val="center"/>
              <w:rPr>
                <w:color w:val="000000"/>
                <w:sz w:val="16"/>
                <w:szCs w:val="16"/>
              </w:rPr>
            </w:pPr>
            <w:r w:rsidRPr="00C16DCD">
              <w:rPr>
                <w:color w:val="000000"/>
                <w:sz w:val="16"/>
                <w:szCs w:val="16"/>
              </w:rPr>
              <w:t>72</w:t>
            </w:r>
          </w:p>
        </w:tc>
        <w:tc>
          <w:tcPr>
            <w:tcW w:w="1019" w:type="dxa"/>
            <w:tcBorders>
              <w:top w:val="nil"/>
              <w:left w:val="nil"/>
              <w:bottom w:val="single" w:sz="4" w:space="0" w:color="auto"/>
              <w:right w:val="single" w:sz="4" w:space="0" w:color="auto"/>
            </w:tcBorders>
            <w:shd w:val="clear" w:color="auto" w:fill="auto"/>
            <w:noWrap/>
            <w:vAlign w:val="center"/>
            <w:hideMark/>
          </w:tcPr>
          <w:p w14:paraId="3BEED14F" w14:textId="77777777" w:rsidR="00C16DCD" w:rsidRPr="00C16DCD" w:rsidRDefault="00C16DCD" w:rsidP="00C16DCD">
            <w:pPr>
              <w:jc w:val="center"/>
              <w:rPr>
                <w:color w:val="000000"/>
                <w:sz w:val="16"/>
                <w:szCs w:val="16"/>
              </w:rPr>
            </w:pPr>
            <w:r w:rsidRPr="00C16DCD">
              <w:rPr>
                <w:color w:val="000000"/>
                <w:sz w:val="16"/>
                <w:szCs w:val="16"/>
              </w:rPr>
              <w:t>20</w:t>
            </w:r>
          </w:p>
        </w:tc>
        <w:tc>
          <w:tcPr>
            <w:tcW w:w="1019" w:type="dxa"/>
            <w:tcBorders>
              <w:top w:val="nil"/>
              <w:left w:val="nil"/>
              <w:bottom w:val="single" w:sz="4" w:space="0" w:color="auto"/>
              <w:right w:val="nil"/>
            </w:tcBorders>
            <w:shd w:val="clear" w:color="auto" w:fill="auto"/>
            <w:noWrap/>
            <w:vAlign w:val="center"/>
            <w:hideMark/>
          </w:tcPr>
          <w:p w14:paraId="53E09645" w14:textId="77777777" w:rsidR="00C16DCD" w:rsidRPr="00C16DCD" w:rsidRDefault="00C16DCD" w:rsidP="00C16DCD">
            <w:pPr>
              <w:jc w:val="center"/>
              <w:rPr>
                <w:color w:val="000000"/>
                <w:sz w:val="16"/>
                <w:szCs w:val="16"/>
              </w:rPr>
            </w:pPr>
            <w:r w:rsidRPr="00C16DCD">
              <w:rPr>
                <w:color w:val="000000"/>
                <w:sz w:val="16"/>
                <w:szCs w:val="16"/>
              </w:rPr>
              <w:t>0</w:t>
            </w:r>
          </w:p>
        </w:tc>
        <w:tc>
          <w:tcPr>
            <w:tcW w:w="875" w:type="dxa"/>
            <w:tcBorders>
              <w:top w:val="nil"/>
              <w:left w:val="single" w:sz="8" w:space="0" w:color="auto"/>
              <w:bottom w:val="single" w:sz="4" w:space="0" w:color="auto"/>
              <w:right w:val="single" w:sz="4" w:space="0" w:color="auto"/>
            </w:tcBorders>
            <w:shd w:val="clear" w:color="000000" w:fill="DAEEF3"/>
            <w:noWrap/>
            <w:vAlign w:val="center"/>
            <w:hideMark/>
          </w:tcPr>
          <w:p w14:paraId="69F1B559" w14:textId="77777777" w:rsidR="00C16DCD" w:rsidRPr="00C16DCD" w:rsidRDefault="00C16DCD" w:rsidP="00C16DCD">
            <w:pPr>
              <w:jc w:val="center"/>
              <w:rPr>
                <w:color w:val="000000"/>
                <w:sz w:val="16"/>
                <w:szCs w:val="16"/>
              </w:rPr>
            </w:pPr>
            <w:r w:rsidRPr="00C16DCD">
              <w:rPr>
                <w:color w:val="000000"/>
                <w:sz w:val="16"/>
                <w:szCs w:val="16"/>
              </w:rPr>
              <w:t>100,00</w:t>
            </w:r>
          </w:p>
        </w:tc>
        <w:tc>
          <w:tcPr>
            <w:tcW w:w="843" w:type="dxa"/>
            <w:tcBorders>
              <w:top w:val="nil"/>
              <w:left w:val="nil"/>
              <w:bottom w:val="single" w:sz="4" w:space="0" w:color="auto"/>
              <w:right w:val="single" w:sz="8" w:space="0" w:color="auto"/>
            </w:tcBorders>
            <w:shd w:val="clear" w:color="000000" w:fill="DAEEF3"/>
            <w:noWrap/>
            <w:vAlign w:val="center"/>
            <w:hideMark/>
          </w:tcPr>
          <w:p w14:paraId="78C700D4" w14:textId="77777777" w:rsidR="00C16DCD" w:rsidRPr="00C16DCD" w:rsidRDefault="00C16DCD" w:rsidP="00C16DCD">
            <w:pPr>
              <w:jc w:val="center"/>
              <w:rPr>
                <w:color w:val="000000"/>
                <w:sz w:val="16"/>
                <w:szCs w:val="16"/>
              </w:rPr>
            </w:pPr>
            <w:r w:rsidRPr="00C16DCD">
              <w:rPr>
                <w:color w:val="000000"/>
                <w:sz w:val="16"/>
                <w:szCs w:val="16"/>
              </w:rPr>
              <w:t>100,00</w:t>
            </w:r>
          </w:p>
        </w:tc>
        <w:tc>
          <w:tcPr>
            <w:tcW w:w="875" w:type="dxa"/>
            <w:tcBorders>
              <w:top w:val="nil"/>
              <w:left w:val="nil"/>
              <w:bottom w:val="single" w:sz="4" w:space="0" w:color="auto"/>
              <w:right w:val="single" w:sz="4" w:space="0" w:color="auto"/>
            </w:tcBorders>
            <w:shd w:val="clear" w:color="000000" w:fill="D8E4BC"/>
            <w:vAlign w:val="center"/>
            <w:hideMark/>
          </w:tcPr>
          <w:p w14:paraId="0577BBA2" w14:textId="77777777" w:rsidR="00C16DCD" w:rsidRPr="00C16DCD" w:rsidRDefault="00C16DCD" w:rsidP="00C16DCD">
            <w:pPr>
              <w:jc w:val="center"/>
              <w:rPr>
                <w:color w:val="000000"/>
                <w:sz w:val="16"/>
                <w:szCs w:val="16"/>
              </w:rPr>
            </w:pPr>
            <w:r w:rsidRPr="00C16DCD">
              <w:rPr>
                <w:color w:val="000000"/>
                <w:sz w:val="16"/>
                <w:szCs w:val="16"/>
              </w:rPr>
              <w:t>100,00</w:t>
            </w:r>
          </w:p>
        </w:tc>
        <w:tc>
          <w:tcPr>
            <w:tcW w:w="843" w:type="dxa"/>
            <w:tcBorders>
              <w:top w:val="nil"/>
              <w:left w:val="nil"/>
              <w:bottom w:val="single" w:sz="4" w:space="0" w:color="auto"/>
              <w:right w:val="single" w:sz="8" w:space="0" w:color="auto"/>
            </w:tcBorders>
            <w:shd w:val="clear" w:color="000000" w:fill="D8E4BC"/>
            <w:noWrap/>
            <w:vAlign w:val="center"/>
            <w:hideMark/>
          </w:tcPr>
          <w:p w14:paraId="5D65D7A5"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nil"/>
              <w:bottom w:val="single" w:sz="4" w:space="0" w:color="auto"/>
              <w:right w:val="single" w:sz="4" w:space="0" w:color="auto"/>
            </w:tcBorders>
            <w:shd w:val="clear" w:color="auto" w:fill="auto"/>
            <w:noWrap/>
            <w:vAlign w:val="center"/>
            <w:hideMark/>
          </w:tcPr>
          <w:p w14:paraId="270EABB6"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nil"/>
              <w:bottom w:val="single" w:sz="4" w:space="0" w:color="auto"/>
              <w:right w:val="nil"/>
            </w:tcBorders>
            <w:shd w:val="clear" w:color="auto" w:fill="auto"/>
            <w:noWrap/>
            <w:vAlign w:val="center"/>
            <w:hideMark/>
          </w:tcPr>
          <w:p w14:paraId="78DE25A1"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single" w:sz="4" w:space="0" w:color="auto"/>
              <w:bottom w:val="single" w:sz="4" w:space="0" w:color="auto"/>
              <w:right w:val="nil"/>
            </w:tcBorders>
            <w:shd w:val="clear" w:color="auto" w:fill="auto"/>
            <w:noWrap/>
            <w:vAlign w:val="center"/>
            <w:hideMark/>
          </w:tcPr>
          <w:p w14:paraId="7D567A62" w14:textId="77777777" w:rsidR="00C16DCD" w:rsidRPr="00C16DCD" w:rsidRDefault="00C16DCD" w:rsidP="00C16DCD">
            <w:pPr>
              <w:jc w:val="center"/>
              <w:rPr>
                <w:color w:val="000000"/>
                <w:sz w:val="16"/>
                <w:szCs w:val="16"/>
              </w:rPr>
            </w:pPr>
            <w:r w:rsidRPr="00C16DCD">
              <w:rPr>
                <w:color w:val="000000"/>
                <w:sz w:val="16"/>
                <w:szCs w:val="16"/>
              </w:rPr>
              <w:t>+</w:t>
            </w:r>
          </w:p>
        </w:tc>
        <w:tc>
          <w:tcPr>
            <w:tcW w:w="1125" w:type="dxa"/>
            <w:tcBorders>
              <w:top w:val="nil"/>
              <w:left w:val="single" w:sz="8" w:space="0" w:color="auto"/>
              <w:bottom w:val="single" w:sz="4" w:space="0" w:color="auto"/>
              <w:right w:val="single" w:sz="8" w:space="0" w:color="auto"/>
            </w:tcBorders>
            <w:shd w:val="clear" w:color="auto" w:fill="auto"/>
            <w:noWrap/>
            <w:vAlign w:val="center"/>
            <w:hideMark/>
          </w:tcPr>
          <w:p w14:paraId="79A20D31" w14:textId="77777777" w:rsidR="00C16DCD" w:rsidRPr="00C16DCD" w:rsidRDefault="00C16DCD" w:rsidP="00C16DCD">
            <w:pPr>
              <w:jc w:val="center"/>
              <w:rPr>
                <w:color w:val="000000"/>
                <w:sz w:val="16"/>
                <w:szCs w:val="16"/>
              </w:rPr>
            </w:pPr>
            <w:r w:rsidRPr="00C16DCD">
              <w:rPr>
                <w:color w:val="000000"/>
                <w:sz w:val="16"/>
                <w:szCs w:val="16"/>
              </w:rPr>
              <w:t> </w:t>
            </w:r>
          </w:p>
        </w:tc>
      </w:tr>
      <w:tr w:rsidR="00C16DCD" w:rsidRPr="00C16DCD" w14:paraId="6CE84D96" w14:textId="77777777" w:rsidTr="00C16DCD">
        <w:trPr>
          <w:trHeight w:val="450"/>
        </w:trPr>
        <w:tc>
          <w:tcPr>
            <w:tcW w:w="567" w:type="dxa"/>
            <w:tcBorders>
              <w:top w:val="nil"/>
              <w:left w:val="single" w:sz="8" w:space="0" w:color="auto"/>
              <w:bottom w:val="single" w:sz="4" w:space="0" w:color="auto"/>
              <w:right w:val="single" w:sz="4" w:space="0" w:color="auto"/>
            </w:tcBorders>
            <w:shd w:val="clear" w:color="000000" w:fill="FFFFFF"/>
            <w:vAlign w:val="center"/>
            <w:hideMark/>
          </w:tcPr>
          <w:p w14:paraId="49E0CCF1" w14:textId="77777777" w:rsidR="00C16DCD" w:rsidRPr="00C16DCD" w:rsidRDefault="00C16DCD" w:rsidP="00C16DCD">
            <w:pPr>
              <w:jc w:val="center"/>
              <w:rPr>
                <w:color w:val="000000"/>
                <w:sz w:val="16"/>
                <w:szCs w:val="16"/>
              </w:rPr>
            </w:pPr>
            <w:r w:rsidRPr="00C16DCD">
              <w:rPr>
                <w:color w:val="000000"/>
                <w:sz w:val="16"/>
                <w:szCs w:val="16"/>
              </w:rPr>
              <w:t>18</w:t>
            </w:r>
          </w:p>
        </w:tc>
        <w:tc>
          <w:tcPr>
            <w:tcW w:w="3216" w:type="dxa"/>
            <w:tcBorders>
              <w:top w:val="nil"/>
              <w:left w:val="nil"/>
              <w:bottom w:val="single" w:sz="4" w:space="0" w:color="auto"/>
              <w:right w:val="single" w:sz="4" w:space="0" w:color="auto"/>
            </w:tcBorders>
            <w:shd w:val="clear" w:color="000000" w:fill="FFFFFF"/>
            <w:vAlign w:val="center"/>
            <w:hideMark/>
          </w:tcPr>
          <w:p w14:paraId="50231D34" w14:textId="77777777" w:rsidR="00C16DCD" w:rsidRPr="00C16DCD" w:rsidRDefault="00C16DCD" w:rsidP="00C16DCD">
            <w:pPr>
              <w:rPr>
                <w:sz w:val="16"/>
                <w:szCs w:val="16"/>
              </w:rPr>
            </w:pPr>
            <w:r w:rsidRPr="00C16DCD">
              <w:rPr>
                <w:sz w:val="16"/>
                <w:szCs w:val="16"/>
              </w:rPr>
              <w:t>МАОУ ДО ДООЛ «Детский оздоровительно-образовательный лагерь «Бригантина»</w:t>
            </w:r>
          </w:p>
        </w:tc>
        <w:tc>
          <w:tcPr>
            <w:tcW w:w="1019" w:type="dxa"/>
            <w:tcBorders>
              <w:top w:val="nil"/>
              <w:left w:val="nil"/>
              <w:bottom w:val="single" w:sz="4" w:space="0" w:color="auto"/>
              <w:right w:val="single" w:sz="4" w:space="0" w:color="auto"/>
            </w:tcBorders>
            <w:shd w:val="clear" w:color="000000" w:fill="DAEEF3"/>
            <w:noWrap/>
            <w:vAlign w:val="center"/>
            <w:hideMark/>
          </w:tcPr>
          <w:p w14:paraId="6E24440E" w14:textId="77777777" w:rsidR="00C16DCD" w:rsidRPr="00C16DCD" w:rsidRDefault="00C16DCD" w:rsidP="00C16DCD">
            <w:pPr>
              <w:jc w:val="center"/>
              <w:rPr>
                <w:color w:val="000000"/>
                <w:sz w:val="16"/>
                <w:szCs w:val="16"/>
              </w:rPr>
            </w:pPr>
            <w:r w:rsidRPr="00C16DCD">
              <w:rPr>
                <w:color w:val="000000"/>
                <w:sz w:val="16"/>
                <w:szCs w:val="16"/>
              </w:rPr>
              <w:t>1</w:t>
            </w:r>
          </w:p>
        </w:tc>
        <w:tc>
          <w:tcPr>
            <w:tcW w:w="1019" w:type="dxa"/>
            <w:tcBorders>
              <w:top w:val="nil"/>
              <w:left w:val="nil"/>
              <w:bottom w:val="single" w:sz="4" w:space="0" w:color="auto"/>
              <w:right w:val="single" w:sz="4" w:space="0" w:color="auto"/>
            </w:tcBorders>
            <w:shd w:val="clear" w:color="000000" w:fill="D8E4BC"/>
            <w:noWrap/>
            <w:vAlign w:val="center"/>
            <w:hideMark/>
          </w:tcPr>
          <w:p w14:paraId="0053CA12" w14:textId="77777777" w:rsidR="00C16DCD" w:rsidRPr="00C16DCD" w:rsidRDefault="00C16DCD" w:rsidP="00C16DCD">
            <w:pPr>
              <w:jc w:val="center"/>
              <w:rPr>
                <w:color w:val="000000"/>
                <w:sz w:val="16"/>
                <w:szCs w:val="16"/>
              </w:rPr>
            </w:pPr>
            <w:r w:rsidRPr="00C16DCD">
              <w:rPr>
                <w:color w:val="000000"/>
                <w:sz w:val="16"/>
                <w:szCs w:val="16"/>
              </w:rPr>
              <w:t>2</w:t>
            </w:r>
          </w:p>
        </w:tc>
        <w:tc>
          <w:tcPr>
            <w:tcW w:w="1019" w:type="dxa"/>
            <w:tcBorders>
              <w:top w:val="nil"/>
              <w:left w:val="nil"/>
              <w:bottom w:val="single" w:sz="4" w:space="0" w:color="auto"/>
              <w:right w:val="single" w:sz="4" w:space="0" w:color="auto"/>
            </w:tcBorders>
            <w:shd w:val="clear" w:color="auto" w:fill="auto"/>
            <w:noWrap/>
            <w:vAlign w:val="center"/>
            <w:hideMark/>
          </w:tcPr>
          <w:p w14:paraId="297BC71E" w14:textId="77777777" w:rsidR="00C16DCD" w:rsidRPr="00C16DCD" w:rsidRDefault="00C16DCD" w:rsidP="00C16DCD">
            <w:pPr>
              <w:jc w:val="center"/>
              <w:rPr>
                <w:color w:val="000000"/>
                <w:sz w:val="16"/>
                <w:szCs w:val="16"/>
              </w:rPr>
            </w:pPr>
            <w:r w:rsidRPr="00C16DCD">
              <w:rPr>
                <w:color w:val="000000"/>
                <w:sz w:val="16"/>
                <w:szCs w:val="16"/>
              </w:rPr>
              <w:t>1</w:t>
            </w:r>
          </w:p>
        </w:tc>
        <w:tc>
          <w:tcPr>
            <w:tcW w:w="1019" w:type="dxa"/>
            <w:tcBorders>
              <w:top w:val="nil"/>
              <w:left w:val="nil"/>
              <w:bottom w:val="single" w:sz="4" w:space="0" w:color="auto"/>
              <w:right w:val="nil"/>
            </w:tcBorders>
            <w:shd w:val="clear" w:color="auto" w:fill="auto"/>
            <w:noWrap/>
            <w:vAlign w:val="center"/>
            <w:hideMark/>
          </w:tcPr>
          <w:p w14:paraId="0C9294AF" w14:textId="77777777" w:rsidR="00C16DCD" w:rsidRPr="00C16DCD" w:rsidRDefault="00C16DCD" w:rsidP="00C16DCD">
            <w:pPr>
              <w:jc w:val="center"/>
              <w:rPr>
                <w:color w:val="000000"/>
                <w:sz w:val="16"/>
                <w:szCs w:val="16"/>
              </w:rPr>
            </w:pPr>
            <w:r w:rsidRPr="00C16DCD">
              <w:rPr>
                <w:color w:val="000000"/>
                <w:sz w:val="16"/>
                <w:szCs w:val="16"/>
              </w:rPr>
              <w:t>0</w:t>
            </w:r>
          </w:p>
        </w:tc>
        <w:tc>
          <w:tcPr>
            <w:tcW w:w="875" w:type="dxa"/>
            <w:tcBorders>
              <w:top w:val="nil"/>
              <w:left w:val="single" w:sz="8" w:space="0" w:color="auto"/>
              <w:bottom w:val="single" w:sz="4" w:space="0" w:color="auto"/>
              <w:right w:val="single" w:sz="4" w:space="0" w:color="auto"/>
            </w:tcBorders>
            <w:shd w:val="clear" w:color="000000" w:fill="DAEEF3"/>
            <w:noWrap/>
            <w:vAlign w:val="center"/>
            <w:hideMark/>
          </w:tcPr>
          <w:p w14:paraId="6E5EA3B6" w14:textId="77777777" w:rsidR="00C16DCD" w:rsidRPr="00C16DCD" w:rsidRDefault="00C16DCD" w:rsidP="00C16DCD">
            <w:pPr>
              <w:jc w:val="center"/>
              <w:rPr>
                <w:color w:val="000000"/>
                <w:sz w:val="16"/>
                <w:szCs w:val="16"/>
              </w:rPr>
            </w:pPr>
            <w:r w:rsidRPr="00C16DCD">
              <w:rPr>
                <w:color w:val="000000"/>
                <w:sz w:val="16"/>
                <w:szCs w:val="16"/>
              </w:rPr>
              <w:t>100,00</w:t>
            </w:r>
          </w:p>
        </w:tc>
        <w:tc>
          <w:tcPr>
            <w:tcW w:w="843" w:type="dxa"/>
            <w:tcBorders>
              <w:top w:val="nil"/>
              <w:left w:val="nil"/>
              <w:bottom w:val="single" w:sz="4" w:space="0" w:color="auto"/>
              <w:right w:val="single" w:sz="8" w:space="0" w:color="auto"/>
            </w:tcBorders>
            <w:shd w:val="clear" w:color="000000" w:fill="DAEEF3"/>
            <w:noWrap/>
            <w:vAlign w:val="center"/>
            <w:hideMark/>
          </w:tcPr>
          <w:p w14:paraId="3FBB686A" w14:textId="77777777" w:rsidR="00C16DCD" w:rsidRPr="00C16DCD" w:rsidRDefault="00C16DCD" w:rsidP="00C16DCD">
            <w:pPr>
              <w:jc w:val="center"/>
              <w:rPr>
                <w:color w:val="000000"/>
                <w:sz w:val="16"/>
                <w:szCs w:val="16"/>
              </w:rPr>
            </w:pPr>
            <w:r w:rsidRPr="00C16DCD">
              <w:rPr>
                <w:color w:val="000000"/>
                <w:sz w:val="16"/>
                <w:szCs w:val="16"/>
              </w:rPr>
              <w:t>100,00</w:t>
            </w:r>
          </w:p>
        </w:tc>
        <w:tc>
          <w:tcPr>
            <w:tcW w:w="875" w:type="dxa"/>
            <w:tcBorders>
              <w:top w:val="nil"/>
              <w:left w:val="nil"/>
              <w:bottom w:val="single" w:sz="4" w:space="0" w:color="auto"/>
              <w:right w:val="single" w:sz="4" w:space="0" w:color="auto"/>
            </w:tcBorders>
            <w:shd w:val="clear" w:color="000000" w:fill="D8E4BC"/>
            <w:vAlign w:val="center"/>
            <w:hideMark/>
          </w:tcPr>
          <w:p w14:paraId="13A1888C" w14:textId="77777777" w:rsidR="00C16DCD" w:rsidRPr="00C16DCD" w:rsidRDefault="00C16DCD" w:rsidP="00C16DCD">
            <w:pPr>
              <w:jc w:val="center"/>
              <w:rPr>
                <w:color w:val="000000"/>
                <w:sz w:val="16"/>
                <w:szCs w:val="16"/>
              </w:rPr>
            </w:pPr>
            <w:r w:rsidRPr="00C16DCD">
              <w:rPr>
                <w:color w:val="000000"/>
                <w:sz w:val="16"/>
                <w:szCs w:val="16"/>
              </w:rPr>
              <w:t>100,00</w:t>
            </w:r>
          </w:p>
        </w:tc>
        <w:tc>
          <w:tcPr>
            <w:tcW w:w="843" w:type="dxa"/>
            <w:tcBorders>
              <w:top w:val="nil"/>
              <w:left w:val="nil"/>
              <w:bottom w:val="single" w:sz="4" w:space="0" w:color="auto"/>
              <w:right w:val="single" w:sz="8" w:space="0" w:color="auto"/>
            </w:tcBorders>
            <w:shd w:val="clear" w:color="000000" w:fill="D8E4BC"/>
            <w:noWrap/>
            <w:vAlign w:val="center"/>
            <w:hideMark/>
          </w:tcPr>
          <w:p w14:paraId="370014C3"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nil"/>
              <w:bottom w:val="single" w:sz="4" w:space="0" w:color="auto"/>
              <w:right w:val="single" w:sz="4" w:space="0" w:color="auto"/>
            </w:tcBorders>
            <w:shd w:val="clear" w:color="auto" w:fill="auto"/>
            <w:noWrap/>
            <w:vAlign w:val="center"/>
            <w:hideMark/>
          </w:tcPr>
          <w:p w14:paraId="192955A2"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nil"/>
              <w:bottom w:val="single" w:sz="4" w:space="0" w:color="auto"/>
              <w:right w:val="nil"/>
            </w:tcBorders>
            <w:shd w:val="clear" w:color="auto" w:fill="auto"/>
            <w:noWrap/>
            <w:vAlign w:val="center"/>
            <w:hideMark/>
          </w:tcPr>
          <w:p w14:paraId="61C6E4B1"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single" w:sz="4" w:space="0" w:color="auto"/>
              <w:bottom w:val="single" w:sz="4" w:space="0" w:color="auto"/>
              <w:right w:val="nil"/>
            </w:tcBorders>
            <w:shd w:val="clear" w:color="auto" w:fill="auto"/>
            <w:noWrap/>
            <w:vAlign w:val="center"/>
            <w:hideMark/>
          </w:tcPr>
          <w:p w14:paraId="26404706" w14:textId="77777777" w:rsidR="00C16DCD" w:rsidRPr="00C16DCD" w:rsidRDefault="00C16DCD" w:rsidP="00C16DCD">
            <w:pPr>
              <w:jc w:val="center"/>
              <w:rPr>
                <w:color w:val="000000"/>
                <w:sz w:val="16"/>
                <w:szCs w:val="16"/>
              </w:rPr>
            </w:pPr>
            <w:r w:rsidRPr="00C16DCD">
              <w:rPr>
                <w:color w:val="000000"/>
                <w:sz w:val="16"/>
                <w:szCs w:val="16"/>
              </w:rPr>
              <w:t>+</w:t>
            </w:r>
          </w:p>
        </w:tc>
        <w:tc>
          <w:tcPr>
            <w:tcW w:w="1125" w:type="dxa"/>
            <w:tcBorders>
              <w:top w:val="nil"/>
              <w:left w:val="single" w:sz="8" w:space="0" w:color="auto"/>
              <w:bottom w:val="single" w:sz="4" w:space="0" w:color="auto"/>
              <w:right w:val="single" w:sz="8" w:space="0" w:color="auto"/>
            </w:tcBorders>
            <w:shd w:val="clear" w:color="auto" w:fill="auto"/>
            <w:noWrap/>
            <w:vAlign w:val="center"/>
            <w:hideMark/>
          </w:tcPr>
          <w:p w14:paraId="0AF17A2A" w14:textId="77777777" w:rsidR="00C16DCD" w:rsidRPr="00C16DCD" w:rsidRDefault="00C16DCD" w:rsidP="00C16DCD">
            <w:pPr>
              <w:jc w:val="center"/>
              <w:rPr>
                <w:color w:val="000000"/>
                <w:sz w:val="16"/>
                <w:szCs w:val="16"/>
              </w:rPr>
            </w:pPr>
            <w:r w:rsidRPr="00C16DCD">
              <w:rPr>
                <w:color w:val="000000"/>
                <w:sz w:val="16"/>
                <w:szCs w:val="16"/>
              </w:rPr>
              <w:t> </w:t>
            </w:r>
          </w:p>
        </w:tc>
      </w:tr>
      <w:tr w:rsidR="00C16DCD" w:rsidRPr="00C16DCD" w14:paraId="7D1E0372" w14:textId="77777777" w:rsidTr="00C16DCD">
        <w:trPr>
          <w:trHeight w:val="450"/>
        </w:trPr>
        <w:tc>
          <w:tcPr>
            <w:tcW w:w="567" w:type="dxa"/>
            <w:tcBorders>
              <w:top w:val="nil"/>
              <w:left w:val="single" w:sz="8" w:space="0" w:color="auto"/>
              <w:bottom w:val="single" w:sz="4" w:space="0" w:color="auto"/>
              <w:right w:val="single" w:sz="4" w:space="0" w:color="auto"/>
            </w:tcBorders>
            <w:shd w:val="clear" w:color="000000" w:fill="FFFFFF"/>
            <w:vAlign w:val="center"/>
            <w:hideMark/>
          </w:tcPr>
          <w:p w14:paraId="26F55367" w14:textId="77777777" w:rsidR="00C16DCD" w:rsidRPr="00C16DCD" w:rsidRDefault="00C16DCD" w:rsidP="00C16DCD">
            <w:pPr>
              <w:jc w:val="center"/>
              <w:rPr>
                <w:color w:val="000000"/>
                <w:sz w:val="16"/>
                <w:szCs w:val="16"/>
              </w:rPr>
            </w:pPr>
            <w:r w:rsidRPr="00C16DCD">
              <w:rPr>
                <w:color w:val="000000"/>
                <w:sz w:val="16"/>
                <w:szCs w:val="16"/>
              </w:rPr>
              <w:t>19</w:t>
            </w:r>
          </w:p>
        </w:tc>
        <w:tc>
          <w:tcPr>
            <w:tcW w:w="3216" w:type="dxa"/>
            <w:tcBorders>
              <w:top w:val="nil"/>
              <w:left w:val="nil"/>
              <w:bottom w:val="single" w:sz="4" w:space="0" w:color="auto"/>
              <w:right w:val="single" w:sz="4" w:space="0" w:color="auto"/>
            </w:tcBorders>
            <w:shd w:val="clear" w:color="000000" w:fill="FFFFFF"/>
            <w:vAlign w:val="center"/>
            <w:hideMark/>
          </w:tcPr>
          <w:p w14:paraId="2C8D5D14" w14:textId="77777777" w:rsidR="00C16DCD" w:rsidRPr="00C16DCD" w:rsidRDefault="00C16DCD" w:rsidP="00C16DCD">
            <w:pPr>
              <w:rPr>
                <w:sz w:val="16"/>
                <w:szCs w:val="16"/>
              </w:rPr>
            </w:pPr>
            <w:r w:rsidRPr="00C16DCD">
              <w:rPr>
                <w:sz w:val="16"/>
                <w:szCs w:val="16"/>
              </w:rPr>
              <w:t>МАОУ ДО ДООЛ «Детский оздоровительно-образовательный лагерь «Парус»</w:t>
            </w:r>
          </w:p>
        </w:tc>
        <w:tc>
          <w:tcPr>
            <w:tcW w:w="1019" w:type="dxa"/>
            <w:tcBorders>
              <w:top w:val="nil"/>
              <w:left w:val="nil"/>
              <w:bottom w:val="single" w:sz="4" w:space="0" w:color="auto"/>
              <w:right w:val="single" w:sz="4" w:space="0" w:color="auto"/>
            </w:tcBorders>
            <w:shd w:val="clear" w:color="000000" w:fill="DAEEF3"/>
            <w:noWrap/>
            <w:vAlign w:val="center"/>
            <w:hideMark/>
          </w:tcPr>
          <w:p w14:paraId="463886C1" w14:textId="77777777" w:rsidR="00C16DCD" w:rsidRPr="00C16DCD" w:rsidRDefault="00C16DCD" w:rsidP="00C16DCD">
            <w:pPr>
              <w:jc w:val="center"/>
              <w:rPr>
                <w:color w:val="000000"/>
                <w:sz w:val="16"/>
                <w:szCs w:val="16"/>
              </w:rPr>
            </w:pPr>
            <w:r w:rsidRPr="00C16DCD">
              <w:rPr>
                <w:color w:val="000000"/>
                <w:sz w:val="16"/>
                <w:szCs w:val="16"/>
              </w:rPr>
              <w:t>1</w:t>
            </w:r>
          </w:p>
        </w:tc>
        <w:tc>
          <w:tcPr>
            <w:tcW w:w="1019" w:type="dxa"/>
            <w:tcBorders>
              <w:top w:val="nil"/>
              <w:left w:val="nil"/>
              <w:bottom w:val="single" w:sz="4" w:space="0" w:color="auto"/>
              <w:right w:val="single" w:sz="4" w:space="0" w:color="auto"/>
            </w:tcBorders>
            <w:shd w:val="clear" w:color="000000" w:fill="D8E4BC"/>
            <w:noWrap/>
            <w:vAlign w:val="center"/>
            <w:hideMark/>
          </w:tcPr>
          <w:p w14:paraId="019686B0" w14:textId="77777777" w:rsidR="00C16DCD" w:rsidRPr="00C16DCD" w:rsidRDefault="00C16DCD" w:rsidP="00C16DCD">
            <w:pPr>
              <w:jc w:val="center"/>
              <w:rPr>
                <w:color w:val="000000"/>
                <w:sz w:val="16"/>
                <w:szCs w:val="16"/>
              </w:rPr>
            </w:pPr>
            <w:r w:rsidRPr="00C16DCD">
              <w:rPr>
                <w:color w:val="000000"/>
                <w:sz w:val="16"/>
                <w:szCs w:val="16"/>
              </w:rPr>
              <w:t>2</w:t>
            </w:r>
          </w:p>
        </w:tc>
        <w:tc>
          <w:tcPr>
            <w:tcW w:w="1019" w:type="dxa"/>
            <w:tcBorders>
              <w:top w:val="nil"/>
              <w:left w:val="nil"/>
              <w:bottom w:val="single" w:sz="4" w:space="0" w:color="auto"/>
              <w:right w:val="single" w:sz="4" w:space="0" w:color="auto"/>
            </w:tcBorders>
            <w:shd w:val="clear" w:color="auto" w:fill="auto"/>
            <w:noWrap/>
            <w:vAlign w:val="center"/>
            <w:hideMark/>
          </w:tcPr>
          <w:p w14:paraId="06B9C8FC" w14:textId="77777777" w:rsidR="00C16DCD" w:rsidRPr="00C16DCD" w:rsidRDefault="00C16DCD" w:rsidP="00C16DCD">
            <w:pPr>
              <w:jc w:val="center"/>
              <w:rPr>
                <w:color w:val="000000"/>
                <w:sz w:val="16"/>
                <w:szCs w:val="16"/>
              </w:rPr>
            </w:pPr>
            <w:r w:rsidRPr="00C16DCD">
              <w:rPr>
                <w:color w:val="000000"/>
                <w:sz w:val="16"/>
                <w:szCs w:val="16"/>
              </w:rPr>
              <w:t>1</w:t>
            </w:r>
          </w:p>
        </w:tc>
        <w:tc>
          <w:tcPr>
            <w:tcW w:w="1019" w:type="dxa"/>
            <w:tcBorders>
              <w:top w:val="nil"/>
              <w:left w:val="nil"/>
              <w:bottom w:val="single" w:sz="4" w:space="0" w:color="auto"/>
              <w:right w:val="nil"/>
            </w:tcBorders>
            <w:shd w:val="clear" w:color="auto" w:fill="auto"/>
            <w:noWrap/>
            <w:vAlign w:val="center"/>
            <w:hideMark/>
          </w:tcPr>
          <w:p w14:paraId="2060241F" w14:textId="77777777" w:rsidR="00C16DCD" w:rsidRPr="00C16DCD" w:rsidRDefault="00C16DCD" w:rsidP="00C16DCD">
            <w:pPr>
              <w:jc w:val="center"/>
              <w:rPr>
                <w:color w:val="000000"/>
                <w:sz w:val="16"/>
                <w:szCs w:val="16"/>
              </w:rPr>
            </w:pPr>
            <w:r w:rsidRPr="00C16DCD">
              <w:rPr>
                <w:color w:val="000000"/>
                <w:sz w:val="16"/>
                <w:szCs w:val="16"/>
              </w:rPr>
              <w:t>0</w:t>
            </w:r>
          </w:p>
        </w:tc>
        <w:tc>
          <w:tcPr>
            <w:tcW w:w="875" w:type="dxa"/>
            <w:tcBorders>
              <w:top w:val="nil"/>
              <w:left w:val="single" w:sz="8" w:space="0" w:color="auto"/>
              <w:bottom w:val="single" w:sz="4" w:space="0" w:color="auto"/>
              <w:right w:val="single" w:sz="4" w:space="0" w:color="auto"/>
            </w:tcBorders>
            <w:shd w:val="clear" w:color="000000" w:fill="DAEEF3"/>
            <w:noWrap/>
            <w:vAlign w:val="center"/>
            <w:hideMark/>
          </w:tcPr>
          <w:p w14:paraId="23567D90" w14:textId="77777777" w:rsidR="00C16DCD" w:rsidRPr="00C16DCD" w:rsidRDefault="00C16DCD" w:rsidP="00C16DCD">
            <w:pPr>
              <w:jc w:val="center"/>
              <w:rPr>
                <w:color w:val="000000"/>
                <w:sz w:val="16"/>
                <w:szCs w:val="16"/>
              </w:rPr>
            </w:pPr>
            <w:r w:rsidRPr="00C16DCD">
              <w:rPr>
                <w:color w:val="000000"/>
                <w:sz w:val="16"/>
                <w:szCs w:val="16"/>
              </w:rPr>
              <w:t>100,00</w:t>
            </w:r>
          </w:p>
        </w:tc>
        <w:tc>
          <w:tcPr>
            <w:tcW w:w="843" w:type="dxa"/>
            <w:tcBorders>
              <w:top w:val="nil"/>
              <w:left w:val="nil"/>
              <w:bottom w:val="single" w:sz="4" w:space="0" w:color="auto"/>
              <w:right w:val="single" w:sz="8" w:space="0" w:color="auto"/>
            </w:tcBorders>
            <w:shd w:val="clear" w:color="000000" w:fill="DAEEF3"/>
            <w:noWrap/>
            <w:vAlign w:val="center"/>
            <w:hideMark/>
          </w:tcPr>
          <w:p w14:paraId="481BB34C" w14:textId="77777777" w:rsidR="00C16DCD" w:rsidRPr="00C16DCD" w:rsidRDefault="00C16DCD" w:rsidP="00C16DCD">
            <w:pPr>
              <w:jc w:val="center"/>
              <w:rPr>
                <w:color w:val="000000"/>
                <w:sz w:val="16"/>
                <w:szCs w:val="16"/>
              </w:rPr>
            </w:pPr>
            <w:r w:rsidRPr="00C16DCD">
              <w:rPr>
                <w:color w:val="000000"/>
                <w:sz w:val="16"/>
                <w:szCs w:val="16"/>
              </w:rPr>
              <w:t>100,00</w:t>
            </w:r>
          </w:p>
        </w:tc>
        <w:tc>
          <w:tcPr>
            <w:tcW w:w="875" w:type="dxa"/>
            <w:tcBorders>
              <w:top w:val="nil"/>
              <w:left w:val="nil"/>
              <w:bottom w:val="single" w:sz="4" w:space="0" w:color="auto"/>
              <w:right w:val="single" w:sz="4" w:space="0" w:color="auto"/>
            </w:tcBorders>
            <w:shd w:val="clear" w:color="000000" w:fill="D8E4BC"/>
            <w:vAlign w:val="center"/>
            <w:hideMark/>
          </w:tcPr>
          <w:p w14:paraId="69BA52B8" w14:textId="77777777" w:rsidR="00C16DCD" w:rsidRPr="00C16DCD" w:rsidRDefault="00C16DCD" w:rsidP="00C16DCD">
            <w:pPr>
              <w:jc w:val="center"/>
              <w:rPr>
                <w:color w:val="000000"/>
                <w:sz w:val="16"/>
                <w:szCs w:val="16"/>
              </w:rPr>
            </w:pPr>
            <w:r w:rsidRPr="00C16DCD">
              <w:rPr>
                <w:color w:val="000000"/>
                <w:sz w:val="16"/>
                <w:szCs w:val="16"/>
              </w:rPr>
              <w:t>100,00</w:t>
            </w:r>
          </w:p>
        </w:tc>
        <w:tc>
          <w:tcPr>
            <w:tcW w:w="843" w:type="dxa"/>
            <w:tcBorders>
              <w:top w:val="nil"/>
              <w:left w:val="nil"/>
              <w:bottom w:val="single" w:sz="4" w:space="0" w:color="auto"/>
              <w:right w:val="single" w:sz="8" w:space="0" w:color="auto"/>
            </w:tcBorders>
            <w:shd w:val="clear" w:color="000000" w:fill="D8E4BC"/>
            <w:noWrap/>
            <w:vAlign w:val="center"/>
            <w:hideMark/>
          </w:tcPr>
          <w:p w14:paraId="2C0458C7"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nil"/>
              <w:bottom w:val="single" w:sz="4" w:space="0" w:color="auto"/>
              <w:right w:val="single" w:sz="4" w:space="0" w:color="auto"/>
            </w:tcBorders>
            <w:shd w:val="clear" w:color="auto" w:fill="auto"/>
            <w:noWrap/>
            <w:vAlign w:val="center"/>
            <w:hideMark/>
          </w:tcPr>
          <w:p w14:paraId="3DCE8E67"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nil"/>
              <w:bottom w:val="single" w:sz="4" w:space="0" w:color="auto"/>
              <w:right w:val="nil"/>
            </w:tcBorders>
            <w:shd w:val="clear" w:color="auto" w:fill="auto"/>
            <w:noWrap/>
            <w:vAlign w:val="center"/>
            <w:hideMark/>
          </w:tcPr>
          <w:p w14:paraId="3839E387"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single" w:sz="4" w:space="0" w:color="auto"/>
              <w:bottom w:val="single" w:sz="4" w:space="0" w:color="auto"/>
              <w:right w:val="nil"/>
            </w:tcBorders>
            <w:shd w:val="clear" w:color="auto" w:fill="auto"/>
            <w:noWrap/>
            <w:vAlign w:val="center"/>
            <w:hideMark/>
          </w:tcPr>
          <w:p w14:paraId="1FDA9147" w14:textId="77777777" w:rsidR="00C16DCD" w:rsidRPr="00C16DCD" w:rsidRDefault="00C16DCD" w:rsidP="00C16DCD">
            <w:pPr>
              <w:jc w:val="center"/>
              <w:rPr>
                <w:color w:val="000000"/>
                <w:sz w:val="16"/>
                <w:szCs w:val="16"/>
              </w:rPr>
            </w:pPr>
            <w:r w:rsidRPr="00C16DCD">
              <w:rPr>
                <w:color w:val="000000"/>
                <w:sz w:val="16"/>
                <w:szCs w:val="16"/>
              </w:rPr>
              <w:t>+</w:t>
            </w:r>
          </w:p>
        </w:tc>
        <w:tc>
          <w:tcPr>
            <w:tcW w:w="1125" w:type="dxa"/>
            <w:tcBorders>
              <w:top w:val="nil"/>
              <w:left w:val="single" w:sz="8" w:space="0" w:color="auto"/>
              <w:bottom w:val="single" w:sz="4" w:space="0" w:color="auto"/>
              <w:right w:val="single" w:sz="8" w:space="0" w:color="auto"/>
            </w:tcBorders>
            <w:shd w:val="clear" w:color="auto" w:fill="auto"/>
            <w:noWrap/>
            <w:vAlign w:val="center"/>
            <w:hideMark/>
          </w:tcPr>
          <w:p w14:paraId="1F042577" w14:textId="77777777" w:rsidR="00C16DCD" w:rsidRPr="00C16DCD" w:rsidRDefault="00C16DCD" w:rsidP="00C16DCD">
            <w:pPr>
              <w:jc w:val="center"/>
              <w:rPr>
                <w:color w:val="000000"/>
                <w:sz w:val="16"/>
                <w:szCs w:val="16"/>
              </w:rPr>
            </w:pPr>
            <w:r w:rsidRPr="00C16DCD">
              <w:rPr>
                <w:color w:val="000000"/>
                <w:sz w:val="16"/>
                <w:szCs w:val="16"/>
              </w:rPr>
              <w:t> </w:t>
            </w:r>
          </w:p>
        </w:tc>
      </w:tr>
      <w:tr w:rsidR="00C16DCD" w:rsidRPr="00C16DCD" w14:paraId="62C8A3E7" w14:textId="77777777" w:rsidTr="00C16DCD">
        <w:trPr>
          <w:trHeight w:val="300"/>
        </w:trPr>
        <w:tc>
          <w:tcPr>
            <w:tcW w:w="567" w:type="dxa"/>
            <w:tcBorders>
              <w:top w:val="nil"/>
              <w:left w:val="single" w:sz="8" w:space="0" w:color="auto"/>
              <w:bottom w:val="single" w:sz="4" w:space="0" w:color="auto"/>
              <w:right w:val="single" w:sz="4" w:space="0" w:color="auto"/>
            </w:tcBorders>
            <w:shd w:val="clear" w:color="000000" w:fill="FFFFFF"/>
            <w:vAlign w:val="center"/>
            <w:hideMark/>
          </w:tcPr>
          <w:p w14:paraId="0377159E" w14:textId="77777777" w:rsidR="00C16DCD" w:rsidRPr="00C16DCD" w:rsidRDefault="00C16DCD" w:rsidP="00C16DCD">
            <w:pPr>
              <w:jc w:val="center"/>
              <w:rPr>
                <w:color w:val="000000"/>
                <w:sz w:val="16"/>
                <w:szCs w:val="16"/>
              </w:rPr>
            </w:pPr>
            <w:r w:rsidRPr="00C16DCD">
              <w:rPr>
                <w:color w:val="000000"/>
                <w:sz w:val="16"/>
                <w:szCs w:val="16"/>
              </w:rPr>
              <w:t>20</w:t>
            </w:r>
          </w:p>
        </w:tc>
        <w:tc>
          <w:tcPr>
            <w:tcW w:w="3216" w:type="dxa"/>
            <w:tcBorders>
              <w:top w:val="nil"/>
              <w:left w:val="nil"/>
              <w:bottom w:val="single" w:sz="4" w:space="0" w:color="auto"/>
              <w:right w:val="single" w:sz="4" w:space="0" w:color="auto"/>
            </w:tcBorders>
            <w:shd w:val="clear" w:color="000000" w:fill="FFFFFF"/>
            <w:noWrap/>
            <w:vAlign w:val="center"/>
            <w:hideMark/>
          </w:tcPr>
          <w:p w14:paraId="0A8502C7" w14:textId="77777777" w:rsidR="00C16DCD" w:rsidRPr="00C16DCD" w:rsidRDefault="00C16DCD" w:rsidP="00C16DCD">
            <w:pPr>
              <w:rPr>
                <w:sz w:val="16"/>
                <w:szCs w:val="16"/>
              </w:rPr>
            </w:pPr>
            <w:r w:rsidRPr="00C16DCD">
              <w:rPr>
                <w:sz w:val="16"/>
                <w:szCs w:val="16"/>
              </w:rPr>
              <w:t>МБОУ ДО "Детско-юношеский центр" г. Шарыпово</w:t>
            </w:r>
          </w:p>
        </w:tc>
        <w:tc>
          <w:tcPr>
            <w:tcW w:w="1019" w:type="dxa"/>
            <w:tcBorders>
              <w:top w:val="nil"/>
              <w:left w:val="nil"/>
              <w:bottom w:val="single" w:sz="4" w:space="0" w:color="auto"/>
              <w:right w:val="single" w:sz="4" w:space="0" w:color="auto"/>
            </w:tcBorders>
            <w:shd w:val="clear" w:color="000000" w:fill="DAEEF3"/>
            <w:noWrap/>
            <w:vAlign w:val="center"/>
            <w:hideMark/>
          </w:tcPr>
          <w:p w14:paraId="2BC83E7F" w14:textId="77777777" w:rsidR="00C16DCD" w:rsidRPr="00C16DCD" w:rsidRDefault="00C16DCD" w:rsidP="00C16DCD">
            <w:pPr>
              <w:jc w:val="center"/>
              <w:rPr>
                <w:color w:val="000000"/>
                <w:sz w:val="16"/>
                <w:szCs w:val="16"/>
              </w:rPr>
            </w:pPr>
            <w:r w:rsidRPr="00C16DCD">
              <w:rPr>
                <w:color w:val="000000"/>
                <w:sz w:val="16"/>
                <w:szCs w:val="16"/>
              </w:rPr>
              <w:t>5</w:t>
            </w:r>
          </w:p>
        </w:tc>
        <w:tc>
          <w:tcPr>
            <w:tcW w:w="1019" w:type="dxa"/>
            <w:tcBorders>
              <w:top w:val="nil"/>
              <w:left w:val="nil"/>
              <w:bottom w:val="single" w:sz="4" w:space="0" w:color="auto"/>
              <w:right w:val="single" w:sz="4" w:space="0" w:color="auto"/>
            </w:tcBorders>
            <w:shd w:val="clear" w:color="000000" w:fill="D8E4BC"/>
            <w:noWrap/>
            <w:vAlign w:val="center"/>
            <w:hideMark/>
          </w:tcPr>
          <w:p w14:paraId="3C125C70" w14:textId="77777777" w:rsidR="00C16DCD" w:rsidRPr="00C16DCD" w:rsidRDefault="00C16DCD" w:rsidP="00C16DCD">
            <w:pPr>
              <w:jc w:val="center"/>
              <w:rPr>
                <w:color w:val="000000"/>
                <w:sz w:val="16"/>
                <w:szCs w:val="16"/>
              </w:rPr>
            </w:pPr>
            <w:r w:rsidRPr="00C16DCD">
              <w:rPr>
                <w:color w:val="000000"/>
                <w:sz w:val="16"/>
                <w:szCs w:val="16"/>
              </w:rPr>
              <w:t>18</w:t>
            </w:r>
          </w:p>
        </w:tc>
        <w:tc>
          <w:tcPr>
            <w:tcW w:w="1019" w:type="dxa"/>
            <w:tcBorders>
              <w:top w:val="nil"/>
              <w:left w:val="nil"/>
              <w:bottom w:val="single" w:sz="4" w:space="0" w:color="auto"/>
              <w:right w:val="single" w:sz="4" w:space="0" w:color="auto"/>
            </w:tcBorders>
            <w:shd w:val="clear" w:color="auto" w:fill="auto"/>
            <w:noWrap/>
            <w:vAlign w:val="center"/>
            <w:hideMark/>
          </w:tcPr>
          <w:p w14:paraId="27710769" w14:textId="77777777" w:rsidR="00C16DCD" w:rsidRPr="00C16DCD" w:rsidRDefault="00C16DCD" w:rsidP="00C16DCD">
            <w:pPr>
              <w:jc w:val="center"/>
              <w:rPr>
                <w:color w:val="000000"/>
                <w:sz w:val="16"/>
                <w:szCs w:val="16"/>
              </w:rPr>
            </w:pPr>
            <w:r w:rsidRPr="00C16DCD">
              <w:rPr>
                <w:color w:val="000000"/>
                <w:sz w:val="16"/>
                <w:szCs w:val="16"/>
              </w:rPr>
              <w:t>5</w:t>
            </w:r>
          </w:p>
        </w:tc>
        <w:tc>
          <w:tcPr>
            <w:tcW w:w="1019" w:type="dxa"/>
            <w:tcBorders>
              <w:top w:val="nil"/>
              <w:left w:val="nil"/>
              <w:bottom w:val="single" w:sz="4" w:space="0" w:color="auto"/>
              <w:right w:val="nil"/>
            </w:tcBorders>
            <w:shd w:val="clear" w:color="auto" w:fill="auto"/>
            <w:noWrap/>
            <w:vAlign w:val="center"/>
            <w:hideMark/>
          </w:tcPr>
          <w:p w14:paraId="36360F00" w14:textId="77777777" w:rsidR="00C16DCD" w:rsidRPr="00C16DCD" w:rsidRDefault="00C16DCD" w:rsidP="00C16DCD">
            <w:pPr>
              <w:jc w:val="center"/>
              <w:rPr>
                <w:color w:val="000000"/>
                <w:sz w:val="16"/>
                <w:szCs w:val="16"/>
              </w:rPr>
            </w:pPr>
            <w:r w:rsidRPr="00C16DCD">
              <w:rPr>
                <w:color w:val="000000"/>
                <w:sz w:val="16"/>
                <w:szCs w:val="16"/>
              </w:rPr>
              <w:t>1</w:t>
            </w:r>
          </w:p>
        </w:tc>
        <w:tc>
          <w:tcPr>
            <w:tcW w:w="875" w:type="dxa"/>
            <w:tcBorders>
              <w:top w:val="nil"/>
              <w:left w:val="single" w:sz="8" w:space="0" w:color="auto"/>
              <w:bottom w:val="single" w:sz="4" w:space="0" w:color="auto"/>
              <w:right w:val="single" w:sz="4" w:space="0" w:color="auto"/>
            </w:tcBorders>
            <w:shd w:val="clear" w:color="000000" w:fill="DAEEF3"/>
            <w:noWrap/>
            <w:vAlign w:val="center"/>
            <w:hideMark/>
          </w:tcPr>
          <w:p w14:paraId="52EA5442" w14:textId="77777777" w:rsidR="00C16DCD" w:rsidRPr="00C16DCD" w:rsidRDefault="00C16DCD" w:rsidP="00C16DCD">
            <w:pPr>
              <w:jc w:val="center"/>
              <w:rPr>
                <w:color w:val="000000"/>
                <w:sz w:val="16"/>
                <w:szCs w:val="16"/>
              </w:rPr>
            </w:pPr>
            <w:r w:rsidRPr="00C16DCD">
              <w:rPr>
                <w:color w:val="000000"/>
                <w:sz w:val="16"/>
                <w:szCs w:val="16"/>
              </w:rPr>
              <w:t>100,00</w:t>
            </w:r>
          </w:p>
        </w:tc>
        <w:tc>
          <w:tcPr>
            <w:tcW w:w="843" w:type="dxa"/>
            <w:tcBorders>
              <w:top w:val="nil"/>
              <w:left w:val="nil"/>
              <w:bottom w:val="single" w:sz="4" w:space="0" w:color="auto"/>
              <w:right w:val="single" w:sz="8" w:space="0" w:color="auto"/>
            </w:tcBorders>
            <w:shd w:val="clear" w:color="000000" w:fill="DAEEF3"/>
            <w:noWrap/>
            <w:vAlign w:val="center"/>
            <w:hideMark/>
          </w:tcPr>
          <w:p w14:paraId="02AF38FA" w14:textId="77777777" w:rsidR="00C16DCD" w:rsidRPr="00C16DCD" w:rsidRDefault="00C16DCD" w:rsidP="00C16DCD">
            <w:pPr>
              <w:jc w:val="center"/>
              <w:rPr>
                <w:color w:val="000000"/>
                <w:sz w:val="16"/>
                <w:szCs w:val="16"/>
              </w:rPr>
            </w:pPr>
            <w:r w:rsidRPr="00C16DCD">
              <w:rPr>
                <w:color w:val="000000"/>
                <w:sz w:val="16"/>
                <w:szCs w:val="16"/>
              </w:rPr>
              <w:t>100,00</w:t>
            </w:r>
          </w:p>
        </w:tc>
        <w:tc>
          <w:tcPr>
            <w:tcW w:w="875" w:type="dxa"/>
            <w:tcBorders>
              <w:top w:val="nil"/>
              <w:left w:val="nil"/>
              <w:bottom w:val="single" w:sz="4" w:space="0" w:color="auto"/>
              <w:right w:val="single" w:sz="4" w:space="0" w:color="auto"/>
            </w:tcBorders>
            <w:shd w:val="clear" w:color="000000" w:fill="D8E4BC"/>
            <w:vAlign w:val="center"/>
            <w:hideMark/>
          </w:tcPr>
          <w:p w14:paraId="17298FDC" w14:textId="77777777" w:rsidR="00C16DCD" w:rsidRPr="00C16DCD" w:rsidRDefault="00C16DCD" w:rsidP="00C16DCD">
            <w:pPr>
              <w:jc w:val="center"/>
              <w:rPr>
                <w:color w:val="000000"/>
                <w:sz w:val="16"/>
                <w:szCs w:val="16"/>
              </w:rPr>
            </w:pPr>
            <w:r w:rsidRPr="00C16DCD">
              <w:rPr>
                <w:color w:val="000000"/>
                <w:sz w:val="16"/>
                <w:szCs w:val="16"/>
              </w:rPr>
              <w:t>100,00</w:t>
            </w:r>
          </w:p>
        </w:tc>
        <w:tc>
          <w:tcPr>
            <w:tcW w:w="843" w:type="dxa"/>
            <w:tcBorders>
              <w:top w:val="nil"/>
              <w:left w:val="nil"/>
              <w:bottom w:val="single" w:sz="4" w:space="0" w:color="auto"/>
              <w:right w:val="single" w:sz="8" w:space="0" w:color="auto"/>
            </w:tcBorders>
            <w:shd w:val="clear" w:color="000000" w:fill="D8E4BC"/>
            <w:noWrap/>
            <w:vAlign w:val="center"/>
            <w:hideMark/>
          </w:tcPr>
          <w:p w14:paraId="3080B7E0"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nil"/>
              <w:bottom w:val="single" w:sz="4" w:space="0" w:color="auto"/>
              <w:right w:val="single" w:sz="4" w:space="0" w:color="auto"/>
            </w:tcBorders>
            <w:shd w:val="clear" w:color="auto" w:fill="auto"/>
            <w:noWrap/>
            <w:vAlign w:val="center"/>
            <w:hideMark/>
          </w:tcPr>
          <w:p w14:paraId="551AEBC2"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nil"/>
              <w:bottom w:val="single" w:sz="4" w:space="0" w:color="auto"/>
              <w:right w:val="nil"/>
            </w:tcBorders>
            <w:shd w:val="clear" w:color="auto" w:fill="auto"/>
            <w:noWrap/>
            <w:vAlign w:val="center"/>
            <w:hideMark/>
          </w:tcPr>
          <w:p w14:paraId="04D35416"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single" w:sz="4" w:space="0" w:color="auto"/>
              <w:bottom w:val="single" w:sz="4" w:space="0" w:color="auto"/>
              <w:right w:val="nil"/>
            </w:tcBorders>
            <w:shd w:val="clear" w:color="auto" w:fill="auto"/>
            <w:noWrap/>
            <w:vAlign w:val="center"/>
            <w:hideMark/>
          </w:tcPr>
          <w:p w14:paraId="3A4D84F8" w14:textId="77777777" w:rsidR="00C16DCD" w:rsidRPr="00C16DCD" w:rsidRDefault="00C16DCD" w:rsidP="00C16DCD">
            <w:pPr>
              <w:jc w:val="center"/>
              <w:rPr>
                <w:color w:val="000000"/>
                <w:sz w:val="16"/>
                <w:szCs w:val="16"/>
              </w:rPr>
            </w:pPr>
            <w:r w:rsidRPr="00C16DCD">
              <w:rPr>
                <w:color w:val="000000"/>
                <w:sz w:val="16"/>
                <w:szCs w:val="16"/>
              </w:rPr>
              <w:t>+</w:t>
            </w:r>
          </w:p>
        </w:tc>
        <w:tc>
          <w:tcPr>
            <w:tcW w:w="1125" w:type="dxa"/>
            <w:tcBorders>
              <w:top w:val="nil"/>
              <w:left w:val="single" w:sz="8" w:space="0" w:color="auto"/>
              <w:bottom w:val="single" w:sz="4" w:space="0" w:color="auto"/>
              <w:right w:val="single" w:sz="8" w:space="0" w:color="auto"/>
            </w:tcBorders>
            <w:shd w:val="clear" w:color="auto" w:fill="auto"/>
            <w:noWrap/>
            <w:vAlign w:val="center"/>
            <w:hideMark/>
          </w:tcPr>
          <w:p w14:paraId="4AF2E1AE" w14:textId="77777777" w:rsidR="00C16DCD" w:rsidRPr="00C16DCD" w:rsidRDefault="00C16DCD" w:rsidP="00C16DCD">
            <w:pPr>
              <w:jc w:val="center"/>
              <w:rPr>
                <w:color w:val="000000"/>
                <w:sz w:val="16"/>
                <w:szCs w:val="16"/>
              </w:rPr>
            </w:pPr>
            <w:r w:rsidRPr="00C16DCD">
              <w:rPr>
                <w:color w:val="000000"/>
                <w:sz w:val="16"/>
                <w:szCs w:val="16"/>
              </w:rPr>
              <w:t>3 034,60</w:t>
            </w:r>
          </w:p>
        </w:tc>
      </w:tr>
      <w:tr w:rsidR="00C16DCD" w:rsidRPr="00C16DCD" w14:paraId="552C2332" w14:textId="77777777" w:rsidTr="00C16DCD">
        <w:trPr>
          <w:trHeight w:val="450"/>
        </w:trPr>
        <w:tc>
          <w:tcPr>
            <w:tcW w:w="567" w:type="dxa"/>
            <w:tcBorders>
              <w:top w:val="nil"/>
              <w:left w:val="single" w:sz="8" w:space="0" w:color="auto"/>
              <w:bottom w:val="single" w:sz="4" w:space="0" w:color="auto"/>
              <w:right w:val="single" w:sz="4" w:space="0" w:color="auto"/>
            </w:tcBorders>
            <w:shd w:val="clear" w:color="000000" w:fill="FFFFFF"/>
            <w:vAlign w:val="center"/>
            <w:hideMark/>
          </w:tcPr>
          <w:p w14:paraId="4644D100" w14:textId="77777777" w:rsidR="00C16DCD" w:rsidRPr="00C16DCD" w:rsidRDefault="00C16DCD" w:rsidP="00C16DCD">
            <w:pPr>
              <w:jc w:val="center"/>
              <w:rPr>
                <w:color w:val="000000"/>
                <w:sz w:val="16"/>
                <w:szCs w:val="16"/>
              </w:rPr>
            </w:pPr>
            <w:r w:rsidRPr="00C16DCD">
              <w:rPr>
                <w:color w:val="000000"/>
                <w:sz w:val="16"/>
                <w:szCs w:val="16"/>
              </w:rPr>
              <w:t>21</w:t>
            </w:r>
          </w:p>
        </w:tc>
        <w:tc>
          <w:tcPr>
            <w:tcW w:w="3216" w:type="dxa"/>
            <w:tcBorders>
              <w:top w:val="nil"/>
              <w:left w:val="nil"/>
              <w:bottom w:val="single" w:sz="4" w:space="0" w:color="auto"/>
              <w:right w:val="single" w:sz="4" w:space="0" w:color="auto"/>
            </w:tcBorders>
            <w:shd w:val="clear" w:color="000000" w:fill="FFFFFF"/>
            <w:vAlign w:val="center"/>
            <w:hideMark/>
          </w:tcPr>
          <w:p w14:paraId="5912BF0C" w14:textId="77777777" w:rsidR="00C16DCD" w:rsidRPr="00C16DCD" w:rsidRDefault="00C16DCD" w:rsidP="00C16DCD">
            <w:pPr>
              <w:rPr>
                <w:sz w:val="16"/>
                <w:szCs w:val="16"/>
              </w:rPr>
            </w:pPr>
            <w:r w:rsidRPr="00C16DCD">
              <w:rPr>
                <w:sz w:val="16"/>
                <w:szCs w:val="16"/>
              </w:rPr>
              <w:t>МБУ "Информационно-методический центр работников образования"</w:t>
            </w:r>
          </w:p>
        </w:tc>
        <w:tc>
          <w:tcPr>
            <w:tcW w:w="1019" w:type="dxa"/>
            <w:tcBorders>
              <w:top w:val="nil"/>
              <w:left w:val="nil"/>
              <w:bottom w:val="single" w:sz="4" w:space="0" w:color="auto"/>
              <w:right w:val="single" w:sz="4" w:space="0" w:color="auto"/>
            </w:tcBorders>
            <w:shd w:val="clear" w:color="000000" w:fill="DAEEF3"/>
            <w:noWrap/>
            <w:vAlign w:val="center"/>
            <w:hideMark/>
          </w:tcPr>
          <w:p w14:paraId="3F38053A" w14:textId="77777777" w:rsidR="00C16DCD" w:rsidRPr="00C16DCD" w:rsidRDefault="00C16DCD" w:rsidP="00C16DCD">
            <w:pPr>
              <w:jc w:val="center"/>
              <w:rPr>
                <w:color w:val="000000"/>
                <w:sz w:val="16"/>
                <w:szCs w:val="16"/>
              </w:rPr>
            </w:pPr>
            <w:r w:rsidRPr="00C16DCD">
              <w:rPr>
                <w:color w:val="000000"/>
                <w:sz w:val="16"/>
                <w:szCs w:val="16"/>
              </w:rPr>
              <w:t>4</w:t>
            </w:r>
          </w:p>
        </w:tc>
        <w:tc>
          <w:tcPr>
            <w:tcW w:w="1019" w:type="dxa"/>
            <w:tcBorders>
              <w:top w:val="nil"/>
              <w:left w:val="nil"/>
              <w:bottom w:val="single" w:sz="4" w:space="0" w:color="auto"/>
              <w:right w:val="single" w:sz="4" w:space="0" w:color="auto"/>
            </w:tcBorders>
            <w:shd w:val="clear" w:color="000000" w:fill="D8E4BC"/>
            <w:noWrap/>
            <w:vAlign w:val="center"/>
            <w:hideMark/>
          </w:tcPr>
          <w:p w14:paraId="632D620D" w14:textId="77777777" w:rsidR="00C16DCD" w:rsidRPr="00C16DCD" w:rsidRDefault="00C16DCD" w:rsidP="00C16DCD">
            <w:pPr>
              <w:jc w:val="center"/>
              <w:rPr>
                <w:color w:val="000000"/>
                <w:sz w:val="16"/>
                <w:szCs w:val="16"/>
              </w:rPr>
            </w:pPr>
            <w:r w:rsidRPr="00C16DCD">
              <w:rPr>
                <w:color w:val="000000"/>
                <w:sz w:val="16"/>
                <w:szCs w:val="16"/>
              </w:rPr>
              <w:t>0</w:t>
            </w:r>
          </w:p>
        </w:tc>
        <w:tc>
          <w:tcPr>
            <w:tcW w:w="1019" w:type="dxa"/>
            <w:tcBorders>
              <w:top w:val="nil"/>
              <w:left w:val="nil"/>
              <w:bottom w:val="single" w:sz="4" w:space="0" w:color="auto"/>
              <w:right w:val="single" w:sz="4" w:space="0" w:color="auto"/>
            </w:tcBorders>
            <w:shd w:val="clear" w:color="auto" w:fill="auto"/>
            <w:noWrap/>
            <w:vAlign w:val="center"/>
            <w:hideMark/>
          </w:tcPr>
          <w:p w14:paraId="5F1780B6" w14:textId="77777777" w:rsidR="00C16DCD" w:rsidRPr="00C16DCD" w:rsidRDefault="00C16DCD" w:rsidP="00C16DCD">
            <w:pPr>
              <w:jc w:val="center"/>
              <w:rPr>
                <w:color w:val="000000"/>
                <w:sz w:val="16"/>
                <w:szCs w:val="16"/>
              </w:rPr>
            </w:pPr>
            <w:r w:rsidRPr="00C16DCD">
              <w:rPr>
                <w:color w:val="000000"/>
                <w:sz w:val="16"/>
                <w:szCs w:val="16"/>
              </w:rPr>
              <w:t>4</w:t>
            </w:r>
          </w:p>
        </w:tc>
        <w:tc>
          <w:tcPr>
            <w:tcW w:w="1019" w:type="dxa"/>
            <w:tcBorders>
              <w:top w:val="nil"/>
              <w:left w:val="nil"/>
              <w:bottom w:val="single" w:sz="4" w:space="0" w:color="auto"/>
              <w:right w:val="nil"/>
            </w:tcBorders>
            <w:shd w:val="clear" w:color="auto" w:fill="auto"/>
            <w:noWrap/>
            <w:vAlign w:val="center"/>
            <w:hideMark/>
          </w:tcPr>
          <w:p w14:paraId="23B1A6DA" w14:textId="77777777" w:rsidR="00C16DCD" w:rsidRPr="00C16DCD" w:rsidRDefault="00C16DCD" w:rsidP="00C16DCD">
            <w:pPr>
              <w:jc w:val="center"/>
              <w:rPr>
                <w:color w:val="000000"/>
                <w:sz w:val="16"/>
                <w:szCs w:val="16"/>
              </w:rPr>
            </w:pPr>
            <w:r w:rsidRPr="00C16DCD">
              <w:rPr>
                <w:color w:val="000000"/>
                <w:sz w:val="16"/>
                <w:szCs w:val="16"/>
              </w:rPr>
              <w:t>2</w:t>
            </w:r>
          </w:p>
        </w:tc>
        <w:tc>
          <w:tcPr>
            <w:tcW w:w="875" w:type="dxa"/>
            <w:tcBorders>
              <w:top w:val="nil"/>
              <w:left w:val="single" w:sz="8" w:space="0" w:color="auto"/>
              <w:bottom w:val="single" w:sz="4" w:space="0" w:color="auto"/>
              <w:right w:val="single" w:sz="4" w:space="0" w:color="auto"/>
            </w:tcBorders>
            <w:shd w:val="clear" w:color="000000" w:fill="DAEEF3"/>
            <w:noWrap/>
            <w:vAlign w:val="center"/>
            <w:hideMark/>
          </w:tcPr>
          <w:p w14:paraId="715ABFC6" w14:textId="77777777" w:rsidR="00C16DCD" w:rsidRPr="00C16DCD" w:rsidRDefault="00C16DCD" w:rsidP="00C16DCD">
            <w:pPr>
              <w:jc w:val="center"/>
              <w:rPr>
                <w:color w:val="000000"/>
                <w:sz w:val="16"/>
                <w:szCs w:val="16"/>
              </w:rPr>
            </w:pPr>
            <w:r w:rsidRPr="00C16DCD">
              <w:rPr>
                <w:color w:val="000000"/>
                <w:sz w:val="16"/>
                <w:szCs w:val="16"/>
              </w:rPr>
              <w:t>100,00</w:t>
            </w:r>
          </w:p>
        </w:tc>
        <w:tc>
          <w:tcPr>
            <w:tcW w:w="843" w:type="dxa"/>
            <w:tcBorders>
              <w:top w:val="nil"/>
              <w:left w:val="nil"/>
              <w:bottom w:val="single" w:sz="4" w:space="0" w:color="auto"/>
              <w:right w:val="single" w:sz="8" w:space="0" w:color="auto"/>
            </w:tcBorders>
            <w:shd w:val="clear" w:color="000000" w:fill="DAEEF3"/>
            <w:noWrap/>
            <w:vAlign w:val="center"/>
            <w:hideMark/>
          </w:tcPr>
          <w:p w14:paraId="417C132E" w14:textId="77777777" w:rsidR="00C16DCD" w:rsidRPr="00C16DCD" w:rsidRDefault="00C16DCD" w:rsidP="00C16DCD">
            <w:pPr>
              <w:jc w:val="center"/>
              <w:rPr>
                <w:color w:val="000000"/>
                <w:sz w:val="16"/>
                <w:szCs w:val="16"/>
              </w:rPr>
            </w:pPr>
            <w:r w:rsidRPr="00C16DCD">
              <w:rPr>
                <w:color w:val="000000"/>
                <w:sz w:val="16"/>
                <w:szCs w:val="16"/>
              </w:rPr>
              <w:t>100,00</w:t>
            </w:r>
          </w:p>
        </w:tc>
        <w:tc>
          <w:tcPr>
            <w:tcW w:w="875" w:type="dxa"/>
            <w:tcBorders>
              <w:top w:val="nil"/>
              <w:left w:val="nil"/>
              <w:bottom w:val="single" w:sz="4" w:space="0" w:color="auto"/>
              <w:right w:val="single" w:sz="4" w:space="0" w:color="auto"/>
            </w:tcBorders>
            <w:shd w:val="clear" w:color="000000" w:fill="D8E4BC"/>
            <w:vAlign w:val="center"/>
            <w:hideMark/>
          </w:tcPr>
          <w:p w14:paraId="4FF8961D" w14:textId="77777777" w:rsidR="00C16DCD" w:rsidRPr="00C16DCD" w:rsidRDefault="00C16DCD" w:rsidP="00C16DCD">
            <w:pPr>
              <w:jc w:val="center"/>
              <w:rPr>
                <w:color w:val="000000"/>
                <w:sz w:val="16"/>
                <w:szCs w:val="16"/>
              </w:rPr>
            </w:pPr>
            <w:r w:rsidRPr="00C16DCD">
              <w:rPr>
                <w:color w:val="000000"/>
                <w:sz w:val="16"/>
                <w:szCs w:val="16"/>
              </w:rPr>
              <w:t>100,00</w:t>
            </w:r>
          </w:p>
        </w:tc>
        <w:tc>
          <w:tcPr>
            <w:tcW w:w="843" w:type="dxa"/>
            <w:tcBorders>
              <w:top w:val="nil"/>
              <w:left w:val="nil"/>
              <w:bottom w:val="single" w:sz="4" w:space="0" w:color="auto"/>
              <w:right w:val="single" w:sz="8" w:space="0" w:color="auto"/>
            </w:tcBorders>
            <w:shd w:val="clear" w:color="000000" w:fill="D8E4BC"/>
            <w:noWrap/>
            <w:vAlign w:val="center"/>
            <w:hideMark/>
          </w:tcPr>
          <w:p w14:paraId="0EA3BE8A"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nil"/>
              <w:bottom w:val="single" w:sz="4" w:space="0" w:color="auto"/>
              <w:right w:val="single" w:sz="4" w:space="0" w:color="auto"/>
            </w:tcBorders>
            <w:shd w:val="clear" w:color="auto" w:fill="auto"/>
            <w:noWrap/>
            <w:vAlign w:val="center"/>
            <w:hideMark/>
          </w:tcPr>
          <w:p w14:paraId="3AD16C1B"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nil"/>
              <w:bottom w:val="single" w:sz="4" w:space="0" w:color="auto"/>
              <w:right w:val="nil"/>
            </w:tcBorders>
            <w:shd w:val="clear" w:color="auto" w:fill="auto"/>
            <w:noWrap/>
            <w:vAlign w:val="center"/>
            <w:hideMark/>
          </w:tcPr>
          <w:p w14:paraId="0F2D1596"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single" w:sz="4" w:space="0" w:color="auto"/>
              <w:bottom w:val="single" w:sz="4" w:space="0" w:color="auto"/>
              <w:right w:val="nil"/>
            </w:tcBorders>
            <w:shd w:val="clear" w:color="auto" w:fill="auto"/>
            <w:noWrap/>
            <w:vAlign w:val="center"/>
            <w:hideMark/>
          </w:tcPr>
          <w:p w14:paraId="4FA1E3CC" w14:textId="77777777" w:rsidR="00C16DCD" w:rsidRPr="00C16DCD" w:rsidRDefault="00C16DCD" w:rsidP="00C16DCD">
            <w:pPr>
              <w:jc w:val="center"/>
              <w:rPr>
                <w:color w:val="000000"/>
                <w:sz w:val="16"/>
                <w:szCs w:val="16"/>
              </w:rPr>
            </w:pPr>
            <w:r w:rsidRPr="00C16DCD">
              <w:rPr>
                <w:color w:val="000000"/>
                <w:sz w:val="16"/>
                <w:szCs w:val="16"/>
              </w:rPr>
              <w:t>+</w:t>
            </w:r>
          </w:p>
        </w:tc>
        <w:tc>
          <w:tcPr>
            <w:tcW w:w="1125" w:type="dxa"/>
            <w:tcBorders>
              <w:top w:val="nil"/>
              <w:left w:val="single" w:sz="8" w:space="0" w:color="auto"/>
              <w:bottom w:val="single" w:sz="4" w:space="0" w:color="auto"/>
              <w:right w:val="single" w:sz="8" w:space="0" w:color="auto"/>
            </w:tcBorders>
            <w:shd w:val="clear" w:color="auto" w:fill="auto"/>
            <w:noWrap/>
            <w:vAlign w:val="center"/>
            <w:hideMark/>
          </w:tcPr>
          <w:p w14:paraId="10ACEDD1" w14:textId="77777777" w:rsidR="00C16DCD" w:rsidRPr="00C16DCD" w:rsidRDefault="00C16DCD" w:rsidP="00C16DCD">
            <w:pPr>
              <w:jc w:val="center"/>
              <w:rPr>
                <w:color w:val="000000"/>
                <w:sz w:val="16"/>
                <w:szCs w:val="16"/>
              </w:rPr>
            </w:pPr>
            <w:r w:rsidRPr="00C16DCD">
              <w:rPr>
                <w:color w:val="000000"/>
                <w:sz w:val="16"/>
                <w:szCs w:val="16"/>
              </w:rPr>
              <w:t>46,00</w:t>
            </w:r>
          </w:p>
        </w:tc>
      </w:tr>
      <w:tr w:rsidR="00C16DCD" w:rsidRPr="00C16DCD" w14:paraId="1E0AD10E" w14:textId="77777777" w:rsidTr="00C16DCD">
        <w:trPr>
          <w:trHeight w:val="450"/>
        </w:trPr>
        <w:tc>
          <w:tcPr>
            <w:tcW w:w="567" w:type="dxa"/>
            <w:tcBorders>
              <w:top w:val="nil"/>
              <w:left w:val="single" w:sz="8" w:space="0" w:color="auto"/>
              <w:bottom w:val="single" w:sz="4" w:space="0" w:color="auto"/>
              <w:right w:val="single" w:sz="4" w:space="0" w:color="auto"/>
            </w:tcBorders>
            <w:shd w:val="clear" w:color="000000" w:fill="FFFFFF"/>
            <w:vAlign w:val="center"/>
            <w:hideMark/>
          </w:tcPr>
          <w:p w14:paraId="194F1ED1" w14:textId="77777777" w:rsidR="00C16DCD" w:rsidRPr="00C16DCD" w:rsidRDefault="00C16DCD" w:rsidP="00C16DCD">
            <w:pPr>
              <w:jc w:val="center"/>
              <w:rPr>
                <w:color w:val="000000"/>
                <w:sz w:val="16"/>
                <w:szCs w:val="16"/>
              </w:rPr>
            </w:pPr>
            <w:r w:rsidRPr="00C16DCD">
              <w:rPr>
                <w:color w:val="000000"/>
                <w:sz w:val="16"/>
                <w:szCs w:val="16"/>
              </w:rPr>
              <w:t>22</w:t>
            </w:r>
          </w:p>
        </w:tc>
        <w:tc>
          <w:tcPr>
            <w:tcW w:w="3216" w:type="dxa"/>
            <w:tcBorders>
              <w:top w:val="nil"/>
              <w:left w:val="nil"/>
              <w:bottom w:val="single" w:sz="4" w:space="0" w:color="auto"/>
              <w:right w:val="single" w:sz="4" w:space="0" w:color="auto"/>
            </w:tcBorders>
            <w:shd w:val="clear" w:color="auto" w:fill="auto"/>
            <w:vAlign w:val="center"/>
            <w:hideMark/>
          </w:tcPr>
          <w:p w14:paraId="0B5DEFC0" w14:textId="77777777" w:rsidR="00C16DCD" w:rsidRPr="00C16DCD" w:rsidRDefault="00C16DCD" w:rsidP="00C16DCD">
            <w:pPr>
              <w:rPr>
                <w:sz w:val="16"/>
                <w:szCs w:val="16"/>
              </w:rPr>
            </w:pPr>
            <w:r w:rsidRPr="00C16DCD">
              <w:rPr>
                <w:sz w:val="16"/>
                <w:szCs w:val="16"/>
              </w:rPr>
              <w:t>МБУ "Централизованная библиотечная система г.Шарыпово"</w:t>
            </w:r>
          </w:p>
        </w:tc>
        <w:tc>
          <w:tcPr>
            <w:tcW w:w="1019" w:type="dxa"/>
            <w:tcBorders>
              <w:top w:val="nil"/>
              <w:left w:val="nil"/>
              <w:bottom w:val="single" w:sz="4" w:space="0" w:color="auto"/>
              <w:right w:val="single" w:sz="4" w:space="0" w:color="auto"/>
            </w:tcBorders>
            <w:shd w:val="clear" w:color="000000" w:fill="DAEEF3"/>
            <w:noWrap/>
            <w:vAlign w:val="center"/>
            <w:hideMark/>
          </w:tcPr>
          <w:p w14:paraId="2DC35897" w14:textId="77777777" w:rsidR="00C16DCD" w:rsidRPr="00C16DCD" w:rsidRDefault="00C16DCD" w:rsidP="00C16DCD">
            <w:pPr>
              <w:jc w:val="center"/>
              <w:rPr>
                <w:color w:val="000000"/>
                <w:sz w:val="16"/>
                <w:szCs w:val="16"/>
              </w:rPr>
            </w:pPr>
            <w:r w:rsidRPr="00C16DCD">
              <w:rPr>
                <w:color w:val="000000"/>
                <w:sz w:val="16"/>
                <w:szCs w:val="16"/>
              </w:rPr>
              <w:t>3</w:t>
            </w:r>
          </w:p>
        </w:tc>
        <w:tc>
          <w:tcPr>
            <w:tcW w:w="1019" w:type="dxa"/>
            <w:tcBorders>
              <w:top w:val="nil"/>
              <w:left w:val="nil"/>
              <w:bottom w:val="single" w:sz="4" w:space="0" w:color="auto"/>
              <w:right w:val="single" w:sz="4" w:space="0" w:color="auto"/>
            </w:tcBorders>
            <w:shd w:val="clear" w:color="000000" w:fill="D8E4BC"/>
            <w:noWrap/>
            <w:vAlign w:val="center"/>
            <w:hideMark/>
          </w:tcPr>
          <w:p w14:paraId="3A2A6967" w14:textId="77777777" w:rsidR="00C16DCD" w:rsidRPr="00C16DCD" w:rsidRDefault="00C16DCD" w:rsidP="00C16DCD">
            <w:pPr>
              <w:jc w:val="center"/>
              <w:rPr>
                <w:color w:val="000000"/>
                <w:sz w:val="16"/>
                <w:szCs w:val="16"/>
              </w:rPr>
            </w:pPr>
            <w:r w:rsidRPr="00C16DCD">
              <w:rPr>
                <w:color w:val="000000"/>
                <w:sz w:val="16"/>
                <w:szCs w:val="16"/>
              </w:rPr>
              <w:t>4</w:t>
            </w:r>
          </w:p>
        </w:tc>
        <w:tc>
          <w:tcPr>
            <w:tcW w:w="1019" w:type="dxa"/>
            <w:tcBorders>
              <w:top w:val="nil"/>
              <w:left w:val="nil"/>
              <w:bottom w:val="single" w:sz="4" w:space="0" w:color="auto"/>
              <w:right w:val="single" w:sz="4" w:space="0" w:color="auto"/>
            </w:tcBorders>
            <w:shd w:val="clear" w:color="auto" w:fill="auto"/>
            <w:noWrap/>
            <w:vAlign w:val="center"/>
            <w:hideMark/>
          </w:tcPr>
          <w:p w14:paraId="081A7860" w14:textId="77777777" w:rsidR="00C16DCD" w:rsidRPr="00C16DCD" w:rsidRDefault="00C16DCD" w:rsidP="00C16DCD">
            <w:pPr>
              <w:jc w:val="center"/>
              <w:rPr>
                <w:color w:val="000000"/>
                <w:sz w:val="16"/>
                <w:szCs w:val="16"/>
              </w:rPr>
            </w:pPr>
            <w:r w:rsidRPr="00C16DCD">
              <w:rPr>
                <w:color w:val="000000"/>
                <w:sz w:val="16"/>
                <w:szCs w:val="16"/>
              </w:rPr>
              <w:t>1</w:t>
            </w:r>
          </w:p>
        </w:tc>
        <w:tc>
          <w:tcPr>
            <w:tcW w:w="1019" w:type="dxa"/>
            <w:tcBorders>
              <w:top w:val="nil"/>
              <w:left w:val="nil"/>
              <w:bottom w:val="single" w:sz="4" w:space="0" w:color="auto"/>
              <w:right w:val="nil"/>
            </w:tcBorders>
            <w:shd w:val="clear" w:color="auto" w:fill="auto"/>
            <w:noWrap/>
            <w:vAlign w:val="center"/>
            <w:hideMark/>
          </w:tcPr>
          <w:p w14:paraId="7A88BA30" w14:textId="77777777" w:rsidR="00C16DCD" w:rsidRPr="00C16DCD" w:rsidRDefault="00C16DCD" w:rsidP="00C16DCD">
            <w:pPr>
              <w:jc w:val="center"/>
              <w:rPr>
                <w:color w:val="000000"/>
                <w:sz w:val="16"/>
                <w:szCs w:val="16"/>
              </w:rPr>
            </w:pPr>
            <w:r w:rsidRPr="00C16DCD">
              <w:rPr>
                <w:color w:val="000000"/>
                <w:sz w:val="16"/>
                <w:szCs w:val="16"/>
              </w:rPr>
              <w:t>1</w:t>
            </w:r>
          </w:p>
        </w:tc>
        <w:tc>
          <w:tcPr>
            <w:tcW w:w="875" w:type="dxa"/>
            <w:tcBorders>
              <w:top w:val="nil"/>
              <w:left w:val="single" w:sz="8" w:space="0" w:color="auto"/>
              <w:bottom w:val="single" w:sz="4" w:space="0" w:color="auto"/>
              <w:right w:val="single" w:sz="4" w:space="0" w:color="auto"/>
            </w:tcBorders>
            <w:shd w:val="clear" w:color="000000" w:fill="DAEEF3"/>
            <w:noWrap/>
            <w:vAlign w:val="center"/>
            <w:hideMark/>
          </w:tcPr>
          <w:p w14:paraId="6A5BAFEE" w14:textId="77777777" w:rsidR="00C16DCD" w:rsidRPr="00C16DCD" w:rsidRDefault="00C16DCD" w:rsidP="00C16DCD">
            <w:pPr>
              <w:jc w:val="center"/>
              <w:rPr>
                <w:color w:val="000000"/>
                <w:sz w:val="16"/>
                <w:szCs w:val="16"/>
              </w:rPr>
            </w:pPr>
            <w:r w:rsidRPr="00C16DCD">
              <w:rPr>
                <w:color w:val="000000"/>
                <w:sz w:val="16"/>
                <w:szCs w:val="16"/>
              </w:rPr>
              <w:t>100,00</w:t>
            </w:r>
          </w:p>
        </w:tc>
        <w:tc>
          <w:tcPr>
            <w:tcW w:w="843" w:type="dxa"/>
            <w:tcBorders>
              <w:top w:val="nil"/>
              <w:left w:val="nil"/>
              <w:bottom w:val="single" w:sz="4" w:space="0" w:color="auto"/>
              <w:right w:val="single" w:sz="8" w:space="0" w:color="auto"/>
            </w:tcBorders>
            <w:shd w:val="clear" w:color="000000" w:fill="DAEEF3"/>
            <w:noWrap/>
            <w:vAlign w:val="center"/>
            <w:hideMark/>
          </w:tcPr>
          <w:p w14:paraId="5A793E43" w14:textId="77777777" w:rsidR="00C16DCD" w:rsidRPr="00C16DCD" w:rsidRDefault="00C16DCD" w:rsidP="00C16DCD">
            <w:pPr>
              <w:jc w:val="center"/>
              <w:rPr>
                <w:color w:val="000000"/>
                <w:sz w:val="16"/>
                <w:szCs w:val="16"/>
              </w:rPr>
            </w:pPr>
            <w:r w:rsidRPr="00C16DCD">
              <w:rPr>
                <w:color w:val="000000"/>
                <w:sz w:val="16"/>
                <w:szCs w:val="16"/>
              </w:rPr>
              <w:t>100,00</w:t>
            </w:r>
          </w:p>
        </w:tc>
        <w:tc>
          <w:tcPr>
            <w:tcW w:w="875" w:type="dxa"/>
            <w:tcBorders>
              <w:top w:val="nil"/>
              <w:left w:val="nil"/>
              <w:bottom w:val="single" w:sz="4" w:space="0" w:color="auto"/>
              <w:right w:val="single" w:sz="4" w:space="0" w:color="auto"/>
            </w:tcBorders>
            <w:shd w:val="clear" w:color="000000" w:fill="D8E4BC"/>
            <w:vAlign w:val="center"/>
            <w:hideMark/>
          </w:tcPr>
          <w:p w14:paraId="78567364" w14:textId="77777777" w:rsidR="00C16DCD" w:rsidRPr="00C16DCD" w:rsidRDefault="00C16DCD" w:rsidP="00C16DCD">
            <w:pPr>
              <w:jc w:val="center"/>
              <w:rPr>
                <w:color w:val="000000"/>
                <w:sz w:val="16"/>
                <w:szCs w:val="16"/>
              </w:rPr>
            </w:pPr>
            <w:r w:rsidRPr="00C16DCD">
              <w:rPr>
                <w:color w:val="000000"/>
                <w:sz w:val="16"/>
                <w:szCs w:val="16"/>
              </w:rPr>
              <w:t>100,00</w:t>
            </w:r>
          </w:p>
        </w:tc>
        <w:tc>
          <w:tcPr>
            <w:tcW w:w="843" w:type="dxa"/>
            <w:tcBorders>
              <w:top w:val="nil"/>
              <w:left w:val="nil"/>
              <w:bottom w:val="single" w:sz="4" w:space="0" w:color="auto"/>
              <w:right w:val="single" w:sz="8" w:space="0" w:color="auto"/>
            </w:tcBorders>
            <w:shd w:val="clear" w:color="000000" w:fill="D8E4BC"/>
            <w:noWrap/>
            <w:vAlign w:val="center"/>
            <w:hideMark/>
          </w:tcPr>
          <w:p w14:paraId="2795C87A"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nil"/>
              <w:bottom w:val="single" w:sz="4" w:space="0" w:color="auto"/>
              <w:right w:val="single" w:sz="4" w:space="0" w:color="auto"/>
            </w:tcBorders>
            <w:shd w:val="clear" w:color="auto" w:fill="auto"/>
            <w:noWrap/>
            <w:vAlign w:val="center"/>
            <w:hideMark/>
          </w:tcPr>
          <w:p w14:paraId="3838C19E"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nil"/>
              <w:bottom w:val="single" w:sz="4" w:space="0" w:color="auto"/>
              <w:right w:val="nil"/>
            </w:tcBorders>
            <w:shd w:val="clear" w:color="auto" w:fill="auto"/>
            <w:noWrap/>
            <w:vAlign w:val="center"/>
            <w:hideMark/>
          </w:tcPr>
          <w:p w14:paraId="7468A74F"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single" w:sz="4" w:space="0" w:color="auto"/>
              <w:bottom w:val="single" w:sz="4" w:space="0" w:color="auto"/>
              <w:right w:val="nil"/>
            </w:tcBorders>
            <w:shd w:val="clear" w:color="auto" w:fill="auto"/>
            <w:noWrap/>
            <w:vAlign w:val="center"/>
            <w:hideMark/>
          </w:tcPr>
          <w:p w14:paraId="6DE76487" w14:textId="77777777" w:rsidR="00C16DCD" w:rsidRPr="00C16DCD" w:rsidRDefault="00C16DCD" w:rsidP="00C16DCD">
            <w:pPr>
              <w:jc w:val="center"/>
              <w:rPr>
                <w:color w:val="000000"/>
                <w:sz w:val="16"/>
                <w:szCs w:val="16"/>
              </w:rPr>
            </w:pPr>
            <w:r w:rsidRPr="00C16DCD">
              <w:rPr>
                <w:color w:val="000000"/>
                <w:sz w:val="16"/>
                <w:szCs w:val="16"/>
              </w:rPr>
              <w:t>+</w:t>
            </w:r>
          </w:p>
        </w:tc>
        <w:tc>
          <w:tcPr>
            <w:tcW w:w="1125" w:type="dxa"/>
            <w:tcBorders>
              <w:top w:val="nil"/>
              <w:left w:val="single" w:sz="8" w:space="0" w:color="auto"/>
              <w:bottom w:val="single" w:sz="4" w:space="0" w:color="auto"/>
              <w:right w:val="single" w:sz="8" w:space="0" w:color="auto"/>
            </w:tcBorders>
            <w:shd w:val="clear" w:color="000000" w:fill="FFFFFF"/>
            <w:noWrap/>
            <w:vAlign w:val="center"/>
            <w:hideMark/>
          </w:tcPr>
          <w:p w14:paraId="61087F5C" w14:textId="77777777" w:rsidR="00C16DCD" w:rsidRPr="00C16DCD" w:rsidRDefault="00C16DCD" w:rsidP="00C16DCD">
            <w:pPr>
              <w:jc w:val="center"/>
              <w:rPr>
                <w:color w:val="000000"/>
                <w:sz w:val="16"/>
                <w:szCs w:val="16"/>
              </w:rPr>
            </w:pPr>
            <w:r w:rsidRPr="00C16DCD">
              <w:rPr>
                <w:color w:val="000000"/>
                <w:sz w:val="16"/>
                <w:szCs w:val="16"/>
              </w:rPr>
              <w:t>30,35</w:t>
            </w:r>
          </w:p>
        </w:tc>
      </w:tr>
      <w:tr w:rsidR="00C16DCD" w:rsidRPr="00C16DCD" w14:paraId="4901DD9B" w14:textId="77777777" w:rsidTr="00C16DCD">
        <w:trPr>
          <w:trHeight w:val="300"/>
        </w:trPr>
        <w:tc>
          <w:tcPr>
            <w:tcW w:w="567" w:type="dxa"/>
            <w:tcBorders>
              <w:top w:val="nil"/>
              <w:left w:val="single" w:sz="8" w:space="0" w:color="auto"/>
              <w:bottom w:val="single" w:sz="4" w:space="0" w:color="auto"/>
              <w:right w:val="single" w:sz="4" w:space="0" w:color="auto"/>
            </w:tcBorders>
            <w:shd w:val="clear" w:color="000000" w:fill="FFFFFF"/>
            <w:vAlign w:val="center"/>
            <w:hideMark/>
          </w:tcPr>
          <w:p w14:paraId="2002B764" w14:textId="77777777" w:rsidR="00C16DCD" w:rsidRPr="00C16DCD" w:rsidRDefault="00C16DCD" w:rsidP="00C16DCD">
            <w:pPr>
              <w:jc w:val="center"/>
              <w:rPr>
                <w:color w:val="000000"/>
                <w:sz w:val="16"/>
                <w:szCs w:val="16"/>
              </w:rPr>
            </w:pPr>
            <w:r w:rsidRPr="00C16DCD">
              <w:rPr>
                <w:color w:val="000000"/>
                <w:sz w:val="16"/>
                <w:szCs w:val="16"/>
              </w:rPr>
              <w:t>23</w:t>
            </w:r>
          </w:p>
        </w:tc>
        <w:tc>
          <w:tcPr>
            <w:tcW w:w="3216" w:type="dxa"/>
            <w:tcBorders>
              <w:top w:val="nil"/>
              <w:left w:val="nil"/>
              <w:bottom w:val="single" w:sz="4" w:space="0" w:color="auto"/>
              <w:right w:val="single" w:sz="4" w:space="0" w:color="auto"/>
            </w:tcBorders>
            <w:shd w:val="clear" w:color="000000" w:fill="FFFFFF"/>
            <w:vAlign w:val="center"/>
            <w:hideMark/>
          </w:tcPr>
          <w:p w14:paraId="23423EBD" w14:textId="77777777" w:rsidR="00C16DCD" w:rsidRPr="00C16DCD" w:rsidRDefault="00C16DCD" w:rsidP="00C16DCD">
            <w:pPr>
              <w:rPr>
                <w:sz w:val="16"/>
                <w:szCs w:val="16"/>
              </w:rPr>
            </w:pPr>
            <w:r w:rsidRPr="00C16DCD">
              <w:rPr>
                <w:sz w:val="16"/>
                <w:szCs w:val="16"/>
              </w:rPr>
              <w:t>МБУДО Детская школа искусств г.Шарыпово"</w:t>
            </w:r>
          </w:p>
        </w:tc>
        <w:tc>
          <w:tcPr>
            <w:tcW w:w="1019" w:type="dxa"/>
            <w:tcBorders>
              <w:top w:val="nil"/>
              <w:left w:val="nil"/>
              <w:bottom w:val="single" w:sz="4" w:space="0" w:color="auto"/>
              <w:right w:val="single" w:sz="4" w:space="0" w:color="auto"/>
            </w:tcBorders>
            <w:shd w:val="clear" w:color="000000" w:fill="DAEEF3"/>
            <w:noWrap/>
            <w:vAlign w:val="center"/>
            <w:hideMark/>
          </w:tcPr>
          <w:p w14:paraId="3F6D901C" w14:textId="77777777" w:rsidR="00C16DCD" w:rsidRPr="00C16DCD" w:rsidRDefault="00C16DCD" w:rsidP="00C16DCD">
            <w:pPr>
              <w:jc w:val="center"/>
              <w:rPr>
                <w:sz w:val="16"/>
                <w:szCs w:val="16"/>
              </w:rPr>
            </w:pPr>
            <w:r w:rsidRPr="00C16DCD">
              <w:rPr>
                <w:sz w:val="16"/>
                <w:szCs w:val="16"/>
              </w:rPr>
              <w:t>7</w:t>
            </w:r>
          </w:p>
        </w:tc>
        <w:tc>
          <w:tcPr>
            <w:tcW w:w="1019" w:type="dxa"/>
            <w:tcBorders>
              <w:top w:val="nil"/>
              <w:left w:val="nil"/>
              <w:bottom w:val="single" w:sz="4" w:space="0" w:color="auto"/>
              <w:right w:val="single" w:sz="4" w:space="0" w:color="auto"/>
            </w:tcBorders>
            <w:shd w:val="clear" w:color="000000" w:fill="D8E4BC"/>
            <w:noWrap/>
            <w:vAlign w:val="center"/>
            <w:hideMark/>
          </w:tcPr>
          <w:p w14:paraId="693E4588" w14:textId="77777777" w:rsidR="00C16DCD" w:rsidRPr="00C16DCD" w:rsidRDefault="00C16DCD" w:rsidP="00C16DCD">
            <w:pPr>
              <w:jc w:val="center"/>
              <w:rPr>
                <w:sz w:val="16"/>
                <w:szCs w:val="16"/>
              </w:rPr>
            </w:pPr>
            <w:r w:rsidRPr="00C16DCD">
              <w:rPr>
                <w:sz w:val="16"/>
                <w:szCs w:val="16"/>
              </w:rPr>
              <w:t>21</w:t>
            </w:r>
          </w:p>
        </w:tc>
        <w:tc>
          <w:tcPr>
            <w:tcW w:w="1019" w:type="dxa"/>
            <w:tcBorders>
              <w:top w:val="nil"/>
              <w:left w:val="nil"/>
              <w:bottom w:val="single" w:sz="4" w:space="0" w:color="auto"/>
              <w:right w:val="single" w:sz="4" w:space="0" w:color="auto"/>
            </w:tcBorders>
            <w:shd w:val="clear" w:color="auto" w:fill="auto"/>
            <w:noWrap/>
            <w:vAlign w:val="center"/>
            <w:hideMark/>
          </w:tcPr>
          <w:p w14:paraId="14FE5790" w14:textId="77777777" w:rsidR="00C16DCD" w:rsidRPr="00C16DCD" w:rsidRDefault="00C16DCD" w:rsidP="00C16DCD">
            <w:pPr>
              <w:jc w:val="center"/>
              <w:rPr>
                <w:sz w:val="16"/>
                <w:szCs w:val="16"/>
              </w:rPr>
            </w:pPr>
            <w:r w:rsidRPr="00C16DCD">
              <w:rPr>
                <w:sz w:val="16"/>
                <w:szCs w:val="16"/>
              </w:rPr>
              <w:t>2</w:t>
            </w:r>
          </w:p>
        </w:tc>
        <w:tc>
          <w:tcPr>
            <w:tcW w:w="1019" w:type="dxa"/>
            <w:tcBorders>
              <w:top w:val="nil"/>
              <w:left w:val="nil"/>
              <w:bottom w:val="single" w:sz="4" w:space="0" w:color="auto"/>
              <w:right w:val="nil"/>
            </w:tcBorders>
            <w:shd w:val="clear" w:color="auto" w:fill="auto"/>
            <w:noWrap/>
            <w:vAlign w:val="center"/>
            <w:hideMark/>
          </w:tcPr>
          <w:p w14:paraId="7C71EB07" w14:textId="77777777" w:rsidR="00C16DCD" w:rsidRPr="00C16DCD" w:rsidRDefault="00C16DCD" w:rsidP="00C16DCD">
            <w:pPr>
              <w:jc w:val="center"/>
              <w:rPr>
                <w:sz w:val="16"/>
                <w:szCs w:val="16"/>
              </w:rPr>
            </w:pPr>
            <w:r w:rsidRPr="00C16DCD">
              <w:rPr>
                <w:sz w:val="16"/>
                <w:szCs w:val="16"/>
              </w:rPr>
              <w:t>0</w:t>
            </w:r>
          </w:p>
        </w:tc>
        <w:tc>
          <w:tcPr>
            <w:tcW w:w="875" w:type="dxa"/>
            <w:tcBorders>
              <w:top w:val="nil"/>
              <w:left w:val="single" w:sz="8" w:space="0" w:color="auto"/>
              <w:bottom w:val="single" w:sz="4" w:space="0" w:color="auto"/>
              <w:right w:val="single" w:sz="4" w:space="0" w:color="auto"/>
            </w:tcBorders>
            <w:shd w:val="clear" w:color="000000" w:fill="DAEEF3"/>
            <w:noWrap/>
            <w:vAlign w:val="center"/>
            <w:hideMark/>
          </w:tcPr>
          <w:p w14:paraId="395262D4" w14:textId="77777777" w:rsidR="00C16DCD" w:rsidRPr="00C16DCD" w:rsidRDefault="00C16DCD" w:rsidP="00C16DCD">
            <w:pPr>
              <w:jc w:val="center"/>
              <w:rPr>
                <w:color w:val="000000"/>
                <w:sz w:val="16"/>
                <w:szCs w:val="16"/>
              </w:rPr>
            </w:pPr>
            <w:r w:rsidRPr="00C16DCD">
              <w:rPr>
                <w:color w:val="000000"/>
                <w:sz w:val="16"/>
                <w:szCs w:val="16"/>
              </w:rPr>
              <w:t>100,00</w:t>
            </w:r>
          </w:p>
        </w:tc>
        <w:tc>
          <w:tcPr>
            <w:tcW w:w="843" w:type="dxa"/>
            <w:tcBorders>
              <w:top w:val="nil"/>
              <w:left w:val="nil"/>
              <w:bottom w:val="single" w:sz="4" w:space="0" w:color="auto"/>
              <w:right w:val="single" w:sz="8" w:space="0" w:color="auto"/>
            </w:tcBorders>
            <w:shd w:val="clear" w:color="000000" w:fill="DAEEF3"/>
            <w:noWrap/>
            <w:vAlign w:val="center"/>
            <w:hideMark/>
          </w:tcPr>
          <w:p w14:paraId="28A63F73" w14:textId="77777777" w:rsidR="00C16DCD" w:rsidRPr="00C16DCD" w:rsidRDefault="00C16DCD" w:rsidP="00C16DCD">
            <w:pPr>
              <w:jc w:val="center"/>
              <w:rPr>
                <w:color w:val="000000"/>
                <w:sz w:val="16"/>
                <w:szCs w:val="16"/>
              </w:rPr>
            </w:pPr>
            <w:r w:rsidRPr="00C16DCD">
              <w:rPr>
                <w:color w:val="000000"/>
                <w:sz w:val="16"/>
                <w:szCs w:val="16"/>
              </w:rPr>
              <w:t>97,80</w:t>
            </w:r>
          </w:p>
        </w:tc>
        <w:tc>
          <w:tcPr>
            <w:tcW w:w="875" w:type="dxa"/>
            <w:tcBorders>
              <w:top w:val="nil"/>
              <w:left w:val="nil"/>
              <w:bottom w:val="single" w:sz="4" w:space="0" w:color="auto"/>
              <w:right w:val="single" w:sz="4" w:space="0" w:color="auto"/>
            </w:tcBorders>
            <w:shd w:val="clear" w:color="000000" w:fill="D8E4BC"/>
            <w:vAlign w:val="center"/>
            <w:hideMark/>
          </w:tcPr>
          <w:p w14:paraId="0CDCEFDA" w14:textId="77777777" w:rsidR="00C16DCD" w:rsidRPr="00C16DCD" w:rsidRDefault="00C16DCD" w:rsidP="00C16DCD">
            <w:pPr>
              <w:jc w:val="center"/>
              <w:rPr>
                <w:color w:val="000000"/>
                <w:sz w:val="16"/>
                <w:szCs w:val="16"/>
              </w:rPr>
            </w:pPr>
            <w:r w:rsidRPr="00C16DCD">
              <w:rPr>
                <w:color w:val="000000"/>
                <w:sz w:val="16"/>
                <w:szCs w:val="16"/>
              </w:rPr>
              <w:t>100,00</w:t>
            </w:r>
          </w:p>
        </w:tc>
        <w:tc>
          <w:tcPr>
            <w:tcW w:w="843" w:type="dxa"/>
            <w:tcBorders>
              <w:top w:val="nil"/>
              <w:left w:val="nil"/>
              <w:bottom w:val="single" w:sz="4" w:space="0" w:color="auto"/>
              <w:right w:val="single" w:sz="8" w:space="0" w:color="auto"/>
            </w:tcBorders>
            <w:shd w:val="clear" w:color="000000" w:fill="D8E4BC"/>
            <w:noWrap/>
            <w:vAlign w:val="center"/>
            <w:hideMark/>
          </w:tcPr>
          <w:p w14:paraId="12EA4634" w14:textId="77777777" w:rsidR="00C16DCD" w:rsidRPr="00C16DCD" w:rsidRDefault="00C16DCD" w:rsidP="00C16DCD">
            <w:pPr>
              <w:jc w:val="center"/>
              <w:rPr>
                <w:color w:val="000000"/>
                <w:sz w:val="16"/>
                <w:szCs w:val="16"/>
              </w:rPr>
            </w:pPr>
            <w:r w:rsidRPr="00C16DCD">
              <w:rPr>
                <w:color w:val="000000"/>
                <w:sz w:val="16"/>
                <w:szCs w:val="16"/>
              </w:rPr>
              <w:t>98,80</w:t>
            </w:r>
          </w:p>
        </w:tc>
        <w:tc>
          <w:tcPr>
            <w:tcW w:w="963" w:type="dxa"/>
            <w:tcBorders>
              <w:top w:val="nil"/>
              <w:left w:val="nil"/>
              <w:bottom w:val="single" w:sz="4" w:space="0" w:color="auto"/>
              <w:right w:val="single" w:sz="4" w:space="0" w:color="auto"/>
            </w:tcBorders>
            <w:shd w:val="clear" w:color="auto" w:fill="auto"/>
            <w:noWrap/>
            <w:vAlign w:val="center"/>
            <w:hideMark/>
          </w:tcPr>
          <w:p w14:paraId="409401B9"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nil"/>
              <w:bottom w:val="single" w:sz="4" w:space="0" w:color="auto"/>
              <w:right w:val="nil"/>
            </w:tcBorders>
            <w:shd w:val="clear" w:color="auto" w:fill="auto"/>
            <w:noWrap/>
            <w:vAlign w:val="center"/>
            <w:hideMark/>
          </w:tcPr>
          <w:p w14:paraId="0912DEF7" w14:textId="77777777" w:rsidR="00C16DCD" w:rsidRPr="00C16DCD" w:rsidRDefault="00C16DCD" w:rsidP="00C16DCD">
            <w:pPr>
              <w:jc w:val="center"/>
              <w:rPr>
                <w:color w:val="000000"/>
                <w:sz w:val="16"/>
                <w:szCs w:val="16"/>
              </w:rPr>
            </w:pPr>
            <w:r w:rsidRPr="00C16DCD">
              <w:rPr>
                <w:color w:val="000000"/>
                <w:sz w:val="16"/>
                <w:szCs w:val="16"/>
              </w:rPr>
              <w:t>99,30</w:t>
            </w:r>
          </w:p>
        </w:tc>
        <w:tc>
          <w:tcPr>
            <w:tcW w:w="963" w:type="dxa"/>
            <w:tcBorders>
              <w:top w:val="nil"/>
              <w:left w:val="single" w:sz="4" w:space="0" w:color="auto"/>
              <w:bottom w:val="single" w:sz="4" w:space="0" w:color="auto"/>
              <w:right w:val="nil"/>
            </w:tcBorders>
            <w:shd w:val="clear" w:color="auto" w:fill="auto"/>
            <w:noWrap/>
            <w:vAlign w:val="center"/>
            <w:hideMark/>
          </w:tcPr>
          <w:p w14:paraId="34006B85" w14:textId="77777777" w:rsidR="00C16DCD" w:rsidRPr="00C16DCD" w:rsidRDefault="00C16DCD" w:rsidP="00C16DCD">
            <w:pPr>
              <w:jc w:val="center"/>
              <w:rPr>
                <w:color w:val="000000"/>
                <w:sz w:val="16"/>
                <w:szCs w:val="16"/>
              </w:rPr>
            </w:pPr>
            <w:r w:rsidRPr="00C16DCD">
              <w:rPr>
                <w:color w:val="000000"/>
                <w:sz w:val="16"/>
                <w:szCs w:val="16"/>
              </w:rPr>
              <w:t>+</w:t>
            </w:r>
          </w:p>
        </w:tc>
        <w:tc>
          <w:tcPr>
            <w:tcW w:w="1125" w:type="dxa"/>
            <w:tcBorders>
              <w:top w:val="nil"/>
              <w:left w:val="single" w:sz="8" w:space="0" w:color="auto"/>
              <w:bottom w:val="single" w:sz="4" w:space="0" w:color="auto"/>
              <w:right w:val="single" w:sz="8" w:space="0" w:color="auto"/>
            </w:tcBorders>
            <w:shd w:val="clear" w:color="000000" w:fill="FFFFFF"/>
            <w:noWrap/>
            <w:vAlign w:val="center"/>
            <w:hideMark/>
          </w:tcPr>
          <w:p w14:paraId="0F29933A" w14:textId="77777777" w:rsidR="00C16DCD" w:rsidRPr="00C16DCD" w:rsidRDefault="00C16DCD" w:rsidP="00C16DCD">
            <w:pPr>
              <w:jc w:val="center"/>
              <w:rPr>
                <w:color w:val="000000"/>
                <w:sz w:val="16"/>
                <w:szCs w:val="16"/>
              </w:rPr>
            </w:pPr>
            <w:r w:rsidRPr="00C16DCD">
              <w:rPr>
                <w:color w:val="000000"/>
                <w:sz w:val="16"/>
                <w:szCs w:val="16"/>
              </w:rPr>
              <w:t>961,18</w:t>
            </w:r>
          </w:p>
        </w:tc>
      </w:tr>
      <w:tr w:rsidR="00C16DCD" w:rsidRPr="00C16DCD" w14:paraId="699C01F2" w14:textId="77777777" w:rsidTr="00C16DCD">
        <w:trPr>
          <w:trHeight w:val="300"/>
        </w:trPr>
        <w:tc>
          <w:tcPr>
            <w:tcW w:w="567" w:type="dxa"/>
            <w:tcBorders>
              <w:top w:val="nil"/>
              <w:left w:val="single" w:sz="8" w:space="0" w:color="auto"/>
              <w:bottom w:val="single" w:sz="4" w:space="0" w:color="auto"/>
              <w:right w:val="single" w:sz="4" w:space="0" w:color="auto"/>
            </w:tcBorders>
            <w:shd w:val="clear" w:color="000000" w:fill="FFFFFF"/>
            <w:vAlign w:val="center"/>
            <w:hideMark/>
          </w:tcPr>
          <w:p w14:paraId="679F4C5D" w14:textId="77777777" w:rsidR="00C16DCD" w:rsidRPr="00C16DCD" w:rsidRDefault="00C16DCD" w:rsidP="00C16DCD">
            <w:pPr>
              <w:jc w:val="center"/>
              <w:rPr>
                <w:color w:val="000000"/>
                <w:sz w:val="16"/>
                <w:szCs w:val="16"/>
              </w:rPr>
            </w:pPr>
            <w:r w:rsidRPr="00C16DCD">
              <w:rPr>
                <w:color w:val="000000"/>
                <w:sz w:val="16"/>
                <w:szCs w:val="16"/>
              </w:rPr>
              <w:t>24</w:t>
            </w:r>
          </w:p>
        </w:tc>
        <w:tc>
          <w:tcPr>
            <w:tcW w:w="3216" w:type="dxa"/>
            <w:tcBorders>
              <w:top w:val="nil"/>
              <w:left w:val="nil"/>
              <w:bottom w:val="single" w:sz="4" w:space="0" w:color="auto"/>
              <w:right w:val="single" w:sz="4" w:space="0" w:color="auto"/>
            </w:tcBorders>
            <w:shd w:val="clear" w:color="000000" w:fill="FFFFFF"/>
            <w:vAlign w:val="center"/>
            <w:hideMark/>
          </w:tcPr>
          <w:p w14:paraId="65416972" w14:textId="77777777" w:rsidR="00C16DCD" w:rsidRPr="00C16DCD" w:rsidRDefault="00C16DCD" w:rsidP="00C16DCD">
            <w:pPr>
              <w:rPr>
                <w:sz w:val="16"/>
                <w:szCs w:val="16"/>
              </w:rPr>
            </w:pPr>
            <w:r w:rsidRPr="00C16DCD">
              <w:rPr>
                <w:sz w:val="16"/>
                <w:szCs w:val="16"/>
              </w:rPr>
              <w:t>МБУДО "Детская школа искусств п.Дубинино"</w:t>
            </w:r>
          </w:p>
        </w:tc>
        <w:tc>
          <w:tcPr>
            <w:tcW w:w="1019" w:type="dxa"/>
            <w:tcBorders>
              <w:top w:val="nil"/>
              <w:left w:val="nil"/>
              <w:bottom w:val="single" w:sz="4" w:space="0" w:color="auto"/>
              <w:right w:val="single" w:sz="4" w:space="0" w:color="auto"/>
            </w:tcBorders>
            <w:shd w:val="clear" w:color="000000" w:fill="DAEEF3"/>
            <w:noWrap/>
            <w:vAlign w:val="center"/>
            <w:hideMark/>
          </w:tcPr>
          <w:p w14:paraId="19771634" w14:textId="77777777" w:rsidR="00C16DCD" w:rsidRPr="00C16DCD" w:rsidRDefault="00C16DCD" w:rsidP="00C16DCD">
            <w:pPr>
              <w:jc w:val="center"/>
              <w:rPr>
                <w:sz w:val="16"/>
                <w:szCs w:val="16"/>
              </w:rPr>
            </w:pPr>
            <w:r w:rsidRPr="00C16DCD">
              <w:rPr>
                <w:sz w:val="16"/>
                <w:szCs w:val="16"/>
              </w:rPr>
              <w:t>6</w:t>
            </w:r>
          </w:p>
        </w:tc>
        <w:tc>
          <w:tcPr>
            <w:tcW w:w="1019" w:type="dxa"/>
            <w:tcBorders>
              <w:top w:val="nil"/>
              <w:left w:val="nil"/>
              <w:bottom w:val="single" w:sz="4" w:space="0" w:color="auto"/>
              <w:right w:val="single" w:sz="4" w:space="0" w:color="auto"/>
            </w:tcBorders>
            <w:shd w:val="clear" w:color="000000" w:fill="D8E4BC"/>
            <w:noWrap/>
            <w:vAlign w:val="center"/>
            <w:hideMark/>
          </w:tcPr>
          <w:p w14:paraId="089B8FED" w14:textId="77777777" w:rsidR="00C16DCD" w:rsidRPr="00C16DCD" w:rsidRDefault="00C16DCD" w:rsidP="00C16DCD">
            <w:pPr>
              <w:jc w:val="center"/>
              <w:rPr>
                <w:sz w:val="16"/>
                <w:szCs w:val="16"/>
              </w:rPr>
            </w:pPr>
            <w:r w:rsidRPr="00C16DCD">
              <w:rPr>
                <w:sz w:val="16"/>
                <w:szCs w:val="16"/>
              </w:rPr>
              <w:t>18</w:t>
            </w:r>
          </w:p>
        </w:tc>
        <w:tc>
          <w:tcPr>
            <w:tcW w:w="1019" w:type="dxa"/>
            <w:tcBorders>
              <w:top w:val="nil"/>
              <w:left w:val="nil"/>
              <w:bottom w:val="single" w:sz="4" w:space="0" w:color="auto"/>
              <w:right w:val="single" w:sz="4" w:space="0" w:color="auto"/>
            </w:tcBorders>
            <w:shd w:val="clear" w:color="auto" w:fill="auto"/>
            <w:noWrap/>
            <w:vAlign w:val="center"/>
            <w:hideMark/>
          </w:tcPr>
          <w:p w14:paraId="52ED3211" w14:textId="77777777" w:rsidR="00C16DCD" w:rsidRPr="00C16DCD" w:rsidRDefault="00C16DCD" w:rsidP="00C16DCD">
            <w:pPr>
              <w:jc w:val="center"/>
              <w:rPr>
                <w:sz w:val="16"/>
                <w:szCs w:val="16"/>
              </w:rPr>
            </w:pPr>
            <w:r w:rsidRPr="00C16DCD">
              <w:rPr>
                <w:sz w:val="16"/>
                <w:szCs w:val="16"/>
              </w:rPr>
              <w:t>2</w:t>
            </w:r>
          </w:p>
        </w:tc>
        <w:tc>
          <w:tcPr>
            <w:tcW w:w="1019" w:type="dxa"/>
            <w:tcBorders>
              <w:top w:val="nil"/>
              <w:left w:val="nil"/>
              <w:bottom w:val="single" w:sz="4" w:space="0" w:color="auto"/>
              <w:right w:val="nil"/>
            </w:tcBorders>
            <w:shd w:val="clear" w:color="auto" w:fill="auto"/>
            <w:noWrap/>
            <w:vAlign w:val="center"/>
            <w:hideMark/>
          </w:tcPr>
          <w:p w14:paraId="70A68E24" w14:textId="77777777" w:rsidR="00C16DCD" w:rsidRPr="00C16DCD" w:rsidRDefault="00C16DCD" w:rsidP="00C16DCD">
            <w:pPr>
              <w:jc w:val="center"/>
              <w:rPr>
                <w:sz w:val="16"/>
                <w:szCs w:val="16"/>
              </w:rPr>
            </w:pPr>
            <w:r w:rsidRPr="00C16DCD">
              <w:rPr>
                <w:sz w:val="16"/>
                <w:szCs w:val="16"/>
              </w:rPr>
              <w:t>0</w:t>
            </w:r>
          </w:p>
        </w:tc>
        <w:tc>
          <w:tcPr>
            <w:tcW w:w="875" w:type="dxa"/>
            <w:tcBorders>
              <w:top w:val="nil"/>
              <w:left w:val="single" w:sz="8" w:space="0" w:color="auto"/>
              <w:bottom w:val="single" w:sz="4" w:space="0" w:color="auto"/>
              <w:right w:val="single" w:sz="4" w:space="0" w:color="auto"/>
            </w:tcBorders>
            <w:shd w:val="clear" w:color="000000" w:fill="DAEEF3"/>
            <w:noWrap/>
            <w:vAlign w:val="center"/>
            <w:hideMark/>
          </w:tcPr>
          <w:p w14:paraId="40A7DE5C" w14:textId="77777777" w:rsidR="00C16DCD" w:rsidRPr="00C16DCD" w:rsidRDefault="00C16DCD" w:rsidP="00C16DCD">
            <w:pPr>
              <w:jc w:val="center"/>
              <w:rPr>
                <w:color w:val="000000"/>
                <w:sz w:val="16"/>
                <w:szCs w:val="16"/>
              </w:rPr>
            </w:pPr>
            <w:r w:rsidRPr="00C16DCD">
              <w:rPr>
                <w:color w:val="000000"/>
                <w:sz w:val="16"/>
                <w:szCs w:val="16"/>
              </w:rPr>
              <w:t>100,00</w:t>
            </w:r>
          </w:p>
        </w:tc>
        <w:tc>
          <w:tcPr>
            <w:tcW w:w="843" w:type="dxa"/>
            <w:tcBorders>
              <w:top w:val="nil"/>
              <w:left w:val="nil"/>
              <w:bottom w:val="single" w:sz="4" w:space="0" w:color="auto"/>
              <w:right w:val="single" w:sz="8" w:space="0" w:color="auto"/>
            </w:tcBorders>
            <w:shd w:val="clear" w:color="000000" w:fill="DAEEF3"/>
            <w:noWrap/>
            <w:vAlign w:val="center"/>
            <w:hideMark/>
          </w:tcPr>
          <w:p w14:paraId="030A3CD4" w14:textId="77777777" w:rsidR="00C16DCD" w:rsidRPr="00C16DCD" w:rsidRDefault="00C16DCD" w:rsidP="00C16DCD">
            <w:pPr>
              <w:jc w:val="center"/>
              <w:rPr>
                <w:color w:val="000000"/>
                <w:sz w:val="16"/>
                <w:szCs w:val="16"/>
              </w:rPr>
            </w:pPr>
            <w:r w:rsidRPr="00C16DCD">
              <w:rPr>
                <w:color w:val="000000"/>
                <w:sz w:val="16"/>
                <w:szCs w:val="16"/>
              </w:rPr>
              <w:t>100,00</w:t>
            </w:r>
          </w:p>
        </w:tc>
        <w:tc>
          <w:tcPr>
            <w:tcW w:w="875" w:type="dxa"/>
            <w:tcBorders>
              <w:top w:val="nil"/>
              <w:left w:val="nil"/>
              <w:bottom w:val="single" w:sz="4" w:space="0" w:color="auto"/>
              <w:right w:val="single" w:sz="4" w:space="0" w:color="auto"/>
            </w:tcBorders>
            <w:shd w:val="clear" w:color="000000" w:fill="D8E4BC"/>
            <w:vAlign w:val="center"/>
            <w:hideMark/>
          </w:tcPr>
          <w:p w14:paraId="3ACC367B" w14:textId="77777777" w:rsidR="00C16DCD" w:rsidRPr="00C16DCD" w:rsidRDefault="00C16DCD" w:rsidP="00C16DCD">
            <w:pPr>
              <w:jc w:val="center"/>
              <w:rPr>
                <w:color w:val="000000"/>
                <w:sz w:val="16"/>
                <w:szCs w:val="16"/>
              </w:rPr>
            </w:pPr>
            <w:r w:rsidRPr="00C16DCD">
              <w:rPr>
                <w:color w:val="000000"/>
                <w:sz w:val="16"/>
                <w:szCs w:val="16"/>
              </w:rPr>
              <w:t>100,00</w:t>
            </w:r>
          </w:p>
        </w:tc>
        <w:tc>
          <w:tcPr>
            <w:tcW w:w="843" w:type="dxa"/>
            <w:tcBorders>
              <w:top w:val="nil"/>
              <w:left w:val="nil"/>
              <w:bottom w:val="single" w:sz="4" w:space="0" w:color="auto"/>
              <w:right w:val="single" w:sz="8" w:space="0" w:color="auto"/>
            </w:tcBorders>
            <w:shd w:val="clear" w:color="000000" w:fill="D8E4BC"/>
            <w:noWrap/>
            <w:vAlign w:val="center"/>
            <w:hideMark/>
          </w:tcPr>
          <w:p w14:paraId="4752DFA2"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nil"/>
              <w:bottom w:val="single" w:sz="4" w:space="0" w:color="auto"/>
              <w:right w:val="single" w:sz="4" w:space="0" w:color="auto"/>
            </w:tcBorders>
            <w:shd w:val="clear" w:color="auto" w:fill="auto"/>
            <w:noWrap/>
            <w:vAlign w:val="center"/>
            <w:hideMark/>
          </w:tcPr>
          <w:p w14:paraId="515A1740"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nil"/>
              <w:bottom w:val="single" w:sz="4" w:space="0" w:color="auto"/>
              <w:right w:val="nil"/>
            </w:tcBorders>
            <w:shd w:val="clear" w:color="auto" w:fill="auto"/>
            <w:noWrap/>
            <w:vAlign w:val="center"/>
            <w:hideMark/>
          </w:tcPr>
          <w:p w14:paraId="083AE472"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single" w:sz="4" w:space="0" w:color="auto"/>
              <w:bottom w:val="single" w:sz="4" w:space="0" w:color="auto"/>
              <w:right w:val="nil"/>
            </w:tcBorders>
            <w:shd w:val="clear" w:color="auto" w:fill="auto"/>
            <w:noWrap/>
            <w:vAlign w:val="center"/>
            <w:hideMark/>
          </w:tcPr>
          <w:p w14:paraId="565A95FF" w14:textId="77777777" w:rsidR="00C16DCD" w:rsidRPr="00C16DCD" w:rsidRDefault="00C16DCD" w:rsidP="00C16DCD">
            <w:pPr>
              <w:jc w:val="center"/>
              <w:rPr>
                <w:color w:val="000000"/>
                <w:sz w:val="16"/>
                <w:szCs w:val="16"/>
              </w:rPr>
            </w:pPr>
            <w:r w:rsidRPr="00C16DCD">
              <w:rPr>
                <w:color w:val="000000"/>
                <w:sz w:val="16"/>
                <w:szCs w:val="16"/>
              </w:rPr>
              <w:t>+</w:t>
            </w:r>
          </w:p>
        </w:tc>
        <w:tc>
          <w:tcPr>
            <w:tcW w:w="1125" w:type="dxa"/>
            <w:tcBorders>
              <w:top w:val="nil"/>
              <w:left w:val="single" w:sz="8" w:space="0" w:color="auto"/>
              <w:bottom w:val="single" w:sz="4" w:space="0" w:color="auto"/>
              <w:right w:val="single" w:sz="8" w:space="0" w:color="auto"/>
            </w:tcBorders>
            <w:shd w:val="clear" w:color="000000" w:fill="FFFFFF"/>
            <w:noWrap/>
            <w:vAlign w:val="center"/>
            <w:hideMark/>
          </w:tcPr>
          <w:p w14:paraId="6C393465" w14:textId="77777777" w:rsidR="00C16DCD" w:rsidRPr="00C16DCD" w:rsidRDefault="00C16DCD" w:rsidP="00C16DCD">
            <w:pPr>
              <w:jc w:val="center"/>
              <w:rPr>
                <w:color w:val="000000"/>
                <w:sz w:val="16"/>
                <w:szCs w:val="16"/>
              </w:rPr>
            </w:pPr>
            <w:r w:rsidRPr="00C16DCD">
              <w:rPr>
                <w:color w:val="000000"/>
                <w:sz w:val="16"/>
                <w:szCs w:val="16"/>
              </w:rPr>
              <w:t>209,87</w:t>
            </w:r>
          </w:p>
        </w:tc>
      </w:tr>
      <w:tr w:rsidR="00C16DCD" w:rsidRPr="00C16DCD" w14:paraId="008868A8" w14:textId="77777777" w:rsidTr="00C16DCD">
        <w:trPr>
          <w:trHeight w:val="300"/>
        </w:trPr>
        <w:tc>
          <w:tcPr>
            <w:tcW w:w="567" w:type="dxa"/>
            <w:tcBorders>
              <w:top w:val="nil"/>
              <w:left w:val="single" w:sz="8" w:space="0" w:color="auto"/>
              <w:bottom w:val="single" w:sz="4" w:space="0" w:color="auto"/>
              <w:right w:val="single" w:sz="4" w:space="0" w:color="auto"/>
            </w:tcBorders>
            <w:shd w:val="clear" w:color="000000" w:fill="FFFFFF"/>
            <w:vAlign w:val="center"/>
            <w:hideMark/>
          </w:tcPr>
          <w:p w14:paraId="2103997A" w14:textId="77777777" w:rsidR="00C16DCD" w:rsidRPr="00C16DCD" w:rsidRDefault="00C16DCD" w:rsidP="00C16DCD">
            <w:pPr>
              <w:jc w:val="center"/>
              <w:rPr>
                <w:color w:val="000000"/>
                <w:sz w:val="16"/>
                <w:szCs w:val="16"/>
              </w:rPr>
            </w:pPr>
            <w:r w:rsidRPr="00C16DCD">
              <w:rPr>
                <w:color w:val="000000"/>
                <w:sz w:val="16"/>
                <w:szCs w:val="16"/>
              </w:rPr>
              <w:t>25</w:t>
            </w:r>
          </w:p>
        </w:tc>
        <w:tc>
          <w:tcPr>
            <w:tcW w:w="3216" w:type="dxa"/>
            <w:tcBorders>
              <w:top w:val="nil"/>
              <w:left w:val="nil"/>
              <w:bottom w:val="single" w:sz="4" w:space="0" w:color="auto"/>
              <w:right w:val="single" w:sz="4" w:space="0" w:color="auto"/>
            </w:tcBorders>
            <w:shd w:val="clear" w:color="000000" w:fill="FFFFFF"/>
            <w:vAlign w:val="center"/>
            <w:hideMark/>
          </w:tcPr>
          <w:p w14:paraId="22239AC3" w14:textId="77777777" w:rsidR="00C16DCD" w:rsidRPr="00C16DCD" w:rsidRDefault="00C16DCD" w:rsidP="00C16DCD">
            <w:pPr>
              <w:rPr>
                <w:sz w:val="16"/>
                <w:szCs w:val="16"/>
              </w:rPr>
            </w:pPr>
            <w:r w:rsidRPr="00C16DCD">
              <w:rPr>
                <w:sz w:val="16"/>
                <w:szCs w:val="16"/>
              </w:rPr>
              <w:t>МАУ "Городской драматический театр"</w:t>
            </w:r>
          </w:p>
        </w:tc>
        <w:tc>
          <w:tcPr>
            <w:tcW w:w="1019" w:type="dxa"/>
            <w:tcBorders>
              <w:top w:val="nil"/>
              <w:left w:val="nil"/>
              <w:bottom w:val="single" w:sz="4" w:space="0" w:color="auto"/>
              <w:right w:val="single" w:sz="4" w:space="0" w:color="auto"/>
            </w:tcBorders>
            <w:shd w:val="clear" w:color="000000" w:fill="DAEEF3"/>
            <w:noWrap/>
            <w:vAlign w:val="center"/>
            <w:hideMark/>
          </w:tcPr>
          <w:p w14:paraId="4AF50295" w14:textId="77777777" w:rsidR="00C16DCD" w:rsidRPr="00C16DCD" w:rsidRDefault="00C16DCD" w:rsidP="00C16DCD">
            <w:pPr>
              <w:jc w:val="center"/>
              <w:rPr>
                <w:sz w:val="16"/>
                <w:szCs w:val="16"/>
              </w:rPr>
            </w:pPr>
            <w:r w:rsidRPr="00C16DCD">
              <w:rPr>
                <w:sz w:val="16"/>
                <w:szCs w:val="16"/>
              </w:rPr>
              <w:t>2</w:t>
            </w:r>
          </w:p>
        </w:tc>
        <w:tc>
          <w:tcPr>
            <w:tcW w:w="1019" w:type="dxa"/>
            <w:tcBorders>
              <w:top w:val="nil"/>
              <w:left w:val="nil"/>
              <w:bottom w:val="single" w:sz="4" w:space="0" w:color="auto"/>
              <w:right w:val="single" w:sz="4" w:space="0" w:color="auto"/>
            </w:tcBorders>
            <w:shd w:val="clear" w:color="000000" w:fill="D8E4BC"/>
            <w:noWrap/>
            <w:vAlign w:val="center"/>
            <w:hideMark/>
          </w:tcPr>
          <w:p w14:paraId="3470DC81" w14:textId="77777777" w:rsidR="00C16DCD" w:rsidRPr="00C16DCD" w:rsidRDefault="00C16DCD" w:rsidP="00C16DCD">
            <w:pPr>
              <w:jc w:val="center"/>
              <w:rPr>
                <w:sz w:val="16"/>
                <w:szCs w:val="16"/>
              </w:rPr>
            </w:pPr>
            <w:r w:rsidRPr="00C16DCD">
              <w:rPr>
                <w:sz w:val="16"/>
                <w:szCs w:val="16"/>
              </w:rPr>
              <w:t>3</w:t>
            </w:r>
          </w:p>
        </w:tc>
        <w:tc>
          <w:tcPr>
            <w:tcW w:w="1019" w:type="dxa"/>
            <w:tcBorders>
              <w:top w:val="nil"/>
              <w:left w:val="nil"/>
              <w:bottom w:val="single" w:sz="4" w:space="0" w:color="auto"/>
              <w:right w:val="single" w:sz="4" w:space="0" w:color="auto"/>
            </w:tcBorders>
            <w:shd w:val="clear" w:color="auto" w:fill="auto"/>
            <w:noWrap/>
            <w:vAlign w:val="center"/>
            <w:hideMark/>
          </w:tcPr>
          <w:p w14:paraId="68C81A8D" w14:textId="77777777" w:rsidR="00C16DCD" w:rsidRPr="00C16DCD" w:rsidRDefault="00C16DCD" w:rsidP="00C16DCD">
            <w:pPr>
              <w:jc w:val="center"/>
              <w:rPr>
                <w:sz w:val="16"/>
                <w:szCs w:val="16"/>
              </w:rPr>
            </w:pPr>
            <w:r w:rsidRPr="00C16DCD">
              <w:rPr>
                <w:sz w:val="16"/>
                <w:szCs w:val="16"/>
              </w:rPr>
              <w:t>1</w:t>
            </w:r>
          </w:p>
        </w:tc>
        <w:tc>
          <w:tcPr>
            <w:tcW w:w="1019" w:type="dxa"/>
            <w:tcBorders>
              <w:top w:val="nil"/>
              <w:left w:val="nil"/>
              <w:bottom w:val="single" w:sz="4" w:space="0" w:color="auto"/>
              <w:right w:val="nil"/>
            </w:tcBorders>
            <w:shd w:val="clear" w:color="auto" w:fill="auto"/>
            <w:noWrap/>
            <w:vAlign w:val="center"/>
            <w:hideMark/>
          </w:tcPr>
          <w:p w14:paraId="5FAF7D52" w14:textId="77777777" w:rsidR="00C16DCD" w:rsidRPr="00C16DCD" w:rsidRDefault="00C16DCD" w:rsidP="00C16DCD">
            <w:pPr>
              <w:jc w:val="center"/>
              <w:rPr>
                <w:sz w:val="16"/>
                <w:szCs w:val="16"/>
              </w:rPr>
            </w:pPr>
            <w:r w:rsidRPr="00C16DCD">
              <w:rPr>
                <w:sz w:val="16"/>
                <w:szCs w:val="16"/>
              </w:rPr>
              <w:t>1</w:t>
            </w:r>
          </w:p>
        </w:tc>
        <w:tc>
          <w:tcPr>
            <w:tcW w:w="875" w:type="dxa"/>
            <w:tcBorders>
              <w:top w:val="nil"/>
              <w:left w:val="single" w:sz="8" w:space="0" w:color="auto"/>
              <w:bottom w:val="single" w:sz="4" w:space="0" w:color="auto"/>
              <w:right w:val="single" w:sz="4" w:space="0" w:color="auto"/>
            </w:tcBorders>
            <w:shd w:val="clear" w:color="000000" w:fill="DAEEF3"/>
            <w:noWrap/>
            <w:vAlign w:val="center"/>
            <w:hideMark/>
          </w:tcPr>
          <w:p w14:paraId="6A67946B" w14:textId="77777777" w:rsidR="00C16DCD" w:rsidRPr="00C16DCD" w:rsidRDefault="00C16DCD" w:rsidP="00C16DCD">
            <w:pPr>
              <w:jc w:val="center"/>
              <w:rPr>
                <w:color w:val="000000"/>
                <w:sz w:val="16"/>
                <w:szCs w:val="16"/>
              </w:rPr>
            </w:pPr>
            <w:r w:rsidRPr="00C16DCD">
              <w:rPr>
                <w:color w:val="000000"/>
                <w:sz w:val="16"/>
                <w:szCs w:val="16"/>
              </w:rPr>
              <w:t>100,00</w:t>
            </w:r>
          </w:p>
        </w:tc>
        <w:tc>
          <w:tcPr>
            <w:tcW w:w="843" w:type="dxa"/>
            <w:tcBorders>
              <w:top w:val="nil"/>
              <w:left w:val="nil"/>
              <w:bottom w:val="single" w:sz="4" w:space="0" w:color="auto"/>
              <w:right w:val="single" w:sz="8" w:space="0" w:color="auto"/>
            </w:tcBorders>
            <w:shd w:val="clear" w:color="000000" w:fill="DAEEF3"/>
            <w:noWrap/>
            <w:vAlign w:val="center"/>
            <w:hideMark/>
          </w:tcPr>
          <w:p w14:paraId="22B5C0B6" w14:textId="77777777" w:rsidR="00C16DCD" w:rsidRPr="00C16DCD" w:rsidRDefault="00C16DCD" w:rsidP="00C16DCD">
            <w:pPr>
              <w:jc w:val="center"/>
              <w:rPr>
                <w:color w:val="000000"/>
                <w:sz w:val="16"/>
                <w:szCs w:val="16"/>
              </w:rPr>
            </w:pPr>
            <w:r w:rsidRPr="00C16DCD">
              <w:rPr>
                <w:color w:val="000000"/>
                <w:sz w:val="16"/>
                <w:szCs w:val="16"/>
              </w:rPr>
              <w:t>100,00</w:t>
            </w:r>
          </w:p>
        </w:tc>
        <w:tc>
          <w:tcPr>
            <w:tcW w:w="875" w:type="dxa"/>
            <w:tcBorders>
              <w:top w:val="nil"/>
              <w:left w:val="nil"/>
              <w:bottom w:val="single" w:sz="4" w:space="0" w:color="auto"/>
              <w:right w:val="single" w:sz="4" w:space="0" w:color="auto"/>
            </w:tcBorders>
            <w:shd w:val="clear" w:color="000000" w:fill="D8E4BC"/>
            <w:vAlign w:val="center"/>
            <w:hideMark/>
          </w:tcPr>
          <w:p w14:paraId="31AED8EA" w14:textId="77777777" w:rsidR="00C16DCD" w:rsidRPr="00C16DCD" w:rsidRDefault="00C16DCD" w:rsidP="00C16DCD">
            <w:pPr>
              <w:jc w:val="center"/>
              <w:rPr>
                <w:color w:val="000000"/>
                <w:sz w:val="16"/>
                <w:szCs w:val="16"/>
              </w:rPr>
            </w:pPr>
            <w:r w:rsidRPr="00C16DCD">
              <w:rPr>
                <w:color w:val="000000"/>
                <w:sz w:val="16"/>
                <w:szCs w:val="16"/>
              </w:rPr>
              <w:t>100,00</w:t>
            </w:r>
          </w:p>
        </w:tc>
        <w:tc>
          <w:tcPr>
            <w:tcW w:w="843" w:type="dxa"/>
            <w:tcBorders>
              <w:top w:val="nil"/>
              <w:left w:val="nil"/>
              <w:bottom w:val="single" w:sz="4" w:space="0" w:color="auto"/>
              <w:right w:val="single" w:sz="8" w:space="0" w:color="auto"/>
            </w:tcBorders>
            <w:shd w:val="clear" w:color="000000" w:fill="D8E4BC"/>
            <w:noWrap/>
            <w:vAlign w:val="center"/>
            <w:hideMark/>
          </w:tcPr>
          <w:p w14:paraId="1BC457D6"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nil"/>
              <w:bottom w:val="single" w:sz="4" w:space="0" w:color="auto"/>
              <w:right w:val="single" w:sz="4" w:space="0" w:color="auto"/>
            </w:tcBorders>
            <w:shd w:val="clear" w:color="auto" w:fill="auto"/>
            <w:noWrap/>
            <w:vAlign w:val="center"/>
            <w:hideMark/>
          </w:tcPr>
          <w:p w14:paraId="566A6384"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nil"/>
              <w:bottom w:val="single" w:sz="4" w:space="0" w:color="auto"/>
              <w:right w:val="nil"/>
            </w:tcBorders>
            <w:shd w:val="clear" w:color="auto" w:fill="auto"/>
            <w:noWrap/>
            <w:vAlign w:val="center"/>
            <w:hideMark/>
          </w:tcPr>
          <w:p w14:paraId="4A789053"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single" w:sz="4" w:space="0" w:color="auto"/>
              <w:bottom w:val="single" w:sz="4" w:space="0" w:color="auto"/>
              <w:right w:val="nil"/>
            </w:tcBorders>
            <w:shd w:val="clear" w:color="auto" w:fill="auto"/>
            <w:noWrap/>
            <w:vAlign w:val="center"/>
            <w:hideMark/>
          </w:tcPr>
          <w:p w14:paraId="0E45A409" w14:textId="77777777" w:rsidR="00C16DCD" w:rsidRPr="00C16DCD" w:rsidRDefault="00C16DCD" w:rsidP="00C16DCD">
            <w:pPr>
              <w:jc w:val="center"/>
              <w:rPr>
                <w:color w:val="000000"/>
                <w:sz w:val="16"/>
                <w:szCs w:val="16"/>
              </w:rPr>
            </w:pPr>
            <w:r w:rsidRPr="00C16DCD">
              <w:rPr>
                <w:color w:val="000000"/>
                <w:sz w:val="16"/>
                <w:szCs w:val="16"/>
              </w:rPr>
              <w:t>+</w:t>
            </w:r>
          </w:p>
        </w:tc>
        <w:tc>
          <w:tcPr>
            <w:tcW w:w="1125" w:type="dxa"/>
            <w:tcBorders>
              <w:top w:val="nil"/>
              <w:left w:val="single" w:sz="8" w:space="0" w:color="auto"/>
              <w:bottom w:val="single" w:sz="4" w:space="0" w:color="auto"/>
              <w:right w:val="single" w:sz="8" w:space="0" w:color="auto"/>
            </w:tcBorders>
            <w:shd w:val="clear" w:color="000000" w:fill="FFFFFF"/>
            <w:noWrap/>
            <w:vAlign w:val="center"/>
            <w:hideMark/>
          </w:tcPr>
          <w:p w14:paraId="20B2A59E" w14:textId="77777777" w:rsidR="00C16DCD" w:rsidRPr="00C16DCD" w:rsidRDefault="00C16DCD" w:rsidP="00C16DCD">
            <w:pPr>
              <w:jc w:val="center"/>
              <w:rPr>
                <w:color w:val="000000"/>
                <w:sz w:val="16"/>
                <w:szCs w:val="16"/>
              </w:rPr>
            </w:pPr>
            <w:r w:rsidRPr="00C16DCD">
              <w:rPr>
                <w:color w:val="000000"/>
                <w:sz w:val="16"/>
                <w:szCs w:val="16"/>
              </w:rPr>
              <w:t>3 016,33</w:t>
            </w:r>
          </w:p>
        </w:tc>
      </w:tr>
      <w:tr w:rsidR="00C16DCD" w:rsidRPr="00C16DCD" w14:paraId="5A4DF7F6" w14:textId="77777777" w:rsidTr="00C16DCD">
        <w:trPr>
          <w:trHeight w:val="300"/>
        </w:trPr>
        <w:tc>
          <w:tcPr>
            <w:tcW w:w="567" w:type="dxa"/>
            <w:tcBorders>
              <w:top w:val="nil"/>
              <w:left w:val="single" w:sz="8" w:space="0" w:color="auto"/>
              <w:bottom w:val="single" w:sz="4" w:space="0" w:color="auto"/>
              <w:right w:val="single" w:sz="4" w:space="0" w:color="auto"/>
            </w:tcBorders>
            <w:shd w:val="clear" w:color="000000" w:fill="FFFFFF"/>
            <w:vAlign w:val="center"/>
            <w:hideMark/>
          </w:tcPr>
          <w:p w14:paraId="0C23A8BC" w14:textId="77777777" w:rsidR="00C16DCD" w:rsidRPr="00C16DCD" w:rsidRDefault="00C16DCD" w:rsidP="00C16DCD">
            <w:pPr>
              <w:jc w:val="center"/>
              <w:rPr>
                <w:color w:val="000000"/>
                <w:sz w:val="16"/>
                <w:szCs w:val="16"/>
              </w:rPr>
            </w:pPr>
            <w:r w:rsidRPr="00C16DCD">
              <w:rPr>
                <w:color w:val="000000"/>
                <w:sz w:val="16"/>
                <w:szCs w:val="16"/>
              </w:rPr>
              <w:t>26</w:t>
            </w:r>
          </w:p>
        </w:tc>
        <w:tc>
          <w:tcPr>
            <w:tcW w:w="3216" w:type="dxa"/>
            <w:tcBorders>
              <w:top w:val="nil"/>
              <w:left w:val="nil"/>
              <w:bottom w:val="single" w:sz="4" w:space="0" w:color="auto"/>
              <w:right w:val="single" w:sz="4" w:space="0" w:color="auto"/>
            </w:tcBorders>
            <w:shd w:val="clear" w:color="000000" w:fill="FFFFFF"/>
            <w:vAlign w:val="center"/>
            <w:hideMark/>
          </w:tcPr>
          <w:p w14:paraId="4F0CF483" w14:textId="77777777" w:rsidR="00C16DCD" w:rsidRPr="00C16DCD" w:rsidRDefault="00C16DCD" w:rsidP="00C16DCD">
            <w:pPr>
              <w:rPr>
                <w:sz w:val="16"/>
                <w:szCs w:val="16"/>
              </w:rPr>
            </w:pPr>
            <w:r w:rsidRPr="00C16DCD">
              <w:rPr>
                <w:sz w:val="16"/>
                <w:szCs w:val="16"/>
              </w:rPr>
              <w:t>МБУ "Краеведческий музей г.Шарыпово"</w:t>
            </w:r>
          </w:p>
        </w:tc>
        <w:tc>
          <w:tcPr>
            <w:tcW w:w="1019" w:type="dxa"/>
            <w:tcBorders>
              <w:top w:val="nil"/>
              <w:left w:val="nil"/>
              <w:bottom w:val="single" w:sz="4" w:space="0" w:color="auto"/>
              <w:right w:val="single" w:sz="4" w:space="0" w:color="auto"/>
            </w:tcBorders>
            <w:shd w:val="clear" w:color="000000" w:fill="DAEEF3"/>
            <w:noWrap/>
            <w:vAlign w:val="center"/>
            <w:hideMark/>
          </w:tcPr>
          <w:p w14:paraId="3F0D1E1E" w14:textId="77777777" w:rsidR="00C16DCD" w:rsidRPr="00C16DCD" w:rsidRDefault="00C16DCD" w:rsidP="00C16DCD">
            <w:pPr>
              <w:jc w:val="center"/>
              <w:rPr>
                <w:sz w:val="16"/>
                <w:szCs w:val="16"/>
              </w:rPr>
            </w:pPr>
            <w:r w:rsidRPr="00C16DCD">
              <w:rPr>
                <w:sz w:val="16"/>
                <w:szCs w:val="16"/>
              </w:rPr>
              <w:t>2</w:t>
            </w:r>
          </w:p>
        </w:tc>
        <w:tc>
          <w:tcPr>
            <w:tcW w:w="1019" w:type="dxa"/>
            <w:tcBorders>
              <w:top w:val="nil"/>
              <w:left w:val="nil"/>
              <w:bottom w:val="single" w:sz="4" w:space="0" w:color="auto"/>
              <w:right w:val="single" w:sz="4" w:space="0" w:color="auto"/>
            </w:tcBorders>
            <w:shd w:val="clear" w:color="000000" w:fill="D8E4BC"/>
            <w:noWrap/>
            <w:vAlign w:val="center"/>
            <w:hideMark/>
          </w:tcPr>
          <w:p w14:paraId="754942DB" w14:textId="77777777" w:rsidR="00C16DCD" w:rsidRPr="00C16DCD" w:rsidRDefault="00C16DCD" w:rsidP="00C16DCD">
            <w:pPr>
              <w:jc w:val="center"/>
              <w:rPr>
                <w:sz w:val="16"/>
                <w:szCs w:val="16"/>
              </w:rPr>
            </w:pPr>
            <w:r w:rsidRPr="00C16DCD">
              <w:rPr>
                <w:sz w:val="16"/>
                <w:szCs w:val="16"/>
              </w:rPr>
              <w:t>3</w:t>
            </w:r>
          </w:p>
        </w:tc>
        <w:tc>
          <w:tcPr>
            <w:tcW w:w="1019" w:type="dxa"/>
            <w:tcBorders>
              <w:top w:val="nil"/>
              <w:left w:val="nil"/>
              <w:bottom w:val="single" w:sz="4" w:space="0" w:color="auto"/>
              <w:right w:val="single" w:sz="4" w:space="0" w:color="auto"/>
            </w:tcBorders>
            <w:shd w:val="clear" w:color="auto" w:fill="auto"/>
            <w:noWrap/>
            <w:vAlign w:val="center"/>
            <w:hideMark/>
          </w:tcPr>
          <w:p w14:paraId="1696C339" w14:textId="77777777" w:rsidR="00C16DCD" w:rsidRPr="00C16DCD" w:rsidRDefault="00C16DCD" w:rsidP="00C16DCD">
            <w:pPr>
              <w:jc w:val="center"/>
              <w:rPr>
                <w:sz w:val="16"/>
                <w:szCs w:val="16"/>
              </w:rPr>
            </w:pPr>
            <w:r w:rsidRPr="00C16DCD">
              <w:rPr>
                <w:sz w:val="16"/>
                <w:szCs w:val="16"/>
              </w:rPr>
              <w:t>1</w:t>
            </w:r>
          </w:p>
        </w:tc>
        <w:tc>
          <w:tcPr>
            <w:tcW w:w="1019" w:type="dxa"/>
            <w:tcBorders>
              <w:top w:val="nil"/>
              <w:left w:val="nil"/>
              <w:bottom w:val="single" w:sz="4" w:space="0" w:color="auto"/>
              <w:right w:val="nil"/>
            </w:tcBorders>
            <w:shd w:val="clear" w:color="auto" w:fill="auto"/>
            <w:noWrap/>
            <w:vAlign w:val="center"/>
            <w:hideMark/>
          </w:tcPr>
          <w:p w14:paraId="30CC1855" w14:textId="77777777" w:rsidR="00C16DCD" w:rsidRPr="00C16DCD" w:rsidRDefault="00C16DCD" w:rsidP="00C16DCD">
            <w:pPr>
              <w:jc w:val="center"/>
              <w:rPr>
                <w:sz w:val="16"/>
                <w:szCs w:val="16"/>
              </w:rPr>
            </w:pPr>
            <w:r w:rsidRPr="00C16DCD">
              <w:rPr>
                <w:sz w:val="16"/>
                <w:szCs w:val="16"/>
              </w:rPr>
              <w:t>1</w:t>
            </w:r>
          </w:p>
        </w:tc>
        <w:tc>
          <w:tcPr>
            <w:tcW w:w="875" w:type="dxa"/>
            <w:tcBorders>
              <w:top w:val="nil"/>
              <w:left w:val="single" w:sz="8" w:space="0" w:color="auto"/>
              <w:bottom w:val="single" w:sz="4" w:space="0" w:color="auto"/>
              <w:right w:val="single" w:sz="4" w:space="0" w:color="auto"/>
            </w:tcBorders>
            <w:shd w:val="clear" w:color="000000" w:fill="DAEEF3"/>
            <w:noWrap/>
            <w:vAlign w:val="center"/>
            <w:hideMark/>
          </w:tcPr>
          <w:p w14:paraId="20CE3851" w14:textId="77777777" w:rsidR="00C16DCD" w:rsidRPr="00C16DCD" w:rsidRDefault="00C16DCD" w:rsidP="00C16DCD">
            <w:pPr>
              <w:jc w:val="center"/>
              <w:rPr>
                <w:color w:val="000000"/>
                <w:sz w:val="16"/>
                <w:szCs w:val="16"/>
              </w:rPr>
            </w:pPr>
            <w:r w:rsidRPr="00C16DCD">
              <w:rPr>
                <w:color w:val="000000"/>
                <w:sz w:val="16"/>
                <w:szCs w:val="16"/>
              </w:rPr>
              <w:t>100,00</w:t>
            </w:r>
          </w:p>
        </w:tc>
        <w:tc>
          <w:tcPr>
            <w:tcW w:w="843" w:type="dxa"/>
            <w:tcBorders>
              <w:top w:val="nil"/>
              <w:left w:val="nil"/>
              <w:bottom w:val="single" w:sz="4" w:space="0" w:color="auto"/>
              <w:right w:val="single" w:sz="8" w:space="0" w:color="auto"/>
            </w:tcBorders>
            <w:shd w:val="clear" w:color="000000" w:fill="DAEEF3"/>
            <w:noWrap/>
            <w:vAlign w:val="center"/>
            <w:hideMark/>
          </w:tcPr>
          <w:p w14:paraId="22534130" w14:textId="77777777" w:rsidR="00C16DCD" w:rsidRPr="00C16DCD" w:rsidRDefault="00C16DCD" w:rsidP="00C16DCD">
            <w:pPr>
              <w:jc w:val="center"/>
              <w:rPr>
                <w:color w:val="000000"/>
                <w:sz w:val="16"/>
                <w:szCs w:val="16"/>
              </w:rPr>
            </w:pPr>
            <w:r w:rsidRPr="00C16DCD">
              <w:rPr>
                <w:color w:val="000000"/>
                <w:sz w:val="16"/>
                <w:szCs w:val="16"/>
              </w:rPr>
              <w:t>100,00</w:t>
            </w:r>
          </w:p>
        </w:tc>
        <w:tc>
          <w:tcPr>
            <w:tcW w:w="875" w:type="dxa"/>
            <w:tcBorders>
              <w:top w:val="nil"/>
              <w:left w:val="nil"/>
              <w:bottom w:val="single" w:sz="4" w:space="0" w:color="auto"/>
              <w:right w:val="single" w:sz="4" w:space="0" w:color="auto"/>
            </w:tcBorders>
            <w:shd w:val="clear" w:color="000000" w:fill="D8E4BC"/>
            <w:vAlign w:val="center"/>
            <w:hideMark/>
          </w:tcPr>
          <w:p w14:paraId="6EF88608" w14:textId="77777777" w:rsidR="00C16DCD" w:rsidRPr="00C16DCD" w:rsidRDefault="00C16DCD" w:rsidP="00C16DCD">
            <w:pPr>
              <w:jc w:val="center"/>
              <w:rPr>
                <w:color w:val="000000"/>
                <w:sz w:val="16"/>
                <w:szCs w:val="16"/>
              </w:rPr>
            </w:pPr>
            <w:r w:rsidRPr="00C16DCD">
              <w:rPr>
                <w:color w:val="000000"/>
                <w:sz w:val="16"/>
                <w:szCs w:val="16"/>
              </w:rPr>
              <w:t>100,00</w:t>
            </w:r>
          </w:p>
        </w:tc>
        <w:tc>
          <w:tcPr>
            <w:tcW w:w="843" w:type="dxa"/>
            <w:tcBorders>
              <w:top w:val="nil"/>
              <w:left w:val="nil"/>
              <w:bottom w:val="single" w:sz="4" w:space="0" w:color="auto"/>
              <w:right w:val="single" w:sz="8" w:space="0" w:color="auto"/>
            </w:tcBorders>
            <w:shd w:val="clear" w:color="000000" w:fill="D8E4BC"/>
            <w:noWrap/>
            <w:vAlign w:val="center"/>
            <w:hideMark/>
          </w:tcPr>
          <w:p w14:paraId="4F3AD891"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nil"/>
              <w:bottom w:val="single" w:sz="4" w:space="0" w:color="auto"/>
              <w:right w:val="single" w:sz="4" w:space="0" w:color="auto"/>
            </w:tcBorders>
            <w:shd w:val="clear" w:color="auto" w:fill="auto"/>
            <w:noWrap/>
            <w:vAlign w:val="center"/>
            <w:hideMark/>
          </w:tcPr>
          <w:p w14:paraId="1F930FAA"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nil"/>
              <w:bottom w:val="single" w:sz="4" w:space="0" w:color="auto"/>
              <w:right w:val="nil"/>
            </w:tcBorders>
            <w:shd w:val="clear" w:color="auto" w:fill="auto"/>
            <w:noWrap/>
            <w:vAlign w:val="center"/>
            <w:hideMark/>
          </w:tcPr>
          <w:p w14:paraId="67CCB031"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single" w:sz="4" w:space="0" w:color="auto"/>
              <w:bottom w:val="single" w:sz="4" w:space="0" w:color="auto"/>
              <w:right w:val="nil"/>
            </w:tcBorders>
            <w:shd w:val="clear" w:color="auto" w:fill="auto"/>
            <w:noWrap/>
            <w:vAlign w:val="center"/>
            <w:hideMark/>
          </w:tcPr>
          <w:p w14:paraId="329033EC" w14:textId="77777777" w:rsidR="00C16DCD" w:rsidRPr="00C16DCD" w:rsidRDefault="00C16DCD" w:rsidP="00C16DCD">
            <w:pPr>
              <w:jc w:val="center"/>
              <w:rPr>
                <w:color w:val="000000"/>
                <w:sz w:val="16"/>
                <w:szCs w:val="16"/>
              </w:rPr>
            </w:pPr>
            <w:r w:rsidRPr="00C16DCD">
              <w:rPr>
                <w:color w:val="000000"/>
                <w:sz w:val="16"/>
                <w:szCs w:val="16"/>
              </w:rPr>
              <w:t>+</w:t>
            </w:r>
          </w:p>
        </w:tc>
        <w:tc>
          <w:tcPr>
            <w:tcW w:w="1125" w:type="dxa"/>
            <w:tcBorders>
              <w:top w:val="nil"/>
              <w:left w:val="single" w:sz="8" w:space="0" w:color="auto"/>
              <w:bottom w:val="single" w:sz="4" w:space="0" w:color="auto"/>
              <w:right w:val="single" w:sz="8" w:space="0" w:color="auto"/>
            </w:tcBorders>
            <w:shd w:val="clear" w:color="000000" w:fill="FFFFFF"/>
            <w:noWrap/>
            <w:vAlign w:val="center"/>
            <w:hideMark/>
          </w:tcPr>
          <w:p w14:paraId="6124C2B1" w14:textId="77777777" w:rsidR="00C16DCD" w:rsidRPr="00C16DCD" w:rsidRDefault="00C16DCD" w:rsidP="00C16DCD">
            <w:pPr>
              <w:jc w:val="center"/>
              <w:rPr>
                <w:color w:val="000000"/>
                <w:sz w:val="16"/>
                <w:szCs w:val="16"/>
              </w:rPr>
            </w:pPr>
            <w:r w:rsidRPr="00C16DCD">
              <w:rPr>
                <w:color w:val="000000"/>
                <w:sz w:val="16"/>
                <w:szCs w:val="16"/>
              </w:rPr>
              <w:t>233,03</w:t>
            </w:r>
          </w:p>
        </w:tc>
      </w:tr>
      <w:tr w:rsidR="00C16DCD" w:rsidRPr="00C16DCD" w14:paraId="32876468" w14:textId="77777777" w:rsidTr="00C16DCD">
        <w:trPr>
          <w:trHeight w:val="300"/>
        </w:trPr>
        <w:tc>
          <w:tcPr>
            <w:tcW w:w="567" w:type="dxa"/>
            <w:tcBorders>
              <w:top w:val="nil"/>
              <w:left w:val="single" w:sz="8" w:space="0" w:color="auto"/>
              <w:bottom w:val="single" w:sz="4" w:space="0" w:color="auto"/>
              <w:right w:val="single" w:sz="4" w:space="0" w:color="auto"/>
            </w:tcBorders>
            <w:shd w:val="clear" w:color="000000" w:fill="FFFFFF"/>
            <w:vAlign w:val="center"/>
            <w:hideMark/>
          </w:tcPr>
          <w:p w14:paraId="7C2E7546" w14:textId="77777777" w:rsidR="00C16DCD" w:rsidRPr="00C16DCD" w:rsidRDefault="00C16DCD" w:rsidP="00C16DCD">
            <w:pPr>
              <w:jc w:val="center"/>
              <w:rPr>
                <w:color w:val="000000"/>
                <w:sz w:val="16"/>
                <w:szCs w:val="16"/>
              </w:rPr>
            </w:pPr>
            <w:r w:rsidRPr="00C16DCD">
              <w:rPr>
                <w:color w:val="000000"/>
                <w:sz w:val="16"/>
                <w:szCs w:val="16"/>
              </w:rPr>
              <w:t>27</w:t>
            </w:r>
          </w:p>
        </w:tc>
        <w:tc>
          <w:tcPr>
            <w:tcW w:w="3216" w:type="dxa"/>
            <w:tcBorders>
              <w:top w:val="nil"/>
              <w:left w:val="nil"/>
              <w:bottom w:val="single" w:sz="4" w:space="0" w:color="auto"/>
              <w:right w:val="single" w:sz="4" w:space="0" w:color="auto"/>
            </w:tcBorders>
            <w:shd w:val="clear" w:color="000000" w:fill="FFFFFF"/>
            <w:vAlign w:val="center"/>
            <w:hideMark/>
          </w:tcPr>
          <w:p w14:paraId="1D5607A0" w14:textId="77777777" w:rsidR="00C16DCD" w:rsidRPr="00C16DCD" w:rsidRDefault="00C16DCD" w:rsidP="00C16DCD">
            <w:pPr>
              <w:rPr>
                <w:sz w:val="16"/>
                <w:szCs w:val="16"/>
              </w:rPr>
            </w:pPr>
            <w:r w:rsidRPr="00C16DCD">
              <w:rPr>
                <w:sz w:val="16"/>
                <w:szCs w:val="16"/>
              </w:rPr>
              <w:t>МАУ "Центр культурного развития г.Шарыпово"</w:t>
            </w:r>
          </w:p>
        </w:tc>
        <w:tc>
          <w:tcPr>
            <w:tcW w:w="1019" w:type="dxa"/>
            <w:tcBorders>
              <w:top w:val="nil"/>
              <w:left w:val="nil"/>
              <w:bottom w:val="single" w:sz="4" w:space="0" w:color="auto"/>
              <w:right w:val="single" w:sz="4" w:space="0" w:color="auto"/>
            </w:tcBorders>
            <w:shd w:val="clear" w:color="000000" w:fill="DAEEF3"/>
            <w:noWrap/>
            <w:vAlign w:val="center"/>
            <w:hideMark/>
          </w:tcPr>
          <w:p w14:paraId="086F4F15" w14:textId="77777777" w:rsidR="00C16DCD" w:rsidRPr="00C16DCD" w:rsidRDefault="00C16DCD" w:rsidP="00C16DCD">
            <w:pPr>
              <w:jc w:val="center"/>
              <w:rPr>
                <w:sz w:val="16"/>
                <w:szCs w:val="16"/>
              </w:rPr>
            </w:pPr>
            <w:r w:rsidRPr="00C16DCD">
              <w:rPr>
                <w:sz w:val="16"/>
                <w:szCs w:val="16"/>
              </w:rPr>
              <w:t>3</w:t>
            </w:r>
          </w:p>
        </w:tc>
        <w:tc>
          <w:tcPr>
            <w:tcW w:w="1019" w:type="dxa"/>
            <w:tcBorders>
              <w:top w:val="nil"/>
              <w:left w:val="nil"/>
              <w:bottom w:val="single" w:sz="4" w:space="0" w:color="auto"/>
              <w:right w:val="single" w:sz="4" w:space="0" w:color="auto"/>
            </w:tcBorders>
            <w:shd w:val="clear" w:color="000000" w:fill="D8E4BC"/>
            <w:noWrap/>
            <w:vAlign w:val="center"/>
            <w:hideMark/>
          </w:tcPr>
          <w:p w14:paraId="313996D2" w14:textId="77777777" w:rsidR="00C16DCD" w:rsidRPr="00C16DCD" w:rsidRDefault="00C16DCD" w:rsidP="00C16DCD">
            <w:pPr>
              <w:jc w:val="center"/>
              <w:rPr>
                <w:sz w:val="16"/>
                <w:szCs w:val="16"/>
              </w:rPr>
            </w:pPr>
            <w:r w:rsidRPr="00C16DCD">
              <w:rPr>
                <w:sz w:val="16"/>
                <w:szCs w:val="16"/>
              </w:rPr>
              <w:t>5</w:t>
            </w:r>
          </w:p>
        </w:tc>
        <w:tc>
          <w:tcPr>
            <w:tcW w:w="1019" w:type="dxa"/>
            <w:tcBorders>
              <w:top w:val="nil"/>
              <w:left w:val="nil"/>
              <w:bottom w:val="single" w:sz="4" w:space="0" w:color="auto"/>
              <w:right w:val="single" w:sz="4" w:space="0" w:color="auto"/>
            </w:tcBorders>
            <w:shd w:val="clear" w:color="auto" w:fill="auto"/>
            <w:noWrap/>
            <w:vAlign w:val="center"/>
            <w:hideMark/>
          </w:tcPr>
          <w:p w14:paraId="095BC6FE" w14:textId="77777777" w:rsidR="00C16DCD" w:rsidRPr="00C16DCD" w:rsidRDefault="00C16DCD" w:rsidP="00C16DCD">
            <w:pPr>
              <w:jc w:val="center"/>
              <w:rPr>
                <w:sz w:val="16"/>
                <w:szCs w:val="16"/>
              </w:rPr>
            </w:pPr>
            <w:r w:rsidRPr="00C16DCD">
              <w:rPr>
                <w:sz w:val="16"/>
                <w:szCs w:val="16"/>
              </w:rPr>
              <w:t>2</w:t>
            </w:r>
          </w:p>
        </w:tc>
        <w:tc>
          <w:tcPr>
            <w:tcW w:w="1019" w:type="dxa"/>
            <w:tcBorders>
              <w:top w:val="nil"/>
              <w:left w:val="nil"/>
              <w:bottom w:val="single" w:sz="4" w:space="0" w:color="auto"/>
              <w:right w:val="nil"/>
            </w:tcBorders>
            <w:shd w:val="clear" w:color="auto" w:fill="auto"/>
            <w:noWrap/>
            <w:vAlign w:val="center"/>
            <w:hideMark/>
          </w:tcPr>
          <w:p w14:paraId="20EDA371" w14:textId="77777777" w:rsidR="00C16DCD" w:rsidRPr="00C16DCD" w:rsidRDefault="00C16DCD" w:rsidP="00C16DCD">
            <w:pPr>
              <w:jc w:val="center"/>
              <w:rPr>
                <w:sz w:val="16"/>
                <w:szCs w:val="16"/>
              </w:rPr>
            </w:pPr>
            <w:r w:rsidRPr="00C16DCD">
              <w:rPr>
                <w:sz w:val="16"/>
                <w:szCs w:val="16"/>
              </w:rPr>
              <w:t>1</w:t>
            </w:r>
          </w:p>
        </w:tc>
        <w:tc>
          <w:tcPr>
            <w:tcW w:w="875" w:type="dxa"/>
            <w:tcBorders>
              <w:top w:val="nil"/>
              <w:left w:val="single" w:sz="8" w:space="0" w:color="auto"/>
              <w:bottom w:val="single" w:sz="4" w:space="0" w:color="auto"/>
              <w:right w:val="single" w:sz="4" w:space="0" w:color="auto"/>
            </w:tcBorders>
            <w:shd w:val="clear" w:color="000000" w:fill="DAEEF3"/>
            <w:noWrap/>
            <w:vAlign w:val="center"/>
            <w:hideMark/>
          </w:tcPr>
          <w:p w14:paraId="57A3DD1F" w14:textId="77777777" w:rsidR="00C16DCD" w:rsidRPr="00C16DCD" w:rsidRDefault="00C16DCD" w:rsidP="00C16DCD">
            <w:pPr>
              <w:jc w:val="center"/>
              <w:rPr>
                <w:color w:val="000000"/>
                <w:sz w:val="16"/>
                <w:szCs w:val="16"/>
              </w:rPr>
            </w:pPr>
            <w:r w:rsidRPr="00C16DCD">
              <w:rPr>
                <w:color w:val="000000"/>
                <w:sz w:val="16"/>
                <w:szCs w:val="16"/>
              </w:rPr>
              <w:t>100,00</w:t>
            </w:r>
          </w:p>
        </w:tc>
        <w:tc>
          <w:tcPr>
            <w:tcW w:w="843" w:type="dxa"/>
            <w:tcBorders>
              <w:top w:val="nil"/>
              <w:left w:val="nil"/>
              <w:bottom w:val="single" w:sz="4" w:space="0" w:color="auto"/>
              <w:right w:val="single" w:sz="8" w:space="0" w:color="auto"/>
            </w:tcBorders>
            <w:shd w:val="clear" w:color="000000" w:fill="DAEEF3"/>
            <w:noWrap/>
            <w:vAlign w:val="center"/>
            <w:hideMark/>
          </w:tcPr>
          <w:p w14:paraId="4466DB82" w14:textId="77777777" w:rsidR="00C16DCD" w:rsidRPr="00C16DCD" w:rsidRDefault="00C16DCD" w:rsidP="00C16DCD">
            <w:pPr>
              <w:jc w:val="center"/>
              <w:rPr>
                <w:color w:val="000000"/>
                <w:sz w:val="16"/>
                <w:szCs w:val="16"/>
              </w:rPr>
            </w:pPr>
            <w:r w:rsidRPr="00C16DCD">
              <w:rPr>
                <w:color w:val="000000"/>
                <w:sz w:val="16"/>
                <w:szCs w:val="16"/>
              </w:rPr>
              <w:t>100,00</w:t>
            </w:r>
          </w:p>
        </w:tc>
        <w:tc>
          <w:tcPr>
            <w:tcW w:w="875" w:type="dxa"/>
            <w:tcBorders>
              <w:top w:val="nil"/>
              <w:left w:val="nil"/>
              <w:bottom w:val="single" w:sz="4" w:space="0" w:color="auto"/>
              <w:right w:val="single" w:sz="4" w:space="0" w:color="auto"/>
            </w:tcBorders>
            <w:shd w:val="clear" w:color="000000" w:fill="D8E4BC"/>
            <w:vAlign w:val="center"/>
            <w:hideMark/>
          </w:tcPr>
          <w:p w14:paraId="38FFDD9F" w14:textId="77777777" w:rsidR="00C16DCD" w:rsidRPr="00C16DCD" w:rsidRDefault="00C16DCD" w:rsidP="00C16DCD">
            <w:pPr>
              <w:jc w:val="center"/>
              <w:rPr>
                <w:color w:val="000000"/>
                <w:sz w:val="16"/>
                <w:szCs w:val="16"/>
              </w:rPr>
            </w:pPr>
            <w:r w:rsidRPr="00C16DCD">
              <w:rPr>
                <w:color w:val="000000"/>
                <w:sz w:val="16"/>
                <w:szCs w:val="16"/>
              </w:rPr>
              <w:t>100,00</w:t>
            </w:r>
          </w:p>
        </w:tc>
        <w:tc>
          <w:tcPr>
            <w:tcW w:w="843" w:type="dxa"/>
            <w:tcBorders>
              <w:top w:val="nil"/>
              <w:left w:val="nil"/>
              <w:bottom w:val="single" w:sz="4" w:space="0" w:color="auto"/>
              <w:right w:val="single" w:sz="8" w:space="0" w:color="auto"/>
            </w:tcBorders>
            <w:shd w:val="clear" w:color="000000" w:fill="D8E4BC"/>
            <w:noWrap/>
            <w:vAlign w:val="center"/>
            <w:hideMark/>
          </w:tcPr>
          <w:p w14:paraId="4AE5FCF8"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nil"/>
              <w:bottom w:val="single" w:sz="4" w:space="0" w:color="auto"/>
              <w:right w:val="single" w:sz="4" w:space="0" w:color="auto"/>
            </w:tcBorders>
            <w:shd w:val="clear" w:color="auto" w:fill="auto"/>
            <w:noWrap/>
            <w:vAlign w:val="center"/>
            <w:hideMark/>
          </w:tcPr>
          <w:p w14:paraId="7426989F"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nil"/>
              <w:bottom w:val="single" w:sz="4" w:space="0" w:color="auto"/>
              <w:right w:val="nil"/>
            </w:tcBorders>
            <w:shd w:val="clear" w:color="auto" w:fill="auto"/>
            <w:noWrap/>
            <w:vAlign w:val="center"/>
            <w:hideMark/>
          </w:tcPr>
          <w:p w14:paraId="07BA067F"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single" w:sz="4" w:space="0" w:color="auto"/>
              <w:bottom w:val="single" w:sz="4" w:space="0" w:color="auto"/>
              <w:right w:val="nil"/>
            </w:tcBorders>
            <w:shd w:val="clear" w:color="auto" w:fill="auto"/>
            <w:noWrap/>
            <w:vAlign w:val="center"/>
            <w:hideMark/>
          </w:tcPr>
          <w:p w14:paraId="0697FDFF" w14:textId="77777777" w:rsidR="00C16DCD" w:rsidRPr="00C16DCD" w:rsidRDefault="00C16DCD" w:rsidP="00C16DCD">
            <w:pPr>
              <w:jc w:val="center"/>
              <w:rPr>
                <w:color w:val="000000"/>
                <w:sz w:val="16"/>
                <w:szCs w:val="16"/>
              </w:rPr>
            </w:pPr>
            <w:r w:rsidRPr="00C16DCD">
              <w:rPr>
                <w:color w:val="000000"/>
                <w:sz w:val="16"/>
                <w:szCs w:val="16"/>
              </w:rPr>
              <w:t>+</w:t>
            </w:r>
          </w:p>
        </w:tc>
        <w:tc>
          <w:tcPr>
            <w:tcW w:w="1125" w:type="dxa"/>
            <w:tcBorders>
              <w:top w:val="nil"/>
              <w:left w:val="single" w:sz="8" w:space="0" w:color="auto"/>
              <w:bottom w:val="single" w:sz="4" w:space="0" w:color="auto"/>
              <w:right w:val="single" w:sz="8" w:space="0" w:color="auto"/>
            </w:tcBorders>
            <w:shd w:val="clear" w:color="000000" w:fill="FFFFFF"/>
            <w:noWrap/>
            <w:vAlign w:val="center"/>
            <w:hideMark/>
          </w:tcPr>
          <w:p w14:paraId="0FF7DA89" w14:textId="77777777" w:rsidR="00C16DCD" w:rsidRPr="00C16DCD" w:rsidRDefault="00C16DCD" w:rsidP="00C16DCD">
            <w:pPr>
              <w:jc w:val="center"/>
              <w:rPr>
                <w:color w:val="000000"/>
                <w:sz w:val="16"/>
                <w:szCs w:val="16"/>
              </w:rPr>
            </w:pPr>
            <w:r w:rsidRPr="00C16DCD">
              <w:rPr>
                <w:color w:val="000000"/>
                <w:sz w:val="16"/>
                <w:szCs w:val="16"/>
              </w:rPr>
              <w:t>3 720,11</w:t>
            </w:r>
          </w:p>
        </w:tc>
      </w:tr>
      <w:tr w:rsidR="00C16DCD" w:rsidRPr="00C16DCD" w14:paraId="62A304E6" w14:textId="77777777" w:rsidTr="00C16DCD">
        <w:trPr>
          <w:trHeight w:val="450"/>
        </w:trPr>
        <w:tc>
          <w:tcPr>
            <w:tcW w:w="567" w:type="dxa"/>
            <w:tcBorders>
              <w:top w:val="nil"/>
              <w:left w:val="single" w:sz="8" w:space="0" w:color="auto"/>
              <w:bottom w:val="single" w:sz="4" w:space="0" w:color="auto"/>
              <w:right w:val="single" w:sz="4" w:space="0" w:color="auto"/>
            </w:tcBorders>
            <w:shd w:val="clear" w:color="000000" w:fill="FFFFFF"/>
            <w:vAlign w:val="center"/>
            <w:hideMark/>
          </w:tcPr>
          <w:p w14:paraId="0F23AAD3" w14:textId="77777777" w:rsidR="00C16DCD" w:rsidRPr="00C16DCD" w:rsidRDefault="00C16DCD" w:rsidP="00C16DCD">
            <w:pPr>
              <w:jc w:val="center"/>
              <w:rPr>
                <w:color w:val="000000"/>
                <w:sz w:val="16"/>
                <w:szCs w:val="16"/>
              </w:rPr>
            </w:pPr>
            <w:r w:rsidRPr="00C16DCD">
              <w:rPr>
                <w:color w:val="000000"/>
                <w:sz w:val="16"/>
                <w:szCs w:val="16"/>
              </w:rPr>
              <w:t>28</w:t>
            </w:r>
          </w:p>
        </w:tc>
        <w:tc>
          <w:tcPr>
            <w:tcW w:w="3216" w:type="dxa"/>
            <w:tcBorders>
              <w:top w:val="nil"/>
              <w:left w:val="nil"/>
              <w:bottom w:val="single" w:sz="4" w:space="0" w:color="auto"/>
              <w:right w:val="single" w:sz="4" w:space="0" w:color="auto"/>
            </w:tcBorders>
            <w:shd w:val="clear" w:color="000000" w:fill="FFFFFF"/>
            <w:vAlign w:val="center"/>
            <w:hideMark/>
          </w:tcPr>
          <w:p w14:paraId="665D073D" w14:textId="77777777" w:rsidR="00C16DCD" w:rsidRPr="00C16DCD" w:rsidRDefault="00C16DCD" w:rsidP="00C16DCD">
            <w:pPr>
              <w:rPr>
                <w:color w:val="000000"/>
                <w:sz w:val="16"/>
                <w:szCs w:val="16"/>
              </w:rPr>
            </w:pPr>
            <w:r w:rsidRPr="00C16DCD">
              <w:rPr>
                <w:color w:val="000000"/>
                <w:sz w:val="16"/>
                <w:szCs w:val="16"/>
              </w:rPr>
              <w:t>Муниципальное бюджетное учреждение Молодежный центр "Информационное молодежное агентство"</w:t>
            </w:r>
          </w:p>
        </w:tc>
        <w:tc>
          <w:tcPr>
            <w:tcW w:w="1019" w:type="dxa"/>
            <w:tcBorders>
              <w:top w:val="nil"/>
              <w:left w:val="nil"/>
              <w:bottom w:val="single" w:sz="4" w:space="0" w:color="auto"/>
              <w:right w:val="single" w:sz="4" w:space="0" w:color="auto"/>
            </w:tcBorders>
            <w:shd w:val="clear" w:color="000000" w:fill="DAEEF3"/>
            <w:noWrap/>
            <w:vAlign w:val="center"/>
            <w:hideMark/>
          </w:tcPr>
          <w:p w14:paraId="19EB9DE8" w14:textId="77777777" w:rsidR="00C16DCD" w:rsidRPr="00C16DCD" w:rsidRDefault="00C16DCD" w:rsidP="00C16DCD">
            <w:pPr>
              <w:jc w:val="center"/>
              <w:rPr>
                <w:color w:val="000000"/>
                <w:sz w:val="16"/>
                <w:szCs w:val="16"/>
              </w:rPr>
            </w:pPr>
            <w:r w:rsidRPr="00C16DCD">
              <w:rPr>
                <w:color w:val="000000"/>
                <w:sz w:val="16"/>
                <w:szCs w:val="16"/>
              </w:rPr>
              <w:t>7</w:t>
            </w:r>
          </w:p>
        </w:tc>
        <w:tc>
          <w:tcPr>
            <w:tcW w:w="1019" w:type="dxa"/>
            <w:tcBorders>
              <w:top w:val="nil"/>
              <w:left w:val="nil"/>
              <w:bottom w:val="single" w:sz="4" w:space="0" w:color="auto"/>
              <w:right w:val="single" w:sz="4" w:space="0" w:color="auto"/>
            </w:tcBorders>
            <w:shd w:val="clear" w:color="000000" w:fill="D8E4BC"/>
            <w:noWrap/>
            <w:vAlign w:val="center"/>
            <w:hideMark/>
          </w:tcPr>
          <w:p w14:paraId="7F159296" w14:textId="77777777" w:rsidR="00C16DCD" w:rsidRPr="00C16DCD" w:rsidRDefault="00C16DCD" w:rsidP="00C16DCD">
            <w:pPr>
              <w:jc w:val="center"/>
              <w:rPr>
                <w:color w:val="000000"/>
                <w:sz w:val="16"/>
                <w:szCs w:val="16"/>
              </w:rPr>
            </w:pPr>
            <w:r w:rsidRPr="00C16DCD">
              <w:rPr>
                <w:color w:val="000000"/>
                <w:sz w:val="16"/>
                <w:szCs w:val="16"/>
              </w:rPr>
              <w:t>15</w:t>
            </w:r>
          </w:p>
        </w:tc>
        <w:tc>
          <w:tcPr>
            <w:tcW w:w="1019" w:type="dxa"/>
            <w:tcBorders>
              <w:top w:val="nil"/>
              <w:left w:val="nil"/>
              <w:bottom w:val="single" w:sz="4" w:space="0" w:color="auto"/>
              <w:right w:val="single" w:sz="4" w:space="0" w:color="auto"/>
            </w:tcBorders>
            <w:shd w:val="clear" w:color="auto" w:fill="auto"/>
            <w:noWrap/>
            <w:vAlign w:val="center"/>
            <w:hideMark/>
          </w:tcPr>
          <w:p w14:paraId="79A5855E" w14:textId="77777777" w:rsidR="00C16DCD" w:rsidRPr="00C16DCD" w:rsidRDefault="00C16DCD" w:rsidP="00C16DCD">
            <w:pPr>
              <w:jc w:val="center"/>
              <w:rPr>
                <w:color w:val="000000"/>
                <w:sz w:val="16"/>
                <w:szCs w:val="16"/>
              </w:rPr>
            </w:pPr>
            <w:r w:rsidRPr="00C16DCD">
              <w:rPr>
                <w:color w:val="000000"/>
                <w:sz w:val="16"/>
                <w:szCs w:val="16"/>
              </w:rPr>
              <w:t>1</w:t>
            </w:r>
          </w:p>
        </w:tc>
        <w:tc>
          <w:tcPr>
            <w:tcW w:w="1019" w:type="dxa"/>
            <w:tcBorders>
              <w:top w:val="nil"/>
              <w:left w:val="nil"/>
              <w:bottom w:val="single" w:sz="4" w:space="0" w:color="auto"/>
              <w:right w:val="nil"/>
            </w:tcBorders>
            <w:shd w:val="clear" w:color="auto" w:fill="auto"/>
            <w:noWrap/>
            <w:vAlign w:val="center"/>
            <w:hideMark/>
          </w:tcPr>
          <w:p w14:paraId="5DFA512C" w14:textId="77777777" w:rsidR="00C16DCD" w:rsidRPr="00C16DCD" w:rsidRDefault="00C16DCD" w:rsidP="00C16DCD">
            <w:pPr>
              <w:jc w:val="center"/>
              <w:rPr>
                <w:color w:val="000000"/>
                <w:sz w:val="16"/>
                <w:szCs w:val="16"/>
              </w:rPr>
            </w:pPr>
            <w:r w:rsidRPr="00C16DCD">
              <w:rPr>
                <w:color w:val="000000"/>
                <w:sz w:val="16"/>
                <w:szCs w:val="16"/>
              </w:rPr>
              <w:t>6</w:t>
            </w:r>
          </w:p>
        </w:tc>
        <w:tc>
          <w:tcPr>
            <w:tcW w:w="875" w:type="dxa"/>
            <w:tcBorders>
              <w:top w:val="nil"/>
              <w:left w:val="single" w:sz="8" w:space="0" w:color="auto"/>
              <w:bottom w:val="single" w:sz="4" w:space="0" w:color="auto"/>
              <w:right w:val="single" w:sz="4" w:space="0" w:color="auto"/>
            </w:tcBorders>
            <w:shd w:val="clear" w:color="000000" w:fill="DAEEF3"/>
            <w:noWrap/>
            <w:vAlign w:val="center"/>
            <w:hideMark/>
          </w:tcPr>
          <w:p w14:paraId="6708DFB8" w14:textId="77777777" w:rsidR="00C16DCD" w:rsidRPr="00C16DCD" w:rsidRDefault="00C16DCD" w:rsidP="00C16DCD">
            <w:pPr>
              <w:jc w:val="center"/>
              <w:rPr>
                <w:color w:val="000000"/>
                <w:sz w:val="16"/>
                <w:szCs w:val="16"/>
              </w:rPr>
            </w:pPr>
            <w:r w:rsidRPr="00C16DCD">
              <w:rPr>
                <w:color w:val="000000"/>
                <w:sz w:val="16"/>
                <w:szCs w:val="16"/>
              </w:rPr>
              <w:t>100,00</w:t>
            </w:r>
          </w:p>
        </w:tc>
        <w:tc>
          <w:tcPr>
            <w:tcW w:w="843" w:type="dxa"/>
            <w:tcBorders>
              <w:top w:val="nil"/>
              <w:left w:val="nil"/>
              <w:bottom w:val="single" w:sz="4" w:space="0" w:color="auto"/>
              <w:right w:val="single" w:sz="8" w:space="0" w:color="auto"/>
            </w:tcBorders>
            <w:shd w:val="clear" w:color="000000" w:fill="DAEEF3"/>
            <w:noWrap/>
            <w:vAlign w:val="center"/>
            <w:hideMark/>
          </w:tcPr>
          <w:p w14:paraId="5A7B94C5" w14:textId="77777777" w:rsidR="00C16DCD" w:rsidRPr="00C16DCD" w:rsidRDefault="00C16DCD" w:rsidP="00C16DCD">
            <w:pPr>
              <w:jc w:val="center"/>
              <w:rPr>
                <w:color w:val="000000"/>
                <w:sz w:val="16"/>
                <w:szCs w:val="16"/>
              </w:rPr>
            </w:pPr>
            <w:r w:rsidRPr="00C16DCD">
              <w:rPr>
                <w:color w:val="000000"/>
                <w:sz w:val="16"/>
                <w:szCs w:val="16"/>
              </w:rPr>
              <w:t>100,00</w:t>
            </w:r>
          </w:p>
        </w:tc>
        <w:tc>
          <w:tcPr>
            <w:tcW w:w="875" w:type="dxa"/>
            <w:tcBorders>
              <w:top w:val="nil"/>
              <w:left w:val="nil"/>
              <w:bottom w:val="single" w:sz="4" w:space="0" w:color="auto"/>
              <w:right w:val="single" w:sz="4" w:space="0" w:color="auto"/>
            </w:tcBorders>
            <w:shd w:val="clear" w:color="000000" w:fill="D8E4BC"/>
            <w:vAlign w:val="center"/>
            <w:hideMark/>
          </w:tcPr>
          <w:p w14:paraId="52073E3B" w14:textId="77777777" w:rsidR="00C16DCD" w:rsidRPr="00C16DCD" w:rsidRDefault="00C16DCD" w:rsidP="00C16DCD">
            <w:pPr>
              <w:jc w:val="center"/>
              <w:rPr>
                <w:color w:val="000000"/>
                <w:sz w:val="16"/>
                <w:szCs w:val="16"/>
              </w:rPr>
            </w:pPr>
            <w:r w:rsidRPr="00C16DCD">
              <w:rPr>
                <w:color w:val="000000"/>
                <w:sz w:val="16"/>
                <w:szCs w:val="16"/>
              </w:rPr>
              <w:t>100,00</w:t>
            </w:r>
          </w:p>
        </w:tc>
        <w:tc>
          <w:tcPr>
            <w:tcW w:w="843" w:type="dxa"/>
            <w:tcBorders>
              <w:top w:val="nil"/>
              <w:left w:val="nil"/>
              <w:bottom w:val="single" w:sz="4" w:space="0" w:color="auto"/>
              <w:right w:val="single" w:sz="8" w:space="0" w:color="auto"/>
            </w:tcBorders>
            <w:shd w:val="clear" w:color="000000" w:fill="D8E4BC"/>
            <w:noWrap/>
            <w:vAlign w:val="center"/>
            <w:hideMark/>
          </w:tcPr>
          <w:p w14:paraId="7AEB3027" w14:textId="77777777" w:rsidR="00C16DCD" w:rsidRPr="00C16DCD" w:rsidRDefault="00C16DCD" w:rsidP="00C16DCD">
            <w:pPr>
              <w:jc w:val="center"/>
              <w:rPr>
                <w:color w:val="000000"/>
                <w:sz w:val="16"/>
                <w:szCs w:val="16"/>
              </w:rPr>
            </w:pPr>
            <w:r w:rsidRPr="00C16DCD">
              <w:rPr>
                <w:color w:val="000000"/>
                <w:sz w:val="16"/>
                <w:szCs w:val="16"/>
              </w:rPr>
              <w:t>92,45</w:t>
            </w:r>
          </w:p>
        </w:tc>
        <w:tc>
          <w:tcPr>
            <w:tcW w:w="963" w:type="dxa"/>
            <w:tcBorders>
              <w:top w:val="nil"/>
              <w:left w:val="nil"/>
              <w:bottom w:val="single" w:sz="4" w:space="0" w:color="auto"/>
              <w:right w:val="single" w:sz="4" w:space="0" w:color="auto"/>
            </w:tcBorders>
            <w:shd w:val="clear" w:color="auto" w:fill="auto"/>
            <w:noWrap/>
            <w:vAlign w:val="center"/>
            <w:hideMark/>
          </w:tcPr>
          <w:p w14:paraId="2BA33664"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nil"/>
              <w:bottom w:val="single" w:sz="4" w:space="0" w:color="auto"/>
              <w:right w:val="nil"/>
            </w:tcBorders>
            <w:shd w:val="clear" w:color="auto" w:fill="auto"/>
            <w:noWrap/>
            <w:vAlign w:val="center"/>
            <w:hideMark/>
          </w:tcPr>
          <w:p w14:paraId="2F6A554C" w14:textId="77777777" w:rsidR="00C16DCD" w:rsidRPr="00C16DCD" w:rsidRDefault="00C16DCD" w:rsidP="00C16DCD">
            <w:pPr>
              <w:jc w:val="center"/>
              <w:rPr>
                <w:color w:val="000000"/>
                <w:sz w:val="16"/>
                <w:szCs w:val="16"/>
              </w:rPr>
            </w:pPr>
            <w:r w:rsidRPr="00C16DCD">
              <w:rPr>
                <w:color w:val="000000"/>
                <w:sz w:val="16"/>
                <w:szCs w:val="16"/>
              </w:rPr>
              <w:t>99,69</w:t>
            </w:r>
          </w:p>
        </w:tc>
        <w:tc>
          <w:tcPr>
            <w:tcW w:w="963" w:type="dxa"/>
            <w:tcBorders>
              <w:top w:val="nil"/>
              <w:left w:val="single" w:sz="4" w:space="0" w:color="auto"/>
              <w:bottom w:val="single" w:sz="4" w:space="0" w:color="auto"/>
              <w:right w:val="nil"/>
            </w:tcBorders>
            <w:shd w:val="clear" w:color="auto" w:fill="auto"/>
            <w:noWrap/>
            <w:vAlign w:val="center"/>
            <w:hideMark/>
          </w:tcPr>
          <w:p w14:paraId="1D571C94" w14:textId="77777777" w:rsidR="00C16DCD" w:rsidRPr="00C16DCD" w:rsidRDefault="00C16DCD" w:rsidP="00C16DCD">
            <w:pPr>
              <w:jc w:val="center"/>
              <w:rPr>
                <w:color w:val="000000"/>
                <w:sz w:val="16"/>
                <w:szCs w:val="16"/>
              </w:rPr>
            </w:pPr>
            <w:r w:rsidRPr="00C16DCD">
              <w:rPr>
                <w:color w:val="000000"/>
                <w:sz w:val="16"/>
                <w:szCs w:val="16"/>
              </w:rPr>
              <w:t>+</w:t>
            </w:r>
          </w:p>
        </w:tc>
        <w:tc>
          <w:tcPr>
            <w:tcW w:w="1125" w:type="dxa"/>
            <w:tcBorders>
              <w:top w:val="nil"/>
              <w:left w:val="single" w:sz="8" w:space="0" w:color="auto"/>
              <w:bottom w:val="single" w:sz="4" w:space="0" w:color="auto"/>
              <w:right w:val="single" w:sz="8" w:space="0" w:color="auto"/>
            </w:tcBorders>
            <w:shd w:val="clear" w:color="000000" w:fill="FFFFFF"/>
            <w:noWrap/>
            <w:vAlign w:val="center"/>
            <w:hideMark/>
          </w:tcPr>
          <w:p w14:paraId="31F016AF" w14:textId="77777777" w:rsidR="00C16DCD" w:rsidRPr="00C16DCD" w:rsidRDefault="00C16DCD" w:rsidP="00C16DCD">
            <w:pPr>
              <w:jc w:val="center"/>
              <w:rPr>
                <w:color w:val="000000"/>
                <w:sz w:val="16"/>
                <w:szCs w:val="16"/>
              </w:rPr>
            </w:pPr>
            <w:r w:rsidRPr="00C16DCD">
              <w:rPr>
                <w:color w:val="000000"/>
                <w:sz w:val="16"/>
                <w:szCs w:val="16"/>
              </w:rPr>
              <w:t>691,80</w:t>
            </w:r>
          </w:p>
        </w:tc>
      </w:tr>
      <w:tr w:rsidR="00C16DCD" w:rsidRPr="00C16DCD" w14:paraId="7A38C0AB" w14:textId="77777777" w:rsidTr="00C16DCD">
        <w:trPr>
          <w:trHeight w:val="450"/>
        </w:trPr>
        <w:tc>
          <w:tcPr>
            <w:tcW w:w="567" w:type="dxa"/>
            <w:tcBorders>
              <w:top w:val="nil"/>
              <w:left w:val="single" w:sz="8" w:space="0" w:color="auto"/>
              <w:bottom w:val="single" w:sz="4" w:space="0" w:color="auto"/>
              <w:right w:val="single" w:sz="4" w:space="0" w:color="auto"/>
            </w:tcBorders>
            <w:shd w:val="clear" w:color="000000" w:fill="FFFFFF"/>
            <w:vAlign w:val="center"/>
            <w:hideMark/>
          </w:tcPr>
          <w:p w14:paraId="22FFD6C7" w14:textId="77777777" w:rsidR="00C16DCD" w:rsidRPr="00C16DCD" w:rsidRDefault="00C16DCD" w:rsidP="00C16DCD">
            <w:pPr>
              <w:jc w:val="center"/>
              <w:rPr>
                <w:color w:val="000000"/>
                <w:sz w:val="16"/>
                <w:szCs w:val="16"/>
              </w:rPr>
            </w:pPr>
            <w:r w:rsidRPr="00C16DCD">
              <w:rPr>
                <w:color w:val="000000"/>
                <w:sz w:val="16"/>
                <w:szCs w:val="16"/>
              </w:rPr>
              <w:t>29</w:t>
            </w:r>
          </w:p>
        </w:tc>
        <w:tc>
          <w:tcPr>
            <w:tcW w:w="3216" w:type="dxa"/>
            <w:tcBorders>
              <w:top w:val="nil"/>
              <w:left w:val="nil"/>
              <w:bottom w:val="single" w:sz="4" w:space="0" w:color="auto"/>
              <w:right w:val="single" w:sz="4" w:space="0" w:color="auto"/>
            </w:tcBorders>
            <w:shd w:val="clear" w:color="000000" w:fill="FFFFFF"/>
            <w:vAlign w:val="center"/>
            <w:hideMark/>
          </w:tcPr>
          <w:p w14:paraId="4BDF675C" w14:textId="77777777" w:rsidR="00C16DCD" w:rsidRPr="00C16DCD" w:rsidRDefault="00C16DCD" w:rsidP="00C16DCD">
            <w:pPr>
              <w:rPr>
                <w:color w:val="000000"/>
                <w:sz w:val="16"/>
                <w:szCs w:val="16"/>
              </w:rPr>
            </w:pPr>
            <w:r w:rsidRPr="00C16DCD">
              <w:rPr>
                <w:color w:val="000000"/>
                <w:sz w:val="16"/>
                <w:szCs w:val="16"/>
              </w:rPr>
              <w:t xml:space="preserve">Муниципальное бюджетное учреждение " Спортивная школа города Шарыпово" </w:t>
            </w:r>
          </w:p>
        </w:tc>
        <w:tc>
          <w:tcPr>
            <w:tcW w:w="1019" w:type="dxa"/>
            <w:tcBorders>
              <w:top w:val="nil"/>
              <w:left w:val="nil"/>
              <w:bottom w:val="single" w:sz="4" w:space="0" w:color="auto"/>
              <w:right w:val="single" w:sz="4" w:space="0" w:color="auto"/>
            </w:tcBorders>
            <w:shd w:val="clear" w:color="000000" w:fill="DAEEF3"/>
            <w:noWrap/>
            <w:vAlign w:val="center"/>
            <w:hideMark/>
          </w:tcPr>
          <w:p w14:paraId="548D10CF" w14:textId="77777777" w:rsidR="00C16DCD" w:rsidRPr="00C16DCD" w:rsidRDefault="00C16DCD" w:rsidP="00C16DCD">
            <w:pPr>
              <w:jc w:val="center"/>
              <w:rPr>
                <w:color w:val="000000"/>
                <w:sz w:val="16"/>
                <w:szCs w:val="16"/>
              </w:rPr>
            </w:pPr>
            <w:r w:rsidRPr="00C16DCD">
              <w:rPr>
                <w:color w:val="000000"/>
                <w:sz w:val="16"/>
                <w:szCs w:val="16"/>
              </w:rPr>
              <w:t>18</w:t>
            </w:r>
          </w:p>
        </w:tc>
        <w:tc>
          <w:tcPr>
            <w:tcW w:w="1019" w:type="dxa"/>
            <w:tcBorders>
              <w:top w:val="nil"/>
              <w:left w:val="nil"/>
              <w:bottom w:val="single" w:sz="4" w:space="0" w:color="auto"/>
              <w:right w:val="single" w:sz="4" w:space="0" w:color="auto"/>
            </w:tcBorders>
            <w:shd w:val="clear" w:color="000000" w:fill="D8E4BC"/>
            <w:noWrap/>
            <w:vAlign w:val="center"/>
            <w:hideMark/>
          </w:tcPr>
          <w:p w14:paraId="42CAAD9D" w14:textId="77777777" w:rsidR="00C16DCD" w:rsidRPr="00C16DCD" w:rsidRDefault="00C16DCD" w:rsidP="00C16DCD">
            <w:pPr>
              <w:jc w:val="center"/>
              <w:rPr>
                <w:color w:val="000000"/>
                <w:sz w:val="16"/>
                <w:szCs w:val="16"/>
              </w:rPr>
            </w:pPr>
            <w:r w:rsidRPr="00C16DCD">
              <w:rPr>
                <w:color w:val="000000"/>
                <w:sz w:val="16"/>
                <w:szCs w:val="16"/>
              </w:rPr>
              <w:t>19</w:t>
            </w:r>
          </w:p>
        </w:tc>
        <w:tc>
          <w:tcPr>
            <w:tcW w:w="1019" w:type="dxa"/>
            <w:tcBorders>
              <w:top w:val="nil"/>
              <w:left w:val="nil"/>
              <w:bottom w:val="single" w:sz="4" w:space="0" w:color="auto"/>
              <w:right w:val="single" w:sz="4" w:space="0" w:color="auto"/>
            </w:tcBorders>
            <w:shd w:val="clear" w:color="auto" w:fill="auto"/>
            <w:noWrap/>
            <w:vAlign w:val="center"/>
            <w:hideMark/>
          </w:tcPr>
          <w:p w14:paraId="747346C2" w14:textId="77777777" w:rsidR="00C16DCD" w:rsidRPr="00C16DCD" w:rsidRDefault="00C16DCD" w:rsidP="00C16DCD">
            <w:pPr>
              <w:jc w:val="center"/>
              <w:rPr>
                <w:color w:val="000000"/>
                <w:sz w:val="16"/>
                <w:szCs w:val="16"/>
              </w:rPr>
            </w:pPr>
            <w:r w:rsidRPr="00C16DCD">
              <w:rPr>
                <w:color w:val="000000"/>
                <w:sz w:val="16"/>
                <w:szCs w:val="16"/>
              </w:rPr>
              <w:t>17</w:t>
            </w:r>
          </w:p>
        </w:tc>
        <w:tc>
          <w:tcPr>
            <w:tcW w:w="1019" w:type="dxa"/>
            <w:tcBorders>
              <w:top w:val="nil"/>
              <w:left w:val="nil"/>
              <w:bottom w:val="single" w:sz="4" w:space="0" w:color="auto"/>
              <w:right w:val="nil"/>
            </w:tcBorders>
            <w:shd w:val="clear" w:color="auto" w:fill="auto"/>
            <w:noWrap/>
            <w:vAlign w:val="center"/>
            <w:hideMark/>
          </w:tcPr>
          <w:p w14:paraId="056E81CF" w14:textId="77777777" w:rsidR="00C16DCD" w:rsidRPr="00C16DCD" w:rsidRDefault="00C16DCD" w:rsidP="00C16DCD">
            <w:pPr>
              <w:jc w:val="center"/>
              <w:rPr>
                <w:color w:val="000000"/>
                <w:sz w:val="16"/>
                <w:szCs w:val="16"/>
              </w:rPr>
            </w:pPr>
            <w:r w:rsidRPr="00C16DCD">
              <w:rPr>
                <w:color w:val="000000"/>
                <w:sz w:val="16"/>
                <w:szCs w:val="16"/>
              </w:rPr>
              <w:t>1</w:t>
            </w:r>
          </w:p>
        </w:tc>
        <w:tc>
          <w:tcPr>
            <w:tcW w:w="875" w:type="dxa"/>
            <w:tcBorders>
              <w:top w:val="nil"/>
              <w:left w:val="single" w:sz="8" w:space="0" w:color="auto"/>
              <w:bottom w:val="single" w:sz="4" w:space="0" w:color="auto"/>
              <w:right w:val="single" w:sz="4" w:space="0" w:color="auto"/>
            </w:tcBorders>
            <w:shd w:val="clear" w:color="000000" w:fill="DAEEF3"/>
            <w:noWrap/>
            <w:vAlign w:val="center"/>
            <w:hideMark/>
          </w:tcPr>
          <w:p w14:paraId="7B768317" w14:textId="77777777" w:rsidR="00C16DCD" w:rsidRPr="00C16DCD" w:rsidRDefault="00C16DCD" w:rsidP="00C16DCD">
            <w:pPr>
              <w:jc w:val="center"/>
              <w:rPr>
                <w:color w:val="000000"/>
                <w:sz w:val="16"/>
                <w:szCs w:val="16"/>
              </w:rPr>
            </w:pPr>
            <w:r w:rsidRPr="00C16DCD">
              <w:rPr>
                <w:color w:val="000000"/>
                <w:sz w:val="16"/>
                <w:szCs w:val="16"/>
              </w:rPr>
              <w:t>100,00</w:t>
            </w:r>
          </w:p>
        </w:tc>
        <w:tc>
          <w:tcPr>
            <w:tcW w:w="843" w:type="dxa"/>
            <w:tcBorders>
              <w:top w:val="nil"/>
              <w:left w:val="nil"/>
              <w:bottom w:val="single" w:sz="4" w:space="0" w:color="auto"/>
              <w:right w:val="single" w:sz="8" w:space="0" w:color="auto"/>
            </w:tcBorders>
            <w:shd w:val="clear" w:color="000000" w:fill="DAEEF3"/>
            <w:noWrap/>
            <w:vAlign w:val="center"/>
            <w:hideMark/>
          </w:tcPr>
          <w:p w14:paraId="0C8FFF99" w14:textId="77777777" w:rsidR="00C16DCD" w:rsidRPr="00C16DCD" w:rsidRDefault="00C16DCD" w:rsidP="00C16DCD">
            <w:pPr>
              <w:jc w:val="center"/>
              <w:rPr>
                <w:color w:val="000000"/>
                <w:sz w:val="16"/>
                <w:szCs w:val="16"/>
              </w:rPr>
            </w:pPr>
            <w:r w:rsidRPr="00C16DCD">
              <w:rPr>
                <w:color w:val="000000"/>
                <w:sz w:val="16"/>
                <w:szCs w:val="16"/>
              </w:rPr>
              <w:t>68,97</w:t>
            </w:r>
          </w:p>
        </w:tc>
        <w:tc>
          <w:tcPr>
            <w:tcW w:w="875" w:type="dxa"/>
            <w:tcBorders>
              <w:top w:val="nil"/>
              <w:left w:val="nil"/>
              <w:bottom w:val="single" w:sz="4" w:space="0" w:color="auto"/>
              <w:right w:val="single" w:sz="4" w:space="0" w:color="auto"/>
            </w:tcBorders>
            <w:shd w:val="clear" w:color="000000" w:fill="D8E4BC"/>
            <w:vAlign w:val="center"/>
            <w:hideMark/>
          </w:tcPr>
          <w:p w14:paraId="0B4D35FA" w14:textId="77777777" w:rsidR="00C16DCD" w:rsidRPr="00C16DCD" w:rsidRDefault="00C16DCD" w:rsidP="00C16DCD">
            <w:pPr>
              <w:jc w:val="center"/>
              <w:rPr>
                <w:color w:val="000000"/>
                <w:sz w:val="16"/>
                <w:szCs w:val="16"/>
              </w:rPr>
            </w:pPr>
            <w:r w:rsidRPr="00C16DCD">
              <w:rPr>
                <w:color w:val="000000"/>
                <w:sz w:val="16"/>
                <w:szCs w:val="16"/>
              </w:rPr>
              <w:t>100,00</w:t>
            </w:r>
          </w:p>
        </w:tc>
        <w:tc>
          <w:tcPr>
            <w:tcW w:w="843" w:type="dxa"/>
            <w:tcBorders>
              <w:top w:val="nil"/>
              <w:left w:val="nil"/>
              <w:bottom w:val="single" w:sz="4" w:space="0" w:color="auto"/>
              <w:right w:val="single" w:sz="8" w:space="0" w:color="auto"/>
            </w:tcBorders>
            <w:shd w:val="clear" w:color="000000" w:fill="D8E4BC"/>
            <w:noWrap/>
            <w:vAlign w:val="center"/>
            <w:hideMark/>
          </w:tcPr>
          <w:p w14:paraId="2C1C5D70"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nil"/>
              <w:bottom w:val="single" w:sz="4" w:space="0" w:color="auto"/>
              <w:right w:val="single" w:sz="4" w:space="0" w:color="auto"/>
            </w:tcBorders>
            <w:shd w:val="clear" w:color="auto" w:fill="auto"/>
            <w:noWrap/>
            <w:vAlign w:val="center"/>
            <w:hideMark/>
          </w:tcPr>
          <w:p w14:paraId="57394C35"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nil"/>
              <w:bottom w:val="single" w:sz="4" w:space="0" w:color="auto"/>
              <w:right w:val="nil"/>
            </w:tcBorders>
            <w:shd w:val="clear" w:color="auto" w:fill="auto"/>
            <w:noWrap/>
            <w:vAlign w:val="center"/>
            <w:hideMark/>
          </w:tcPr>
          <w:p w14:paraId="4C2D61C6" w14:textId="77777777" w:rsidR="00C16DCD" w:rsidRPr="00C16DCD" w:rsidRDefault="00C16DCD" w:rsidP="00C16DCD">
            <w:pPr>
              <w:jc w:val="center"/>
              <w:rPr>
                <w:color w:val="000000"/>
                <w:sz w:val="16"/>
                <w:szCs w:val="16"/>
              </w:rPr>
            </w:pPr>
            <w:r w:rsidRPr="00C16DCD">
              <w:rPr>
                <w:color w:val="000000"/>
                <w:sz w:val="16"/>
                <w:szCs w:val="16"/>
              </w:rPr>
              <w:t>98,37</w:t>
            </w:r>
          </w:p>
        </w:tc>
        <w:tc>
          <w:tcPr>
            <w:tcW w:w="963" w:type="dxa"/>
            <w:tcBorders>
              <w:top w:val="nil"/>
              <w:left w:val="single" w:sz="4" w:space="0" w:color="auto"/>
              <w:bottom w:val="single" w:sz="4" w:space="0" w:color="auto"/>
              <w:right w:val="nil"/>
            </w:tcBorders>
            <w:shd w:val="clear" w:color="auto" w:fill="auto"/>
            <w:noWrap/>
            <w:vAlign w:val="center"/>
            <w:hideMark/>
          </w:tcPr>
          <w:p w14:paraId="040CBE94" w14:textId="77777777" w:rsidR="00C16DCD" w:rsidRPr="00C16DCD" w:rsidRDefault="00C16DCD" w:rsidP="00C16DCD">
            <w:pPr>
              <w:jc w:val="center"/>
              <w:rPr>
                <w:color w:val="000000"/>
                <w:sz w:val="16"/>
                <w:szCs w:val="16"/>
              </w:rPr>
            </w:pPr>
            <w:r w:rsidRPr="00C16DCD">
              <w:rPr>
                <w:color w:val="000000"/>
                <w:sz w:val="16"/>
                <w:szCs w:val="16"/>
              </w:rPr>
              <w:t>+</w:t>
            </w:r>
          </w:p>
        </w:tc>
        <w:tc>
          <w:tcPr>
            <w:tcW w:w="1125" w:type="dxa"/>
            <w:tcBorders>
              <w:top w:val="nil"/>
              <w:left w:val="single" w:sz="8" w:space="0" w:color="auto"/>
              <w:bottom w:val="single" w:sz="4" w:space="0" w:color="auto"/>
              <w:right w:val="single" w:sz="8" w:space="0" w:color="auto"/>
            </w:tcBorders>
            <w:shd w:val="clear" w:color="auto" w:fill="auto"/>
            <w:noWrap/>
            <w:vAlign w:val="center"/>
            <w:hideMark/>
          </w:tcPr>
          <w:p w14:paraId="77F7D87A" w14:textId="77777777" w:rsidR="00C16DCD" w:rsidRPr="00C16DCD" w:rsidRDefault="00C16DCD" w:rsidP="00C16DCD">
            <w:pPr>
              <w:jc w:val="center"/>
              <w:rPr>
                <w:color w:val="000000"/>
                <w:sz w:val="16"/>
                <w:szCs w:val="16"/>
              </w:rPr>
            </w:pPr>
            <w:r w:rsidRPr="00C16DCD">
              <w:rPr>
                <w:color w:val="000000"/>
                <w:sz w:val="16"/>
                <w:szCs w:val="16"/>
              </w:rPr>
              <w:t>697,70</w:t>
            </w:r>
          </w:p>
        </w:tc>
      </w:tr>
      <w:tr w:rsidR="00C16DCD" w:rsidRPr="00C16DCD" w14:paraId="472621AF" w14:textId="77777777" w:rsidTr="00C16DCD">
        <w:trPr>
          <w:trHeight w:val="4275"/>
        </w:trPr>
        <w:tc>
          <w:tcPr>
            <w:tcW w:w="567" w:type="dxa"/>
            <w:tcBorders>
              <w:top w:val="nil"/>
              <w:left w:val="single" w:sz="8" w:space="0" w:color="auto"/>
              <w:bottom w:val="single" w:sz="4" w:space="0" w:color="auto"/>
              <w:right w:val="single" w:sz="4" w:space="0" w:color="auto"/>
            </w:tcBorders>
            <w:shd w:val="clear" w:color="000000" w:fill="FFFFFF"/>
            <w:vAlign w:val="center"/>
            <w:hideMark/>
          </w:tcPr>
          <w:p w14:paraId="6E44662A" w14:textId="77777777" w:rsidR="00C16DCD" w:rsidRPr="00C16DCD" w:rsidRDefault="00C16DCD" w:rsidP="00C16DCD">
            <w:pPr>
              <w:jc w:val="center"/>
              <w:rPr>
                <w:color w:val="000000"/>
                <w:sz w:val="16"/>
                <w:szCs w:val="16"/>
              </w:rPr>
            </w:pPr>
            <w:r w:rsidRPr="00C16DCD">
              <w:rPr>
                <w:color w:val="000000"/>
                <w:sz w:val="16"/>
                <w:szCs w:val="16"/>
              </w:rPr>
              <w:lastRenderedPageBreak/>
              <w:t>30</w:t>
            </w:r>
          </w:p>
        </w:tc>
        <w:tc>
          <w:tcPr>
            <w:tcW w:w="3216" w:type="dxa"/>
            <w:tcBorders>
              <w:top w:val="nil"/>
              <w:left w:val="nil"/>
              <w:bottom w:val="single" w:sz="4" w:space="0" w:color="auto"/>
              <w:right w:val="single" w:sz="4" w:space="0" w:color="auto"/>
            </w:tcBorders>
            <w:shd w:val="clear" w:color="000000" w:fill="FFFFFF"/>
            <w:vAlign w:val="center"/>
            <w:hideMark/>
          </w:tcPr>
          <w:p w14:paraId="511057D0" w14:textId="77777777" w:rsidR="00C16DCD" w:rsidRPr="00C16DCD" w:rsidRDefault="00C16DCD" w:rsidP="00C16DCD">
            <w:pPr>
              <w:rPr>
                <w:color w:val="000000"/>
                <w:sz w:val="16"/>
                <w:szCs w:val="16"/>
              </w:rPr>
            </w:pPr>
            <w:r w:rsidRPr="00C16DCD">
              <w:rPr>
                <w:color w:val="000000"/>
                <w:sz w:val="16"/>
                <w:szCs w:val="16"/>
              </w:rPr>
              <w:t>Мниципальное бюджетное учреждение "Спортивная школа олимпийского резерва по единоборствам" г. Шарыпово (МБУ "СШОР" г. Шарыпово)</w:t>
            </w:r>
          </w:p>
        </w:tc>
        <w:tc>
          <w:tcPr>
            <w:tcW w:w="1019" w:type="dxa"/>
            <w:tcBorders>
              <w:top w:val="nil"/>
              <w:left w:val="nil"/>
              <w:bottom w:val="single" w:sz="4" w:space="0" w:color="auto"/>
              <w:right w:val="single" w:sz="4" w:space="0" w:color="auto"/>
            </w:tcBorders>
            <w:shd w:val="clear" w:color="000000" w:fill="DAEEF3"/>
            <w:noWrap/>
            <w:vAlign w:val="center"/>
            <w:hideMark/>
          </w:tcPr>
          <w:p w14:paraId="7B059875" w14:textId="77777777" w:rsidR="00C16DCD" w:rsidRPr="00C16DCD" w:rsidRDefault="00C16DCD" w:rsidP="00C16DCD">
            <w:pPr>
              <w:jc w:val="center"/>
              <w:rPr>
                <w:color w:val="000000"/>
                <w:sz w:val="16"/>
                <w:szCs w:val="16"/>
              </w:rPr>
            </w:pPr>
            <w:r w:rsidRPr="00C16DCD">
              <w:rPr>
                <w:color w:val="000000"/>
                <w:sz w:val="16"/>
                <w:szCs w:val="16"/>
              </w:rPr>
              <w:t>2</w:t>
            </w:r>
          </w:p>
        </w:tc>
        <w:tc>
          <w:tcPr>
            <w:tcW w:w="1019" w:type="dxa"/>
            <w:tcBorders>
              <w:top w:val="nil"/>
              <w:left w:val="nil"/>
              <w:bottom w:val="single" w:sz="4" w:space="0" w:color="auto"/>
              <w:right w:val="single" w:sz="4" w:space="0" w:color="auto"/>
            </w:tcBorders>
            <w:shd w:val="clear" w:color="000000" w:fill="D8E4BC"/>
            <w:noWrap/>
            <w:vAlign w:val="center"/>
            <w:hideMark/>
          </w:tcPr>
          <w:p w14:paraId="20B6AECD" w14:textId="77777777" w:rsidR="00C16DCD" w:rsidRPr="00C16DCD" w:rsidRDefault="00C16DCD" w:rsidP="00C16DCD">
            <w:pPr>
              <w:jc w:val="center"/>
              <w:rPr>
                <w:color w:val="000000"/>
                <w:sz w:val="16"/>
                <w:szCs w:val="16"/>
              </w:rPr>
            </w:pPr>
            <w:r w:rsidRPr="00C16DCD">
              <w:rPr>
                <w:color w:val="000000"/>
                <w:sz w:val="16"/>
                <w:szCs w:val="16"/>
              </w:rPr>
              <w:t>2</w:t>
            </w:r>
          </w:p>
        </w:tc>
        <w:tc>
          <w:tcPr>
            <w:tcW w:w="1019" w:type="dxa"/>
            <w:tcBorders>
              <w:top w:val="nil"/>
              <w:left w:val="nil"/>
              <w:bottom w:val="single" w:sz="4" w:space="0" w:color="auto"/>
              <w:right w:val="single" w:sz="4" w:space="0" w:color="auto"/>
            </w:tcBorders>
            <w:shd w:val="clear" w:color="auto" w:fill="auto"/>
            <w:noWrap/>
            <w:vAlign w:val="center"/>
            <w:hideMark/>
          </w:tcPr>
          <w:p w14:paraId="1B5CB056" w14:textId="77777777" w:rsidR="00C16DCD" w:rsidRPr="00C16DCD" w:rsidRDefault="00C16DCD" w:rsidP="00C16DCD">
            <w:pPr>
              <w:jc w:val="center"/>
              <w:rPr>
                <w:color w:val="000000"/>
                <w:sz w:val="16"/>
                <w:szCs w:val="16"/>
              </w:rPr>
            </w:pPr>
            <w:r w:rsidRPr="00C16DCD">
              <w:rPr>
                <w:color w:val="000000"/>
                <w:sz w:val="16"/>
                <w:szCs w:val="16"/>
              </w:rPr>
              <w:t>2</w:t>
            </w:r>
          </w:p>
        </w:tc>
        <w:tc>
          <w:tcPr>
            <w:tcW w:w="1019" w:type="dxa"/>
            <w:tcBorders>
              <w:top w:val="nil"/>
              <w:left w:val="nil"/>
              <w:bottom w:val="single" w:sz="4" w:space="0" w:color="auto"/>
              <w:right w:val="nil"/>
            </w:tcBorders>
            <w:shd w:val="clear" w:color="auto" w:fill="auto"/>
            <w:noWrap/>
            <w:vAlign w:val="center"/>
            <w:hideMark/>
          </w:tcPr>
          <w:p w14:paraId="4DE5A01E" w14:textId="77777777" w:rsidR="00C16DCD" w:rsidRPr="00C16DCD" w:rsidRDefault="00C16DCD" w:rsidP="00C16DCD">
            <w:pPr>
              <w:jc w:val="center"/>
              <w:rPr>
                <w:color w:val="000000"/>
                <w:sz w:val="16"/>
                <w:szCs w:val="16"/>
              </w:rPr>
            </w:pPr>
            <w:r w:rsidRPr="00C16DCD">
              <w:rPr>
                <w:color w:val="000000"/>
                <w:sz w:val="16"/>
                <w:szCs w:val="16"/>
              </w:rPr>
              <w:t>1</w:t>
            </w:r>
          </w:p>
        </w:tc>
        <w:tc>
          <w:tcPr>
            <w:tcW w:w="875" w:type="dxa"/>
            <w:tcBorders>
              <w:top w:val="nil"/>
              <w:left w:val="single" w:sz="8" w:space="0" w:color="auto"/>
              <w:bottom w:val="single" w:sz="4" w:space="0" w:color="auto"/>
              <w:right w:val="single" w:sz="4" w:space="0" w:color="auto"/>
            </w:tcBorders>
            <w:shd w:val="clear" w:color="000000" w:fill="DAEEF3"/>
            <w:noWrap/>
            <w:vAlign w:val="center"/>
            <w:hideMark/>
          </w:tcPr>
          <w:p w14:paraId="7D3C86AC" w14:textId="77777777" w:rsidR="00C16DCD" w:rsidRPr="00C16DCD" w:rsidRDefault="00C16DCD" w:rsidP="00C16DCD">
            <w:pPr>
              <w:jc w:val="center"/>
              <w:rPr>
                <w:color w:val="000000"/>
                <w:sz w:val="16"/>
                <w:szCs w:val="16"/>
              </w:rPr>
            </w:pPr>
            <w:r w:rsidRPr="00C16DCD">
              <w:rPr>
                <w:color w:val="000000"/>
                <w:sz w:val="16"/>
                <w:szCs w:val="16"/>
              </w:rPr>
              <w:t>100,00</w:t>
            </w:r>
          </w:p>
        </w:tc>
        <w:tc>
          <w:tcPr>
            <w:tcW w:w="843" w:type="dxa"/>
            <w:tcBorders>
              <w:top w:val="nil"/>
              <w:left w:val="nil"/>
              <w:bottom w:val="single" w:sz="4" w:space="0" w:color="auto"/>
              <w:right w:val="single" w:sz="8" w:space="0" w:color="auto"/>
            </w:tcBorders>
            <w:shd w:val="clear" w:color="000000" w:fill="DAEEF3"/>
            <w:noWrap/>
            <w:vAlign w:val="center"/>
            <w:hideMark/>
          </w:tcPr>
          <w:p w14:paraId="16076448" w14:textId="77777777" w:rsidR="00C16DCD" w:rsidRPr="00C16DCD" w:rsidRDefault="00C16DCD" w:rsidP="00C16DCD">
            <w:pPr>
              <w:jc w:val="center"/>
              <w:rPr>
                <w:color w:val="000000"/>
                <w:sz w:val="16"/>
                <w:szCs w:val="16"/>
              </w:rPr>
            </w:pPr>
            <w:r w:rsidRPr="00C16DCD">
              <w:rPr>
                <w:color w:val="000000"/>
                <w:sz w:val="16"/>
                <w:szCs w:val="16"/>
              </w:rPr>
              <w:t>100,00</w:t>
            </w:r>
          </w:p>
        </w:tc>
        <w:tc>
          <w:tcPr>
            <w:tcW w:w="875" w:type="dxa"/>
            <w:tcBorders>
              <w:top w:val="nil"/>
              <w:left w:val="nil"/>
              <w:bottom w:val="single" w:sz="4" w:space="0" w:color="auto"/>
              <w:right w:val="single" w:sz="4" w:space="0" w:color="auto"/>
            </w:tcBorders>
            <w:shd w:val="clear" w:color="000000" w:fill="D8E4BC"/>
            <w:vAlign w:val="center"/>
            <w:hideMark/>
          </w:tcPr>
          <w:p w14:paraId="349ED1EF" w14:textId="77777777" w:rsidR="00C16DCD" w:rsidRPr="00C16DCD" w:rsidRDefault="00C16DCD" w:rsidP="00C16DCD">
            <w:pPr>
              <w:jc w:val="center"/>
              <w:rPr>
                <w:color w:val="000000"/>
                <w:sz w:val="16"/>
                <w:szCs w:val="16"/>
              </w:rPr>
            </w:pPr>
            <w:r w:rsidRPr="00C16DCD">
              <w:rPr>
                <w:color w:val="000000"/>
                <w:sz w:val="16"/>
                <w:szCs w:val="16"/>
              </w:rPr>
              <w:t>100,00</w:t>
            </w:r>
          </w:p>
        </w:tc>
        <w:tc>
          <w:tcPr>
            <w:tcW w:w="843" w:type="dxa"/>
            <w:tcBorders>
              <w:top w:val="nil"/>
              <w:left w:val="nil"/>
              <w:bottom w:val="single" w:sz="4" w:space="0" w:color="auto"/>
              <w:right w:val="single" w:sz="8" w:space="0" w:color="auto"/>
            </w:tcBorders>
            <w:shd w:val="clear" w:color="000000" w:fill="D8E4BC"/>
            <w:noWrap/>
            <w:vAlign w:val="center"/>
            <w:hideMark/>
          </w:tcPr>
          <w:p w14:paraId="4BE88501"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nil"/>
              <w:bottom w:val="single" w:sz="4" w:space="0" w:color="auto"/>
              <w:right w:val="single" w:sz="4" w:space="0" w:color="auto"/>
            </w:tcBorders>
            <w:shd w:val="clear" w:color="auto" w:fill="auto"/>
            <w:noWrap/>
            <w:vAlign w:val="center"/>
            <w:hideMark/>
          </w:tcPr>
          <w:p w14:paraId="324366A2"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nil"/>
              <w:bottom w:val="single" w:sz="4" w:space="0" w:color="auto"/>
              <w:right w:val="nil"/>
            </w:tcBorders>
            <w:shd w:val="clear" w:color="auto" w:fill="auto"/>
            <w:noWrap/>
            <w:vAlign w:val="center"/>
            <w:hideMark/>
          </w:tcPr>
          <w:p w14:paraId="5EC52493"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single" w:sz="4" w:space="0" w:color="auto"/>
              <w:bottom w:val="single" w:sz="4" w:space="0" w:color="auto"/>
              <w:right w:val="nil"/>
            </w:tcBorders>
            <w:shd w:val="clear" w:color="auto" w:fill="auto"/>
            <w:noWrap/>
            <w:vAlign w:val="center"/>
            <w:hideMark/>
          </w:tcPr>
          <w:p w14:paraId="4C18FF6E" w14:textId="77777777" w:rsidR="00C16DCD" w:rsidRPr="00C16DCD" w:rsidRDefault="00C16DCD" w:rsidP="00C16DCD">
            <w:pPr>
              <w:jc w:val="center"/>
              <w:rPr>
                <w:color w:val="000000"/>
                <w:sz w:val="16"/>
                <w:szCs w:val="16"/>
              </w:rPr>
            </w:pPr>
            <w:r w:rsidRPr="00C16DCD">
              <w:rPr>
                <w:color w:val="000000"/>
                <w:sz w:val="16"/>
                <w:szCs w:val="16"/>
              </w:rPr>
              <w:t>+</w:t>
            </w:r>
          </w:p>
        </w:tc>
        <w:tc>
          <w:tcPr>
            <w:tcW w:w="1125" w:type="dxa"/>
            <w:tcBorders>
              <w:top w:val="nil"/>
              <w:left w:val="single" w:sz="8" w:space="0" w:color="auto"/>
              <w:bottom w:val="single" w:sz="4" w:space="0" w:color="auto"/>
              <w:right w:val="single" w:sz="8" w:space="0" w:color="auto"/>
            </w:tcBorders>
            <w:shd w:val="clear" w:color="auto" w:fill="auto"/>
            <w:noWrap/>
            <w:vAlign w:val="center"/>
            <w:hideMark/>
          </w:tcPr>
          <w:p w14:paraId="760C0B9B" w14:textId="77777777" w:rsidR="00C16DCD" w:rsidRPr="00C16DCD" w:rsidRDefault="00C16DCD" w:rsidP="00C16DCD">
            <w:pPr>
              <w:jc w:val="center"/>
              <w:rPr>
                <w:color w:val="000000"/>
                <w:sz w:val="16"/>
                <w:szCs w:val="16"/>
              </w:rPr>
            </w:pPr>
            <w:r w:rsidRPr="00C16DCD">
              <w:rPr>
                <w:color w:val="000000"/>
                <w:sz w:val="16"/>
                <w:szCs w:val="16"/>
              </w:rPr>
              <w:t>0,00</w:t>
            </w:r>
          </w:p>
        </w:tc>
      </w:tr>
      <w:tr w:rsidR="00C16DCD" w:rsidRPr="00C16DCD" w14:paraId="3C5655A7" w14:textId="77777777" w:rsidTr="00C16DCD">
        <w:trPr>
          <w:trHeight w:val="2700"/>
        </w:trPr>
        <w:tc>
          <w:tcPr>
            <w:tcW w:w="567" w:type="dxa"/>
            <w:tcBorders>
              <w:top w:val="nil"/>
              <w:left w:val="single" w:sz="8" w:space="0" w:color="auto"/>
              <w:bottom w:val="single" w:sz="4" w:space="0" w:color="auto"/>
              <w:right w:val="single" w:sz="4" w:space="0" w:color="auto"/>
            </w:tcBorders>
            <w:shd w:val="clear" w:color="000000" w:fill="FFFFFF"/>
            <w:vAlign w:val="center"/>
            <w:hideMark/>
          </w:tcPr>
          <w:p w14:paraId="1CE71177" w14:textId="77777777" w:rsidR="00C16DCD" w:rsidRPr="00C16DCD" w:rsidRDefault="00C16DCD" w:rsidP="00C16DCD">
            <w:pPr>
              <w:jc w:val="center"/>
              <w:rPr>
                <w:color w:val="000000"/>
                <w:sz w:val="16"/>
                <w:szCs w:val="16"/>
              </w:rPr>
            </w:pPr>
            <w:r w:rsidRPr="00C16DCD">
              <w:rPr>
                <w:color w:val="000000"/>
                <w:sz w:val="16"/>
                <w:szCs w:val="16"/>
              </w:rPr>
              <w:t>31</w:t>
            </w:r>
          </w:p>
        </w:tc>
        <w:tc>
          <w:tcPr>
            <w:tcW w:w="3216" w:type="dxa"/>
            <w:tcBorders>
              <w:top w:val="nil"/>
              <w:left w:val="nil"/>
              <w:bottom w:val="single" w:sz="4" w:space="0" w:color="auto"/>
              <w:right w:val="single" w:sz="4" w:space="0" w:color="auto"/>
            </w:tcBorders>
            <w:shd w:val="clear" w:color="000000" w:fill="FFFFFF"/>
            <w:vAlign w:val="center"/>
            <w:hideMark/>
          </w:tcPr>
          <w:p w14:paraId="6795C25E" w14:textId="77777777" w:rsidR="00C16DCD" w:rsidRPr="00C16DCD" w:rsidRDefault="00C16DCD" w:rsidP="00C16DCD">
            <w:pPr>
              <w:rPr>
                <w:color w:val="000000"/>
                <w:sz w:val="16"/>
                <w:szCs w:val="16"/>
              </w:rPr>
            </w:pPr>
            <w:r w:rsidRPr="00C16DCD">
              <w:rPr>
                <w:color w:val="000000"/>
                <w:sz w:val="16"/>
                <w:szCs w:val="16"/>
              </w:rPr>
              <w:t>Муниципальное автономное учреждение "Центр физкультурно-спортивной подготовки"</w:t>
            </w:r>
          </w:p>
        </w:tc>
        <w:tc>
          <w:tcPr>
            <w:tcW w:w="1019" w:type="dxa"/>
            <w:tcBorders>
              <w:top w:val="nil"/>
              <w:left w:val="nil"/>
              <w:bottom w:val="single" w:sz="4" w:space="0" w:color="auto"/>
              <w:right w:val="single" w:sz="4" w:space="0" w:color="auto"/>
            </w:tcBorders>
            <w:shd w:val="clear" w:color="000000" w:fill="DAEEF3"/>
            <w:noWrap/>
            <w:vAlign w:val="center"/>
            <w:hideMark/>
          </w:tcPr>
          <w:p w14:paraId="774E7C91" w14:textId="77777777" w:rsidR="00C16DCD" w:rsidRPr="00C16DCD" w:rsidRDefault="00C16DCD" w:rsidP="00C16DCD">
            <w:pPr>
              <w:jc w:val="center"/>
              <w:rPr>
                <w:color w:val="000000"/>
                <w:sz w:val="16"/>
                <w:szCs w:val="16"/>
              </w:rPr>
            </w:pPr>
            <w:r w:rsidRPr="00C16DCD">
              <w:rPr>
                <w:color w:val="000000"/>
                <w:sz w:val="16"/>
                <w:szCs w:val="16"/>
              </w:rPr>
              <w:t>6</w:t>
            </w:r>
          </w:p>
        </w:tc>
        <w:tc>
          <w:tcPr>
            <w:tcW w:w="1019" w:type="dxa"/>
            <w:tcBorders>
              <w:top w:val="nil"/>
              <w:left w:val="nil"/>
              <w:bottom w:val="single" w:sz="4" w:space="0" w:color="auto"/>
              <w:right w:val="single" w:sz="4" w:space="0" w:color="auto"/>
            </w:tcBorders>
            <w:shd w:val="clear" w:color="000000" w:fill="D8E4BC"/>
            <w:noWrap/>
            <w:vAlign w:val="center"/>
            <w:hideMark/>
          </w:tcPr>
          <w:p w14:paraId="190DC083" w14:textId="77777777" w:rsidR="00C16DCD" w:rsidRPr="00C16DCD" w:rsidRDefault="00C16DCD" w:rsidP="00C16DCD">
            <w:pPr>
              <w:jc w:val="center"/>
              <w:rPr>
                <w:color w:val="000000"/>
                <w:sz w:val="16"/>
                <w:szCs w:val="16"/>
              </w:rPr>
            </w:pPr>
            <w:r w:rsidRPr="00C16DCD">
              <w:rPr>
                <w:color w:val="000000"/>
                <w:sz w:val="16"/>
                <w:szCs w:val="16"/>
              </w:rPr>
              <w:t>12</w:t>
            </w:r>
          </w:p>
        </w:tc>
        <w:tc>
          <w:tcPr>
            <w:tcW w:w="1019" w:type="dxa"/>
            <w:tcBorders>
              <w:top w:val="nil"/>
              <w:left w:val="nil"/>
              <w:bottom w:val="single" w:sz="4" w:space="0" w:color="auto"/>
              <w:right w:val="single" w:sz="4" w:space="0" w:color="auto"/>
            </w:tcBorders>
            <w:shd w:val="clear" w:color="auto" w:fill="auto"/>
            <w:noWrap/>
            <w:vAlign w:val="center"/>
            <w:hideMark/>
          </w:tcPr>
          <w:p w14:paraId="3F9F228E" w14:textId="77777777" w:rsidR="00C16DCD" w:rsidRPr="00C16DCD" w:rsidRDefault="00C16DCD" w:rsidP="00C16DCD">
            <w:pPr>
              <w:jc w:val="center"/>
              <w:rPr>
                <w:color w:val="000000"/>
                <w:sz w:val="16"/>
                <w:szCs w:val="16"/>
              </w:rPr>
            </w:pPr>
            <w:r w:rsidRPr="00C16DCD">
              <w:rPr>
                <w:color w:val="000000"/>
                <w:sz w:val="16"/>
                <w:szCs w:val="16"/>
              </w:rPr>
              <w:t>0</w:t>
            </w:r>
          </w:p>
        </w:tc>
        <w:tc>
          <w:tcPr>
            <w:tcW w:w="1019" w:type="dxa"/>
            <w:tcBorders>
              <w:top w:val="nil"/>
              <w:left w:val="nil"/>
              <w:bottom w:val="single" w:sz="4" w:space="0" w:color="auto"/>
              <w:right w:val="nil"/>
            </w:tcBorders>
            <w:shd w:val="clear" w:color="auto" w:fill="auto"/>
            <w:noWrap/>
            <w:vAlign w:val="center"/>
            <w:hideMark/>
          </w:tcPr>
          <w:p w14:paraId="56FD6791" w14:textId="77777777" w:rsidR="00C16DCD" w:rsidRPr="00C16DCD" w:rsidRDefault="00C16DCD" w:rsidP="00C16DCD">
            <w:pPr>
              <w:jc w:val="center"/>
              <w:rPr>
                <w:color w:val="000000"/>
                <w:sz w:val="16"/>
                <w:szCs w:val="16"/>
              </w:rPr>
            </w:pPr>
            <w:r w:rsidRPr="00C16DCD">
              <w:rPr>
                <w:color w:val="000000"/>
                <w:sz w:val="16"/>
                <w:szCs w:val="16"/>
              </w:rPr>
              <w:t>6</w:t>
            </w:r>
          </w:p>
        </w:tc>
        <w:tc>
          <w:tcPr>
            <w:tcW w:w="875" w:type="dxa"/>
            <w:tcBorders>
              <w:top w:val="nil"/>
              <w:left w:val="single" w:sz="8" w:space="0" w:color="auto"/>
              <w:bottom w:val="single" w:sz="4" w:space="0" w:color="auto"/>
              <w:right w:val="single" w:sz="4" w:space="0" w:color="auto"/>
            </w:tcBorders>
            <w:shd w:val="clear" w:color="000000" w:fill="DAEEF3"/>
            <w:noWrap/>
            <w:vAlign w:val="center"/>
            <w:hideMark/>
          </w:tcPr>
          <w:p w14:paraId="527B188A" w14:textId="77777777" w:rsidR="00C16DCD" w:rsidRPr="00C16DCD" w:rsidRDefault="00C16DCD" w:rsidP="00C16DCD">
            <w:pPr>
              <w:jc w:val="center"/>
              <w:rPr>
                <w:color w:val="000000"/>
                <w:sz w:val="16"/>
                <w:szCs w:val="16"/>
              </w:rPr>
            </w:pPr>
            <w:r w:rsidRPr="00C16DCD">
              <w:rPr>
                <w:color w:val="000000"/>
                <w:sz w:val="16"/>
                <w:szCs w:val="16"/>
              </w:rPr>
              <w:t>100,00</w:t>
            </w:r>
          </w:p>
        </w:tc>
        <w:tc>
          <w:tcPr>
            <w:tcW w:w="843" w:type="dxa"/>
            <w:tcBorders>
              <w:top w:val="nil"/>
              <w:left w:val="nil"/>
              <w:bottom w:val="single" w:sz="4" w:space="0" w:color="auto"/>
              <w:right w:val="single" w:sz="8" w:space="0" w:color="auto"/>
            </w:tcBorders>
            <w:shd w:val="clear" w:color="000000" w:fill="DAEEF3"/>
            <w:noWrap/>
            <w:vAlign w:val="center"/>
            <w:hideMark/>
          </w:tcPr>
          <w:p w14:paraId="5769516E" w14:textId="77777777" w:rsidR="00C16DCD" w:rsidRPr="00C16DCD" w:rsidRDefault="00C16DCD" w:rsidP="00C16DCD">
            <w:pPr>
              <w:jc w:val="center"/>
              <w:rPr>
                <w:color w:val="000000"/>
                <w:sz w:val="16"/>
                <w:szCs w:val="16"/>
              </w:rPr>
            </w:pPr>
            <w:r w:rsidRPr="00C16DCD">
              <w:rPr>
                <w:color w:val="000000"/>
                <w:sz w:val="16"/>
                <w:szCs w:val="16"/>
              </w:rPr>
              <w:t>100,00</w:t>
            </w:r>
          </w:p>
        </w:tc>
        <w:tc>
          <w:tcPr>
            <w:tcW w:w="875" w:type="dxa"/>
            <w:tcBorders>
              <w:top w:val="nil"/>
              <w:left w:val="nil"/>
              <w:bottom w:val="single" w:sz="4" w:space="0" w:color="auto"/>
              <w:right w:val="single" w:sz="4" w:space="0" w:color="auto"/>
            </w:tcBorders>
            <w:shd w:val="clear" w:color="000000" w:fill="D8E4BC"/>
            <w:vAlign w:val="center"/>
            <w:hideMark/>
          </w:tcPr>
          <w:p w14:paraId="7E65C6FE" w14:textId="77777777" w:rsidR="00C16DCD" w:rsidRPr="00C16DCD" w:rsidRDefault="00C16DCD" w:rsidP="00C16DCD">
            <w:pPr>
              <w:jc w:val="center"/>
              <w:rPr>
                <w:color w:val="000000"/>
                <w:sz w:val="16"/>
                <w:szCs w:val="16"/>
              </w:rPr>
            </w:pPr>
            <w:r w:rsidRPr="00C16DCD">
              <w:rPr>
                <w:color w:val="000000"/>
                <w:sz w:val="16"/>
                <w:szCs w:val="16"/>
              </w:rPr>
              <w:t>100,00</w:t>
            </w:r>
          </w:p>
        </w:tc>
        <w:tc>
          <w:tcPr>
            <w:tcW w:w="843" w:type="dxa"/>
            <w:tcBorders>
              <w:top w:val="nil"/>
              <w:left w:val="nil"/>
              <w:bottom w:val="single" w:sz="4" w:space="0" w:color="auto"/>
              <w:right w:val="single" w:sz="8" w:space="0" w:color="auto"/>
            </w:tcBorders>
            <w:shd w:val="clear" w:color="000000" w:fill="D8E4BC"/>
            <w:noWrap/>
            <w:vAlign w:val="center"/>
            <w:hideMark/>
          </w:tcPr>
          <w:p w14:paraId="218FFCE8"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nil"/>
              <w:bottom w:val="single" w:sz="4" w:space="0" w:color="auto"/>
              <w:right w:val="single" w:sz="4" w:space="0" w:color="auto"/>
            </w:tcBorders>
            <w:shd w:val="clear" w:color="auto" w:fill="auto"/>
            <w:noWrap/>
            <w:vAlign w:val="center"/>
            <w:hideMark/>
          </w:tcPr>
          <w:p w14:paraId="2BE602DC"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nil"/>
              <w:bottom w:val="single" w:sz="4" w:space="0" w:color="auto"/>
              <w:right w:val="nil"/>
            </w:tcBorders>
            <w:shd w:val="clear" w:color="auto" w:fill="auto"/>
            <w:noWrap/>
            <w:vAlign w:val="center"/>
            <w:hideMark/>
          </w:tcPr>
          <w:p w14:paraId="32087CB4" w14:textId="77777777" w:rsidR="00C16DCD" w:rsidRPr="00C16DCD" w:rsidRDefault="00C16DCD" w:rsidP="00C16DCD">
            <w:pPr>
              <w:jc w:val="center"/>
              <w:rPr>
                <w:color w:val="000000"/>
                <w:sz w:val="16"/>
                <w:szCs w:val="16"/>
              </w:rPr>
            </w:pPr>
            <w:r w:rsidRPr="00C16DCD">
              <w:rPr>
                <w:color w:val="000000"/>
                <w:sz w:val="16"/>
                <w:szCs w:val="16"/>
              </w:rPr>
              <w:t>100,00</w:t>
            </w:r>
          </w:p>
        </w:tc>
        <w:tc>
          <w:tcPr>
            <w:tcW w:w="963" w:type="dxa"/>
            <w:tcBorders>
              <w:top w:val="nil"/>
              <w:left w:val="single" w:sz="4" w:space="0" w:color="auto"/>
              <w:bottom w:val="single" w:sz="4" w:space="0" w:color="auto"/>
              <w:right w:val="nil"/>
            </w:tcBorders>
            <w:shd w:val="clear" w:color="auto" w:fill="auto"/>
            <w:noWrap/>
            <w:vAlign w:val="center"/>
            <w:hideMark/>
          </w:tcPr>
          <w:p w14:paraId="0AA4C382" w14:textId="77777777" w:rsidR="00C16DCD" w:rsidRPr="00C16DCD" w:rsidRDefault="00C16DCD" w:rsidP="00C16DCD">
            <w:pPr>
              <w:jc w:val="center"/>
              <w:rPr>
                <w:color w:val="000000"/>
                <w:sz w:val="16"/>
                <w:szCs w:val="16"/>
              </w:rPr>
            </w:pPr>
            <w:r w:rsidRPr="00C16DCD">
              <w:rPr>
                <w:color w:val="000000"/>
                <w:sz w:val="16"/>
                <w:szCs w:val="16"/>
              </w:rPr>
              <w:t>+</w:t>
            </w:r>
          </w:p>
        </w:tc>
        <w:tc>
          <w:tcPr>
            <w:tcW w:w="1125" w:type="dxa"/>
            <w:tcBorders>
              <w:top w:val="nil"/>
              <w:left w:val="single" w:sz="8" w:space="0" w:color="auto"/>
              <w:bottom w:val="single" w:sz="4" w:space="0" w:color="auto"/>
              <w:right w:val="single" w:sz="8" w:space="0" w:color="auto"/>
            </w:tcBorders>
            <w:shd w:val="clear" w:color="auto" w:fill="auto"/>
            <w:noWrap/>
            <w:vAlign w:val="center"/>
            <w:hideMark/>
          </w:tcPr>
          <w:p w14:paraId="6DED1BF4" w14:textId="77777777" w:rsidR="00C16DCD" w:rsidRPr="00C16DCD" w:rsidRDefault="00C16DCD" w:rsidP="00C16DCD">
            <w:pPr>
              <w:jc w:val="center"/>
              <w:rPr>
                <w:color w:val="000000"/>
                <w:sz w:val="16"/>
                <w:szCs w:val="16"/>
              </w:rPr>
            </w:pPr>
            <w:r w:rsidRPr="00C16DCD">
              <w:rPr>
                <w:color w:val="000000"/>
                <w:sz w:val="16"/>
                <w:szCs w:val="16"/>
              </w:rPr>
              <w:t>1 446,20</w:t>
            </w:r>
          </w:p>
        </w:tc>
      </w:tr>
      <w:tr w:rsidR="00C16DCD" w:rsidRPr="00C16DCD" w14:paraId="726AE60E" w14:textId="77777777" w:rsidTr="00C16DCD">
        <w:trPr>
          <w:trHeight w:val="330"/>
        </w:trPr>
        <w:tc>
          <w:tcPr>
            <w:tcW w:w="567" w:type="dxa"/>
            <w:tcBorders>
              <w:top w:val="nil"/>
              <w:left w:val="single" w:sz="8" w:space="0" w:color="auto"/>
              <w:bottom w:val="single" w:sz="8" w:space="0" w:color="auto"/>
              <w:right w:val="single" w:sz="4" w:space="0" w:color="auto"/>
            </w:tcBorders>
            <w:shd w:val="clear" w:color="auto" w:fill="auto"/>
            <w:noWrap/>
            <w:vAlign w:val="center"/>
            <w:hideMark/>
          </w:tcPr>
          <w:p w14:paraId="5720C4CE" w14:textId="77777777" w:rsidR="00C16DCD" w:rsidRPr="00C16DCD" w:rsidRDefault="00C16DCD" w:rsidP="00C16DCD">
            <w:pPr>
              <w:rPr>
                <w:color w:val="000000"/>
                <w:sz w:val="24"/>
                <w:szCs w:val="24"/>
              </w:rPr>
            </w:pPr>
            <w:r w:rsidRPr="00C16DCD">
              <w:rPr>
                <w:color w:val="000000"/>
                <w:sz w:val="24"/>
                <w:szCs w:val="24"/>
              </w:rPr>
              <w:t> </w:t>
            </w:r>
          </w:p>
        </w:tc>
        <w:tc>
          <w:tcPr>
            <w:tcW w:w="3216" w:type="dxa"/>
            <w:tcBorders>
              <w:top w:val="nil"/>
              <w:left w:val="nil"/>
              <w:bottom w:val="single" w:sz="8" w:space="0" w:color="auto"/>
              <w:right w:val="single" w:sz="4" w:space="0" w:color="auto"/>
            </w:tcBorders>
            <w:shd w:val="clear" w:color="auto" w:fill="auto"/>
            <w:noWrap/>
            <w:vAlign w:val="bottom"/>
            <w:hideMark/>
          </w:tcPr>
          <w:p w14:paraId="1F2AE436" w14:textId="77777777" w:rsidR="00C16DCD" w:rsidRPr="00C16DCD" w:rsidRDefault="00C16DCD" w:rsidP="00C16DCD">
            <w:pPr>
              <w:rPr>
                <w:color w:val="000000"/>
                <w:sz w:val="22"/>
                <w:szCs w:val="22"/>
              </w:rPr>
            </w:pPr>
            <w:r w:rsidRPr="00C16DCD">
              <w:rPr>
                <w:color w:val="000000"/>
                <w:sz w:val="22"/>
                <w:szCs w:val="22"/>
              </w:rPr>
              <w:t>итого</w:t>
            </w:r>
          </w:p>
        </w:tc>
        <w:tc>
          <w:tcPr>
            <w:tcW w:w="1019" w:type="dxa"/>
            <w:tcBorders>
              <w:top w:val="nil"/>
              <w:left w:val="nil"/>
              <w:bottom w:val="single" w:sz="8" w:space="0" w:color="auto"/>
              <w:right w:val="single" w:sz="4" w:space="0" w:color="auto"/>
            </w:tcBorders>
            <w:shd w:val="clear" w:color="000000" w:fill="DAEEF3"/>
            <w:noWrap/>
            <w:vAlign w:val="bottom"/>
            <w:hideMark/>
          </w:tcPr>
          <w:p w14:paraId="4B81A922" w14:textId="77777777" w:rsidR="00C16DCD" w:rsidRPr="00C16DCD" w:rsidRDefault="00C16DCD" w:rsidP="00C16DCD">
            <w:pPr>
              <w:jc w:val="center"/>
              <w:rPr>
                <w:color w:val="000000"/>
                <w:sz w:val="22"/>
                <w:szCs w:val="22"/>
              </w:rPr>
            </w:pPr>
            <w:r w:rsidRPr="00C16DCD">
              <w:rPr>
                <w:color w:val="000000"/>
                <w:sz w:val="22"/>
                <w:szCs w:val="22"/>
              </w:rPr>
              <w:t>276</w:t>
            </w:r>
          </w:p>
        </w:tc>
        <w:tc>
          <w:tcPr>
            <w:tcW w:w="1019" w:type="dxa"/>
            <w:tcBorders>
              <w:top w:val="nil"/>
              <w:left w:val="nil"/>
              <w:bottom w:val="single" w:sz="8" w:space="0" w:color="auto"/>
              <w:right w:val="single" w:sz="4" w:space="0" w:color="auto"/>
            </w:tcBorders>
            <w:shd w:val="clear" w:color="000000" w:fill="D8E4BC"/>
            <w:noWrap/>
            <w:vAlign w:val="bottom"/>
            <w:hideMark/>
          </w:tcPr>
          <w:p w14:paraId="48425C10" w14:textId="77777777" w:rsidR="00C16DCD" w:rsidRPr="00C16DCD" w:rsidRDefault="00C16DCD" w:rsidP="00C16DCD">
            <w:pPr>
              <w:jc w:val="center"/>
              <w:rPr>
                <w:color w:val="000000"/>
                <w:sz w:val="22"/>
                <w:szCs w:val="22"/>
              </w:rPr>
            </w:pPr>
            <w:r w:rsidRPr="00C16DCD">
              <w:rPr>
                <w:color w:val="000000"/>
                <w:sz w:val="22"/>
                <w:szCs w:val="22"/>
              </w:rPr>
              <w:t>747</w:t>
            </w:r>
          </w:p>
        </w:tc>
        <w:tc>
          <w:tcPr>
            <w:tcW w:w="1019" w:type="dxa"/>
            <w:tcBorders>
              <w:top w:val="nil"/>
              <w:left w:val="nil"/>
              <w:bottom w:val="single" w:sz="8" w:space="0" w:color="auto"/>
              <w:right w:val="single" w:sz="4" w:space="0" w:color="auto"/>
            </w:tcBorders>
            <w:shd w:val="clear" w:color="auto" w:fill="auto"/>
            <w:noWrap/>
            <w:vAlign w:val="bottom"/>
            <w:hideMark/>
          </w:tcPr>
          <w:p w14:paraId="34D29C11" w14:textId="77777777" w:rsidR="00C16DCD" w:rsidRPr="00C16DCD" w:rsidRDefault="00C16DCD" w:rsidP="00C16DCD">
            <w:pPr>
              <w:jc w:val="center"/>
              <w:rPr>
                <w:color w:val="000000"/>
                <w:sz w:val="22"/>
                <w:szCs w:val="22"/>
              </w:rPr>
            </w:pPr>
            <w:r w:rsidRPr="00C16DCD">
              <w:rPr>
                <w:color w:val="000000"/>
                <w:sz w:val="22"/>
                <w:szCs w:val="22"/>
              </w:rPr>
              <w:t>249</w:t>
            </w:r>
          </w:p>
        </w:tc>
        <w:tc>
          <w:tcPr>
            <w:tcW w:w="1019" w:type="dxa"/>
            <w:tcBorders>
              <w:top w:val="nil"/>
              <w:left w:val="nil"/>
              <w:bottom w:val="single" w:sz="8" w:space="0" w:color="auto"/>
              <w:right w:val="nil"/>
            </w:tcBorders>
            <w:shd w:val="clear" w:color="auto" w:fill="auto"/>
            <w:noWrap/>
            <w:vAlign w:val="bottom"/>
            <w:hideMark/>
          </w:tcPr>
          <w:p w14:paraId="0EBA123E" w14:textId="77777777" w:rsidR="00C16DCD" w:rsidRPr="00C16DCD" w:rsidRDefault="00C16DCD" w:rsidP="00C16DCD">
            <w:pPr>
              <w:jc w:val="center"/>
              <w:rPr>
                <w:color w:val="000000"/>
                <w:sz w:val="22"/>
                <w:szCs w:val="22"/>
              </w:rPr>
            </w:pPr>
            <w:r w:rsidRPr="00C16DCD">
              <w:rPr>
                <w:color w:val="000000"/>
                <w:sz w:val="22"/>
                <w:szCs w:val="22"/>
              </w:rPr>
              <w:t>21</w:t>
            </w:r>
          </w:p>
        </w:tc>
        <w:tc>
          <w:tcPr>
            <w:tcW w:w="875" w:type="dxa"/>
            <w:tcBorders>
              <w:top w:val="nil"/>
              <w:left w:val="single" w:sz="8" w:space="0" w:color="auto"/>
              <w:bottom w:val="single" w:sz="8" w:space="0" w:color="auto"/>
              <w:right w:val="single" w:sz="4" w:space="0" w:color="auto"/>
            </w:tcBorders>
            <w:shd w:val="clear" w:color="000000" w:fill="DAEEF3"/>
            <w:noWrap/>
            <w:vAlign w:val="bottom"/>
            <w:hideMark/>
          </w:tcPr>
          <w:p w14:paraId="135A94BD" w14:textId="77777777" w:rsidR="00C16DCD" w:rsidRPr="00C16DCD" w:rsidRDefault="00C16DCD" w:rsidP="00C16DCD">
            <w:pPr>
              <w:jc w:val="center"/>
              <w:rPr>
                <w:color w:val="000000"/>
                <w:sz w:val="22"/>
                <w:szCs w:val="22"/>
              </w:rPr>
            </w:pPr>
            <w:r w:rsidRPr="00C16DCD">
              <w:rPr>
                <w:color w:val="000000"/>
                <w:sz w:val="22"/>
                <w:szCs w:val="22"/>
              </w:rPr>
              <w:t> </w:t>
            </w:r>
          </w:p>
        </w:tc>
        <w:tc>
          <w:tcPr>
            <w:tcW w:w="843" w:type="dxa"/>
            <w:tcBorders>
              <w:top w:val="nil"/>
              <w:left w:val="nil"/>
              <w:bottom w:val="single" w:sz="8" w:space="0" w:color="auto"/>
              <w:right w:val="single" w:sz="8" w:space="0" w:color="auto"/>
            </w:tcBorders>
            <w:shd w:val="clear" w:color="000000" w:fill="DAEEF3"/>
            <w:noWrap/>
            <w:vAlign w:val="bottom"/>
            <w:hideMark/>
          </w:tcPr>
          <w:p w14:paraId="1508E3B0" w14:textId="77777777" w:rsidR="00C16DCD" w:rsidRPr="00C16DCD" w:rsidRDefault="00C16DCD" w:rsidP="00C16DCD">
            <w:pPr>
              <w:jc w:val="center"/>
              <w:rPr>
                <w:color w:val="000000"/>
                <w:sz w:val="22"/>
                <w:szCs w:val="22"/>
              </w:rPr>
            </w:pPr>
            <w:r w:rsidRPr="00C16DCD">
              <w:rPr>
                <w:color w:val="000000"/>
                <w:sz w:val="22"/>
                <w:szCs w:val="22"/>
              </w:rPr>
              <w:t> </w:t>
            </w:r>
          </w:p>
        </w:tc>
        <w:tc>
          <w:tcPr>
            <w:tcW w:w="875" w:type="dxa"/>
            <w:tcBorders>
              <w:top w:val="nil"/>
              <w:left w:val="nil"/>
              <w:bottom w:val="single" w:sz="8" w:space="0" w:color="auto"/>
              <w:right w:val="single" w:sz="4" w:space="0" w:color="auto"/>
            </w:tcBorders>
            <w:shd w:val="clear" w:color="000000" w:fill="D8E4BC"/>
            <w:noWrap/>
            <w:vAlign w:val="bottom"/>
            <w:hideMark/>
          </w:tcPr>
          <w:p w14:paraId="1113A64A" w14:textId="77777777" w:rsidR="00C16DCD" w:rsidRPr="00C16DCD" w:rsidRDefault="00C16DCD" w:rsidP="00C16DCD">
            <w:pPr>
              <w:jc w:val="center"/>
              <w:rPr>
                <w:color w:val="000000"/>
                <w:sz w:val="22"/>
                <w:szCs w:val="22"/>
              </w:rPr>
            </w:pPr>
            <w:r w:rsidRPr="00C16DCD">
              <w:rPr>
                <w:color w:val="000000"/>
                <w:sz w:val="22"/>
                <w:szCs w:val="22"/>
              </w:rPr>
              <w:t> </w:t>
            </w:r>
          </w:p>
        </w:tc>
        <w:tc>
          <w:tcPr>
            <w:tcW w:w="843" w:type="dxa"/>
            <w:tcBorders>
              <w:top w:val="nil"/>
              <w:left w:val="nil"/>
              <w:bottom w:val="single" w:sz="8" w:space="0" w:color="auto"/>
              <w:right w:val="single" w:sz="8" w:space="0" w:color="auto"/>
            </w:tcBorders>
            <w:shd w:val="clear" w:color="000000" w:fill="D8E4BC"/>
            <w:noWrap/>
            <w:vAlign w:val="bottom"/>
            <w:hideMark/>
          </w:tcPr>
          <w:p w14:paraId="39DF2612" w14:textId="77777777" w:rsidR="00C16DCD" w:rsidRPr="00C16DCD" w:rsidRDefault="00C16DCD" w:rsidP="00C16DCD">
            <w:pPr>
              <w:jc w:val="center"/>
              <w:rPr>
                <w:color w:val="000000"/>
                <w:sz w:val="22"/>
                <w:szCs w:val="22"/>
              </w:rPr>
            </w:pPr>
            <w:r w:rsidRPr="00C16DCD">
              <w:rPr>
                <w:color w:val="000000"/>
                <w:sz w:val="22"/>
                <w:szCs w:val="22"/>
              </w:rPr>
              <w:t> </w:t>
            </w:r>
          </w:p>
        </w:tc>
        <w:tc>
          <w:tcPr>
            <w:tcW w:w="963" w:type="dxa"/>
            <w:tcBorders>
              <w:top w:val="nil"/>
              <w:left w:val="nil"/>
              <w:bottom w:val="single" w:sz="8" w:space="0" w:color="auto"/>
              <w:right w:val="single" w:sz="4" w:space="0" w:color="auto"/>
            </w:tcBorders>
            <w:shd w:val="clear" w:color="auto" w:fill="auto"/>
            <w:noWrap/>
            <w:vAlign w:val="bottom"/>
            <w:hideMark/>
          </w:tcPr>
          <w:p w14:paraId="40C45B6D" w14:textId="77777777" w:rsidR="00C16DCD" w:rsidRPr="00C16DCD" w:rsidRDefault="00C16DCD" w:rsidP="00C16DCD">
            <w:pPr>
              <w:jc w:val="center"/>
              <w:rPr>
                <w:color w:val="000000"/>
                <w:sz w:val="22"/>
                <w:szCs w:val="22"/>
              </w:rPr>
            </w:pPr>
            <w:r w:rsidRPr="00C16DCD">
              <w:rPr>
                <w:color w:val="000000"/>
                <w:sz w:val="22"/>
                <w:szCs w:val="22"/>
              </w:rPr>
              <w:t> </w:t>
            </w:r>
          </w:p>
        </w:tc>
        <w:tc>
          <w:tcPr>
            <w:tcW w:w="963" w:type="dxa"/>
            <w:tcBorders>
              <w:top w:val="nil"/>
              <w:left w:val="nil"/>
              <w:bottom w:val="single" w:sz="8" w:space="0" w:color="auto"/>
              <w:right w:val="nil"/>
            </w:tcBorders>
            <w:shd w:val="clear" w:color="auto" w:fill="auto"/>
            <w:noWrap/>
            <w:vAlign w:val="bottom"/>
            <w:hideMark/>
          </w:tcPr>
          <w:p w14:paraId="47F44B19" w14:textId="77777777" w:rsidR="00C16DCD" w:rsidRPr="00C16DCD" w:rsidRDefault="00C16DCD" w:rsidP="00C16DCD">
            <w:pPr>
              <w:jc w:val="center"/>
              <w:rPr>
                <w:color w:val="000000"/>
                <w:sz w:val="22"/>
                <w:szCs w:val="22"/>
              </w:rPr>
            </w:pPr>
            <w:r w:rsidRPr="00C16DCD">
              <w:rPr>
                <w:color w:val="000000"/>
                <w:sz w:val="22"/>
                <w:szCs w:val="22"/>
              </w:rPr>
              <w:t> </w:t>
            </w:r>
          </w:p>
        </w:tc>
        <w:tc>
          <w:tcPr>
            <w:tcW w:w="963" w:type="dxa"/>
            <w:tcBorders>
              <w:top w:val="nil"/>
              <w:left w:val="single" w:sz="4" w:space="0" w:color="auto"/>
              <w:bottom w:val="single" w:sz="8" w:space="0" w:color="auto"/>
              <w:right w:val="nil"/>
            </w:tcBorders>
            <w:shd w:val="clear" w:color="auto" w:fill="auto"/>
            <w:noWrap/>
            <w:vAlign w:val="bottom"/>
            <w:hideMark/>
          </w:tcPr>
          <w:p w14:paraId="01F1EA82" w14:textId="77777777" w:rsidR="00C16DCD" w:rsidRPr="00C16DCD" w:rsidRDefault="00C16DCD" w:rsidP="00C16DCD">
            <w:pPr>
              <w:jc w:val="center"/>
              <w:rPr>
                <w:color w:val="000000"/>
                <w:sz w:val="22"/>
                <w:szCs w:val="22"/>
              </w:rPr>
            </w:pPr>
            <w:r w:rsidRPr="00C16DCD">
              <w:rPr>
                <w:color w:val="000000"/>
                <w:sz w:val="22"/>
                <w:szCs w:val="22"/>
              </w:rPr>
              <w:t> </w:t>
            </w:r>
          </w:p>
        </w:tc>
        <w:tc>
          <w:tcPr>
            <w:tcW w:w="1125" w:type="dxa"/>
            <w:tcBorders>
              <w:top w:val="nil"/>
              <w:left w:val="single" w:sz="8" w:space="0" w:color="auto"/>
              <w:bottom w:val="single" w:sz="8" w:space="0" w:color="auto"/>
              <w:right w:val="single" w:sz="8" w:space="0" w:color="auto"/>
            </w:tcBorders>
            <w:shd w:val="clear" w:color="auto" w:fill="auto"/>
            <w:noWrap/>
            <w:vAlign w:val="bottom"/>
            <w:hideMark/>
          </w:tcPr>
          <w:p w14:paraId="38BE2A56" w14:textId="2786219D" w:rsidR="00C16DCD" w:rsidRPr="00C16DCD" w:rsidRDefault="00C16DCD" w:rsidP="00C16DCD">
            <w:pPr>
              <w:jc w:val="center"/>
              <w:rPr>
                <w:b/>
                <w:bCs/>
                <w:color w:val="000000"/>
                <w:sz w:val="16"/>
                <w:szCs w:val="16"/>
                <w:lang w:val="en-US"/>
              </w:rPr>
            </w:pPr>
            <w:r>
              <w:rPr>
                <w:b/>
                <w:bCs/>
                <w:color w:val="000000"/>
                <w:sz w:val="16"/>
                <w:szCs w:val="16"/>
                <w:lang w:val="en-US"/>
              </w:rPr>
              <w:t>15683.87</w:t>
            </w:r>
          </w:p>
        </w:tc>
      </w:tr>
    </w:tbl>
    <w:p w14:paraId="29898EDA" w14:textId="0A089C81" w:rsidR="00D42C99" w:rsidRDefault="00C16DCD" w:rsidP="00D42C99">
      <w:pPr>
        <w:pStyle w:val="a4"/>
        <w:ind w:right="-30" w:firstLine="0"/>
        <w:rPr>
          <w:sz w:val="26"/>
          <w:szCs w:val="26"/>
        </w:rPr>
      </w:pPr>
      <w:r>
        <w:rPr>
          <w:sz w:val="26"/>
          <w:szCs w:val="26"/>
        </w:rPr>
        <w:fldChar w:fldCharType="end"/>
      </w:r>
    </w:p>
    <w:p w14:paraId="58FF0FF8" w14:textId="77777777" w:rsidR="00D42C99" w:rsidRDefault="00D42C99" w:rsidP="00E2308C">
      <w:pPr>
        <w:pStyle w:val="a4"/>
        <w:ind w:left="171" w:right="-30" w:firstLine="360"/>
        <w:rPr>
          <w:sz w:val="26"/>
          <w:szCs w:val="26"/>
        </w:rPr>
      </w:pPr>
    </w:p>
    <w:p w14:paraId="4C1A32D8" w14:textId="77777777" w:rsidR="00D42C99" w:rsidRDefault="00D42C99" w:rsidP="00E2308C">
      <w:pPr>
        <w:pStyle w:val="a4"/>
        <w:ind w:left="171" w:right="-30" w:firstLine="360"/>
        <w:rPr>
          <w:sz w:val="26"/>
          <w:szCs w:val="26"/>
        </w:rPr>
      </w:pPr>
    </w:p>
    <w:p w14:paraId="16B5DDD9" w14:textId="77777777" w:rsidR="00D42C99" w:rsidRDefault="00D42C99" w:rsidP="00E2308C">
      <w:pPr>
        <w:pStyle w:val="a4"/>
        <w:ind w:left="171" w:right="-30" w:firstLine="360"/>
        <w:rPr>
          <w:sz w:val="26"/>
          <w:szCs w:val="26"/>
        </w:rPr>
      </w:pPr>
    </w:p>
    <w:p w14:paraId="2E19D63E" w14:textId="77777777" w:rsidR="00D42C99" w:rsidRDefault="00D42C99" w:rsidP="00E2308C">
      <w:pPr>
        <w:pStyle w:val="a4"/>
        <w:ind w:left="171" w:right="-30" w:firstLine="360"/>
        <w:rPr>
          <w:sz w:val="26"/>
          <w:szCs w:val="26"/>
        </w:rPr>
      </w:pPr>
    </w:p>
    <w:p w14:paraId="276F21DE" w14:textId="77777777" w:rsidR="00D42C99" w:rsidRDefault="00D42C99" w:rsidP="00E2308C">
      <w:pPr>
        <w:pStyle w:val="a4"/>
        <w:ind w:left="171" w:right="-30" w:firstLine="360"/>
        <w:rPr>
          <w:sz w:val="26"/>
          <w:szCs w:val="26"/>
        </w:rPr>
      </w:pPr>
    </w:p>
    <w:p w14:paraId="73544331" w14:textId="77777777" w:rsidR="00D42C99" w:rsidRDefault="00D42C99" w:rsidP="00E2308C">
      <w:pPr>
        <w:pStyle w:val="a4"/>
        <w:ind w:left="171" w:right="-30" w:firstLine="360"/>
        <w:rPr>
          <w:sz w:val="26"/>
          <w:szCs w:val="26"/>
        </w:rPr>
      </w:pPr>
    </w:p>
    <w:p w14:paraId="358B11D6" w14:textId="77777777" w:rsidR="00D42C99" w:rsidRDefault="00D42C99" w:rsidP="00E2308C">
      <w:pPr>
        <w:pStyle w:val="a4"/>
        <w:ind w:left="171" w:right="-30" w:firstLine="360"/>
        <w:rPr>
          <w:sz w:val="26"/>
          <w:szCs w:val="26"/>
        </w:rPr>
      </w:pPr>
    </w:p>
    <w:p w14:paraId="08ACA4F9" w14:textId="77777777" w:rsidR="00D42C99" w:rsidRDefault="00D42C99" w:rsidP="00E2308C">
      <w:pPr>
        <w:pStyle w:val="a4"/>
        <w:ind w:left="171" w:right="-30" w:firstLine="360"/>
        <w:rPr>
          <w:sz w:val="26"/>
          <w:szCs w:val="26"/>
        </w:rPr>
      </w:pPr>
    </w:p>
    <w:p w14:paraId="0A76F19A" w14:textId="77777777" w:rsidR="00D42C99" w:rsidRDefault="00D42C99" w:rsidP="00E2308C">
      <w:pPr>
        <w:pStyle w:val="a4"/>
        <w:ind w:left="171" w:right="-30" w:firstLine="360"/>
        <w:rPr>
          <w:sz w:val="26"/>
          <w:szCs w:val="26"/>
        </w:rPr>
      </w:pPr>
    </w:p>
    <w:p w14:paraId="1D91BDED" w14:textId="77777777" w:rsidR="00D42C99" w:rsidRDefault="00D42C99" w:rsidP="00E2308C">
      <w:pPr>
        <w:pStyle w:val="a4"/>
        <w:ind w:left="171" w:right="-30" w:firstLine="360"/>
        <w:rPr>
          <w:sz w:val="26"/>
          <w:szCs w:val="26"/>
        </w:rPr>
      </w:pPr>
    </w:p>
    <w:p w14:paraId="77DB2CA8" w14:textId="77777777" w:rsidR="00D42C99" w:rsidRDefault="00D42C99" w:rsidP="00E2308C">
      <w:pPr>
        <w:pStyle w:val="a4"/>
        <w:ind w:left="171" w:right="-30" w:firstLine="360"/>
        <w:rPr>
          <w:sz w:val="26"/>
          <w:szCs w:val="26"/>
        </w:rPr>
      </w:pPr>
    </w:p>
    <w:p w14:paraId="5F5C49C0" w14:textId="77777777" w:rsidR="00D42C99" w:rsidRDefault="00D42C99" w:rsidP="00E2308C">
      <w:pPr>
        <w:pStyle w:val="a4"/>
        <w:ind w:left="171" w:right="-30" w:firstLine="360"/>
        <w:rPr>
          <w:sz w:val="26"/>
          <w:szCs w:val="26"/>
        </w:rPr>
      </w:pPr>
    </w:p>
    <w:p w14:paraId="23BCF269" w14:textId="77777777" w:rsidR="00D42C99" w:rsidRDefault="00D42C99" w:rsidP="00E2308C">
      <w:pPr>
        <w:pStyle w:val="a4"/>
        <w:ind w:left="171" w:right="-30" w:firstLine="360"/>
        <w:rPr>
          <w:sz w:val="26"/>
          <w:szCs w:val="26"/>
        </w:rPr>
      </w:pPr>
    </w:p>
    <w:p w14:paraId="4CFC0C22" w14:textId="77777777" w:rsidR="00D42C99" w:rsidRDefault="00D42C99" w:rsidP="00E2308C">
      <w:pPr>
        <w:pStyle w:val="a4"/>
        <w:ind w:left="171" w:right="-30" w:firstLine="360"/>
        <w:rPr>
          <w:sz w:val="26"/>
          <w:szCs w:val="26"/>
        </w:rPr>
      </w:pPr>
    </w:p>
    <w:p w14:paraId="18545C4C" w14:textId="77777777" w:rsidR="00D42C99" w:rsidRDefault="00D42C99" w:rsidP="00D42C99">
      <w:pPr>
        <w:pStyle w:val="a4"/>
        <w:ind w:right="-30" w:firstLine="0"/>
        <w:rPr>
          <w:sz w:val="26"/>
          <w:szCs w:val="26"/>
        </w:rPr>
      </w:pPr>
    </w:p>
    <w:p w14:paraId="66C45E1B" w14:textId="77777777" w:rsidR="00D42C99" w:rsidRDefault="00D42C99" w:rsidP="00E2308C">
      <w:pPr>
        <w:pStyle w:val="a4"/>
        <w:ind w:left="171" w:right="-30" w:firstLine="360"/>
        <w:rPr>
          <w:sz w:val="26"/>
          <w:szCs w:val="26"/>
        </w:rPr>
      </w:pPr>
    </w:p>
    <w:p w14:paraId="42C5B855" w14:textId="77777777" w:rsidR="00D42C99" w:rsidRPr="00C71A95" w:rsidRDefault="00D42C99" w:rsidP="00E2308C">
      <w:pPr>
        <w:pStyle w:val="a4"/>
        <w:ind w:left="171" w:right="-30" w:firstLine="360"/>
        <w:rPr>
          <w:szCs w:val="28"/>
        </w:rPr>
      </w:pPr>
    </w:p>
    <w:sectPr w:rsidR="00D42C99" w:rsidRPr="00C71A95" w:rsidSect="00D42C99">
      <w:pgSz w:w="16838" w:h="11906" w:orient="landscape" w:code="9"/>
      <w:pgMar w:top="1276" w:right="1134" w:bottom="707" w:left="709"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FE56A" w14:textId="77777777" w:rsidR="00E1486E" w:rsidRDefault="00E1486E">
      <w:r>
        <w:separator/>
      </w:r>
    </w:p>
  </w:endnote>
  <w:endnote w:type="continuationSeparator" w:id="0">
    <w:p w14:paraId="24D291C3" w14:textId="77777777" w:rsidR="00E1486E" w:rsidRDefault="00E14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Arial"/>
    <w:charset w:val="00"/>
    <w:family w:val="auto"/>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Free Set C">
    <w:altName w:val="Arial"/>
    <w:panose1 w:val="00000000000000000000"/>
    <w:charset w:val="CC"/>
    <w:family w:val="swiss"/>
    <w:notTrueType/>
    <w:pitch w:val="default"/>
    <w:sig w:usb0="00000001"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OpenSymbol">
    <w:altName w:val="Arial Unicode MS"/>
    <w:charset w:val="CC"/>
    <w:family w:val="auto"/>
    <w:pitch w:val="default"/>
  </w:font>
  <w:font w:name="FreeSans">
    <w:altName w:val="Times New Roman"/>
    <w:charset w:val="01"/>
    <w:family w:val="auto"/>
    <w:pitch w:val="variable"/>
    <w:sig w:usb0="000000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C3DC6" w14:textId="77777777" w:rsidR="00256B76" w:rsidRDefault="00256B76" w:rsidP="000E513C">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1CAAA209" w14:textId="77777777" w:rsidR="00256B76" w:rsidRDefault="00256B76" w:rsidP="000E513C">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7E523" w14:textId="77777777" w:rsidR="00256B76" w:rsidRDefault="00256B76" w:rsidP="000E513C">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B8194" w14:textId="77777777" w:rsidR="00E1486E" w:rsidRDefault="00E1486E">
      <w:r>
        <w:separator/>
      </w:r>
    </w:p>
  </w:footnote>
  <w:footnote w:type="continuationSeparator" w:id="0">
    <w:p w14:paraId="196B64B2" w14:textId="77777777" w:rsidR="00E1486E" w:rsidRDefault="00E14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97585" w14:textId="77777777" w:rsidR="00256B76" w:rsidRDefault="00256B76" w:rsidP="008C177D">
    <w:pPr>
      <w:pStyle w:val="af5"/>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949</w:t>
    </w:r>
    <w:r>
      <w:rPr>
        <w:rStyle w:val="af4"/>
      </w:rPr>
      <w:fldChar w:fldCharType="end"/>
    </w:r>
  </w:p>
  <w:p w14:paraId="529E43C3" w14:textId="77777777" w:rsidR="00256B76" w:rsidRDefault="00256B76" w:rsidP="000E513C">
    <w:pPr>
      <w:pStyle w:val="af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8BD26" w14:textId="77777777" w:rsidR="00256B76" w:rsidRDefault="00256B76" w:rsidP="008C177D">
    <w:pPr>
      <w:pStyle w:val="af5"/>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42175A">
      <w:rPr>
        <w:rStyle w:val="af4"/>
        <w:noProof/>
      </w:rPr>
      <w:t>21</w:t>
    </w:r>
    <w:r>
      <w:rPr>
        <w:rStyle w:val="af4"/>
      </w:rPr>
      <w:fldChar w:fldCharType="end"/>
    </w:r>
  </w:p>
  <w:p w14:paraId="5AED5AC8" w14:textId="77777777" w:rsidR="00256B76" w:rsidRDefault="00256B76" w:rsidP="000E513C">
    <w:pPr>
      <w:pStyle w:val="af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879"/>
    <w:multiLevelType w:val="hybridMultilevel"/>
    <w:tmpl w:val="D652BA02"/>
    <w:lvl w:ilvl="0" w:tplc="0419000F">
      <w:start w:val="1"/>
      <w:numFmt w:val="decimal"/>
      <w:lvlText w:val="%1."/>
      <w:lvlJc w:val="left"/>
      <w:pPr>
        <w:ind w:left="23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 w15:restartNumberingAfterBreak="0">
    <w:nsid w:val="01484E73"/>
    <w:multiLevelType w:val="hybridMultilevel"/>
    <w:tmpl w:val="59AED6E8"/>
    <w:lvl w:ilvl="0" w:tplc="04190011">
      <w:start w:val="1"/>
      <w:numFmt w:val="decimal"/>
      <w:lvlText w:val="%1)"/>
      <w:lvlJc w:val="left"/>
      <w:pPr>
        <w:ind w:left="7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D4531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0DB053BC"/>
    <w:multiLevelType w:val="multilevel"/>
    <w:tmpl w:val="32A08B62"/>
    <w:lvl w:ilvl="0">
      <w:start w:val="2"/>
      <w:numFmt w:val="decimal"/>
      <w:lvlText w:val="%1."/>
      <w:lvlJc w:val="left"/>
      <w:pPr>
        <w:tabs>
          <w:tab w:val="num" w:pos="510"/>
        </w:tabs>
        <w:ind w:left="510" w:hanging="510"/>
      </w:pPr>
      <w:rPr>
        <w:rFonts w:hint="default"/>
      </w:rPr>
    </w:lvl>
    <w:lvl w:ilvl="1">
      <w:start w:val="1"/>
      <w:numFmt w:val="bullet"/>
      <w:lvlText w:val=""/>
      <w:lvlJc w:val="left"/>
      <w:pPr>
        <w:tabs>
          <w:tab w:val="num" w:pos="1068"/>
        </w:tabs>
        <w:ind w:left="1068" w:hanging="360"/>
      </w:pPr>
      <w:rPr>
        <w:rFonts w:ascii="Wingdings" w:hAnsi="Wingding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 w15:restartNumberingAfterBreak="0">
    <w:nsid w:val="13851456"/>
    <w:multiLevelType w:val="hybridMultilevel"/>
    <w:tmpl w:val="65423562"/>
    <w:lvl w:ilvl="0" w:tplc="7186A7FE">
      <w:start w:val="1"/>
      <w:numFmt w:val="decimal"/>
      <w:lvlText w:val="%1."/>
      <w:lvlJc w:val="left"/>
      <w:pPr>
        <w:tabs>
          <w:tab w:val="num" w:pos="927"/>
        </w:tabs>
        <w:ind w:left="927" w:hanging="360"/>
      </w:pPr>
      <w:rPr>
        <w:rFonts w:hint="default"/>
      </w:rPr>
    </w:lvl>
    <w:lvl w:ilvl="1" w:tplc="04190001">
      <w:start w:val="1"/>
      <w:numFmt w:val="bullet"/>
      <w:lvlText w:val=""/>
      <w:lvlJc w:val="left"/>
      <w:pPr>
        <w:tabs>
          <w:tab w:val="num" w:pos="1647"/>
        </w:tabs>
        <w:ind w:left="1647" w:hanging="360"/>
      </w:pPr>
      <w:rPr>
        <w:rFonts w:ascii="Symbol" w:hAnsi="Symbol"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15:restartNumberingAfterBreak="0">
    <w:nsid w:val="198C4216"/>
    <w:multiLevelType w:val="hybridMultilevel"/>
    <w:tmpl w:val="0BEA7F6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9E7632B"/>
    <w:multiLevelType w:val="hybridMultilevel"/>
    <w:tmpl w:val="C438293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4190630"/>
    <w:multiLevelType w:val="hybridMultilevel"/>
    <w:tmpl w:val="A36AC87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47E2404"/>
    <w:multiLevelType w:val="hybridMultilevel"/>
    <w:tmpl w:val="B22CC8C4"/>
    <w:lvl w:ilvl="0" w:tplc="CE68FCE0">
      <w:start w:val="1"/>
      <w:numFmt w:val="bullet"/>
      <w:lvlText w:val="–"/>
      <w:lvlJc w:val="left"/>
      <w:pPr>
        <w:tabs>
          <w:tab w:val="num" w:pos="1080"/>
        </w:tabs>
        <w:ind w:left="1080" w:hanging="360"/>
      </w:pPr>
      <w:rPr>
        <w:rFonts w:ascii="Arial" w:hAnsi="Arial" w:hint="default"/>
        <w:sz w:val="16"/>
        <w:szCs w:val="16"/>
      </w:rPr>
    </w:lvl>
    <w:lvl w:ilvl="1" w:tplc="E65E3B5E">
      <w:start w:val="1"/>
      <w:numFmt w:val="bullet"/>
      <w:lvlText w:val="o"/>
      <w:lvlJc w:val="left"/>
      <w:pPr>
        <w:tabs>
          <w:tab w:val="num" w:pos="2142"/>
        </w:tabs>
        <w:ind w:left="2142" w:hanging="360"/>
      </w:pPr>
      <w:rPr>
        <w:rFonts w:ascii="Courier New" w:hAnsi="Courier New" w:cs="Courier New" w:hint="default"/>
      </w:rPr>
    </w:lvl>
    <w:lvl w:ilvl="2" w:tplc="09148EA8">
      <w:start w:val="1"/>
      <w:numFmt w:val="bullet"/>
      <w:lvlText w:val=""/>
      <w:lvlJc w:val="left"/>
      <w:pPr>
        <w:tabs>
          <w:tab w:val="num" w:pos="2862"/>
        </w:tabs>
        <w:ind w:left="2862" w:hanging="360"/>
      </w:pPr>
      <w:rPr>
        <w:rFonts w:ascii="Wingdings" w:hAnsi="Wingdings" w:hint="default"/>
      </w:rPr>
    </w:lvl>
    <w:lvl w:ilvl="3" w:tplc="6F5A4C44" w:tentative="1">
      <w:start w:val="1"/>
      <w:numFmt w:val="bullet"/>
      <w:lvlText w:val=""/>
      <w:lvlJc w:val="left"/>
      <w:pPr>
        <w:tabs>
          <w:tab w:val="num" w:pos="3582"/>
        </w:tabs>
        <w:ind w:left="3582" w:hanging="360"/>
      </w:pPr>
      <w:rPr>
        <w:rFonts w:ascii="Symbol" w:hAnsi="Symbol" w:hint="default"/>
      </w:rPr>
    </w:lvl>
    <w:lvl w:ilvl="4" w:tplc="3D9ABAF4" w:tentative="1">
      <w:start w:val="1"/>
      <w:numFmt w:val="bullet"/>
      <w:lvlText w:val="o"/>
      <w:lvlJc w:val="left"/>
      <w:pPr>
        <w:tabs>
          <w:tab w:val="num" w:pos="4302"/>
        </w:tabs>
        <w:ind w:left="4302" w:hanging="360"/>
      </w:pPr>
      <w:rPr>
        <w:rFonts w:ascii="Courier New" w:hAnsi="Courier New" w:cs="Courier New" w:hint="default"/>
      </w:rPr>
    </w:lvl>
    <w:lvl w:ilvl="5" w:tplc="C47C4C1C" w:tentative="1">
      <w:start w:val="1"/>
      <w:numFmt w:val="bullet"/>
      <w:lvlText w:val=""/>
      <w:lvlJc w:val="left"/>
      <w:pPr>
        <w:tabs>
          <w:tab w:val="num" w:pos="5022"/>
        </w:tabs>
        <w:ind w:left="5022" w:hanging="360"/>
      </w:pPr>
      <w:rPr>
        <w:rFonts w:ascii="Wingdings" w:hAnsi="Wingdings" w:hint="default"/>
      </w:rPr>
    </w:lvl>
    <w:lvl w:ilvl="6" w:tplc="3874060A" w:tentative="1">
      <w:start w:val="1"/>
      <w:numFmt w:val="bullet"/>
      <w:lvlText w:val=""/>
      <w:lvlJc w:val="left"/>
      <w:pPr>
        <w:tabs>
          <w:tab w:val="num" w:pos="5742"/>
        </w:tabs>
        <w:ind w:left="5742" w:hanging="360"/>
      </w:pPr>
      <w:rPr>
        <w:rFonts w:ascii="Symbol" w:hAnsi="Symbol" w:hint="default"/>
      </w:rPr>
    </w:lvl>
    <w:lvl w:ilvl="7" w:tplc="2C98385E" w:tentative="1">
      <w:start w:val="1"/>
      <w:numFmt w:val="bullet"/>
      <w:lvlText w:val="o"/>
      <w:lvlJc w:val="left"/>
      <w:pPr>
        <w:tabs>
          <w:tab w:val="num" w:pos="6462"/>
        </w:tabs>
        <w:ind w:left="6462" w:hanging="360"/>
      </w:pPr>
      <w:rPr>
        <w:rFonts w:ascii="Courier New" w:hAnsi="Courier New" w:cs="Courier New" w:hint="default"/>
      </w:rPr>
    </w:lvl>
    <w:lvl w:ilvl="8" w:tplc="F5BCC068" w:tentative="1">
      <w:start w:val="1"/>
      <w:numFmt w:val="bullet"/>
      <w:lvlText w:val=""/>
      <w:lvlJc w:val="left"/>
      <w:pPr>
        <w:tabs>
          <w:tab w:val="num" w:pos="7182"/>
        </w:tabs>
        <w:ind w:left="7182" w:hanging="360"/>
      </w:pPr>
      <w:rPr>
        <w:rFonts w:ascii="Wingdings" w:hAnsi="Wingdings" w:hint="default"/>
      </w:rPr>
    </w:lvl>
  </w:abstractNum>
  <w:abstractNum w:abstractNumId="9" w15:restartNumberingAfterBreak="0">
    <w:nsid w:val="27355B03"/>
    <w:multiLevelType w:val="hybridMultilevel"/>
    <w:tmpl w:val="E278C2A4"/>
    <w:lvl w:ilvl="0" w:tplc="8864E4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7D260B3"/>
    <w:multiLevelType w:val="hybridMultilevel"/>
    <w:tmpl w:val="D59AEC8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8B96EB4"/>
    <w:multiLevelType w:val="hybridMultilevel"/>
    <w:tmpl w:val="724A1F7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2A356FCB"/>
    <w:multiLevelType w:val="hybridMultilevel"/>
    <w:tmpl w:val="DA1C0BA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F2E37CE"/>
    <w:multiLevelType w:val="hybridMultilevel"/>
    <w:tmpl w:val="476C919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38C817FB"/>
    <w:multiLevelType w:val="multilevel"/>
    <w:tmpl w:val="45E48CC8"/>
    <w:lvl w:ilvl="0">
      <w:start w:val="2"/>
      <w:numFmt w:val="decimal"/>
      <w:lvlText w:val="%1."/>
      <w:lvlJc w:val="left"/>
      <w:pPr>
        <w:tabs>
          <w:tab w:val="num" w:pos="510"/>
        </w:tabs>
        <w:ind w:left="510" w:hanging="510"/>
      </w:pPr>
      <w:rPr>
        <w:rFonts w:hint="default"/>
      </w:rPr>
    </w:lvl>
    <w:lvl w:ilvl="1">
      <w:start w:val="1"/>
      <w:numFmt w:val="bullet"/>
      <w:lvlText w:val=""/>
      <w:lvlJc w:val="left"/>
      <w:pPr>
        <w:tabs>
          <w:tab w:val="num" w:pos="1068"/>
        </w:tabs>
        <w:ind w:left="1068" w:hanging="360"/>
      </w:pPr>
      <w:rPr>
        <w:rFonts w:ascii="Wingdings" w:hAnsi="Wingding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5" w15:restartNumberingAfterBreak="0">
    <w:nsid w:val="3914701D"/>
    <w:multiLevelType w:val="hybridMultilevel"/>
    <w:tmpl w:val="BDFC0AD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44942704"/>
    <w:multiLevelType w:val="multilevel"/>
    <w:tmpl w:val="06F0A530"/>
    <w:lvl w:ilvl="0">
      <w:start w:val="1"/>
      <w:numFmt w:val="decimal"/>
      <w:lvlText w:val="%1."/>
      <w:lvlJc w:val="left"/>
      <w:pPr>
        <w:ind w:left="531" w:hanging="360"/>
      </w:pPr>
      <w:rPr>
        <w:rFonts w:hint="default"/>
        <w:b/>
      </w:rPr>
    </w:lvl>
    <w:lvl w:ilvl="1">
      <w:start w:val="1"/>
      <w:numFmt w:val="decimal"/>
      <w:isLgl/>
      <w:lvlText w:val="%1.%2."/>
      <w:lvlJc w:val="left"/>
      <w:pPr>
        <w:ind w:left="531" w:hanging="360"/>
      </w:pPr>
      <w:rPr>
        <w:rFonts w:hint="default"/>
      </w:rPr>
    </w:lvl>
    <w:lvl w:ilvl="2">
      <w:start w:val="1"/>
      <w:numFmt w:val="decimal"/>
      <w:isLgl/>
      <w:lvlText w:val="%1.%2.%3."/>
      <w:lvlJc w:val="left"/>
      <w:pPr>
        <w:ind w:left="891" w:hanging="720"/>
      </w:pPr>
      <w:rPr>
        <w:rFonts w:hint="default"/>
      </w:rPr>
    </w:lvl>
    <w:lvl w:ilvl="3">
      <w:start w:val="1"/>
      <w:numFmt w:val="decimal"/>
      <w:isLgl/>
      <w:lvlText w:val="%1.%2.%3.%4."/>
      <w:lvlJc w:val="left"/>
      <w:pPr>
        <w:ind w:left="891" w:hanging="720"/>
      </w:pPr>
      <w:rPr>
        <w:rFonts w:hint="default"/>
      </w:rPr>
    </w:lvl>
    <w:lvl w:ilvl="4">
      <w:start w:val="1"/>
      <w:numFmt w:val="decimal"/>
      <w:isLgl/>
      <w:lvlText w:val="%1.%2.%3.%4.%5."/>
      <w:lvlJc w:val="left"/>
      <w:pPr>
        <w:ind w:left="1251" w:hanging="1080"/>
      </w:pPr>
      <w:rPr>
        <w:rFonts w:hint="default"/>
      </w:rPr>
    </w:lvl>
    <w:lvl w:ilvl="5">
      <w:start w:val="1"/>
      <w:numFmt w:val="decimal"/>
      <w:isLgl/>
      <w:lvlText w:val="%1.%2.%3.%4.%5.%6."/>
      <w:lvlJc w:val="left"/>
      <w:pPr>
        <w:ind w:left="1251" w:hanging="1080"/>
      </w:pPr>
      <w:rPr>
        <w:rFonts w:hint="default"/>
      </w:rPr>
    </w:lvl>
    <w:lvl w:ilvl="6">
      <w:start w:val="1"/>
      <w:numFmt w:val="decimal"/>
      <w:isLgl/>
      <w:lvlText w:val="%1.%2.%3.%4.%5.%6.%7."/>
      <w:lvlJc w:val="left"/>
      <w:pPr>
        <w:ind w:left="1251" w:hanging="1080"/>
      </w:pPr>
      <w:rPr>
        <w:rFonts w:hint="default"/>
      </w:rPr>
    </w:lvl>
    <w:lvl w:ilvl="7">
      <w:start w:val="1"/>
      <w:numFmt w:val="decimal"/>
      <w:isLgl/>
      <w:lvlText w:val="%1.%2.%3.%4.%5.%6.%7.%8."/>
      <w:lvlJc w:val="left"/>
      <w:pPr>
        <w:ind w:left="1611" w:hanging="1440"/>
      </w:pPr>
      <w:rPr>
        <w:rFonts w:hint="default"/>
      </w:rPr>
    </w:lvl>
    <w:lvl w:ilvl="8">
      <w:start w:val="1"/>
      <w:numFmt w:val="decimal"/>
      <w:isLgl/>
      <w:lvlText w:val="%1.%2.%3.%4.%5.%6.%7.%8.%9."/>
      <w:lvlJc w:val="left"/>
      <w:pPr>
        <w:ind w:left="1611" w:hanging="1440"/>
      </w:pPr>
      <w:rPr>
        <w:rFonts w:hint="default"/>
      </w:rPr>
    </w:lvl>
  </w:abstractNum>
  <w:abstractNum w:abstractNumId="17" w15:restartNumberingAfterBreak="0">
    <w:nsid w:val="48511836"/>
    <w:multiLevelType w:val="multilevel"/>
    <w:tmpl w:val="1978603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C2C7C6E"/>
    <w:multiLevelType w:val="hybridMultilevel"/>
    <w:tmpl w:val="B50412E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C954520"/>
    <w:multiLevelType w:val="hybridMultilevel"/>
    <w:tmpl w:val="2454315E"/>
    <w:lvl w:ilvl="0" w:tplc="AD52C8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CA226E4"/>
    <w:multiLevelType w:val="multilevel"/>
    <w:tmpl w:val="7E04DDF8"/>
    <w:lvl w:ilvl="0">
      <w:start w:val="2"/>
      <w:numFmt w:val="decimal"/>
      <w:lvlText w:val="%1."/>
      <w:lvlJc w:val="left"/>
      <w:pPr>
        <w:tabs>
          <w:tab w:val="num" w:pos="510"/>
        </w:tabs>
        <w:ind w:left="510" w:hanging="510"/>
      </w:pPr>
      <w:rPr>
        <w:rFonts w:hint="default"/>
      </w:rPr>
    </w:lvl>
    <w:lvl w:ilvl="1">
      <w:start w:val="1"/>
      <w:numFmt w:val="decimal"/>
      <w:pStyle w:val="3"/>
      <w:lvlText w:val="%1.%2."/>
      <w:lvlJc w:val="left"/>
      <w:pPr>
        <w:tabs>
          <w:tab w:val="num" w:pos="1428"/>
        </w:tabs>
        <w:ind w:left="1428" w:hanging="720"/>
      </w:pPr>
      <w:rPr>
        <w:rFonts w:ascii="Times New Roman" w:eastAsia="Times New Roman" w:hAnsi="Times New Roman" w:cs="Times New Roman"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21" w15:restartNumberingAfterBreak="0">
    <w:nsid w:val="4E7935C1"/>
    <w:multiLevelType w:val="hybridMultilevel"/>
    <w:tmpl w:val="F4724660"/>
    <w:name w:val="WW8Num2"/>
    <w:lvl w:ilvl="0" w:tplc="FFFFFFFF">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 w15:restartNumberingAfterBreak="0">
    <w:nsid w:val="54BF7503"/>
    <w:multiLevelType w:val="hybridMultilevel"/>
    <w:tmpl w:val="9FE23E3E"/>
    <w:lvl w:ilvl="0" w:tplc="04190001">
      <w:start w:val="1"/>
      <w:numFmt w:val="bullet"/>
      <w:lvlText w:val=""/>
      <w:lvlJc w:val="left"/>
      <w:pPr>
        <w:tabs>
          <w:tab w:val="num" w:pos="930"/>
        </w:tabs>
        <w:ind w:left="930" w:hanging="360"/>
      </w:pPr>
      <w:rPr>
        <w:rFonts w:ascii="Symbol" w:hAnsi="Symbol" w:hint="default"/>
      </w:rPr>
    </w:lvl>
    <w:lvl w:ilvl="1" w:tplc="04190003" w:tentative="1">
      <w:start w:val="1"/>
      <w:numFmt w:val="bullet"/>
      <w:lvlText w:val="o"/>
      <w:lvlJc w:val="left"/>
      <w:pPr>
        <w:tabs>
          <w:tab w:val="num" w:pos="1650"/>
        </w:tabs>
        <w:ind w:left="1650" w:hanging="360"/>
      </w:pPr>
      <w:rPr>
        <w:rFonts w:ascii="Courier New" w:hAnsi="Courier New" w:cs="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cs="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cs="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23" w15:restartNumberingAfterBreak="0">
    <w:nsid w:val="54C70F6A"/>
    <w:multiLevelType w:val="hybridMultilevel"/>
    <w:tmpl w:val="0F569E76"/>
    <w:lvl w:ilvl="0" w:tplc="6AC69000">
      <w:start w:val="1"/>
      <w:numFmt w:val="bullet"/>
      <w:pStyle w:val="a"/>
      <w:lvlText w:val="-"/>
      <w:lvlJc w:val="left"/>
      <w:pPr>
        <w:tabs>
          <w:tab w:val="num" w:pos="816"/>
        </w:tabs>
        <w:ind w:left="816" w:hanging="360"/>
      </w:pPr>
      <w:rPr>
        <w:rFonts w:ascii="Tahoma" w:hAnsi="Tahoma" w:hint="default"/>
      </w:rPr>
    </w:lvl>
    <w:lvl w:ilvl="1" w:tplc="04190003">
      <w:start w:val="1"/>
      <w:numFmt w:val="bullet"/>
      <w:lvlText w:val="-"/>
      <w:lvlJc w:val="left"/>
      <w:pPr>
        <w:tabs>
          <w:tab w:val="num" w:pos="964"/>
        </w:tabs>
        <w:ind w:left="0" w:firstLine="72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4F33658"/>
    <w:multiLevelType w:val="hybridMultilevel"/>
    <w:tmpl w:val="23BE7200"/>
    <w:lvl w:ilvl="0" w:tplc="04190005">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7C8672A"/>
    <w:multiLevelType w:val="hybridMultilevel"/>
    <w:tmpl w:val="A66C1866"/>
    <w:lvl w:ilvl="0" w:tplc="21EE0F62">
      <w:start w:val="1"/>
      <w:numFmt w:val="decimal"/>
      <w:lvlText w:val="%1)"/>
      <w:lvlJc w:val="left"/>
      <w:pPr>
        <w:tabs>
          <w:tab w:val="num" w:pos="702"/>
        </w:tabs>
        <w:ind w:left="702" w:hanging="360"/>
      </w:pPr>
      <w:rPr>
        <w:rFonts w:hint="default"/>
      </w:rPr>
    </w:lvl>
    <w:lvl w:ilvl="1" w:tplc="04190019" w:tentative="1">
      <w:start w:val="1"/>
      <w:numFmt w:val="lowerLetter"/>
      <w:lvlText w:val="%2."/>
      <w:lvlJc w:val="left"/>
      <w:pPr>
        <w:tabs>
          <w:tab w:val="num" w:pos="1422"/>
        </w:tabs>
        <w:ind w:left="1422" w:hanging="360"/>
      </w:pPr>
    </w:lvl>
    <w:lvl w:ilvl="2" w:tplc="0419001B" w:tentative="1">
      <w:start w:val="1"/>
      <w:numFmt w:val="lowerRoman"/>
      <w:lvlText w:val="%3."/>
      <w:lvlJc w:val="right"/>
      <w:pPr>
        <w:tabs>
          <w:tab w:val="num" w:pos="2142"/>
        </w:tabs>
        <w:ind w:left="2142" w:hanging="180"/>
      </w:pPr>
    </w:lvl>
    <w:lvl w:ilvl="3" w:tplc="0419000F" w:tentative="1">
      <w:start w:val="1"/>
      <w:numFmt w:val="decimal"/>
      <w:lvlText w:val="%4."/>
      <w:lvlJc w:val="left"/>
      <w:pPr>
        <w:tabs>
          <w:tab w:val="num" w:pos="2862"/>
        </w:tabs>
        <w:ind w:left="2862" w:hanging="360"/>
      </w:pPr>
    </w:lvl>
    <w:lvl w:ilvl="4" w:tplc="04190019" w:tentative="1">
      <w:start w:val="1"/>
      <w:numFmt w:val="lowerLetter"/>
      <w:lvlText w:val="%5."/>
      <w:lvlJc w:val="left"/>
      <w:pPr>
        <w:tabs>
          <w:tab w:val="num" w:pos="3582"/>
        </w:tabs>
        <w:ind w:left="3582" w:hanging="360"/>
      </w:pPr>
    </w:lvl>
    <w:lvl w:ilvl="5" w:tplc="0419001B" w:tentative="1">
      <w:start w:val="1"/>
      <w:numFmt w:val="lowerRoman"/>
      <w:lvlText w:val="%6."/>
      <w:lvlJc w:val="right"/>
      <w:pPr>
        <w:tabs>
          <w:tab w:val="num" w:pos="4302"/>
        </w:tabs>
        <w:ind w:left="4302" w:hanging="180"/>
      </w:pPr>
    </w:lvl>
    <w:lvl w:ilvl="6" w:tplc="0419000F" w:tentative="1">
      <w:start w:val="1"/>
      <w:numFmt w:val="decimal"/>
      <w:lvlText w:val="%7."/>
      <w:lvlJc w:val="left"/>
      <w:pPr>
        <w:tabs>
          <w:tab w:val="num" w:pos="5022"/>
        </w:tabs>
        <w:ind w:left="5022" w:hanging="360"/>
      </w:pPr>
    </w:lvl>
    <w:lvl w:ilvl="7" w:tplc="04190019" w:tentative="1">
      <w:start w:val="1"/>
      <w:numFmt w:val="lowerLetter"/>
      <w:lvlText w:val="%8."/>
      <w:lvlJc w:val="left"/>
      <w:pPr>
        <w:tabs>
          <w:tab w:val="num" w:pos="5742"/>
        </w:tabs>
        <w:ind w:left="5742" w:hanging="360"/>
      </w:pPr>
    </w:lvl>
    <w:lvl w:ilvl="8" w:tplc="0419001B" w:tentative="1">
      <w:start w:val="1"/>
      <w:numFmt w:val="lowerRoman"/>
      <w:lvlText w:val="%9."/>
      <w:lvlJc w:val="right"/>
      <w:pPr>
        <w:tabs>
          <w:tab w:val="num" w:pos="6462"/>
        </w:tabs>
        <w:ind w:left="6462" w:hanging="180"/>
      </w:pPr>
    </w:lvl>
  </w:abstractNum>
  <w:abstractNum w:abstractNumId="26" w15:restartNumberingAfterBreak="0">
    <w:nsid w:val="59E274D4"/>
    <w:multiLevelType w:val="hybridMultilevel"/>
    <w:tmpl w:val="8D1CD4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BCB3605"/>
    <w:multiLevelType w:val="multilevel"/>
    <w:tmpl w:val="51C42626"/>
    <w:styleLink w:val="31"/>
    <w:lvl w:ilvl="0">
      <w:start w:val="1"/>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500"/>
        </w:tabs>
        <w:ind w:left="1500" w:hanging="420"/>
      </w:pPr>
      <w:rPr>
        <w:position w:val="0"/>
        <w:sz w:val="28"/>
        <w:szCs w:val="28"/>
        <w:lang w:val="ru-RU"/>
      </w:rPr>
    </w:lvl>
    <w:lvl w:ilvl="2">
      <w:start w:val="1"/>
      <w:numFmt w:val="bullet"/>
      <w:lvlText w:val="▪"/>
      <w:lvlJc w:val="left"/>
      <w:pPr>
        <w:tabs>
          <w:tab w:val="num" w:pos="2220"/>
        </w:tabs>
        <w:ind w:left="2220" w:hanging="420"/>
      </w:pPr>
      <w:rPr>
        <w:position w:val="0"/>
        <w:sz w:val="28"/>
        <w:szCs w:val="28"/>
        <w:lang w:val="ru-RU"/>
      </w:rPr>
    </w:lvl>
    <w:lvl w:ilvl="3">
      <w:start w:val="1"/>
      <w:numFmt w:val="bullet"/>
      <w:lvlText w:val="•"/>
      <w:lvlJc w:val="left"/>
      <w:pPr>
        <w:tabs>
          <w:tab w:val="num" w:pos="2940"/>
        </w:tabs>
        <w:ind w:left="2940" w:hanging="420"/>
      </w:pPr>
      <w:rPr>
        <w:position w:val="0"/>
        <w:sz w:val="28"/>
        <w:szCs w:val="28"/>
        <w:lang w:val="ru-RU"/>
      </w:rPr>
    </w:lvl>
    <w:lvl w:ilvl="4">
      <w:start w:val="1"/>
      <w:numFmt w:val="bullet"/>
      <w:lvlText w:val="o"/>
      <w:lvlJc w:val="left"/>
      <w:pPr>
        <w:tabs>
          <w:tab w:val="num" w:pos="3660"/>
        </w:tabs>
        <w:ind w:left="3660" w:hanging="420"/>
      </w:pPr>
      <w:rPr>
        <w:position w:val="0"/>
        <w:sz w:val="28"/>
        <w:szCs w:val="28"/>
        <w:lang w:val="ru-RU"/>
      </w:rPr>
    </w:lvl>
    <w:lvl w:ilvl="5">
      <w:start w:val="1"/>
      <w:numFmt w:val="bullet"/>
      <w:lvlText w:val="▪"/>
      <w:lvlJc w:val="left"/>
      <w:pPr>
        <w:tabs>
          <w:tab w:val="num" w:pos="4380"/>
        </w:tabs>
        <w:ind w:left="4380" w:hanging="420"/>
      </w:pPr>
      <w:rPr>
        <w:position w:val="0"/>
        <w:sz w:val="28"/>
        <w:szCs w:val="28"/>
        <w:lang w:val="ru-RU"/>
      </w:rPr>
    </w:lvl>
    <w:lvl w:ilvl="6">
      <w:start w:val="1"/>
      <w:numFmt w:val="bullet"/>
      <w:lvlText w:val="•"/>
      <w:lvlJc w:val="left"/>
      <w:pPr>
        <w:tabs>
          <w:tab w:val="num" w:pos="5100"/>
        </w:tabs>
        <w:ind w:left="5100" w:hanging="420"/>
      </w:pPr>
      <w:rPr>
        <w:position w:val="0"/>
        <w:sz w:val="28"/>
        <w:szCs w:val="28"/>
        <w:lang w:val="ru-RU"/>
      </w:rPr>
    </w:lvl>
    <w:lvl w:ilvl="7">
      <w:start w:val="1"/>
      <w:numFmt w:val="bullet"/>
      <w:lvlText w:val="o"/>
      <w:lvlJc w:val="left"/>
      <w:pPr>
        <w:tabs>
          <w:tab w:val="num" w:pos="5820"/>
        </w:tabs>
        <w:ind w:left="5820" w:hanging="420"/>
      </w:pPr>
      <w:rPr>
        <w:position w:val="0"/>
        <w:sz w:val="28"/>
        <w:szCs w:val="28"/>
        <w:lang w:val="ru-RU"/>
      </w:rPr>
    </w:lvl>
    <w:lvl w:ilvl="8">
      <w:start w:val="1"/>
      <w:numFmt w:val="bullet"/>
      <w:lvlText w:val="▪"/>
      <w:lvlJc w:val="left"/>
      <w:pPr>
        <w:tabs>
          <w:tab w:val="num" w:pos="6540"/>
        </w:tabs>
        <w:ind w:left="6540" w:hanging="420"/>
      </w:pPr>
      <w:rPr>
        <w:position w:val="0"/>
        <w:sz w:val="28"/>
        <w:szCs w:val="28"/>
        <w:lang w:val="ru-RU"/>
      </w:rPr>
    </w:lvl>
  </w:abstractNum>
  <w:abstractNum w:abstractNumId="28" w15:restartNumberingAfterBreak="0">
    <w:nsid w:val="5F407055"/>
    <w:multiLevelType w:val="multilevel"/>
    <w:tmpl w:val="90F6B744"/>
    <w:lvl w:ilvl="0">
      <w:start w:val="2"/>
      <w:numFmt w:val="decimal"/>
      <w:lvlText w:val="%1."/>
      <w:lvlJc w:val="left"/>
      <w:pPr>
        <w:tabs>
          <w:tab w:val="num" w:pos="510"/>
        </w:tabs>
        <w:ind w:left="510" w:hanging="510"/>
      </w:pPr>
      <w:rPr>
        <w:rFonts w:hint="default"/>
      </w:rPr>
    </w:lvl>
    <w:lvl w:ilvl="1">
      <w:start w:val="1"/>
      <w:numFmt w:val="bullet"/>
      <w:lvlText w:val=""/>
      <w:lvlJc w:val="left"/>
      <w:pPr>
        <w:tabs>
          <w:tab w:val="num" w:pos="1068"/>
        </w:tabs>
        <w:ind w:left="1068" w:hanging="360"/>
      </w:pPr>
      <w:rPr>
        <w:rFonts w:ascii="Wingdings" w:hAnsi="Wingding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29" w15:restartNumberingAfterBreak="0">
    <w:nsid w:val="62ED5891"/>
    <w:multiLevelType w:val="hybridMultilevel"/>
    <w:tmpl w:val="FE0808C8"/>
    <w:name w:val="WW8Num3"/>
    <w:lvl w:ilvl="0" w:tplc="D4A6A21A">
      <w:start w:val="1"/>
      <w:numFmt w:val="bullet"/>
      <w:lvlText w:val=""/>
      <w:lvlJc w:val="left"/>
      <w:pPr>
        <w:ind w:left="720" w:hanging="360"/>
      </w:pPr>
      <w:rPr>
        <w:rFonts w:ascii="Wingdings" w:hAnsi="Wingdings" w:hint="default"/>
      </w:rPr>
    </w:lvl>
    <w:lvl w:ilvl="1" w:tplc="391EB906" w:tentative="1">
      <w:start w:val="1"/>
      <w:numFmt w:val="bullet"/>
      <w:lvlText w:val="o"/>
      <w:lvlJc w:val="left"/>
      <w:pPr>
        <w:ind w:left="1440" w:hanging="360"/>
      </w:pPr>
      <w:rPr>
        <w:rFonts w:ascii="Courier New" w:hAnsi="Courier New" w:cs="Courier New" w:hint="default"/>
      </w:rPr>
    </w:lvl>
    <w:lvl w:ilvl="2" w:tplc="A3E03CC8" w:tentative="1">
      <w:start w:val="1"/>
      <w:numFmt w:val="bullet"/>
      <w:lvlText w:val=""/>
      <w:lvlJc w:val="left"/>
      <w:pPr>
        <w:ind w:left="2160" w:hanging="360"/>
      </w:pPr>
      <w:rPr>
        <w:rFonts w:ascii="Wingdings" w:hAnsi="Wingdings" w:hint="default"/>
      </w:rPr>
    </w:lvl>
    <w:lvl w:ilvl="3" w:tplc="50321AD0" w:tentative="1">
      <w:start w:val="1"/>
      <w:numFmt w:val="bullet"/>
      <w:lvlText w:val=""/>
      <w:lvlJc w:val="left"/>
      <w:pPr>
        <w:ind w:left="2880" w:hanging="360"/>
      </w:pPr>
      <w:rPr>
        <w:rFonts w:ascii="Symbol" w:hAnsi="Symbol" w:hint="default"/>
      </w:rPr>
    </w:lvl>
    <w:lvl w:ilvl="4" w:tplc="24B0BA74" w:tentative="1">
      <w:start w:val="1"/>
      <w:numFmt w:val="bullet"/>
      <w:lvlText w:val="o"/>
      <w:lvlJc w:val="left"/>
      <w:pPr>
        <w:ind w:left="3600" w:hanging="360"/>
      </w:pPr>
      <w:rPr>
        <w:rFonts w:ascii="Courier New" w:hAnsi="Courier New" w:cs="Courier New" w:hint="default"/>
      </w:rPr>
    </w:lvl>
    <w:lvl w:ilvl="5" w:tplc="A2C4D5BE" w:tentative="1">
      <w:start w:val="1"/>
      <w:numFmt w:val="bullet"/>
      <w:lvlText w:val=""/>
      <w:lvlJc w:val="left"/>
      <w:pPr>
        <w:ind w:left="4320" w:hanging="360"/>
      </w:pPr>
      <w:rPr>
        <w:rFonts w:ascii="Wingdings" w:hAnsi="Wingdings" w:hint="default"/>
      </w:rPr>
    </w:lvl>
    <w:lvl w:ilvl="6" w:tplc="96A82142" w:tentative="1">
      <w:start w:val="1"/>
      <w:numFmt w:val="bullet"/>
      <w:lvlText w:val=""/>
      <w:lvlJc w:val="left"/>
      <w:pPr>
        <w:ind w:left="5040" w:hanging="360"/>
      </w:pPr>
      <w:rPr>
        <w:rFonts w:ascii="Symbol" w:hAnsi="Symbol" w:hint="default"/>
      </w:rPr>
    </w:lvl>
    <w:lvl w:ilvl="7" w:tplc="4972F7A6" w:tentative="1">
      <w:start w:val="1"/>
      <w:numFmt w:val="bullet"/>
      <w:lvlText w:val="o"/>
      <w:lvlJc w:val="left"/>
      <w:pPr>
        <w:ind w:left="5760" w:hanging="360"/>
      </w:pPr>
      <w:rPr>
        <w:rFonts w:ascii="Courier New" w:hAnsi="Courier New" w:cs="Courier New" w:hint="default"/>
      </w:rPr>
    </w:lvl>
    <w:lvl w:ilvl="8" w:tplc="6088A80A" w:tentative="1">
      <w:start w:val="1"/>
      <w:numFmt w:val="bullet"/>
      <w:lvlText w:val=""/>
      <w:lvlJc w:val="left"/>
      <w:pPr>
        <w:ind w:left="6480" w:hanging="360"/>
      </w:pPr>
      <w:rPr>
        <w:rFonts w:ascii="Wingdings" w:hAnsi="Wingdings" w:hint="default"/>
      </w:rPr>
    </w:lvl>
  </w:abstractNum>
  <w:abstractNum w:abstractNumId="30" w15:restartNumberingAfterBreak="0">
    <w:nsid w:val="643A59B3"/>
    <w:multiLevelType w:val="multilevel"/>
    <w:tmpl w:val="FB0C9622"/>
    <w:lvl w:ilvl="0">
      <w:start w:val="2"/>
      <w:numFmt w:val="decimal"/>
      <w:lvlText w:val="%1."/>
      <w:lvlJc w:val="left"/>
      <w:pPr>
        <w:tabs>
          <w:tab w:val="num" w:pos="510"/>
        </w:tabs>
        <w:ind w:left="510" w:hanging="510"/>
      </w:pPr>
      <w:rPr>
        <w:rFonts w:hint="default"/>
      </w:rPr>
    </w:lvl>
    <w:lvl w:ilvl="1">
      <w:start w:val="1"/>
      <w:numFmt w:val="bullet"/>
      <w:lvlText w:val=""/>
      <w:lvlJc w:val="left"/>
      <w:pPr>
        <w:tabs>
          <w:tab w:val="num" w:pos="1068"/>
        </w:tabs>
        <w:ind w:left="1068" w:hanging="360"/>
      </w:pPr>
      <w:rPr>
        <w:rFonts w:ascii="Wingdings" w:hAnsi="Wingding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31" w15:restartNumberingAfterBreak="0">
    <w:nsid w:val="671E33E8"/>
    <w:multiLevelType w:val="multilevel"/>
    <w:tmpl w:val="F70C4162"/>
    <w:lvl w:ilvl="0">
      <w:start w:val="2"/>
      <w:numFmt w:val="decimal"/>
      <w:lvlText w:val="%1."/>
      <w:lvlJc w:val="left"/>
      <w:pPr>
        <w:tabs>
          <w:tab w:val="num" w:pos="510"/>
        </w:tabs>
        <w:ind w:left="510" w:hanging="510"/>
      </w:pPr>
      <w:rPr>
        <w:rFonts w:hint="default"/>
      </w:rPr>
    </w:lvl>
    <w:lvl w:ilvl="1">
      <w:start w:val="1"/>
      <w:numFmt w:val="bullet"/>
      <w:lvlText w:val=""/>
      <w:lvlJc w:val="left"/>
      <w:pPr>
        <w:tabs>
          <w:tab w:val="num" w:pos="1068"/>
        </w:tabs>
        <w:ind w:left="1068" w:hanging="360"/>
      </w:pPr>
      <w:rPr>
        <w:rFonts w:ascii="Wingdings" w:hAnsi="Wingding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32" w15:restartNumberingAfterBreak="0">
    <w:nsid w:val="6BF2731A"/>
    <w:multiLevelType w:val="hybridMultilevel"/>
    <w:tmpl w:val="F09A0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CB945A1"/>
    <w:multiLevelType w:val="multilevel"/>
    <w:tmpl w:val="F9CA79B6"/>
    <w:lvl w:ilvl="0">
      <w:start w:val="3"/>
      <w:numFmt w:val="decimal"/>
      <w:lvlText w:val="%1."/>
      <w:lvlJc w:val="left"/>
      <w:pPr>
        <w:ind w:left="390" w:hanging="390"/>
      </w:pPr>
      <w:rPr>
        <w:rFonts w:hint="default"/>
      </w:rPr>
    </w:lvl>
    <w:lvl w:ilvl="1">
      <w:start w:val="3"/>
      <w:numFmt w:val="decimal"/>
      <w:lvlText w:val="%1.%2."/>
      <w:lvlJc w:val="left"/>
      <w:pPr>
        <w:ind w:left="2280" w:hanging="7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280" w:hanging="1800"/>
      </w:pPr>
      <w:rPr>
        <w:rFonts w:hint="default"/>
      </w:rPr>
    </w:lvl>
  </w:abstractNum>
  <w:abstractNum w:abstractNumId="34" w15:restartNumberingAfterBreak="0">
    <w:nsid w:val="743146F7"/>
    <w:multiLevelType w:val="hybridMultilevel"/>
    <w:tmpl w:val="A58A11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854188"/>
    <w:multiLevelType w:val="hybridMultilevel"/>
    <w:tmpl w:val="80A84AC2"/>
    <w:lvl w:ilvl="0" w:tplc="0419000D">
      <w:start w:val="1"/>
      <w:numFmt w:val="bullet"/>
      <w:lvlText w:val=""/>
      <w:lvlJc w:val="left"/>
      <w:pPr>
        <w:ind w:left="759" w:hanging="360"/>
      </w:pPr>
      <w:rPr>
        <w:rFonts w:ascii="Wingdings" w:hAnsi="Wingdings"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9E93E78"/>
    <w:multiLevelType w:val="hybridMultilevel"/>
    <w:tmpl w:val="72EC3B0C"/>
    <w:lvl w:ilvl="0" w:tplc="04190005">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7" w15:restartNumberingAfterBreak="0">
    <w:nsid w:val="7AF974EE"/>
    <w:multiLevelType w:val="multilevel"/>
    <w:tmpl w:val="4E86E806"/>
    <w:lvl w:ilvl="0">
      <w:start w:val="1"/>
      <w:numFmt w:val="decimal"/>
      <w:lvlText w:val="%1."/>
      <w:lvlJc w:val="left"/>
      <w:pPr>
        <w:tabs>
          <w:tab w:val="num" w:pos="531"/>
        </w:tabs>
        <w:ind w:left="531" w:hanging="360"/>
      </w:pPr>
      <w:rPr>
        <w:rFonts w:hint="default"/>
        <w:b/>
      </w:rPr>
    </w:lvl>
    <w:lvl w:ilvl="1">
      <w:start w:val="1"/>
      <w:numFmt w:val="decimal"/>
      <w:isLgl/>
      <w:lvlText w:val="%1.%2."/>
      <w:lvlJc w:val="left"/>
      <w:pPr>
        <w:tabs>
          <w:tab w:val="num" w:pos="891"/>
        </w:tabs>
        <w:ind w:left="891" w:hanging="720"/>
      </w:pPr>
      <w:rPr>
        <w:rFonts w:hint="default"/>
        <w:b w:val="0"/>
      </w:rPr>
    </w:lvl>
    <w:lvl w:ilvl="2">
      <w:start w:val="1"/>
      <w:numFmt w:val="decimal"/>
      <w:isLgl/>
      <w:lvlText w:val="%1.%2.%3."/>
      <w:lvlJc w:val="left"/>
      <w:pPr>
        <w:tabs>
          <w:tab w:val="num" w:pos="891"/>
        </w:tabs>
        <w:ind w:left="891" w:hanging="720"/>
      </w:pPr>
      <w:rPr>
        <w:rFonts w:hint="default"/>
      </w:rPr>
    </w:lvl>
    <w:lvl w:ilvl="3">
      <w:start w:val="1"/>
      <w:numFmt w:val="decimal"/>
      <w:isLgl/>
      <w:lvlText w:val="%1.%2.%3.%4."/>
      <w:lvlJc w:val="left"/>
      <w:pPr>
        <w:tabs>
          <w:tab w:val="num" w:pos="1251"/>
        </w:tabs>
        <w:ind w:left="1251" w:hanging="1080"/>
      </w:pPr>
      <w:rPr>
        <w:rFonts w:hint="default"/>
      </w:rPr>
    </w:lvl>
    <w:lvl w:ilvl="4">
      <w:start w:val="1"/>
      <w:numFmt w:val="decimal"/>
      <w:isLgl/>
      <w:lvlText w:val="%1.%2.%3.%4.%5."/>
      <w:lvlJc w:val="left"/>
      <w:pPr>
        <w:tabs>
          <w:tab w:val="num" w:pos="1611"/>
        </w:tabs>
        <w:ind w:left="1611" w:hanging="1440"/>
      </w:pPr>
      <w:rPr>
        <w:rFonts w:hint="default"/>
      </w:rPr>
    </w:lvl>
    <w:lvl w:ilvl="5">
      <w:start w:val="1"/>
      <w:numFmt w:val="decimal"/>
      <w:isLgl/>
      <w:lvlText w:val="%1.%2.%3.%4.%5.%6."/>
      <w:lvlJc w:val="left"/>
      <w:pPr>
        <w:tabs>
          <w:tab w:val="num" w:pos="1611"/>
        </w:tabs>
        <w:ind w:left="1611" w:hanging="1440"/>
      </w:pPr>
      <w:rPr>
        <w:rFonts w:hint="default"/>
      </w:rPr>
    </w:lvl>
    <w:lvl w:ilvl="6">
      <w:start w:val="1"/>
      <w:numFmt w:val="decimal"/>
      <w:isLgl/>
      <w:lvlText w:val="%1.%2.%3.%4.%5.%6.%7."/>
      <w:lvlJc w:val="left"/>
      <w:pPr>
        <w:tabs>
          <w:tab w:val="num" w:pos="1971"/>
        </w:tabs>
        <w:ind w:left="1971" w:hanging="1800"/>
      </w:pPr>
      <w:rPr>
        <w:rFonts w:hint="default"/>
      </w:rPr>
    </w:lvl>
    <w:lvl w:ilvl="7">
      <w:start w:val="1"/>
      <w:numFmt w:val="decimal"/>
      <w:isLgl/>
      <w:lvlText w:val="%1.%2.%3.%4.%5.%6.%7.%8."/>
      <w:lvlJc w:val="left"/>
      <w:pPr>
        <w:tabs>
          <w:tab w:val="num" w:pos="2331"/>
        </w:tabs>
        <w:ind w:left="2331" w:hanging="2160"/>
      </w:pPr>
      <w:rPr>
        <w:rFonts w:hint="default"/>
      </w:rPr>
    </w:lvl>
    <w:lvl w:ilvl="8">
      <w:start w:val="1"/>
      <w:numFmt w:val="decimal"/>
      <w:isLgl/>
      <w:lvlText w:val="%1.%2.%3.%4.%5.%6.%7.%8.%9."/>
      <w:lvlJc w:val="left"/>
      <w:pPr>
        <w:tabs>
          <w:tab w:val="num" w:pos="2331"/>
        </w:tabs>
        <w:ind w:left="2331" w:hanging="2160"/>
      </w:pPr>
      <w:rPr>
        <w:rFonts w:hint="default"/>
      </w:rPr>
    </w:lvl>
  </w:abstractNum>
  <w:abstractNum w:abstractNumId="38" w15:restartNumberingAfterBreak="0">
    <w:nsid w:val="7CF923AB"/>
    <w:multiLevelType w:val="multilevel"/>
    <w:tmpl w:val="3C2A6AF4"/>
    <w:lvl w:ilvl="0">
      <w:start w:val="2"/>
      <w:numFmt w:val="decimal"/>
      <w:lvlText w:val="%1."/>
      <w:lvlJc w:val="left"/>
      <w:pPr>
        <w:tabs>
          <w:tab w:val="num" w:pos="510"/>
        </w:tabs>
        <w:ind w:left="510" w:hanging="510"/>
      </w:pPr>
      <w:rPr>
        <w:rFonts w:hint="default"/>
      </w:rPr>
    </w:lvl>
    <w:lvl w:ilvl="1">
      <w:start w:val="1"/>
      <w:numFmt w:val="bullet"/>
      <w:lvlText w:val=""/>
      <w:lvlJc w:val="left"/>
      <w:pPr>
        <w:tabs>
          <w:tab w:val="num" w:pos="1068"/>
        </w:tabs>
        <w:ind w:left="1068" w:hanging="360"/>
      </w:pPr>
      <w:rPr>
        <w:rFonts w:ascii="Wingdings" w:hAnsi="Wingding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num w:numId="1" w16cid:durableId="459154815">
    <w:abstractNumId w:val="20"/>
  </w:num>
  <w:num w:numId="2" w16cid:durableId="1309095679">
    <w:abstractNumId w:val="2"/>
  </w:num>
  <w:num w:numId="3" w16cid:durableId="656960767">
    <w:abstractNumId w:val="23"/>
  </w:num>
  <w:num w:numId="4" w16cid:durableId="168179233">
    <w:abstractNumId w:val="14"/>
  </w:num>
  <w:num w:numId="5" w16cid:durableId="374354550">
    <w:abstractNumId w:val="8"/>
  </w:num>
  <w:num w:numId="6" w16cid:durableId="808865134">
    <w:abstractNumId w:val="31"/>
  </w:num>
  <w:num w:numId="7" w16cid:durableId="1842159052">
    <w:abstractNumId w:val="12"/>
  </w:num>
  <w:num w:numId="8" w16cid:durableId="545724238">
    <w:abstractNumId w:val="3"/>
  </w:num>
  <w:num w:numId="9" w16cid:durableId="290982947">
    <w:abstractNumId w:val="38"/>
  </w:num>
  <w:num w:numId="10" w16cid:durableId="226258872">
    <w:abstractNumId w:val="24"/>
  </w:num>
  <w:num w:numId="11" w16cid:durableId="2083520658">
    <w:abstractNumId w:val="27"/>
  </w:num>
  <w:num w:numId="12" w16cid:durableId="1065446061">
    <w:abstractNumId w:val="28"/>
  </w:num>
  <w:num w:numId="13" w16cid:durableId="1128547366">
    <w:abstractNumId w:val="5"/>
  </w:num>
  <w:num w:numId="14" w16cid:durableId="505436063">
    <w:abstractNumId w:val="13"/>
  </w:num>
  <w:num w:numId="15" w16cid:durableId="868302032">
    <w:abstractNumId w:val="26"/>
  </w:num>
  <w:num w:numId="16" w16cid:durableId="563684587">
    <w:abstractNumId w:val="36"/>
  </w:num>
  <w:num w:numId="17" w16cid:durableId="1466582684">
    <w:abstractNumId w:val="11"/>
  </w:num>
  <w:num w:numId="18" w16cid:durableId="1334916885">
    <w:abstractNumId w:val="30"/>
  </w:num>
  <w:num w:numId="19" w16cid:durableId="428892754">
    <w:abstractNumId w:val="18"/>
  </w:num>
  <w:num w:numId="20" w16cid:durableId="28998886">
    <w:abstractNumId w:val="20"/>
  </w:num>
  <w:num w:numId="21" w16cid:durableId="1827084389">
    <w:abstractNumId w:val="20"/>
  </w:num>
  <w:num w:numId="22" w16cid:durableId="391344699">
    <w:abstractNumId w:val="20"/>
  </w:num>
  <w:num w:numId="23" w16cid:durableId="1214386172">
    <w:abstractNumId w:val="20"/>
  </w:num>
  <w:num w:numId="24" w16cid:durableId="52240794">
    <w:abstractNumId w:val="20"/>
  </w:num>
  <w:num w:numId="25" w16cid:durableId="1098525561">
    <w:abstractNumId w:val="20"/>
  </w:num>
  <w:num w:numId="26" w16cid:durableId="895355865">
    <w:abstractNumId w:val="20"/>
  </w:num>
  <w:num w:numId="27" w16cid:durableId="1995137751">
    <w:abstractNumId w:val="20"/>
  </w:num>
  <w:num w:numId="28" w16cid:durableId="623928411">
    <w:abstractNumId w:val="20"/>
  </w:num>
  <w:num w:numId="29" w16cid:durableId="1673869934">
    <w:abstractNumId w:val="20"/>
  </w:num>
  <w:num w:numId="30" w16cid:durableId="133986544">
    <w:abstractNumId w:val="20"/>
  </w:num>
  <w:num w:numId="31" w16cid:durableId="1232275052">
    <w:abstractNumId w:val="19"/>
  </w:num>
  <w:num w:numId="32" w16cid:durableId="377823913">
    <w:abstractNumId w:val="17"/>
  </w:num>
  <w:num w:numId="33" w16cid:durableId="1162548175">
    <w:abstractNumId w:val="20"/>
  </w:num>
  <w:num w:numId="34" w16cid:durableId="1771118346">
    <w:abstractNumId w:val="20"/>
  </w:num>
  <w:num w:numId="35" w16cid:durableId="1710763408">
    <w:abstractNumId w:val="0"/>
  </w:num>
  <w:num w:numId="36" w16cid:durableId="1290359175">
    <w:abstractNumId w:val="6"/>
  </w:num>
  <w:num w:numId="37" w16cid:durableId="742532147">
    <w:abstractNumId w:val="10"/>
  </w:num>
  <w:num w:numId="38" w16cid:durableId="2133360138">
    <w:abstractNumId w:val="9"/>
  </w:num>
  <w:num w:numId="39" w16cid:durableId="1064909874">
    <w:abstractNumId w:val="1"/>
  </w:num>
  <w:num w:numId="40" w16cid:durableId="188377763">
    <w:abstractNumId w:val="25"/>
  </w:num>
  <w:num w:numId="41" w16cid:durableId="916598950">
    <w:abstractNumId w:val="37"/>
  </w:num>
  <w:num w:numId="42" w16cid:durableId="524095718">
    <w:abstractNumId w:val="16"/>
  </w:num>
  <w:num w:numId="43" w16cid:durableId="393361576">
    <w:abstractNumId w:val="7"/>
  </w:num>
  <w:num w:numId="44" w16cid:durableId="1797018631">
    <w:abstractNumId w:val="34"/>
  </w:num>
  <w:num w:numId="45" w16cid:durableId="1119297118">
    <w:abstractNumId w:val="15"/>
  </w:num>
  <w:num w:numId="46" w16cid:durableId="418018725">
    <w:abstractNumId w:val="4"/>
  </w:num>
  <w:num w:numId="47" w16cid:durableId="1450780286">
    <w:abstractNumId w:val="32"/>
  </w:num>
  <w:num w:numId="48" w16cid:durableId="1280144273">
    <w:abstractNumId w:val="33"/>
  </w:num>
  <w:num w:numId="49" w16cid:durableId="176773388">
    <w:abstractNumId w:val="22"/>
  </w:num>
  <w:num w:numId="50" w16cid:durableId="1592545366">
    <w:abstractNumId w:val="3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13C"/>
    <w:rsid w:val="000000AB"/>
    <w:rsid w:val="00000659"/>
    <w:rsid w:val="0000092F"/>
    <w:rsid w:val="0000108E"/>
    <w:rsid w:val="000011A1"/>
    <w:rsid w:val="000012F6"/>
    <w:rsid w:val="000014A9"/>
    <w:rsid w:val="00001815"/>
    <w:rsid w:val="0000189C"/>
    <w:rsid w:val="000019F8"/>
    <w:rsid w:val="00001C81"/>
    <w:rsid w:val="00001CCE"/>
    <w:rsid w:val="00001CE4"/>
    <w:rsid w:val="00002016"/>
    <w:rsid w:val="00002362"/>
    <w:rsid w:val="00002676"/>
    <w:rsid w:val="00002AF6"/>
    <w:rsid w:val="00002B38"/>
    <w:rsid w:val="00002DC4"/>
    <w:rsid w:val="00002E0F"/>
    <w:rsid w:val="00002E77"/>
    <w:rsid w:val="000030F1"/>
    <w:rsid w:val="00003161"/>
    <w:rsid w:val="0000320F"/>
    <w:rsid w:val="00003547"/>
    <w:rsid w:val="00003629"/>
    <w:rsid w:val="000037AC"/>
    <w:rsid w:val="000037D1"/>
    <w:rsid w:val="0000381B"/>
    <w:rsid w:val="00003881"/>
    <w:rsid w:val="00003B55"/>
    <w:rsid w:val="00003D5D"/>
    <w:rsid w:val="0000429E"/>
    <w:rsid w:val="000044B0"/>
    <w:rsid w:val="00004A3B"/>
    <w:rsid w:val="00004B19"/>
    <w:rsid w:val="00004C37"/>
    <w:rsid w:val="00004D75"/>
    <w:rsid w:val="00004E78"/>
    <w:rsid w:val="000051C9"/>
    <w:rsid w:val="000052F8"/>
    <w:rsid w:val="00005BF5"/>
    <w:rsid w:val="00005D48"/>
    <w:rsid w:val="00005FAD"/>
    <w:rsid w:val="0000617D"/>
    <w:rsid w:val="0000627E"/>
    <w:rsid w:val="00006293"/>
    <w:rsid w:val="0000643A"/>
    <w:rsid w:val="000065F3"/>
    <w:rsid w:val="00006608"/>
    <w:rsid w:val="00006BF0"/>
    <w:rsid w:val="00006E3A"/>
    <w:rsid w:val="000070B8"/>
    <w:rsid w:val="000071CB"/>
    <w:rsid w:val="00007B8A"/>
    <w:rsid w:val="00007C79"/>
    <w:rsid w:val="00007EA4"/>
    <w:rsid w:val="00007EAE"/>
    <w:rsid w:val="0001020F"/>
    <w:rsid w:val="00010487"/>
    <w:rsid w:val="000105FA"/>
    <w:rsid w:val="0001067A"/>
    <w:rsid w:val="00010C08"/>
    <w:rsid w:val="00010D29"/>
    <w:rsid w:val="00010F7E"/>
    <w:rsid w:val="00010FD1"/>
    <w:rsid w:val="00011057"/>
    <w:rsid w:val="00011356"/>
    <w:rsid w:val="000116BE"/>
    <w:rsid w:val="00011A9D"/>
    <w:rsid w:val="00011B48"/>
    <w:rsid w:val="0001205B"/>
    <w:rsid w:val="000123C4"/>
    <w:rsid w:val="000123FA"/>
    <w:rsid w:val="0001242C"/>
    <w:rsid w:val="0001267F"/>
    <w:rsid w:val="00012836"/>
    <w:rsid w:val="000129AA"/>
    <w:rsid w:val="00012B4A"/>
    <w:rsid w:val="00012BC4"/>
    <w:rsid w:val="00012BF6"/>
    <w:rsid w:val="00012DA0"/>
    <w:rsid w:val="00012F21"/>
    <w:rsid w:val="0001302D"/>
    <w:rsid w:val="000136CB"/>
    <w:rsid w:val="000137D7"/>
    <w:rsid w:val="00013951"/>
    <w:rsid w:val="000139E5"/>
    <w:rsid w:val="00014031"/>
    <w:rsid w:val="000142CC"/>
    <w:rsid w:val="0001456F"/>
    <w:rsid w:val="00014591"/>
    <w:rsid w:val="00014903"/>
    <w:rsid w:val="00014EF5"/>
    <w:rsid w:val="0001520D"/>
    <w:rsid w:val="00015217"/>
    <w:rsid w:val="0001539D"/>
    <w:rsid w:val="00015425"/>
    <w:rsid w:val="000154C3"/>
    <w:rsid w:val="00015501"/>
    <w:rsid w:val="00015577"/>
    <w:rsid w:val="00015686"/>
    <w:rsid w:val="000158CD"/>
    <w:rsid w:val="00015916"/>
    <w:rsid w:val="00015A20"/>
    <w:rsid w:val="00015FF6"/>
    <w:rsid w:val="000160EA"/>
    <w:rsid w:val="000164C2"/>
    <w:rsid w:val="00016708"/>
    <w:rsid w:val="000167CD"/>
    <w:rsid w:val="00016842"/>
    <w:rsid w:val="00016896"/>
    <w:rsid w:val="00016AF6"/>
    <w:rsid w:val="00016C10"/>
    <w:rsid w:val="00016EF2"/>
    <w:rsid w:val="00017438"/>
    <w:rsid w:val="0001764B"/>
    <w:rsid w:val="00017668"/>
    <w:rsid w:val="00017822"/>
    <w:rsid w:val="00017B62"/>
    <w:rsid w:val="00017DCD"/>
    <w:rsid w:val="000200A6"/>
    <w:rsid w:val="000200B7"/>
    <w:rsid w:val="000209B8"/>
    <w:rsid w:val="00020F8F"/>
    <w:rsid w:val="0002106B"/>
    <w:rsid w:val="000211DC"/>
    <w:rsid w:val="0002123A"/>
    <w:rsid w:val="000213F9"/>
    <w:rsid w:val="00021634"/>
    <w:rsid w:val="000217FE"/>
    <w:rsid w:val="00021ADF"/>
    <w:rsid w:val="00021CCB"/>
    <w:rsid w:val="00021E8C"/>
    <w:rsid w:val="00022018"/>
    <w:rsid w:val="000224F2"/>
    <w:rsid w:val="00022586"/>
    <w:rsid w:val="0002262B"/>
    <w:rsid w:val="000228B7"/>
    <w:rsid w:val="00022B0C"/>
    <w:rsid w:val="00022D7C"/>
    <w:rsid w:val="00022D91"/>
    <w:rsid w:val="00022EAC"/>
    <w:rsid w:val="00023418"/>
    <w:rsid w:val="0002349B"/>
    <w:rsid w:val="0002376F"/>
    <w:rsid w:val="00023956"/>
    <w:rsid w:val="00023C63"/>
    <w:rsid w:val="00023F7E"/>
    <w:rsid w:val="000240A4"/>
    <w:rsid w:val="00024115"/>
    <w:rsid w:val="00024409"/>
    <w:rsid w:val="000246D3"/>
    <w:rsid w:val="000247DB"/>
    <w:rsid w:val="000249A3"/>
    <w:rsid w:val="00024AFC"/>
    <w:rsid w:val="00024D2B"/>
    <w:rsid w:val="00024F65"/>
    <w:rsid w:val="000250D2"/>
    <w:rsid w:val="00025168"/>
    <w:rsid w:val="0002518E"/>
    <w:rsid w:val="000251EC"/>
    <w:rsid w:val="00025298"/>
    <w:rsid w:val="000252FF"/>
    <w:rsid w:val="000255BF"/>
    <w:rsid w:val="00025760"/>
    <w:rsid w:val="0002584C"/>
    <w:rsid w:val="00025E56"/>
    <w:rsid w:val="00025F91"/>
    <w:rsid w:val="000260ED"/>
    <w:rsid w:val="00026171"/>
    <w:rsid w:val="000261E0"/>
    <w:rsid w:val="000265AE"/>
    <w:rsid w:val="00026A6A"/>
    <w:rsid w:val="00026B52"/>
    <w:rsid w:val="00027092"/>
    <w:rsid w:val="0002713D"/>
    <w:rsid w:val="00027615"/>
    <w:rsid w:val="000277E0"/>
    <w:rsid w:val="0002794B"/>
    <w:rsid w:val="000305FB"/>
    <w:rsid w:val="00030629"/>
    <w:rsid w:val="0003069A"/>
    <w:rsid w:val="0003079B"/>
    <w:rsid w:val="000308A3"/>
    <w:rsid w:val="00030905"/>
    <w:rsid w:val="000309EF"/>
    <w:rsid w:val="00030A1B"/>
    <w:rsid w:val="00030A4B"/>
    <w:rsid w:val="00030BEB"/>
    <w:rsid w:val="00030F2B"/>
    <w:rsid w:val="00030F2D"/>
    <w:rsid w:val="000310C3"/>
    <w:rsid w:val="000313CE"/>
    <w:rsid w:val="0003184E"/>
    <w:rsid w:val="00031AB6"/>
    <w:rsid w:val="00031C65"/>
    <w:rsid w:val="00031E45"/>
    <w:rsid w:val="00031FAE"/>
    <w:rsid w:val="00032007"/>
    <w:rsid w:val="00032025"/>
    <w:rsid w:val="00032095"/>
    <w:rsid w:val="000320F7"/>
    <w:rsid w:val="0003237B"/>
    <w:rsid w:val="00032642"/>
    <w:rsid w:val="00032665"/>
    <w:rsid w:val="000326D7"/>
    <w:rsid w:val="00032B2C"/>
    <w:rsid w:val="00032CF9"/>
    <w:rsid w:val="00032E50"/>
    <w:rsid w:val="0003310A"/>
    <w:rsid w:val="00033465"/>
    <w:rsid w:val="00033488"/>
    <w:rsid w:val="000335DF"/>
    <w:rsid w:val="00033711"/>
    <w:rsid w:val="000337CC"/>
    <w:rsid w:val="00033879"/>
    <w:rsid w:val="00033B51"/>
    <w:rsid w:val="00033CFE"/>
    <w:rsid w:val="0003403F"/>
    <w:rsid w:val="00034054"/>
    <w:rsid w:val="00034318"/>
    <w:rsid w:val="00034640"/>
    <w:rsid w:val="00034822"/>
    <w:rsid w:val="00034C35"/>
    <w:rsid w:val="0003539A"/>
    <w:rsid w:val="00035971"/>
    <w:rsid w:val="00035AF8"/>
    <w:rsid w:val="00035D93"/>
    <w:rsid w:val="00035E8E"/>
    <w:rsid w:val="00035F72"/>
    <w:rsid w:val="0003621F"/>
    <w:rsid w:val="00036296"/>
    <w:rsid w:val="000362DD"/>
    <w:rsid w:val="000363DA"/>
    <w:rsid w:val="000363FF"/>
    <w:rsid w:val="000365BF"/>
    <w:rsid w:val="00036632"/>
    <w:rsid w:val="00036877"/>
    <w:rsid w:val="00036FC3"/>
    <w:rsid w:val="00037495"/>
    <w:rsid w:val="00037587"/>
    <w:rsid w:val="00037A1A"/>
    <w:rsid w:val="00037AB7"/>
    <w:rsid w:val="00037D56"/>
    <w:rsid w:val="00037E7C"/>
    <w:rsid w:val="000401E7"/>
    <w:rsid w:val="000402CF"/>
    <w:rsid w:val="000404EC"/>
    <w:rsid w:val="00040691"/>
    <w:rsid w:val="000407C3"/>
    <w:rsid w:val="000407E3"/>
    <w:rsid w:val="00040815"/>
    <w:rsid w:val="00040972"/>
    <w:rsid w:val="00041109"/>
    <w:rsid w:val="00041363"/>
    <w:rsid w:val="0004146A"/>
    <w:rsid w:val="0004159E"/>
    <w:rsid w:val="00041759"/>
    <w:rsid w:val="0004178B"/>
    <w:rsid w:val="00041919"/>
    <w:rsid w:val="000419C7"/>
    <w:rsid w:val="00041AC1"/>
    <w:rsid w:val="00041D87"/>
    <w:rsid w:val="00041ED1"/>
    <w:rsid w:val="000420DF"/>
    <w:rsid w:val="00042370"/>
    <w:rsid w:val="00042376"/>
    <w:rsid w:val="00042378"/>
    <w:rsid w:val="000423D4"/>
    <w:rsid w:val="00042581"/>
    <w:rsid w:val="000425E1"/>
    <w:rsid w:val="000425E4"/>
    <w:rsid w:val="00042616"/>
    <w:rsid w:val="00042878"/>
    <w:rsid w:val="0004290F"/>
    <w:rsid w:val="00042B2D"/>
    <w:rsid w:val="00042BAA"/>
    <w:rsid w:val="00042CB4"/>
    <w:rsid w:val="000430AC"/>
    <w:rsid w:val="0004324C"/>
    <w:rsid w:val="000433A1"/>
    <w:rsid w:val="00043504"/>
    <w:rsid w:val="00043758"/>
    <w:rsid w:val="000439FC"/>
    <w:rsid w:val="00043B20"/>
    <w:rsid w:val="000442D6"/>
    <w:rsid w:val="000445D5"/>
    <w:rsid w:val="00044702"/>
    <w:rsid w:val="00044997"/>
    <w:rsid w:val="000449CE"/>
    <w:rsid w:val="00044A0B"/>
    <w:rsid w:val="00044ACD"/>
    <w:rsid w:val="00044B10"/>
    <w:rsid w:val="00044E78"/>
    <w:rsid w:val="00045116"/>
    <w:rsid w:val="000452EC"/>
    <w:rsid w:val="000454A3"/>
    <w:rsid w:val="00045BEC"/>
    <w:rsid w:val="00045EAB"/>
    <w:rsid w:val="000466A4"/>
    <w:rsid w:val="00046935"/>
    <w:rsid w:val="00046C56"/>
    <w:rsid w:val="00046C69"/>
    <w:rsid w:val="00046CDF"/>
    <w:rsid w:val="00046F57"/>
    <w:rsid w:val="00047104"/>
    <w:rsid w:val="000473F0"/>
    <w:rsid w:val="00047423"/>
    <w:rsid w:val="000479DD"/>
    <w:rsid w:val="00047B19"/>
    <w:rsid w:val="00047E35"/>
    <w:rsid w:val="00047F2C"/>
    <w:rsid w:val="00047FBF"/>
    <w:rsid w:val="00047FD3"/>
    <w:rsid w:val="000502AC"/>
    <w:rsid w:val="000506D7"/>
    <w:rsid w:val="0005072A"/>
    <w:rsid w:val="00050BD6"/>
    <w:rsid w:val="00050D1D"/>
    <w:rsid w:val="00050DDD"/>
    <w:rsid w:val="0005157A"/>
    <w:rsid w:val="000515BB"/>
    <w:rsid w:val="00051611"/>
    <w:rsid w:val="0005169B"/>
    <w:rsid w:val="0005197D"/>
    <w:rsid w:val="00051A0A"/>
    <w:rsid w:val="00051A98"/>
    <w:rsid w:val="00051BA7"/>
    <w:rsid w:val="00051CD1"/>
    <w:rsid w:val="00051D5D"/>
    <w:rsid w:val="00051FE2"/>
    <w:rsid w:val="00051FFF"/>
    <w:rsid w:val="0005257C"/>
    <w:rsid w:val="00052726"/>
    <w:rsid w:val="000527C3"/>
    <w:rsid w:val="00052C5F"/>
    <w:rsid w:val="00052E4E"/>
    <w:rsid w:val="00053060"/>
    <w:rsid w:val="00053180"/>
    <w:rsid w:val="0005318B"/>
    <w:rsid w:val="00053897"/>
    <w:rsid w:val="00053B0B"/>
    <w:rsid w:val="00053B39"/>
    <w:rsid w:val="000546C6"/>
    <w:rsid w:val="00054B41"/>
    <w:rsid w:val="00054D19"/>
    <w:rsid w:val="00054F81"/>
    <w:rsid w:val="00054FE6"/>
    <w:rsid w:val="00055131"/>
    <w:rsid w:val="0005524C"/>
    <w:rsid w:val="0005548C"/>
    <w:rsid w:val="00055587"/>
    <w:rsid w:val="00055832"/>
    <w:rsid w:val="00055D4D"/>
    <w:rsid w:val="00055E73"/>
    <w:rsid w:val="00055FD3"/>
    <w:rsid w:val="0005616D"/>
    <w:rsid w:val="00056212"/>
    <w:rsid w:val="00056276"/>
    <w:rsid w:val="0005644C"/>
    <w:rsid w:val="00056872"/>
    <w:rsid w:val="00056A86"/>
    <w:rsid w:val="00056ADA"/>
    <w:rsid w:val="00056CF5"/>
    <w:rsid w:val="000570C6"/>
    <w:rsid w:val="000571D4"/>
    <w:rsid w:val="000572D4"/>
    <w:rsid w:val="00057C28"/>
    <w:rsid w:val="00057E26"/>
    <w:rsid w:val="00057EC3"/>
    <w:rsid w:val="00057F92"/>
    <w:rsid w:val="00057FCB"/>
    <w:rsid w:val="00060020"/>
    <w:rsid w:val="00060370"/>
    <w:rsid w:val="00060631"/>
    <w:rsid w:val="000606C5"/>
    <w:rsid w:val="000607AB"/>
    <w:rsid w:val="000607D0"/>
    <w:rsid w:val="00061058"/>
    <w:rsid w:val="00061130"/>
    <w:rsid w:val="000611C4"/>
    <w:rsid w:val="000613D5"/>
    <w:rsid w:val="0006141C"/>
    <w:rsid w:val="00061487"/>
    <w:rsid w:val="00061679"/>
    <w:rsid w:val="000616C9"/>
    <w:rsid w:val="00061857"/>
    <w:rsid w:val="000619D2"/>
    <w:rsid w:val="00061A6F"/>
    <w:rsid w:val="0006211F"/>
    <w:rsid w:val="0006234D"/>
    <w:rsid w:val="0006244E"/>
    <w:rsid w:val="00062545"/>
    <w:rsid w:val="00062733"/>
    <w:rsid w:val="0006279D"/>
    <w:rsid w:val="00062841"/>
    <w:rsid w:val="00062855"/>
    <w:rsid w:val="000629D1"/>
    <w:rsid w:val="00062C2C"/>
    <w:rsid w:val="00062EBB"/>
    <w:rsid w:val="00062FEE"/>
    <w:rsid w:val="00063193"/>
    <w:rsid w:val="00063564"/>
    <w:rsid w:val="000636D6"/>
    <w:rsid w:val="0006401C"/>
    <w:rsid w:val="0006434D"/>
    <w:rsid w:val="00064599"/>
    <w:rsid w:val="0006478E"/>
    <w:rsid w:val="00064B7A"/>
    <w:rsid w:val="00064BB6"/>
    <w:rsid w:val="00064D06"/>
    <w:rsid w:val="00064E59"/>
    <w:rsid w:val="00064F18"/>
    <w:rsid w:val="000651B5"/>
    <w:rsid w:val="00065444"/>
    <w:rsid w:val="00065932"/>
    <w:rsid w:val="00065A15"/>
    <w:rsid w:val="00065AA8"/>
    <w:rsid w:val="00065B0D"/>
    <w:rsid w:val="00065CF9"/>
    <w:rsid w:val="00065D65"/>
    <w:rsid w:val="00065ED3"/>
    <w:rsid w:val="0006608D"/>
    <w:rsid w:val="0006621C"/>
    <w:rsid w:val="000662C2"/>
    <w:rsid w:val="000665DB"/>
    <w:rsid w:val="000668AF"/>
    <w:rsid w:val="00066D95"/>
    <w:rsid w:val="00066DF6"/>
    <w:rsid w:val="00066FC0"/>
    <w:rsid w:val="00067194"/>
    <w:rsid w:val="0006725D"/>
    <w:rsid w:val="00067270"/>
    <w:rsid w:val="000673AD"/>
    <w:rsid w:val="00067644"/>
    <w:rsid w:val="000679AD"/>
    <w:rsid w:val="00067A96"/>
    <w:rsid w:val="00067C2B"/>
    <w:rsid w:val="00067DE7"/>
    <w:rsid w:val="00067DF9"/>
    <w:rsid w:val="00067E1E"/>
    <w:rsid w:val="00067F2C"/>
    <w:rsid w:val="00067F54"/>
    <w:rsid w:val="00070122"/>
    <w:rsid w:val="0007037A"/>
    <w:rsid w:val="00070459"/>
    <w:rsid w:val="000704F2"/>
    <w:rsid w:val="00070750"/>
    <w:rsid w:val="000707C7"/>
    <w:rsid w:val="00070831"/>
    <w:rsid w:val="00070926"/>
    <w:rsid w:val="00070BE5"/>
    <w:rsid w:val="00070E84"/>
    <w:rsid w:val="0007143C"/>
    <w:rsid w:val="00071514"/>
    <w:rsid w:val="0007167E"/>
    <w:rsid w:val="00071824"/>
    <w:rsid w:val="000718F8"/>
    <w:rsid w:val="00071999"/>
    <w:rsid w:val="00071D66"/>
    <w:rsid w:val="00071DDB"/>
    <w:rsid w:val="00071F41"/>
    <w:rsid w:val="0007215D"/>
    <w:rsid w:val="00072630"/>
    <w:rsid w:val="00072738"/>
    <w:rsid w:val="000727AD"/>
    <w:rsid w:val="00072872"/>
    <w:rsid w:val="0007294B"/>
    <w:rsid w:val="00072A24"/>
    <w:rsid w:val="00072D2B"/>
    <w:rsid w:val="00072D9D"/>
    <w:rsid w:val="00072F10"/>
    <w:rsid w:val="00073253"/>
    <w:rsid w:val="000735C9"/>
    <w:rsid w:val="000735FE"/>
    <w:rsid w:val="00073701"/>
    <w:rsid w:val="000737CD"/>
    <w:rsid w:val="00073B33"/>
    <w:rsid w:val="00073D98"/>
    <w:rsid w:val="00073E6B"/>
    <w:rsid w:val="00074097"/>
    <w:rsid w:val="0007429B"/>
    <w:rsid w:val="0007430E"/>
    <w:rsid w:val="0007462C"/>
    <w:rsid w:val="000746D9"/>
    <w:rsid w:val="000747EC"/>
    <w:rsid w:val="000749A9"/>
    <w:rsid w:val="00074A6C"/>
    <w:rsid w:val="00074B07"/>
    <w:rsid w:val="00074DED"/>
    <w:rsid w:val="00074E70"/>
    <w:rsid w:val="000753B4"/>
    <w:rsid w:val="000755B2"/>
    <w:rsid w:val="000756BA"/>
    <w:rsid w:val="000756E5"/>
    <w:rsid w:val="00075A68"/>
    <w:rsid w:val="00076276"/>
    <w:rsid w:val="00076661"/>
    <w:rsid w:val="00076858"/>
    <w:rsid w:val="000768BA"/>
    <w:rsid w:val="00076BC0"/>
    <w:rsid w:val="00076D5A"/>
    <w:rsid w:val="00076D69"/>
    <w:rsid w:val="00076D96"/>
    <w:rsid w:val="00076E27"/>
    <w:rsid w:val="00077142"/>
    <w:rsid w:val="00077193"/>
    <w:rsid w:val="00077215"/>
    <w:rsid w:val="0007724B"/>
    <w:rsid w:val="00077505"/>
    <w:rsid w:val="00077674"/>
    <w:rsid w:val="00077939"/>
    <w:rsid w:val="00077B62"/>
    <w:rsid w:val="00077C38"/>
    <w:rsid w:val="00077C8D"/>
    <w:rsid w:val="00077E7D"/>
    <w:rsid w:val="000803DD"/>
    <w:rsid w:val="000804EE"/>
    <w:rsid w:val="0008122D"/>
    <w:rsid w:val="000815F5"/>
    <w:rsid w:val="00081AFB"/>
    <w:rsid w:val="00081CBD"/>
    <w:rsid w:val="00081CD4"/>
    <w:rsid w:val="00081F0C"/>
    <w:rsid w:val="0008209F"/>
    <w:rsid w:val="000823CF"/>
    <w:rsid w:val="0008258A"/>
    <w:rsid w:val="0008260A"/>
    <w:rsid w:val="0008289A"/>
    <w:rsid w:val="000828A7"/>
    <w:rsid w:val="00082AAB"/>
    <w:rsid w:val="00082CC6"/>
    <w:rsid w:val="000831BC"/>
    <w:rsid w:val="00083203"/>
    <w:rsid w:val="000832EC"/>
    <w:rsid w:val="000833B4"/>
    <w:rsid w:val="0008347D"/>
    <w:rsid w:val="00083586"/>
    <w:rsid w:val="000835D2"/>
    <w:rsid w:val="000835D6"/>
    <w:rsid w:val="00083641"/>
    <w:rsid w:val="00083A03"/>
    <w:rsid w:val="00083C57"/>
    <w:rsid w:val="00083CA5"/>
    <w:rsid w:val="00084199"/>
    <w:rsid w:val="00084288"/>
    <w:rsid w:val="0008467D"/>
    <w:rsid w:val="000846AC"/>
    <w:rsid w:val="000847F1"/>
    <w:rsid w:val="0008485A"/>
    <w:rsid w:val="00084936"/>
    <w:rsid w:val="00084DAC"/>
    <w:rsid w:val="00085067"/>
    <w:rsid w:val="000851CC"/>
    <w:rsid w:val="00085226"/>
    <w:rsid w:val="000857A3"/>
    <w:rsid w:val="00085B2F"/>
    <w:rsid w:val="00085C9D"/>
    <w:rsid w:val="00086363"/>
    <w:rsid w:val="00086A5E"/>
    <w:rsid w:val="00086C6C"/>
    <w:rsid w:val="00086D8C"/>
    <w:rsid w:val="00086E65"/>
    <w:rsid w:val="000872F5"/>
    <w:rsid w:val="000875C9"/>
    <w:rsid w:val="00087617"/>
    <w:rsid w:val="0008789A"/>
    <w:rsid w:val="00087ACB"/>
    <w:rsid w:val="00087D26"/>
    <w:rsid w:val="00087E04"/>
    <w:rsid w:val="00087E3B"/>
    <w:rsid w:val="00087FA3"/>
    <w:rsid w:val="00090026"/>
    <w:rsid w:val="00090153"/>
    <w:rsid w:val="00090359"/>
    <w:rsid w:val="0009058C"/>
    <w:rsid w:val="00090773"/>
    <w:rsid w:val="0009083F"/>
    <w:rsid w:val="0009099A"/>
    <w:rsid w:val="00090D58"/>
    <w:rsid w:val="00090E1A"/>
    <w:rsid w:val="000911A4"/>
    <w:rsid w:val="000913CB"/>
    <w:rsid w:val="0009163C"/>
    <w:rsid w:val="00091856"/>
    <w:rsid w:val="00091902"/>
    <w:rsid w:val="00091D75"/>
    <w:rsid w:val="00091DC3"/>
    <w:rsid w:val="0009226E"/>
    <w:rsid w:val="0009245D"/>
    <w:rsid w:val="0009269A"/>
    <w:rsid w:val="00092809"/>
    <w:rsid w:val="00092974"/>
    <w:rsid w:val="00092C23"/>
    <w:rsid w:val="00092EA4"/>
    <w:rsid w:val="00093114"/>
    <w:rsid w:val="0009346C"/>
    <w:rsid w:val="00093A32"/>
    <w:rsid w:val="00093CE1"/>
    <w:rsid w:val="00093E86"/>
    <w:rsid w:val="00094052"/>
    <w:rsid w:val="00094440"/>
    <w:rsid w:val="00094990"/>
    <w:rsid w:val="00094BDD"/>
    <w:rsid w:val="00094C5D"/>
    <w:rsid w:val="00094D3D"/>
    <w:rsid w:val="00095025"/>
    <w:rsid w:val="0009508E"/>
    <w:rsid w:val="00095145"/>
    <w:rsid w:val="00095238"/>
    <w:rsid w:val="000953ED"/>
    <w:rsid w:val="000954F0"/>
    <w:rsid w:val="00095755"/>
    <w:rsid w:val="000959D9"/>
    <w:rsid w:val="00095B48"/>
    <w:rsid w:val="00095DB1"/>
    <w:rsid w:val="00095F61"/>
    <w:rsid w:val="00096060"/>
    <w:rsid w:val="000960BE"/>
    <w:rsid w:val="00096262"/>
    <w:rsid w:val="00096715"/>
    <w:rsid w:val="0009676E"/>
    <w:rsid w:val="00096774"/>
    <w:rsid w:val="00096B0E"/>
    <w:rsid w:val="00096C37"/>
    <w:rsid w:val="00096D91"/>
    <w:rsid w:val="0009709E"/>
    <w:rsid w:val="00097171"/>
    <w:rsid w:val="00097198"/>
    <w:rsid w:val="00097425"/>
    <w:rsid w:val="00097616"/>
    <w:rsid w:val="00097678"/>
    <w:rsid w:val="000977EF"/>
    <w:rsid w:val="0009781E"/>
    <w:rsid w:val="00097FE7"/>
    <w:rsid w:val="000A0404"/>
    <w:rsid w:val="000A06E2"/>
    <w:rsid w:val="000A0B16"/>
    <w:rsid w:val="000A0BE3"/>
    <w:rsid w:val="000A0CA6"/>
    <w:rsid w:val="000A0DDE"/>
    <w:rsid w:val="000A123D"/>
    <w:rsid w:val="000A1297"/>
    <w:rsid w:val="000A13C1"/>
    <w:rsid w:val="000A1A04"/>
    <w:rsid w:val="000A1A95"/>
    <w:rsid w:val="000A1B58"/>
    <w:rsid w:val="000A1B8A"/>
    <w:rsid w:val="000A1F3A"/>
    <w:rsid w:val="000A2063"/>
    <w:rsid w:val="000A20DD"/>
    <w:rsid w:val="000A2571"/>
    <w:rsid w:val="000A2849"/>
    <w:rsid w:val="000A2984"/>
    <w:rsid w:val="000A29B6"/>
    <w:rsid w:val="000A2C57"/>
    <w:rsid w:val="000A2F9F"/>
    <w:rsid w:val="000A2FBD"/>
    <w:rsid w:val="000A2FC7"/>
    <w:rsid w:val="000A359A"/>
    <w:rsid w:val="000A364A"/>
    <w:rsid w:val="000A3665"/>
    <w:rsid w:val="000A369D"/>
    <w:rsid w:val="000A3705"/>
    <w:rsid w:val="000A3A72"/>
    <w:rsid w:val="000A3AF6"/>
    <w:rsid w:val="000A3BE2"/>
    <w:rsid w:val="000A3CA0"/>
    <w:rsid w:val="000A3FD7"/>
    <w:rsid w:val="000A4197"/>
    <w:rsid w:val="000A4518"/>
    <w:rsid w:val="000A4664"/>
    <w:rsid w:val="000A4727"/>
    <w:rsid w:val="000A473A"/>
    <w:rsid w:val="000A4784"/>
    <w:rsid w:val="000A47DF"/>
    <w:rsid w:val="000A4B40"/>
    <w:rsid w:val="000A4E83"/>
    <w:rsid w:val="000A4F87"/>
    <w:rsid w:val="000A503B"/>
    <w:rsid w:val="000A50FE"/>
    <w:rsid w:val="000A5365"/>
    <w:rsid w:val="000A55DC"/>
    <w:rsid w:val="000A56D0"/>
    <w:rsid w:val="000A576C"/>
    <w:rsid w:val="000A5788"/>
    <w:rsid w:val="000A59A3"/>
    <w:rsid w:val="000A5ACA"/>
    <w:rsid w:val="000A5DCA"/>
    <w:rsid w:val="000A5F38"/>
    <w:rsid w:val="000A5FFA"/>
    <w:rsid w:val="000A6138"/>
    <w:rsid w:val="000A6536"/>
    <w:rsid w:val="000A6691"/>
    <w:rsid w:val="000A6726"/>
    <w:rsid w:val="000A6AC3"/>
    <w:rsid w:val="000A6D25"/>
    <w:rsid w:val="000A70E3"/>
    <w:rsid w:val="000A733E"/>
    <w:rsid w:val="000A76B4"/>
    <w:rsid w:val="000A79E6"/>
    <w:rsid w:val="000A79E8"/>
    <w:rsid w:val="000A7A0C"/>
    <w:rsid w:val="000A7B77"/>
    <w:rsid w:val="000B0008"/>
    <w:rsid w:val="000B0138"/>
    <w:rsid w:val="000B021E"/>
    <w:rsid w:val="000B0568"/>
    <w:rsid w:val="000B05E7"/>
    <w:rsid w:val="000B0665"/>
    <w:rsid w:val="000B06EE"/>
    <w:rsid w:val="000B07F3"/>
    <w:rsid w:val="000B1030"/>
    <w:rsid w:val="000B12DD"/>
    <w:rsid w:val="000B148D"/>
    <w:rsid w:val="000B155C"/>
    <w:rsid w:val="000B1853"/>
    <w:rsid w:val="000B1898"/>
    <w:rsid w:val="000B20F4"/>
    <w:rsid w:val="000B2177"/>
    <w:rsid w:val="000B240C"/>
    <w:rsid w:val="000B2711"/>
    <w:rsid w:val="000B2CEB"/>
    <w:rsid w:val="000B2DFC"/>
    <w:rsid w:val="000B2E9E"/>
    <w:rsid w:val="000B2EEE"/>
    <w:rsid w:val="000B304C"/>
    <w:rsid w:val="000B3310"/>
    <w:rsid w:val="000B3556"/>
    <w:rsid w:val="000B3560"/>
    <w:rsid w:val="000B36CD"/>
    <w:rsid w:val="000B3F05"/>
    <w:rsid w:val="000B4364"/>
    <w:rsid w:val="000B44AD"/>
    <w:rsid w:val="000B46D8"/>
    <w:rsid w:val="000B4DBB"/>
    <w:rsid w:val="000B4DFE"/>
    <w:rsid w:val="000B503C"/>
    <w:rsid w:val="000B51F1"/>
    <w:rsid w:val="000B542D"/>
    <w:rsid w:val="000B574E"/>
    <w:rsid w:val="000B5941"/>
    <w:rsid w:val="000B5DC0"/>
    <w:rsid w:val="000B5FDC"/>
    <w:rsid w:val="000B6098"/>
    <w:rsid w:val="000B64C9"/>
    <w:rsid w:val="000B64F7"/>
    <w:rsid w:val="000B6558"/>
    <w:rsid w:val="000B6770"/>
    <w:rsid w:val="000B7105"/>
    <w:rsid w:val="000B714F"/>
    <w:rsid w:val="000B76F0"/>
    <w:rsid w:val="000B7B42"/>
    <w:rsid w:val="000B7D2F"/>
    <w:rsid w:val="000B7E35"/>
    <w:rsid w:val="000B7EDF"/>
    <w:rsid w:val="000C009C"/>
    <w:rsid w:val="000C00D7"/>
    <w:rsid w:val="000C01F1"/>
    <w:rsid w:val="000C02F3"/>
    <w:rsid w:val="000C0486"/>
    <w:rsid w:val="000C05B5"/>
    <w:rsid w:val="000C06C2"/>
    <w:rsid w:val="000C0AA2"/>
    <w:rsid w:val="000C0B23"/>
    <w:rsid w:val="000C0D6B"/>
    <w:rsid w:val="000C1146"/>
    <w:rsid w:val="000C15B5"/>
    <w:rsid w:val="000C15E1"/>
    <w:rsid w:val="000C1727"/>
    <w:rsid w:val="000C1A12"/>
    <w:rsid w:val="000C1BE3"/>
    <w:rsid w:val="000C1C09"/>
    <w:rsid w:val="000C2101"/>
    <w:rsid w:val="000C21AA"/>
    <w:rsid w:val="000C2202"/>
    <w:rsid w:val="000C221F"/>
    <w:rsid w:val="000C2A63"/>
    <w:rsid w:val="000C2BFE"/>
    <w:rsid w:val="000C2CA4"/>
    <w:rsid w:val="000C31A6"/>
    <w:rsid w:val="000C31D1"/>
    <w:rsid w:val="000C3826"/>
    <w:rsid w:val="000C3942"/>
    <w:rsid w:val="000C3E00"/>
    <w:rsid w:val="000C3EE6"/>
    <w:rsid w:val="000C3F37"/>
    <w:rsid w:val="000C42A4"/>
    <w:rsid w:val="000C42EA"/>
    <w:rsid w:val="000C43E0"/>
    <w:rsid w:val="000C44AB"/>
    <w:rsid w:val="000C48CB"/>
    <w:rsid w:val="000C4A8A"/>
    <w:rsid w:val="000C4F8E"/>
    <w:rsid w:val="000C4FC5"/>
    <w:rsid w:val="000C551C"/>
    <w:rsid w:val="000C5676"/>
    <w:rsid w:val="000C56B5"/>
    <w:rsid w:val="000C5704"/>
    <w:rsid w:val="000C59DC"/>
    <w:rsid w:val="000C5C60"/>
    <w:rsid w:val="000C5DC6"/>
    <w:rsid w:val="000C5EA6"/>
    <w:rsid w:val="000C6170"/>
    <w:rsid w:val="000C637E"/>
    <w:rsid w:val="000C63F6"/>
    <w:rsid w:val="000C6413"/>
    <w:rsid w:val="000C6484"/>
    <w:rsid w:val="000C6655"/>
    <w:rsid w:val="000C6678"/>
    <w:rsid w:val="000C6B5A"/>
    <w:rsid w:val="000C6C43"/>
    <w:rsid w:val="000C6C9F"/>
    <w:rsid w:val="000C6CFA"/>
    <w:rsid w:val="000C6DC1"/>
    <w:rsid w:val="000C6DDB"/>
    <w:rsid w:val="000C6E8F"/>
    <w:rsid w:val="000C722E"/>
    <w:rsid w:val="000C7301"/>
    <w:rsid w:val="000C7316"/>
    <w:rsid w:val="000C740B"/>
    <w:rsid w:val="000C763F"/>
    <w:rsid w:val="000C7955"/>
    <w:rsid w:val="000C7ED5"/>
    <w:rsid w:val="000C7F9C"/>
    <w:rsid w:val="000C7FD2"/>
    <w:rsid w:val="000D0206"/>
    <w:rsid w:val="000D066C"/>
    <w:rsid w:val="000D071C"/>
    <w:rsid w:val="000D082E"/>
    <w:rsid w:val="000D0984"/>
    <w:rsid w:val="000D098A"/>
    <w:rsid w:val="000D098B"/>
    <w:rsid w:val="000D0AAC"/>
    <w:rsid w:val="000D0B2F"/>
    <w:rsid w:val="000D1652"/>
    <w:rsid w:val="000D176F"/>
    <w:rsid w:val="000D1819"/>
    <w:rsid w:val="000D1974"/>
    <w:rsid w:val="000D1CCA"/>
    <w:rsid w:val="000D1D14"/>
    <w:rsid w:val="000D1DD5"/>
    <w:rsid w:val="000D1EDA"/>
    <w:rsid w:val="000D2071"/>
    <w:rsid w:val="000D266F"/>
    <w:rsid w:val="000D2B47"/>
    <w:rsid w:val="000D2CF4"/>
    <w:rsid w:val="000D2DAF"/>
    <w:rsid w:val="000D2E33"/>
    <w:rsid w:val="000D3008"/>
    <w:rsid w:val="000D32EE"/>
    <w:rsid w:val="000D3599"/>
    <w:rsid w:val="000D37EE"/>
    <w:rsid w:val="000D3A26"/>
    <w:rsid w:val="000D3EF4"/>
    <w:rsid w:val="000D3F9F"/>
    <w:rsid w:val="000D4017"/>
    <w:rsid w:val="000D40AE"/>
    <w:rsid w:val="000D4121"/>
    <w:rsid w:val="000D4316"/>
    <w:rsid w:val="000D45D1"/>
    <w:rsid w:val="000D4649"/>
    <w:rsid w:val="000D4928"/>
    <w:rsid w:val="000D4ABE"/>
    <w:rsid w:val="000D4F8F"/>
    <w:rsid w:val="000D5080"/>
    <w:rsid w:val="000D56B9"/>
    <w:rsid w:val="000D59BF"/>
    <w:rsid w:val="000D5C59"/>
    <w:rsid w:val="000D5C94"/>
    <w:rsid w:val="000D5E14"/>
    <w:rsid w:val="000D5E9F"/>
    <w:rsid w:val="000D5F4B"/>
    <w:rsid w:val="000D61C4"/>
    <w:rsid w:val="000D665A"/>
    <w:rsid w:val="000D69F1"/>
    <w:rsid w:val="000D69F7"/>
    <w:rsid w:val="000D6BA5"/>
    <w:rsid w:val="000D6C15"/>
    <w:rsid w:val="000D6F2E"/>
    <w:rsid w:val="000D7070"/>
    <w:rsid w:val="000D7207"/>
    <w:rsid w:val="000D7318"/>
    <w:rsid w:val="000D7512"/>
    <w:rsid w:val="000D75F2"/>
    <w:rsid w:val="000D7851"/>
    <w:rsid w:val="000D791D"/>
    <w:rsid w:val="000E0017"/>
    <w:rsid w:val="000E0A34"/>
    <w:rsid w:val="000E0AC3"/>
    <w:rsid w:val="000E0C16"/>
    <w:rsid w:val="000E150E"/>
    <w:rsid w:val="000E15AE"/>
    <w:rsid w:val="000E1BE1"/>
    <w:rsid w:val="000E23A4"/>
    <w:rsid w:val="000E26A7"/>
    <w:rsid w:val="000E27F1"/>
    <w:rsid w:val="000E2906"/>
    <w:rsid w:val="000E2A7B"/>
    <w:rsid w:val="000E2C67"/>
    <w:rsid w:val="000E2D62"/>
    <w:rsid w:val="000E2E49"/>
    <w:rsid w:val="000E2F19"/>
    <w:rsid w:val="000E2FC8"/>
    <w:rsid w:val="000E35DE"/>
    <w:rsid w:val="000E365A"/>
    <w:rsid w:val="000E37A3"/>
    <w:rsid w:val="000E37F0"/>
    <w:rsid w:val="000E3A97"/>
    <w:rsid w:val="000E3B1B"/>
    <w:rsid w:val="000E3BB7"/>
    <w:rsid w:val="000E3FCB"/>
    <w:rsid w:val="000E4311"/>
    <w:rsid w:val="000E4801"/>
    <w:rsid w:val="000E4A4F"/>
    <w:rsid w:val="000E4D12"/>
    <w:rsid w:val="000E4D99"/>
    <w:rsid w:val="000E4EC8"/>
    <w:rsid w:val="000E513C"/>
    <w:rsid w:val="000E55CA"/>
    <w:rsid w:val="000E5E8E"/>
    <w:rsid w:val="000E6207"/>
    <w:rsid w:val="000E6235"/>
    <w:rsid w:val="000E6611"/>
    <w:rsid w:val="000E6751"/>
    <w:rsid w:val="000E68EF"/>
    <w:rsid w:val="000E6A7A"/>
    <w:rsid w:val="000E6ABC"/>
    <w:rsid w:val="000E6D4F"/>
    <w:rsid w:val="000E6D94"/>
    <w:rsid w:val="000E6DDD"/>
    <w:rsid w:val="000E756B"/>
    <w:rsid w:val="000E784A"/>
    <w:rsid w:val="000E78AB"/>
    <w:rsid w:val="000E7BA9"/>
    <w:rsid w:val="000E7E3C"/>
    <w:rsid w:val="000E7F6D"/>
    <w:rsid w:val="000F01D3"/>
    <w:rsid w:val="000F03D9"/>
    <w:rsid w:val="000F0596"/>
    <w:rsid w:val="000F0A20"/>
    <w:rsid w:val="000F0AD2"/>
    <w:rsid w:val="000F0CC5"/>
    <w:rsid w:val="000F1002"/>
    <w:rsid w:val="000F119A"/>
    <w:rsid w:val="000F1327"/>
    <w:rsid w:val="000F133E"/>
    <w:rsid w:val="000F140D"/>
    <w:rsid w:val="000F181A"/>
    <w:rsid w:val="000F18DF"/>
    <w:rsid w:val="000F1EB5"/>
    <w:rsid w:val="000F2851"/>
    <w:rsid w:val="000F2F4D"/>
    <w:rsid w:val="000F3133"/>
    <w:rsid w:val="000F3171"/>
    <w:rsid w:val="000F332E"/>
    <w:rsid w:val="000F3582"/>
    <w:rsid w:val="000F387A"/>
    <w:rsid w:val="000F387B"/>
    <w:rsid w:val="000F3962"/>
    <w:rsid w:val="000F399E"/>
    <w:rsid w:val="000F39AB"/>
    <w:rsid w:val="000F3AF7"/>
    <w:rsid w:val="000F3C2A"/>
    <w:rsid w:val="000F3DB9"/>
    <w:rsid w:val="000F400D"/>
    <w:rsid w:val="000F41D4"/>
    <w:rsid w:val="000F43AB"/>
    <w:rsid w:val="000F4681"/>
    <w:rsid w:val="000F46BB"/>
    <w:rsid w:val="000F4D7C"/>
    <w:rsid w:val="000F4FF2"/>
    <w:rsid w:val="000F521B"/>
    <w:rsid w:val="000F528C"/>
    <w:rsid w:val="000F53E5"/>
    <w:rsid w:val="000F53FE"/>
    <w:rsid w:val="000F546A"/>
    <w:rsid w:val="000F5892"/>
    <w:rsid w:val="000F5ABE"/>
    <w:rsid w:val="000F5BB8"/>
    <w:rsid w:val="000F5F4A"/>
    <w:rsid w:val="000F6394"/>
    <w:rsid w:val="000F6464"/>
    <w:rsid w:val="000F655C"/>
    <w:rsid w:val="000F657E"/>
    <w:rsid w:val="000F6696"/>
    <w:rsid w:val="000F67B7"/>
    <w:rsid w:val="000F6971"/>
    <w:rsid w:val="000F6C38"/>
    <w:rsid w:val="000F6C47"/>
    <w:rsid w:val="000F6CCD"/>
    <w:rsid w:val="000F6D78"/>
    <w:rsid w:val="000F6E76"/>
    <w:rsid w:val="000F6E7B"/>
    <w:rsid w:val="000F72D0"/>
    <w:rsid w:val="000F72E6"/>
    <w:rsid w:val="000F742E"/>
    <w:rsid w:val="000F74FB"/>
    <w:rsid w:val="000F75DF"/>
    <w:rsid w:val="000F7656"/>
    <w:rsid w:val="000F77C8"/>
    <w:rsid w:val="000F788D"/>
    <w:rsid w:val="000F78FA"/>
    <w:rsid w:val="000F7A24"/>
    <w:rsid w:val="001001C4"/>
    <w:rsid w:val="00100210"/>
    <w:rsid w:val="0010021F"/>
    <w:rsid w:val="001002D1"/>
    <w:rsid w:val="00100488"/>
    <w:rsid w:val="001005A2"/>
    <w:rsid w:val="001006B1"/>
    <w:rsid w:val="00100803"/>
    <w:rsid w:val="00100877"/>
    <w:rsid w:val="001008FC"/>
    <w:rsid w:val="001009A8"/>
    <w:rsid w:val="001009AE"/>
    <w:rsid w:val="00100C81"/>
    <w:rsid w:val="00100CC3"/>
    <w:rsid w:val="00100DA4"/>
    <w:rsid w:val="00100E87"/>
    <w:rsid w:val="00101103"/>
    <w:rsid w:val="001013D6"/>
    <w:rsid w:val="001015A5"/>
    <w:rsid w:val="00101675"/>
    <w:rsid w:val="00101C4D"/>
    <w:rsid w:val="0010225A"/>
    <w:rsid w:val="00102766"/>
    <w:rsid w:val="0010288E"/>
    <w:rsid w:val="001029E8"/>
    <w:rsid w:val="00103058"/>
    <w:rsid w:val="00103279"/>
    <w:rsid w:val="00103BA3"/>
    <w:rsid w:val="00103E86"/>
    <w:rsid w:val="0010407A"/>
    <w:rsid w:val="00104188"/>
    <w:rsid w:val="001042FD"/>
    <w:rsid w:val="00104690"/>
    <w:rsid w:val="0010472C"/>
    <w:rsid w:val="00104B63"/>
    <w:rsid w:val="00104C6E"/>
    <w:rsid w:val="00105561"/>
    <w:rsid w:val="00105D89"/>
    <w:rsid w:val="00106077"/>
    <w:rsid w:val="0010630B"/>
    <w:rsid w:val="00106A89"/>
    <w:rsid w:val="00106BD7"/>
    <w:rsid w:val="00106C2F"/>
    <w:rsid w:val="00106E82"/>
    <w:rsid w:val="00106F68"/>
    <w:rsid w:val="001073DD"/>
    <w:rsid w:val="001074A0"/>
    <w:rsid w:val="001074DB"/>
    <w:rsid w:val="001076AF"/>
    <w:rsid w:val="0010794B"/>
    <w:rsid w:val="00107A8E"/>
    <w:rsid w:val="00107D14"/>
    <w:rsid w:val="00107F3A"/>
    <w:rsid w:val="001100AB"/>
    <w:rsid w:val="0011013E"/>
    <w:rsid w:val="001101F8"/>
    <w:rsid w:val="001103E9"/>
    <w:rsid w:val="001104CD"/>
    <w:rsid w:val="00110B56"/>
    <w:rsid w:val="00110F7E"/>
    <w:rsid w:val="00111184"/>
    <w:rsid w:val="001111B2"/>
    <w:rsid w:val="0011130C"/>
    <w:rsid w:val="00111383"/>
    <w:rsid w:val="001114D2"/>
    <w:rsid w:val="0011154D"/>
    <w:rsid w:val="001118CE"/>
    <w:rsid w:val="00111C0C"/>
    <w:rsid w:val="00111F16"/>
    <w:rsid w:val="00111F67"/>
    <w:rsid w:val="001122AA"/>
    <w:rsid w:val="001124A6"/>
    <w:rsid w:val="00112DB9"/>
    <w:rsid w:val="001130EC"/>
    <w:rsid w:val="00113189"/>
    <w:rsid w:val="001132BF"/>
    <w:rsid w:val="00113CBD"/>
    <w:rsid w:val="00114262"/>
    <w:rsid w:val="001143EC"/>
    <w:rsid w:val="0011442F"/>
    <w:rsid w:val="00114513"/>
    <w:rsid w:val="0011478B"/>
    <w:rsid w:val="00114A9D"/>
    <w:rsid w:val="00114C4E"/>
    <w:rsid w:val="0011505B"/>
    <w:rsid w:val="00115183"/>
    <w:rsid w:val="00115596"/>
    <w:rsid w:val="001155F3"/>
    <w:rsid w:val="001157D1"/>
    <w:rsid w:val="00115BE2"/>
    <w:rsid w:val="00115C04"/>
    <w:rsid w:val="00115E38"/>
    <w:rsid w:val="00115ED2"/>
    <w:rsid w:val="00115F53"/>
    <w:rsid w:val="00116118"/>
    <w:rsid w:val="001163D5"/>
    <w:rsid w:val="001164BF"/>
    <w:rsid w:val="00116527"/>
    <w:rsid w:val="00116785"/>
    <w:rsid w:val="00116815"/>
    <w:rsid w:val="00116879"/>
    <w:rsid w:val="001168FD"/>
    <w:rsid w:val="001169E9"/>
    <w:rsid w:val="00116B1F"/>
    <w:rsid w:val="00116C7D"/>
    <w:rsid w:val="00116F4B"/>
    <w:rsid w:val="0011716D"/>
    <w:rsid w:val="0011723B"/>
    <w:rsid w:val="00117556"/>
    <w:rsid w:val="00117AE7"/>
    <w:rsid w:val="00117C05"/>
    <w:rsid w:val="00117E71"/>
    <w:rsid w:val="001203B4"/>
    <w:rsid w:val="00120487"/>
    <w:rsid w:val="001206D3"/>
    <w:rsid w:val="00120792"/>
    <w:rsid w:val="00120A62"/>
    <w:rsid w:val="00120B45"/>
    <w:rsid w:val="00120C2D"/>
    <w:rsid w:val="00120D6B"/>
    <w:rsid w:val="00120E67"/>
    <w:rsid w:val="00120F06"/>
    <w:rsid w:val="00120FC4"/>
    <w:rsid w:val="0012102E"/>
    <w:rsid w:val="001210F6"/>
    <w:rsid w:val="001214D4"/>
    <w:rsid w:val="001217BD"/>
    <w:rsid w:val="00121A96"/>
    <w:rsid w:val="00121C29"/>
    <w:rsid w:val="00121E2D"/>
    <w:rsid w:val="00122940"/>
    <w:rsid w:val="001229A0"/>
    <w:rsid w:val="00122A41"/>
    <w:rsid w:val="00122F2C"/>
    <w:rsid w:val="00122FCB"/>
    <w:rsid w:val="001231F7"/>
    <w:rsid w:val="0012321E"/>
    <w:rsid w:val="0012357A"/>
    <w:rsid w:val="00123585"/>
    <w:rsid w:val="0012375C"/>
    <w:rsid w:val="001238B4"/>
    <w:rsid w:val="00123B70"/>
    <w:rsid w:val="00123BF1"/>
    <w:rsid w:val="00123C3F"/>
    <w:rsid w:val="00124027"/>
    <w:rsid w:val="00124087"/>
    <w:rsid w:val="00124171"/>
    <w:rsid w:val="00124320"/>
    <w:rsid w:val="0012450F"/>
    <w:rsid w:val="00124547"/>
    <w:rsid w:val="0012470D"/>
    <w:rsid w:val="001247C0"/>
    <w:rsid w:val="00124B10"/>
    <w:rsid w:val="00124CBF"/>
    <w:rsid w:val="00124CF8"/>
    <w:rsid w:val="00124D0A"/>
    <w:rsid w:val="00124E31"/>
    <w:rsid w:val="00124EEF"/>
    <w:rsid w:val="001250E9"/>
    <w:rsid w:val="001253E4"/>
    <w:rsid w:val="00125456"/>
    <w:rsid w:val="00125513"/>
    <w:rsid w:val="001256AB"/>
    <w:rsid w:val="001257A9"/>
    <w:rsid w:val="00125CD1"/>
    <w:rsid w:val="00125CE3"/>
    <w:rsid w:val="0012619C"/>
    <w:rsid w:val="00126227"/>
    <w:rsid w:val="0012637B"/>
    <w:rsid w:val="00126528"/>
    <w:rsid w:val="001265F5"/>
    <w:rsid w:val="00126866"/>
    <w:rsid w:val="00126A78"/>
    <w:rsid w:val="00126D64"/>
    <w:rsid w:val="00126DC8"/>
    <w:rsid w:val="00127108"/>
    <w:rsid w:val="00127111"/>
    <w:rsid w:val="001273FC"/>
    <w:rsid w:val="001274F1"/>
    <w:rsid w:val="001275B0"/>
    <w:rsid w:val="00127AC6"/>
    <w:rsid w:val="00127BFA"/>
    <w:rsid w:val="00127C1C"/>
    <w:rsid w:val="00130101"/>
    <w:rsid w:val="001301A0"/>
    <w:rsid w:val="001302CA"/>
    <w:rsid w:val="00130466"/>
    <w:rsid w:val="00130495"/>
    <w:rsid w:val="00130755"/>
    <w:rsid w:val="00130784"/>
    <w:rsid w:val="00130A4F"/>
    <w:rsid w:val="00130AC3"/>
    <w:rsid w:val="00130C60"/>
    <w:rsid w:val="00130F99"/>
    <w:rsid w:val="00131622"/>
    <w:rsid w:val="001317DB"/>
    <w:rsid w:val="001318B9"/>
    <w:rsid w:val="00131D21"/>
    <w:rsid w:val="00131E11"/>
    <w:rsid w:val="001325CE"/>
    <w:rsid w:val="00132B27"/>
    <w:rsid w:val="001330F0"/>
    <w:rsid w:val="00133159"/>
    <w:rsid w:val="00133249"/>
    <w:rsid w:val="0013326C"/>
    <w:rsid w:val="0013339F"/>
    <w:rsid w:val="001335DE"/>
    <w:rsid w:val="00133736"/>
    <w:rsid w:val="00133B32"/>
    <w:rsid w:val="00133BFB"/>
    <w:rsid w:val="00133DDA"/>
    <w:rsid w:val="00134069"/>
    <w:rsid w:val="00134380"/>
    <w:rsid w:val="001346B1"/>
    <w:rsid w:val="00134A12"/>
    <w:rsid w:val="00134D11"/>
    <w:rsid w:val="00134E72"/>
    <w:rsid w:val="00134ED9"/>
    <w:rsid w:val="001352AB"/>
    <w:rsid w:val="001359B4"/>
    <w:rsid w:val="001360D9"/>
    <w:rsid w:val="00136220"/>
    <w:rsid w:val="0013638D"/>
    <w:rsid w:val="001364EF"/>
    <w:rsid w:val="0013657A"/>
    <w:rsid w:val="001369C2"/>
    <w:rsid w:val="001369F6"/>
    <w:rsid w:val="0013719F"/>
    <w:rsid w:val="001371EF"/>
    <w:rsid w:val="001372B0"/>
    <w:rsid w:val="00137402"/>
    <w:rsid w:val="0013764B"/>
    <w:rsid w:val="00137740"/>
    <w:rsid w:val="0013774B"/>
    <w:rsid w:val="00137778"/>
    <w:rsid w:val="00137B7C"/>
    <w:rsid w:val="00137D5E"/>
    <w:rsid w:val="00137DFC"/>
    <w:rsid w:val="00137F75"/>
    <w:rsid w:val="00137FBF"/>
    <w:rsid w:val="001402A6"/>
    <w:rsid w:val="00140598"/>
    <w:rsid w:val="001408F1"/>
    <w:rsid w:val="001408FE"/>
    <w:rsid w:val="00140A17"/>
    <w:rsid w:val="00140B4A"/>
    <w:rsid w:val="00140CDD"/>
    <w:rsid w:val="00140D24"/>
    <w:rsid w:val="00140E37"/>
    <w:rsid w:val="001415D0"/>
    <w:rsid w:val="001417ED"/>
    <w:rsid w:val="00141A59"/>
    <w:rsid w:val="00141C66"/>
    <w:rsid w:val="001420C5"/>
    <w:rsid w:val="00142139"/>
    <w:rsid w:val="00142316"/>
    <w:rsid w:val="00142392"/>
    <w:rsid w:val="0014253B"/>
    <w:rsid w:val="00143548"/>
    <w:rsid w:val="001438F9"/>
    <w:rsid w:val="00143A90"/>
    <w:rsid w:val="00143BCC"/>
    <w:rsid w:val="00143D4C"/>
    <w:rsid w:val="00144029"/>
    <w:rsid w:val="00144092"/>
    <w:rsid w:val="0014424B"/>
    <w:rsid w:val="00144390"/>
    <w:rsid w:val="0014443D"/>
    <w:rsid w:val="001445C8"/>
    <w:rsid w:val="001447BC"/>
    <w:rsid w:val="001449A3"/>
    <w:rsid w:val="00144A5D"/>
    <w:rsid w:val="00144AC0"/>
    <w:rsid w:val="00144D9D"/>
    <w:rsid w:val="00144DD0"/>
    <w:rsid w:val="001450D6"/>
    <w:rsid w:val="00145833"/>
    <w:rsid w:val="0014595F"/>
    <w:rsid w:val="00145963"/>
    <w:rsid w:val="00145AA8"/>
    <w:rsid w:val="00145FD2"/>
    <w:rsid w:val="00146054"/>
    <w:rsid w:val="001461B2"/>
    <w:rsid w:val="001462D7"/>
    <w:rsid w:val="001468B8"/>
    <w:rsid w:val="00146D4E"/>
    <w:rsid w:val="00146EA8"/>
    <w:rsid w:val="00147312"/>
    <w:rsid w:val="00150068"/>
    <w:rsid w:val="0015018F"/>
    <w:rsid w:val="00150356"/>
    <w:rsid w:val="001503A4"/>
    <w:rsid w:val="001508EF"/>
    <w:rsid w:val="0015093F"/>
    <w:rsid w:val="001509AE"/>
    <w:rsid w:val="001509F5"/>
    <w:rsid w:val="00150DB5"/>
    <w:rsid w:val="00150EA9"/>
    <w:rsid w:val="00150EE3"/>
    <w:rsid w:val="00150FAC"/>
    <w:rsid w:val="001510DE"/>
    <w:rsid w:val="001510EB"/>
    <w:rsid w:val="0015120D"/>
    <w:rsid w:val="001515EE"/>
    <w:rsid w:val="00151719"/>
    <w:rsid w:val="0015186F"/>
    <w:rsid w:val="00151EC3"/>
    <w:rsid w:val="00151F47"/>
    <w:rsid w:val="001520C9"/>
    <w:rsid w:val="00152218"/>
    <w:rsid w:val="0015221D"/>
    <w:rsid w:val="00152645"/>
    <w:rsid w:val="00152C6E"/>
    <w:rsid w:val="0015337B"/>
    <w:rsid w:val="001537AB"/>
    <w:rsid w:val="001539AD"/>
    <w:rsid w:val="00153FC2"/>
    <w:rsid w:val="0015418F"/>
    <w:rsid w:val="001543B2"/>
    <w:rsid w:val="0015445C"/>
    <w:rsid w:val="0015447A"/>
    <w:rsid w:val="001545C1"/>
    <w:rsid w:val="001547A3"/>
    <w:rsid w:val="00154980"/>
    <w:rsid w:val="00154A1B"/>
    <w:rsid w:val="00154E65"/>
    <w:rsid w:val="00155130"/>
    <w:rsid w:val="001555B0"/>
    <w:rsid w:val="001555CB"/>
    <w:rsid w:val="001559EE"/>
    <w:rsid w:val="00155FA8"/>
    <w:rsid w:val="001560D1"/>
    <w:rsid w:val="001560EF"/>
    <w:rsid w:val="00156272"/>
    <w:rsid w:val="00156304"/>
    <w:rsid w:val="00156339"/>
    <w:rsid w:val="001564C6"/>
    <w:rsid w:val="00156597"/>
    <w:rsid w:val="001566C3"/>
    <w:rsid w:val="001568AB"/>
    <w:rsid w:val="00156B41"/>
    <w:rsid w:val="00156BBF"/>
    <w:rsid w:val="00156DB1"/>
    <w:rsid w:val="001570B2"/>
    <w:rsid w:val="001570F7"/>
    <w:rsid w:val="00157384"/>
    <w:rsid w:val="001573A3"/>
    <w:rsid w:val="0015756E"/>
    <w:rsid w:val="00157728"/>
    <w:rsid w:val="001577B4"/>
    <w:rsid w:val="00157A67"/>
    <w:rsid w:val="00157AE5"/>
    <w:rsid w:val="00157DBE"/>
    <w:rsid w:val="00157EA0"/>
    <w:rsid w:val="00157F7A"/>
    <w:rsid w:val="00160008"/>
    <w:rsid w:val="0016016A"/>
    <w:rsid w:val="00160463"/>
    <w:rsid w:val="001604AD"/>
    <w:rsid w:val="00160685"/>
    <w:rsid w:val="001606BD"/>
    <w:rsid w:val="00160769"/>
    <w:rsid w:val="00160973"/>
    <w:rsid w:val="00160E93"/>
    <w:rsid w:val="00160EDB"/>
    <w:rsid w:val="00161159"/>
    <w:rsid w:val="00161385"/>
    <w:rsid w:val="001614B5"/>
    <w:rsid w:val="001616BB"/>
    <w:rsid w:val="001617E0"/>
    <w:rsid w:val="00161AA3"/>
    <w:rsid w:val="00161D90"/>
    <w:rsid w:val="0016258A"/>
    <w:rsid w:val="00162E2F"/>
    <w:rsid w:val="001631C2"/>
    <w:rsid w:val="00163235"/>
    <w:rsid w:val="001632C3"/>
    <w:rsid w:val="001634E1"/>
    <w:rsid w:val="001635CD"/>
    <w:rsid w:val="001635E4"/>
    <w:rsid w:val="001635F7"/>
    <w:rsid w:val="00163736"/>
    <w:rsid w:val="00163879"/>
    <w:rsid w:val="001639A1"/>
    <w:rsid w:val="00163A27"/>
    <w:rsid w:val="00163B5F"/>
    <w:rsid w:val="00163C5C"/>
    <w:rsid w:val="0016402F"/>
    <w:rsid w:val="00164064"/>
    <w:rsid w:val="001640D6"/>
    <w:rsid w:val="0016417B"/>
    <w:rsid w:val="001642B9"/>
    <w:rsid w:val="00164735"/>
    <w:rsid w:val="00164754"/>
    <w:rsid w:val="0016499F"/>
    <w:rsid w:val="00164D17"/>
    <w:rsid w:val="00165393"/>
    <w:rsid w:val="00165719"/>
    <w:rsid w:val="0016579A"/>
    <w:rsid w:val="0016579F"/>
    <w:rsid w:val="0016597C"/>
    <w:rsid w:val="00165AD1"/>
    <w:rsid w:val="00165B90"/>
    <w:rsid w:val="001660D7"/>
    <w:rsid w:val="00166229"/>
    <w:rsid w:val="001662A2"/>
    <w:rsid w:val="00166327"/>
    <w:rsid w:val="0016640E"/>
    <w:rsid w:val="0016654F"/>
    <w:rsid w:val="00166897"/>
    <w:rsid w:val="00166ACF"/>
    <w:rsid w:val="00166D0F"/>
    <w:rsid w:val="00166D3F"/>
    <w:rsid w:val="00166E6C"/>
    <w:rsid w:val="00167470"/>
    <w:rsid w:val="001674A7"/>
    <w:rsid w:val="0016750A"/>
    <w:rsid w:val="001675CF"/>
    <w:rsid w:val="0016765E"/>
    <w:rsid w:val="0016785E"/>
    <w:rsid w:val="00167882"/>
    <w:rsid w:val="00167A37"/>
    <w:rsid w:val="00167B12"/>
    <w:rsid w:val="00167D85"/>
    <w:rsid w:val="001704F8"/>
    <w:rsid w:val="001705CE"/>
    <w:rsid w:val="0017083C"/>
    <w:rsid w:val="00170A4B"/>
    <w:rsid w:val="00170DFA"/>
    <w:rsid w:val="001711E5"/>
    <w:rsid w:val="00171583"/>
    <w:rsid w:val="001716CE"/>
    <w:rsid w:val="00171B02"/>
    <w:rsid w:val="00171D08"/>
    <w:rsid w:val="00171D4C"/>
    <w:rsid w:val="00171FC9"/>
    <w:rsid w:val="00172115"/>
    <w:rsid w:val="00172172"/>
    <w:rsid w:val="0017220C"/>
    <w:rsid w:val="00172466"/>
    <w:rsid w:val="001724EF"/>
    <w:rsid w:val="001725C5"/>
    <w:rsid w:val="00172695"/>
    <w:rsid w:val="00172A55"/>
    <w:rsid w:val="00172BD2"/>
    <w:rsid w:val="00172E7D"/>
    <w:rsid w:val="00172E98"/>
    <w:rsid w:val="00172EED"/>
    <w:rsid w:val="00172F85"/>
    <w:rsid w:val="0017304D"/>
    <w:rsid w:val="001730B6"/>
    <w:rsid w:val="001732AA"/>
    <w:rsid w:val="001732EE"/>
    <w:rsid w:val="001733CA"/>
    <w:rsid w:val="00173A80"/>
    <w:rsid w:val="00173C5C"/>
    <w:rsid w:val="00173DF0"/>
    <w:rsid w:val="00174176"/>
    <w:rsid w:val="0017447B"/>
    <w:rsid w:val="0017454F"/>
    <w:rsid w:val="00174E15"/>
    <w:rsid w:val="00174EA8"/>
    <w:rsid w:val="00175005"/>
    <w:rsid w:val="001750BC"/>
    <w:rsid w:val="001753B8"/>
    <w:rsid w:val="001756E5"/>
    <w:rsid w:val="00175802"/>
    <w:rsid w:val="00175837"/>
    <w:rsid w:val="0017625B"/>
    <w:rsid w:val="0017655F"/>
    <w:rsid w:val="001769F5"/>
    <w:rsid w:val="00176A0A"/>
    <w:rsid w:val="00176A9F"/>
    <w:rsid w:val="00176F67"/>
    <w:rsid w:val="0017708A"/>
    <w:rsid w:val="001771A1"/>
    <w:rsid w:val="001771A8"/>
    <w:rsid w:val="00177332"/>
    <w:rsid w:val="0017740A"/>
    <w:rsid w:val="00177427"/>
    <w:rsid w:val="001779A2"/>
    <w:rsid w:val="00177AF4"/>
    <w:rsid w:val="00177CFE"/>
    <w:rsid w:val="001803B3"/>
    <w:rsid w:val="001803EA"/>
    <w:rsid w:val="00180417"/>
    <w:rsid w:val="00180541"/>
    <w:rsid w:val="001805C8"/>
    <w:rsid w:val="00180AEB"/>
    <w:rsid w:val="00180BE1"/>
    <w:rsid w:val="0018100F"/>
    <w:rsid w:val="00181177"/>
    <w:rsid w:val="001811D6"/>
    <w:rsid w:val="001817CE"/>
    <w:rsid w:val="00181A2F"/>
    <w:rsid w:val="00181B0E"/>
    <w:rsid w:val="00181C64"/>
    <w:rsid w:val="00181D57"/>
    <w:rsid w:val="00181E30"/>
    <w:rsid w:val="00181EDD"/>
    <w:rsid w:val="00181FD6"/>
    <w:rsid w:val="00182078"/>
    <w:rsid w:val="001822F8"/>
    <w:rsid w:val="0018237A"/>
    <w:rsid w:val="001824F5"/>
    <w:rsid w:val="00182CDF"/>
    <w:rsid w:val="00182E2E"/>
    <w:rsid w:val="00182F00"/>
    <w:rsid w:val="00182F37"/>
    <w:rsid w:val="0018307A"/>
    <w:rsid w:val="001831C8"/>
    <w:rsid w:val="001837E5"/>
    <w:rsid w:val="0018398A"/>
    <w:rsid w:val="00183A53"/>
    <w:rsid w:val="00183AB5"/>
    <w:rsid w:val="00183AF4"/>
    <w:rsid w:val="00183F00"/>
    <w:rsid w:val="001841A2"/>
    <w:rsid w:val="00184202"/>
    <w:rsid w:val="001842F0"/>
    <w:rsid w:val="001842F3"/>
    <w:rsid w:val="0018442C"/>
    <w:rsid w:val="001847F4"/>
    <w:rsid w:val="00184CC9"/>
    <w:rsid w:val="0018525F"/>
    <w:rsid w:val="001853E4"/>
    <w:rsid w:val="0018559A"/>
    <w:rsid w:val="0018590A"/>
    <w:rsid w:val="00185D69"/>
    <w:rsid w:val="00185F0C"/>
    <w:rsid w:val="00185F87"/>
    <w:rsid w:val="0018654C"/>
    <w:rsid w:val="00186582"/>
    <w:rsid w:val="001865AB"/>
    <w:rsid w:val="001865B0"/>
    <w:rsid w:val="001866D7"/>
    <w:rsid w:val="00186864"/>
    <w:rsid w:val="00186BEB"/>
    <w:rsid w:val="00186D26"/>
    <w:rsid w:val="00186D77"/>
    <w:rsid w:val="00186DB6"/>
    <w:rsid w:val="001871C7"/>
    <w:rsid w:val="001877A1"/>
    <w:rsid w:val="001877BD"/>
    <w:rsid w:val="00190091"/>
    <w:rsid w:val="001900E6"/>
    <w:rsid w:val="00190561"/>
    <w:rsid w:val="0019065C"/>
    <w:rsid w:val="00190779"/>
    <w:rsid w:val="001907E9"/>
    <w:rsid w:val="00190BC8"/>
    <w:rsid w:val="00190C14"/>
    <w:rsid w:val="001910C5"/>
    <w:rsid w:val="00191112"/>
    <w:rsid w:val="001915A2"/>
    <w:rsid w:val="00191607"/>
    <w:rsid w:val="00191678"/>
    <w:rsid w:val="0019174B"/>
    <w:rsid w:val="001917E9"/>
    <w:rsid w:val="001918AE"/>
    <w:rsid w:val="001918D9"/>
    <w:rsid w:val="00191A1F"/>
    <w:rsid w:val="00191D54"/>
    <w:rsid w:val="00191E24"/>
    <w:rsid w:val="00191E25"/>
    <w:rsid w:val="00191F69"/>
    <w:rsid w:val="00192056"/>
    <w:rsid w:val="00192129"/>
    <w:rsid w:val="0019218A"/>
    <w:rsid w:val="0019235E"/>
    <w:rsid w:val="0019277B"/>
    <w:rsid w:val="00192958"/>
    <w:rsid w:val="00192BAB"/>
    <w:rsid w:val="00192ED0"/>
    <w:rsid w:val="0019300D"/>
    <w:rsid w:val="001931F2"/>
    <w:rsid w:val="001932F4"/>
    <w:rsid w:val="001935FB"/>
    <w:rsid w:val="00193B78"/>
    <w:rsid w:val="00193F55"/>
    <w:rsid w:val="00193FC4"/>
    <w:rsid w:val="00194101"/>
    <w:rsid w:val="0019417E"/>
    <w:rsid w:val="0019421B"/>
    <w:rsid w:val="001943F1"/>
    <w:rsid w:val="001944FF"/>
    <w:rsid w:val="00194596"/>
    <w:rsid w:val="00194773"/>
    <w:rsid w:val="0019494F"/>
    <w:rsid w:val="00194FD8"/>
    <w:rsid w:val="00194FE5"/>
    <w:rsid w:val="0019517F"/>
    <w:rsid w:val="001954E5"/>
    <w:rsid w:val="001955A9"/>
    <w:rsid w:val="00195753"/>
    <w:rsid w:val="001958F9"/>
    <w:rsid w:val="00195975"/>
    <w:rsid w:val="00195B6B"/>
    <w:rsid w:val="00195C88"/>
    <w:rsid w:val="00196035"/>
    <w:rsid w:val="001962C9"/>
    <w:rsid w:val="001963D6"/>
    <w:rsid w:val="001964DD"/>
    <w:rsid w:val="001965EC"/>
    <w:rsid w:val="00196BB5"/>
    <w:rsid w:val="00196EAB"/>
    <w:rsid w:val="00196ED8"/>
    <w:rsid w:val="001970E7"/>
    <w:rsid w:val="00197369"/>
    <w:rsid w:val="00197443"/>
    <w:rsid w:val="00197974"/>
    <w:rsid w:val="00197B46"/>
    <w:rsid w:val="00197BA3"/>
    <w:rsid w:val="00197CB7"/>
    <w:rsid w:val="00197DD5"/>
    <w:rsid w:val="001A07D1"/>
    <w:rsid w:val="001A084C"/>
    <w:rsid w:val="001A09AA"/>
    <w:rsid w:val="001A0BA1"/>
    <w:rsid w:val="001A0DE5"/>
    <w:rsid w:val="001A0F63"/>
    <w:rsid w:val="001A0F6E"/>
    <w:rsid w:val="001A0FE5"/>
    <w:rsid w:val="001A10A4"/>
    <w:rsid w:val="001A118A"/>
    <w:rsid w:val="001A125B"/>
    <w:rsid w:val="001A130A"/>
    <w:rsid w:val="001A1363"/>
    <w:rsid w:val="001A160A"/>
    <w:rsid w:val="001A1870"/>
    <w:rsid w:val="001A1ABB"/>
    <w:rsid w:val="001A1C70"/>
    <w:rsid w:val="001A1E35"/>
    <w:rsid w:val="001A1F28"/>
    <w:rsid w:val="001A21E2"/>
    <w:rsid w:val="001A242A"/>
    <w:rsid w:val="001A2482"/>
    <w:rsid w:val="001A253F"/>
    <w:rsid w:val="001A2697"/>
    <w:rsid w:val="001A27AA"/>
    <w:rsid w:val="001A288C"/>
    <w:rsid w:val="001A2978"/>
    <w:rsid w:val="001A2BC2"/>
    <w:rsid w:val="001A3366"/>
    <w:rsid w:val="001A33E6"/>
    <w:rsid w:val="001A3875"/>
    <w:rsid w:val="001A388C"/>
    <w:rsid w:val="001A3CEC"/>
    <w:rsid w:val="001A3D75"/>
    <w:rsid w:val="001A3F5C"/>
    <w:rsid w:val="001A4346"/>
    <w:rsid w:val="001A4792"/>
    <w:rsid w:val="001A4D39"/>
    <w:rsid w:val="001A4D82"/>
    <w:rsid w:val="001A4E28"/>
    <w:rsid w:val="001A4F9E"/>
    <w:rsid w:val="001A52FB"/>
    <w:rsid w:val="001A5679"/>
    <w:rsid w:val="001A581C"/>
    <w:rsid w:val="001A5C05"/>
    <w:rsid w:val="001A5C9B"/>
    <w:rsid w:val="001A61C6"/>
    <w:rsid w:val="001A6228"/>
    <w:rsid w:val="001A655E"/>
    <w:rsid w:val="001A6713"/>
    <w:rsid w:val="001A68AB"/>
    <w:rsid w:val="001A68C0"/>
    <w:rsid w:val="001A6929"/>
    <w:rsid w:val="001A6AA2"/>
    <w:rsid w:val="001A6C7C"/>
    <w:rsid w:val="001A6CDC"/>
    <w:rsid w:val="001A6EB2"/>
    <w:rsid w:val="001A7660"/>
    <w:rsid w:val="001A7F28"/>
    <w:rsid w:val="001B025B"/>
    <w:rsid w:val="001B0349"/>
    <w:rsid w:val="001B0507"/>
    <w:rsid w:val="001B0AC0"/>
    <w:rsid w:val="001B0AFE"/>
    <w:rsid w:val="001B0BBC"/>
    <w:rsid w:val="001B0C41"/>
    <w:rsid w:val="001B0C52"/>
    <w:rsid w:val="001B0DA2"/>
    <w:rsid w:val="001B10CC"/>
    <w:rsid w:val="001B1462"/>
    <w:rsid w:val="001B1677"/>
    <w:rsid w:val="001B1744"/>
    <w:rsid w:val="001B18AB"/>
    <w:rsid w:val="001B1954"/>
    <w:rsid w:val="001B1AFD"/>
    <w:rsid w:val="001B1B3A"/>
    <w:rsid w:val="001B1C0A"/>
    <w:rsid w:val="001B1C1F"/>
    <w:rsid w:val="001B1E1D"/>
    <w:rsid w:val="001B1E37"/>
    <w:rsid w:val="001B1F5F"/>
    <w:rsid w:val="001B20AE"/>
    <w:rsid w:val="001B26E7"/>
    <w:rsid w:val="001B2BD6"/>
    <w:rsid w:val="001B3016"/>
    <w:rsid w:val="001B3133"/>
    <w:rsid w:val="001B31CD"/>
    <w:rsid w:val="001B33A3"/>
    <w:rsid w:val="001B3486"/>
    <w:rsid w:val="001B36E5"/>
    <w:rsid w:val="001B3A1F"/>
    <w:rsid w:val="001B3C99"/>
    <w:rsid w:val="001B3E2E"/>
    <w:rsid w:val="001B3F9A"/>
    <w:rsid w:val="001B3FD2"/>
    <w:rsid w:val="001B4052"/>
    <w:rsid w:val="001B407F"/>
    <w:rsid w:val="001B46B3"/>
    <w:rsid w:val="001B48AF"/>
    <w:rsid w:val="001B491D"/>
    <w:rsid w:val="001B49BA"/>
    <w:rsid w:val="001B4B35"/>
    <w:rsid w:val="001B4DA6"/>
    <w:rsid w:val="001B51E6"/>
    <w:rsid w:val="001B5986"/>
    <w:rsid w:val="001B5A08"/>
    <w:rsid w:val="001B5AAC"/>
    <w:rsid w:val="001B5BB4"/>
    <w:rsid w:val="001B5BEB"/>
    <w:rsid w:val="001B60D9"/>
    <w:rsid w:val="001B6232"/>
    <w:rsid w:val="001B629C"/>
    <w:rsid w:val="001B633F"/>
    <w:rsid w:val="001B6993"/>
    <w:rsid w:val="001B6A62"/>
    <w:rsid w:val="001B6B14"/>
    <w:rsid w:val="001B724B"/>
    <w:rsid w:val="001B72FE"/>
    <w:rsid w:val="001B79F5"/>
    <w:rsid w:val="001B7ED4"/>
    <w:rsid w:val="001B7F80"/>
    <w:rsid w:val="001B7F83"/>
    <w:rsid w:val="001C03A7"/>
    <w:rsid w:val="001C057C"/>
    <w:rsid w:val="001C09DC"/>
    <w:rsid w:val="001C0D94"/>
    <w:rsid w:val="001C1250"/>
    <w:rsid w:val="001C12C8"/>
    <w:rsid w:val="001C1447"/>
    <w:rsid w:val="001C1B81"/>
    <w:rsid w:val="001C1C57"/>
    <w:rsid w:val="001C1CA2"/>
    <w:rsid w:val="001C1DD4"/>
    <w:rsid w:val="001C1EB0"/>
    <w:rsid w:val="001C23F7"/>
    <w:rsid w:val="001C26E5"/>
    <w:rsid w:val="001C270D"/>
    <w:rsid w:val="001C2799"/>
    <w:rsid w:val="001C2D5C"/>
    <w:rsid w:val="001C2FE6"/>
    <w:rsid w:val="001C3177"/>
    <w:rsid w:val="001C319D"/>
    <w:rsid w:val="001C320C"/>
    <w:rsid w:val="001C3280"/>
    <w:rsid w:val="001C3B03"/>
    <w:rsid w:val="001C3B9E"/>
    <w:rsid w:val="001C3EF3"/>
    <w:rsid w:val="001C3FA4"/>
    <w:rsid w:val="001C404F"/>
    <w:rsid w:val="001C4287"/>
    <w:rsid w:val="001C4484"/>
    <w:rsid w:val="001C464C"/>
    <w:rsid w:val="001C4769"/>
    <w:rsid w:val="001C4CE5"/>
    <w:rsid w:val="001C4FB4"/>
    <w:rsid w:val="001C5304"/>
    <w:rsid w:val="001C544A"/>
    <w:rsid w:val="001C5596"/>
    <w:rsid w:val="001C5C10"/>
    <w:rsid w:val="001C5C35"/>
    <w:rsid w:val="001C5CBA"/>
    <w:rsid w:val="001C5CD9"/>
    <w:rsid w:val="001C5E9F"/>
    <w:rsid w:val="001C617D"/>
    <w:rsid w:val="001C6227"/>
    <w:rsid w:val="001C667A"/>
    <w:rsid w:val="001C6C3A"/>
    <w:rsid w:val="001C7025"/>
    <w:rsid w:val="001C706E"/>
    <w:rsid w:val="001C7416"/>
    <w:rsid w:val="001C74DA"/>
    <w:rsid w:val="001C79E1"/>
    <w:rsid w:val="001C7E26"/>
    <w:rsid w:val="001D046B"/>
    <w:rsid w:val="001D06B2"/>
    <w:rsid w:val="001D0887"/>
    <w:rsid w:val="001D0B06"/>
    <w:rsid w:val="001D0BAF"/>
    <w:rsid w:val="001D0BCF"/>
    <w:rsid w:val="001D0FCC"/>
    <w:rsid w:val="001D16B7"/>
    <w:rsid w:val="001D1A40"/>
    <w:rsid w:val="001D1CE6"/>
    <w:rsid w:val="001D1D5D"/>
    <w:rsid w:val="001D291B"/>
    <w:rsid w:val="001D3226"/>
    <w:rsid w:val="001D3CFC"/>
    <w:rsid w:val="001D3FCE"/>
    <w:rsid w:val="001D4383"/>
    <w:rsid w:val="001D4E05"/>
    <w:rsid w:val="001D4E99"/>
    <w:rsid w:val="001D5066"/>
    <w:rsid w:val="001D5115"/>
    <w:rsid w:val="001D55D5"/>
    <w:rsid w:val="001D5909"/>
    <w:rsid w:val="001D5A4F"/>
    <w:rsid w:val="001D5A92"/>
    <w:rsid w:val="001D5C37"/>
    <w:rsid w:val="001D5DA7"/>
    <w:rsid w:val="001D5DDF"/>
    <w:rsid w:val="001D5EC5"/>
    <w:rsid w:val="001D64C9"/>
    <w:rsid w:val="001D65DF"/>
    <w:rsid w:val="001D691D"/>
    <w:rsid w:val="001D6999"/>
    <w:rsid w:val="001D6B97"/>
    <w:rsid w:val="001D6C85"/>
    <w:rsid w:val="001D6F5B"/>
    <w:rsid w:val="001D701D"/>
    <w:rsid w:val="001D7120"/>
    <w:rsid w:val="001D79AB"/>
    <w:rsid w:val="001D7D4D"/>
    <w:rsid w:val="001D7DFE"/>
    <w:rsid w:val="001D7F59"/>
    <w:rsid w:val="001E00A0"/>
    <w:rsid w:val="001E0322"/>
    <w:rsid w:val="001E04B7"/>
    <w:rsid w:val="001E079A"/>
    <w:rsid w:val="001E08BE"/>
    <w:rsid w:val="001E092E"/>
    <w:rsid w:val="001E09B3"/>
    <w:rsid w:val="001E0B87"/>
    <w:rsid w:val="001E0B9D"/>
    <w:rsid w:val="001E11F2"/>
    <w:rsid w:val="001E183D"/>
    <w:rsid w:val="001E1E5B"/>
    <w:rsid w:val="001E1E7F"/>
    <w:rsid w:val="001E1F60"/>
    <w:rsid w:val="001E25AE"/>
    <w:rsid w:val="001E2B61"/>
    <w:rsid w:val="001E309C"/>
    <w:rsid w:val="001E31F7"/>
    <w:rsid w:val="001E36FA"/>
    <w:rsid w:val="001E3867"/>
    <w:rsid w:val="001E398E"/>
    <w:rsid w:val="001E399F"/>
    <w:rsid w:val="001E3C9B"/>
    <w:rsid w:val="001E4059"/>
    <w:rsid w:val="001E410B"/>
    <w:rsid w:val="001E42C0"/>
    <w:rsid w:val="001E4409"/>
    <w:rsid w:val="001E4551"/>
    <w:rsid w:val="001E4936"/>
    <w:rsid w:val="001E4CF6"/>
    <w:rsid w:val="001E4DB7"/>
    <w:rsid w:val="001E5264"/>
    <w:rsid w:val="001E5302"/>
    <w:rsid w:val="001E585F"/>
    <w:rsid w:val="001E589B"/>
    <w:rsid w:val="001E58F1"/>
    <w:rsid w:val="001E5A13"/>
    <w:rsid w:val="001E5FA9"/>
    <w:rsid w:val="001E6164"/>
    <w:rsid w:val="001E620D"/>
    <w:rsid w:val="001E628D"/>
    <w:rsid w:val="001E6813"/>
    <w:rsid w:val="001E6AE1"/>
    <w:rsid w:val="001E6D40"/>
    <w:rsid w:val="001E6DAC"/>
    <w:rsid w:val="001E7067"/>
    <w:rsid w:val="001E758E"/>
    <w:rsid w:val="001E76C4"/>
    <w:rsid w:val="001E7F30"/>
    <w:rsid w:val="001E7FC4"/>
    <w:rsid w:val="001F019C"/>
    <w:rsid w:val="001F0346"/>
    <w:rsid w:val="001F044E"/>
    <w:rsid w:val="001F04FB"/>
    <w:rsid w:val="001F0577"/>
    <w:rsid w:val="001F099C"/>
    <w:rsid w:val="001F0B88"/>
    <w:rsid w:val="001F0F21"/>
    <w:rsid w:val="001F100E"/>
    <w:rsid w:val="001F117E"/>
    <w:rsid w:val="001F11DB"/>
    <w:rsid w:val="001F1C07"/>
    <w:rsid w:val="001F1F20"/>
    <w:rsid w:val="001F2072"/>
    <w:rsid w:val="001F20BE"/>
    <w:rsid w:val="001F2141"/>
    <w:rsid w:val="001F2296"/>
    <w:rsid w:val="001F22C3"/>
    <w:rsid w:val="001F235E"/>
    <w:rsid w:val="001F244A"/>
    <w:rsid w:val="001F2481"/>
    <w:rsid w:val="001F2546"/>
    <w:rsid w:val="001F2709"/>
    <w:rsid w:val="001F276A"/>
    <w:rsid w:val="001F2A41"/>
    <w:rsid w:val="001F2FD3"/>
    <w:rsid w:val="001F3010"/>
    <w:rsid w:val="001F3084"/>
    <w:rsid w:val="001F3100"/>
    <w:rsid w:val="001F3146"/>
    <w:rsid w:val="001F3258"/>
    <w:rsid w:val="001F343C"/>
    <w:rsid w:val="001F3A5C"/>
    <w:rsid w:val="001F3A68"/>
    <w:rsid w:val="001F3B6F"/>
    <w:rsid w:val="001F3DD9"/>
    <w:rsid w:val="001F3DF0"/>
    <w:rsid w:val="001F3E29"/>
    <w:rsid w:val="001F3F17"/>
    <w:rsid w:val="001F44BD"/>
    <w:rsid w:val="001F4524"/>
    <w:rsid w:val="001F4860"/>
    <w:rsid w:val="001F4CFA"/>
    <w:rsid w:val="001F4D80"/>
    <w:rsid w:val="001F4E72"/>
    <w:rsid w:val="001F4EB0"/>
    <w:rsid w:val="001F4FBA"/>
    <w:rsid w:val="001F52B7"/>
    <w:rsid w:val="001F56CD"/>
    <w:rsid w:val="001F5AEF"/>
    <w:rsid w:val="001F5B41"/>
    <w:rsid w:val="001F5CD1"/>
    <w:rsid w:val="001F5E79"/>
    <w:rsid w:val="001F5F54"/>
    <w:rsid w:val="001F60EC"/>
    <w:rsid w:val="001F61C4"/>
    <w:rsid w:val="001F61C9"/>
    <w:rsid w:val="001F624F"/>
    <w:rsid w:val="001F6788"/>
    <w:rsid w:val="001F69C0"/>
    <w:rsid w:val="001F6A6B"/>
    <w:rsid w:val="001F6C07"/>
    <w:rsid w:val="001F6DBC"/>
    <w:rsid w:val="001F6E24"/>
    <w:rsid w:val="001F6EBD"/>
    <w:rsid w:val="001F6F09"/>
    <w:rsid w:val="001F6F84"/>
    <w:rsid w:val="001F7299"/>
    <w:rsid w:val="001F759D"/>
    <w:rsid w:val="001F7753"/>
    <w:rsid w:val="001F79EC"/>
    <w:rsid w:val="001F7B3B"/>
    <w:rsid w:val="001F7C2C"/>
    <w:rsid w:val="001F7EF0"/>
    <w:rsid w:val="002000D1"/>
    <w:rsid w:val="002001A1"/>
    <w:rsid w:val="0020023B"/>
    <w:rsid w:val="00200394"/>
    <w:rsid w:val="0020039E"/>
    <w:rsid w:val="002005B3"/>
    <w:rsid w:val="0020072B"/>
    <w:rsid w:val="00200895"/>
    <w:rsid w:val="00200BE7"/>
    <w:rsid w:val="00200DDA"/>
    <w:rsid w:val="00201387"/>
    <w:rsid w:val="002015BA"/>
    <w:rsid w:val="0020176D"/>
    <w:rsid w:val="002017E6"/>
    <w:rsid w:val="002017E7"/>
    <w:rsid w:val="002019F7"/>
    <w:rsid w:val="00201B4A"/>
    <w:rsid w:val="00201C64"/>
    <w:rsid w:val="00201F0E"/>
    <w:rsid w:val="0020201D"/>
    <w:rsid w:val="00202191"/>
    <w:rsid w:val="0020220A"/>
    <w:rsid w:val="0020222A"/>
    <w:rsid w:val="00202411"/>
    <w:rsid w:val="002024B7"/>
    <w:rsid w:val="0020257D"/>
    <w:rsid w:val="00202720"/>
    <w:rsid w:val="002027D5"/>
    <w:rsid w:val="00202866"/>
    <w:rsid w:val="0020293B"/>
    <w:rsid w:val="00202D32"/>
    <w:rsid w:val="0020302E"/>
    <w:rsid w:val="0020315A"/>
    <w:rsid w:val="0020335F"/>
    <w:rsid w:val="002033FB"/>
    <w:rsid w:val="002034A0"/>
    <w:rsid w:val="00203728"/>
    <w:rsid w:val="002037D1"/>
    <w:rsid w:val="0020393B"/>
    <w:rsid w:val="00203C1B"/>
    <w:rsid w:val="00203E41"/>
    <w:rsid w:val="00203E79"/>
    <w:rsid w:val="00203FD5"/>
    <w:rsid w:val="00204314"/>
    <w:rsid w:val="0020456E"/>
    <w:rsid w:val="0020456F"/>
    <w:rsid w:val="0020461B"/>
    <w:rsid w:val="0020466A"/>
    <w:rsid w:val="002047A2"/>
    <w:rsid w:val="00204AAC"/>
    <w:rsid w:val="002054C7"/>
    <w:rsid w:val="0020590E"/>
    <w:rsid w:val="00205916"/>
    <w:rsid w:val="002059F9"/>
    <w:rsid w:val="00205AF2"/>
    <w:rsid w:val="00205CED"/>
    <w:rsid w:val="00205E7B"/>
    <w:rsid w:val="00206239"/>
    <w:rsid w:val="002066D9"/>
    <w:rsid w:val="002067F0"/>
    <w:rsid w:val="00206897"/>
    <w:rsid w:val="002069BE"/>
    <w:rsid w:val="00206A0D"/>
    <w:rsid w:val="00206A2E"/>
    <w:rsid w:val="00206AAD"/>
    <w:rsid w:val="00206E3B"/>
    <w:rsid w:val="00207539"/>
    <w:rsid w:val="0020753F"/>
    <w:rsid w:val="00207680"/>
    <w:rsid w:val="002077D6"/>
    <w:rsid w:val="002079D9"/>
    <w:rsid w:val="00207A11"/>
    <w:rsid w:val="00207B51"/>
    <w:rsid w:val="00207BC0"/>
    <w:rsid w:val="00207DAB"/>
    <w:rsid w:val="0021089B"/>
    <w:rsid w:val="00210AE5"/>
    <w:rsid w:val="00210B04"/>
    <w:rsid w:val="00211053"/>
    <w:rsid w:val="002111B4"/>
    <w:rsid w:val="002116B4"/>
    <w:rsid w:val="0021190A"/>
    <w:rsid w:val="00211C34"/>
    <w:rsid w:val="00211D31"/>
    <w:rsid w:val="0021211C"/>
    <w:rsid w:val="00212403"/>
    <w:rsid w:val="002125E3"/>
    <w:rsid w:val="00212658"/>
    <w:rsid w:val="002133E0"/>
    <w:rsid w:val="0021373D"/>
    <w:rsid w:val="002137E1"/>
    <w:rsid w:val="00213D8D"/>
    <w:rsid w:val="00213DD3"/>
    <w:rsid w:val="00213FE3"/>
    <w:rsid w:val="00214274"/>
    <w:rsid w:val="00214445"/>
    <w:rsid w:val="002144D7"/>
    <w:rsid w:val="00214702"/>
    <w:rsid w:val="002147F3"/>
    <w:rsid w:val="00214801"/>
    <w:rsid w:val="00214902"/>
    <w:rsid w:val="0021496D"/>
    <w:rsid w:val="00214A9D"/>
    <w:rsid w:val="00214C26"/>
    <w:rsid w:val="00214D74"/>
    <w:rsid w:val="00215078"/>
    <w:rsid w:val="00215840"/>
    <w:rsid w:val="0021595A"/>
    <w:rsid w:val="00215CBE"/>
    <w:rsid w:val="00215D11"/>
    <w:rsid w:val="00215D39"/>
    <w:rsid w:val="00215F2A"/>
    <w:rsid w:val="00215F82"/>
    <w:rsid w:val="00216244"/>
    <w:rsid w:val="002162FB"/>
    <w:rsid w:val="00216780"/>
    <w:rsid w:val="00216D72"/>
    <w:rsid w:val="00217273"/>
    <w:rsid w:val="0021734E"/>
    <w:rsid w:val="00217540"/>
    <w:rsid w:val="00217702"/>
    <w:rsid w:val="00217988"/>
    <w:rsid w:val="00217A7E"/>
    <w:rsid w:val="00217A83"/>
    <w:rsid w:val="00217B92"/>
    <w:rsid w:val="002202B8"/>
    <w:rsid w:val="002204C2"/>
    <w:rsid w:val="0022051C"/>
    <w:rsid w:val="002207E6"/>
    <w:rsid w:val="00220888"/>
    <w:rsid w:val="00220B1B"/>
    <w:rsid w:val="00220E26"/>
    <w:rsid w:val="00220E28"/>
    <w:rsid w:val="00220ECA"/>
    <w:rsid w:val="00220F79"/>
    <w:rsid w:val="00221018"/>
    <w:rsid w:val="00221199"/>
    <w:rsid w:val="002211AF"/>
    <w:rsid w:val="002213C8"/>
    <w:rsid w:val="0022142A"/>
    <w:rsid w:val="00221AD5"/>
    <w:rsid w:val="00221C0B"/>
    <w:rsid w:val="00221DF6"/>
    <w:rsid w:val="00221F14"/>
    <w:rsid w:val="00222543"/>
    <w:rsid w:val="002225E5"/>
    <w:rsid w:val="0022275E"/>
    <w:rsid w:val="002227E6"/>
    <w:rsid w:val="00222810"/>
    <w:rsid w:val="00222B86"/>
    <w:rsid w:val="00222C17"/>
    <w:rsid w:val="00222C27"/>
    <w:rsid w:val="00222CC9"/>
    <w:rsid w:val="00222EBB"/>
    <w:rsid w:val="002232B7"/>
    <w:rsid w:val="002234E1"/>
    <w:rsid w:val="0022353F"/>
    <w:rsid w:val="0022370B"/>
    <w:rsid w:val="00223729"/>
    <w:rsid w:val="00223907"/>
    <w:rsid w:val="00223B3A"/>
    <w:rsid w:val="00223C1E"/>
    <w:rsid w:val="00223D09"/>
    <w:rsid w:val="002243F2"/>
    <w:rsid w:val="002244CA"/>
    <w:rsid w:val="002248A9"/>
    <w:rsid w:val="0022502A"/>
    <w:rsid w:val="002251A6"/>
    <w:rsid w:val="002256D0"/>
    <w:rsid w:val="002259F0"/>
    <w:rsid w:val="00225A2B"/>
    <w:rsid w:val="00225A60"/>
    <w:rsid w:val="00225BBE"/>
    <w:rsid w:val="0022608D"/>
    <w:rsid w:val="0022649B"/>
    <w:rsid w:val="002264FE"/>
    <w:rsid w:val="0022672A"/>
    <w:rsid w:val="0022683F"/>
    <w:rsid w:val="00226E8D"/>
    <w:rsid w:val="002270E4"/>
    <w:rsid w:val="002271A1"/>
    <w:rsid w:val="002271BC"/>
    <w:rsid w:val="00227211"/>
    <w:rsid w:val="00227505"/>
    <w:rsid w:val="0022764E"/>
    <w:rsid w:val="002278A0"/>
    <w:rsid w:val="00227907"/>
    <w:rsid w:val="00227AC5"/>
    <w:rsid w:val="00227B8B"/>
    <w:rsid w:val="00227F66"/>
    <w:rsid w:val="00227F81"/>
    <w:rsid w:val="00230169"/>
    <w:rsid w:val="0023019F"/>
    <w:rsid w:val="00230255"/>
    <w:rsid w:val="00230748"/>
    <w:rsid w:val="00230976"/>
    <w:rsid w:val="00230AD3"/>
    <w:rsid w:val="00230D0F"/>
    <w:rsid w:val="00230DC1"/>
    <w:rsid w:val="00230F8F"/>
    <w:rsid w:val="002313EE"/>
    <w:rsid w:val="002315E0"/>
    <w:rsid w:val="002316B0"/>
    <w:rsid w:val="00231768"/>
    <w:rsid w:val="00231D1D"/>
    <w:rsid w:val="00231D46"/>
    <w:rsid w:val="00231D6F"/>
    <w:rsid w:val="00231FCE"/>
    <w:rsid w:val="00232151"/>
    <w:rsid w:val="002322F5"/>
    <w:rsid w:val="00232455"/>
    <w:rsid w:val="002324F2"/>
    <w:rsid w:val="002325A5"/>
    <w:rsid w:val="00232838"/>
    <w:rsid w:val="00232B45"/>
    <w:rsid w:val="00232B63"/>
    <w:rsid w:val="00232CB0"/>
    <w:rsid w:val="00232EDD"/>
    <w:rsid w:val="0023379B"/>
    <w:rsid w:val="00233A8B"/>
    <w:rsid w:val="00233AB5"/>
    <w:rsid w:val="00233B00"/>
    <w:rsid w:val="00233DFC"/>
    <w:rsid w:val="002341C1"/>
    <w:rsid w:val="00234FF4"/>
    <w:rsid w:val="00235175"/>
    <w:rsid w:val="002352C0"/>
    <w:rsid w:val="00235368"/>
    <w:rsid w:val="00235506"/>
    <w:rsid w:val="0023577A"/>
    <w:rsid w:val="00235923"/>
    <w:rsid w:val="00235F62"/>
    <w:rsid w:val="0023603E"/>
    <w:rsid w:val="002360BA"/>
    <w:rsid w:val="0023617C"/>
    <w:rsid w:val="00236450"/>
    <w:rsid w:val="00236507"/>
    <w:rsid w:val="002366D7"/>
    <w:rsid w:val="00236802"/>
    <w:rsid w:val="0023688F"/>
    <w:rsid w:val="00236A95"/>
    <w:rsid w:val="00236FA3"/>
    <w:rsid w:val="002372CA"/>
    <w:rsid w:val="002372DA"/>
    <w:rsid w:val="002372EA"/>
    <w:rsid w:val="0023764B"/>
    <w:rsid w:val="002379D1"/>
    <w:rsid w:val="00237F4C"/>
    <w:rsid w:val="00240022"/>
    <w:rsid w:val="002402E3"/>
    <w:rsid w:val="00240721"/>
    <w:rsid w:val="00240848"/>
    <w:rsid w:val="00240939"/>
    <w:rsid w:val="002409A6"/>
    <w:rsid w:val="00240B0F"/>
    <w:rsid w:val="00240E28"/>
    <w:rsid w:val="00241554"/>
    <w:rsid w:val="002415FA"/>
    <w:rsid w:val="00241DF0"/>
    <w:rsid w:val="00241F51"/>
    <w:rsid w:val="00242100"/>
    <w:rsid w:val="002422F4"/>
    <w:rsid w:val="002429EF"/>
    <w:rsid w:val="00242D8C"/>
    <w:rsid w:val="00242E0B"/>
    <w:rsid w:val="00243157"/>
    <w:rsid w:val="002431D4"/>
    <w:rsid w:val="002434EA"/>
    <w:rsid w:val="00243D19"/>
    <w:rsid w:val="00243D5E"/>
    <w:rsid w:val="002440EF"/>
    <w:rsid w:val="002440FA"/>
    <w:rsid w:val="002444DC"/>
    <w:rsid w:val="0024468B"/>
    <w:rsid w:val="002446C0"/>
    <w:rsid w:val="0024490A"/>
    <w:rsid w:val="00244B2F"/>
    <w:rsid w:val="00244B58"/>
    <w:rsid w:val="00245269"/>
    <w:rsid w:val="00245561"/>
    <w:rsid w:val="002455C9"/>
    <w:rsid w:val="00245890"/>
    <w:rsid w:val="0024598B"/>
    <w:rsid w:val="00246089"/>
    <w:rsid w:val="0024615B"/>
    <w:rsid w:val="002462B6"/>
    <w:rsid w:val="002462C4"/>
    <w:rsid w:val="00246813"/>
    <w:rsid w:val="00246A48"/>
    <w:rsid w:val="00246A7A"/>
    <w:rsid w:val="00246C1E"/>
    <w:rsid w:val="00246C48"/>
    <w:rsid w:val="00246CA0"/>
    <w:rsid w:val="00246CE5"/>
    <w:rsid w:val="00246D10"/>
    <w:rsid w:val="002475B5"/>
    <w:rsid w:val="0024777F"/>
    <w:rsid w:val="00247A45"/>
    <w:rsid w:val="00247C09"/>
    <w:rsid w:val="00247D21"/>
    <w:rsid w:val="00247E65"/>
    <w:rsid w:val="00247F62"/>
    <w:rsid w:val="0025019F"/>
    <w:rsid w:val="002502E5"/>
    <w:rsid w:val="00250472"/>
    <w:rsid w:val="002505D2"/>
    <w:rsid w:val="00250672"/>
    <w:rsid w:val="002507BC"/>
    <w:rsid w:val="00250802"/>
    <w:rsid w:val="0025084D"/>
    <w:rsid w:val="00250B3E"/>
    <w:rsid w:val="00250B86"/>
    <w:rsid w:val="00250FA1"/>
    <w:rsid w:val="00250FB5"/>
    <w:rsid w:val="0025108A"/>
    <w:rsid w:val="00251144"/>
    <w:rsid w:val="002519F8"/>
    <w:rsid w:val="00251CAB"/>
    <w:rsid w:val="00251D8C"/>
    <w:rsid w:val="00252012"/>
    <w:rsid w:val="00252B9C"/>
    <w:rsid w:val="00252C19"/>
    <w:rsid w:val="00252D07"/>
    <w:rsid w:val="00252D3D"/>
    <w:rsid w:val="00252D65"/>
    <w:rsid w:val="00252E7E"/>
    <w:rsid w:val="0025323F"/>
    <w:rsid w:val="002532CC"/>
    <w:rsid w:val="00253307"/>
    <w:rsid w:val="002533AA"/>
    <w:rsid w:val="002537E0"/>
    <w:rsid w:val="00253A63"/>
    <w:rsid w:val="00253B11"/>
    <w:rsid w:val="00253D3C"/>
    <w:rsid w:val="0025410D"/>
    <w:rsid w:val="002541A3"/>
    <w:rsid w:val="0025437A"/>
    <w:rsid w:val="002544D5"/>
    <w:rsid w:val="00254560"/>
    <w:rsid w:val="002549CC"/>
    <w:rsid w:val="00254D8E"/>
    <w:rsid w:val="00255041"/>
    <w:rsid w:val="00255259"/>
    <w:rsid w:val="0025533E"/>
    <w:rsid w:val="002556D2"/>
    <w:rsid w:val="0025582C"/>
    <w:rsid w:val="002558FC"/>
    <w:rsid w:val="00255C95"/>
    <w:rsid w:val="00255FF6"/>
    <w:rsid w:val="00256600"/>
    <w:rsid w:val="00256B76"/>
    <w:rsid w:val="00256E27"/>
    <w:rsid w:val="00257134"/>
    <w:rsid w:val="00257398"/>
    <w:rsid w:val="00257A56"/>
    <w:rsid w:val="00257BB4"/>
    <w:rsid w:val="00257ECF"/>
    <w:rsid w:val="0026011C"/>
    <w:rsid w:val="00260714"/>
    <w:rsid w:val="00260A8D"/>
    <w:rsid w:val="00260AB3"/>
    <w:rsid w:val="00260B1C"/>
    <w:rsid w:val="00260C71"/>
    <w:rsid w:val="00260F39"/>
    <w:rsid w:val="0026101D"/>
    <w:rsid w:val="002614EB"/>
    <w:rsid w:val="0026175A"/>
    <w:rsid w:val="00261832"/>
    <w:rsid w:val="002619F4"/>
    <w:rsid w:val="00261A13"/>
    <w:rsid w:val="00261B15"/>
    <w:rsid w:val="00261BBB"/>
    <w:rsid w:val="00262295"/>
    <w:rsid w:val="00262379"/>
    <w:rsid w:val="0026247E"/>
    <w:rsid w:val="00262B48"/>
    <w:rsid w:val="00262ECB"/>
    <w:rsid w:val="0026308C"/>
    <w:rsid w:val="00263704"/>
    <w:rsid w:val="00263899"/>
    <w:rsid w:val="00263B96"/>
    <w:rsid w:val="00263BCF"/>
    <w:rsid w:val="00263C43"/>
    <w:rsid w:val="00263D23"/>
    <w:rsid w:val="00263DB4"/>
    <w:rsid w:val="00263E50"/>
    <w:rsid w:val="00263E95"/>
    <w:rsid w:val="0026408F"/>
    <w:rsid w:val="002640DC"/>
    <w:rsid w:val="002643E6"/>
    <w:rsid w:val="00264593"/>
    <w:rsid w:val="002646D7"/>
    <w:rsid w:val="0026479D"/>
    <w:rsid w:val="00264C6C"/>
    <w:rsid w:val="00264C6E"/>
    <w:rsid w:val="0026510A"/>
    <w:rsid w:val="002653A8"/>
    <w:rsid w:val="00265DF9"/>
    <w:rsid w:val="00265DFA"/>
    <w:rsid w:val="00265E60"/>
    <w:rsid w:val="00265FF1"/>
    <w:rsid w:val="0026639E"/>
    <w:rsid w:val="002666F4"/>
    <w:rsid w:val="00266CCE"/>
    <w:rsid w:val="00266DF3"/>
    <w:rsid w:val="00266EE9"/>
    <w:rsid w:val="0026708C"/>
    <w:rsid w:val="00267109"/>
    <w:rsid w:val="00267268"/>
    <w:rsid w:val="0026732C"/>
    <w:rsid w:val="0026758D"/>
    <w:rsid w:val="00267599"/>
    <w:rsid w:val="00267B97"/>
    <w:rsid w:val="00267CA6"/>
    <w:rsid w:val="00267D3E"/>
    <w:rsid w:val="00267DE5"/>
    <w:rsid w:val="00267F83"/>
    <w:rsid w:val="00270064"/>
    <w:rsid w:val="0027009E"/>
    <w:rsid w:val="00270136"/>
    <w:rsid w:val="0027017D"/>
    <w:rsid w:val="00270206"/>
    <w:rsid w:val="0027074E"/>
    <w:rsid w:val="002709D9"/>
    <w:rsid w:val="00270B0A"/>
    <w:rsid w:val="00270B41"/>
    <w:rsid w:val="00270C02"/>
    <w:rsid w:val="00270E0C"/>
    <w:rsid w:val="00270F76"/>
    <w:rsid w:val="00271498"/>
    <w:rsid w:val="002714A2"/>
    <w:rsid w:val="0027152A"/>
    <w:rsid w:val="002715B0"/>
    <w:rsid w:val="002715F0"/>
    <w:rsid w:val="002717F7"/>
    <w:rsid w:val="00271822"/>
    <w:rsid w:val="0027195B"/>
    <w:rsid w:val="002719F8"/>
    <w:rsid w:val="00271C3F"/>
    <w:rsid w:val="002720A7"/>
    <w:rsid w:val="00272218"/>
    <w:rsid w:val="002723F5"/>
    <w:rsid w:val="0027257F"/>
    <w:rsid w:val="0027282B"/>
    <w:rsid w:val="00272967"/>
    <w:rsid w:val="002729A4"/>
    <w:rsid w:val="00272C30"/>
    <w:rsid w:val="00272E06"/>
    <w:rsid w:val="00272E46"/>
    <w:rsid w:val="00273171"/>
    <w:rsid w:val="00273498"/>
    <w:rsid w:val="0027384D"/>
    <w:rsid w:val="002739A3"/>
    <w:rsid w:val="00273CF4"/>
    <w:rsid w:val="002740A4"/>
    <w:rsid w:val="0027421F"/>
    <w:rsid w:val="00274312"/>
    <w:rsid w:val="002743C9"/>
    <w:rsid w:val="00274954"/>
    <w:rsid w:val="00274A3B"/>
    <w:rsid w:val="00274A57"/>
    <w:rsid w:val="00274E5B"/>
    <w:rsid w:val="00274EAF"/>
    <w:rsid w:val="00274F56"/>
    <w:rsid w:val="00275048"/>
    <w:rsid w:val="00275052"/>
    <w:rsid w:val="002752F1"/>
    <w:rsid w:val="0027542A"/>
    <w:rsid w:val="002755DD"/>
    <w:rsid w:val="00275784"/>
    <w:rsid w:val="00275BF9"/>
    <w:rsid w:val="00275C55"/>
    <w:rsid w:val="00275E00"/>
    <w:rsid w:val="002760BB"/>
    <w:rsid w:val="0027615B"/>
    <w:rsid w:val="00276409"/>
    <w:rsid w:val="002764B2"/>
    <w:rsid w:val="002764E8"/>
    <w:rsid w:val="002768FF"/>
    <w:rsid w:val="002769D8"/>
    <w:rsid w:val="00276A62"/>
    <w:rsid w:val="00276A73"/>
    <w:rsid w:val="00276D39"/>
    <w:rsid w:val="00276E9D"/>
    <w:rsid w:val="002774F0"/>
    <w:rsid w:val="002778FA"/>
    <w:rsid w:val="0027792D"/>
    <w:rsid w:val="00277A26"/>
    <w:rsid w:val="00277CD3"/>
    <w:rsid w:val="00277E47"/>
    <w:rsid w:val="00277FF6"/>
    <w:rsid w:val="00280153"/>
    <w:rsid w:val="0028021D"/>
    <w:rsid w:val="002804C9"/>
    <w:rsid w:val="002806F4"/>
    <w:rsid w:val="00280877"/>
    <w:rsid w:val="002809A0"/>
    <w:rsid w:val="00280BD6"/>
    <w:rsid w:val="00280CAB"/>
    <w:rsid w:val="00280E90"/>
    <w:rsid w:val="00280F87"/>
    <w:rsid w:val="00280FA9"/>
    <w:rsid w:val="00281381"/>
    <w:rsid w:val="00281632"/>
    <w:rsid w:val="00281721"/>
    <w:rsid w:val="0028182F"/>
    <w:rsid w:val="00281998"/>
    <w:rsid w:val="00281ADB"/>
    <w:rsid w:val="00281BFA"/>
    <w:rsid w:val="00281D06"/>
    <w:rsid w:val="00281EED"/>
    <w:rsid w:val="00281F85"/>
    <w:rsid w:val="002820B0"/>
    <w:rsid w:val="002820FF"/>
    <w:rsid w:val="0028227F"/>
    <w:rsid w:val="00282554"/>
    <w:rsid w:val="00282701"/>
    <w:rsid w:val="00282842"/>
    <w:rsid w:val="002828F5"/>
    <w:rsid w:val="0028292D"/>
    <w:rsid w:val="00282C4D"/>
    <w:rsid w:val="00282CF5"/>
    <w:rsid w:val="00282FE5"/>
    <w:rsid w:val="002830BD"/>
    <w:rsid w:val="0028318F"/>
    <w:rsid w:val="002831C8"/>
    <w:rsid w:val="0028341C"/>
    <w:rsid w:val="00283C97"/>
    <w:rsid w:val="00283CDA"/>
    <w:rsid w:val="00283E30"/>
    <w:rsid w:val="00284067"/>
    <w:rsid w:val="0028464C"/>
    <w:rsid w:val="00284841"/>
    <w:rsid w:val="00284847"/>
    <w:rsid w:val="00284B29"/>
    <w:rsid w:val="00284BDD"/>
    <w:rsid w:val="00284E12"/>
    <w:rsid w:val="00284FA3"/>
    <w:rsid w:val="002851C2"/>
    <w:rsid w:val="002856E5"/>
    <w:rsid w:val="0028582F"/>
    <w:rsid w:val="00285895"/>
    <w:rsid w:val="00285FD6"/>
    <w:rsid w:val="00285FE3"/>
    <w:rsid w:val="00285FF6"/>
    <w:rsid w:val="00286144"/>
    <w:rsid w:val="0028639C"/>
    <w:rsid w:val="00286692"/>
    <w:rsid w:val="00286749"/>
    <w:rsid w:val="00286754"/>
    <w:rsid w:val="0028675E"/>
    <w:rsid w:val="002868FF"/>
    <w:rsid w:val="002869CD"/>
    <w:rsid w:val="002875F7"/>
    <w:rsid w:val="002877AA"/>
    <w:rsid w:val="002877F5"/>
    <w:rsid w:val="00287CD8"/>
    <w:rsid w:val="00287D2A"/>
    <w:rsid w:val="00290315"/>
    <w:rsid w:val="002903A9"/>
    <w:rsid w:val="002903D2"/>
    <w:rsid w:val="00290758"/>
    <w:rsid w:val="002907C2"/>
    <w:rsid w:val="00290F36"/>
    <w:rsid w:val="002911A3"/>
    <w:rsid w:val="0029142A"/>
    <w:rsid w:val="0029153E"/>
    <w:rsid w:val="002915A9"/>
    <w:rsid w:val="002917B3"/>
    <w:rsid w:val="00292417"/>
    <w:rsid w:val="002927BC"/>
    <w:rsid w:val="00292AE1"/>
    <w:rsid w:val="00292B3C"/>
    <w:rsid w:val="00293021"/>
    <w:rsid w:val="00293429"/>
    <w:rsid w:val="00293531"/>
    <w:rsid w:val="00293749"/>
    <w:rsid w:val="00293964"/>
    <w:rsid w:val="00293AFE"/>
    <w:rsid w:val="00293BE8"/>
    <w:rsid w:val="00293C06"/>
    <w:rsid w:val="00293E1C"/>
    <w:rsid w:val="002944CC"/>
    <w:rsid w:val="0029482B"/>
    <w:rsid w:val="00295079"/>
    <w:rsid w:val="0029567C"/>
    <w:rsid w:val="00295773"/>
    <w:rsid w:val="00295853"/>
    <w:rsid w:val="002959D3"/>
    <w:rsid w:val="00295AA1"/>
    <w:rsid w:val="00295B74"/>
    <w:rsid w:val="00295EF8"/>
    <w:rsid w:val="002960AE"/>
    <w:rsid w:val="0029618C"/>
    <w:rsid w:val="00296258"/>
    <w:rsid w:val="002963A8"/>
    <w:rsid w:val="00296955"/>
    <w:rsid w:val="00296B9A"/>
    <w:rsid w:val="00296DD1"/>
    <w:rsid w:val="00296E9B"/>
    <w:rsid w:val="00296F88"/>
    <w:rsid w:val="00296FC1"/>
    <w:rsid w:val="002971AD"/>
    <w:rsid w:val="00297323"/>
    <w:rsid w:val="002973C9"/>
    <w:rsid w:val="0029744D"/>
    <w:rsid w:val="00297586"/>
    <w:rsid w:val="0029799F"/>
    <w:rsid w:val="00297B21"/>
    <w:rsid w:val="00297B86"/>
    <w:rsid w:val="002A026F"/>
    <w:rsid w:val="002A03F8"/>
    <w:rsid w:val="002A080C"/>
    <w:rsid w:val="002A0F5B"/>
    <w:rsid w:val="002A0F99"/>
    <w:rsid w:val="002A14BF"/>
    <w:rsid w:val="002A1580"/>
    <w:rsid w:val="002A1820"/>
    <w:rsid w:val="002A18FC"/>
    <w:rsid w:val="002A19D7"/>
    <w:rsid w:val="002A19DD"/>
    <w:rsid w:val="002A1A54"/>
    <w:rsid w:val="002A1BF4"/>
    <w:rsid w:val="002A1EE0"/>
    <w:rsid w:val="002A217B"/>
    <w:rsid w:val="002A21AA"/>
    <w:rsid w:val="002A229A"/>
    <w:rsid w:val="002A256F"/>
    <w:rsid w:val="002A2985"/>
    <w:rsid w:val="002A2A1A"/>
    <w:rsid w:val="002A2CC5"/>
    <w:rsid w:val="002A2E6A"/>
    <w:rsid w:val="002A2F24"/>
    <w:rsid w:val="002A328C"/>
    <w:rsid w:val="002A332F"/>
    <w:rsid w:val="002A35BE"/>
    <w:rsid w:val="002A36F1"/>
    <w:rsid w:val="002A39FD"/>
    <w:rsid w:val="002A3B24"/>
    <w:rsid w:val="002A3F72"/>
    <w:rsid w:val="002A4598"/>
    <w:rsid w:val="002A476C"/>
    <w:rsid w:val="002A4775"/>
    <w:rsid w:val="002A4C00"/>
    <w:rsid w:val="002A4CCF"/>
    <w:rsid w:val="002A530F"/>
    <w:rsid w:val="002A53E6"/>
    <w:rsid w:val="002A5784"/>
    <w:rsid w:val="002A5D55"/>
    <w:rsid w:val="002A5FB0"/>
    <w:rsid w:val="002A650A"/>
    <w:rsid w:val="002A6977"/>
    <w:rsid w:val="002A6A26"/>
    <w:rsid w:val="002A6BE8"/>
    <w:rsid w:val="002A6BF7"/>
    <w:rsid w:val="002A6CEE"/>
    <w:rsid w:val="002A702F"/>
    <w:rsid w:val="002A70BC"/>
    <w:rsid w:val="002A71C5"/>
    <w:rsid w:val="002A71C9"/>
    <w:rsid w:val="002A7542"/>
    <w:rsid w:val="002A76A2"/>
    <w:rsid w:val="002A76DA"/>
    <w:rsid w:val="002A7905"/>
    <w:rsid w:val="002A7BAE"/>
    <w:rsid w:val="002A7BEB"/>
    <w:rsid w:val="002A7C4E"/>
    <w:rsid w:val="002A7CFD"/>
    <w:rsid w:val="002A7EFA"/>
    <w:rsid w:val="002B00A2"/>
    <w:rsid w:val="002B048C"/>
    <w:rsid w:val="002B0526"/>
    <w:rsid w:val="002B059D"/>
    <w:rsid w:val="002B0918"/>
    <w:rsid w:val="002B11D7"/>
    <w:rsid w:val="002B1255"/>
    <w:rsid w:val="002B1294"/>
    <w:rsid w:val="002B14A6"/>
    <w:rsid w:val="002B17DD"/>
    <w:rsid w:val="002B1A25"/>
    <w:rsid w:val="002B1A63"/>
    <w:rsid w:val="002B1A90"/>
    <w:rsid w:val="002B1B2B"/>
    <w:rsid w:val="002B1F54"/>
    <w:rsid w:val="002B23B3"/>
    <w:rsid w:val="002B2561"/>
    <w:rsid w:val="002B2660"/>
    <w:rsid w:val="002B29DC"/>
    <w:rsid w:val="002B2AE3"/>
    <w:rsid w:val="002B2C32"/>
    <w:rsid w:val="002B2CFF"/>
    <w:rsid w:val="002B3096"/>
    <w:rsid w:val="002B37FB"/>
    <w:rsid w:val="002B419D"/>
    <w:rsid w:val="002B474E"/>
    <w:rsid w:val="002B4D6A"/>
    <w:rsid w:val="002B510B"/>
    <w:rsid w:val="002B57E3"/>
    <w:rsid w:val="002B59A2"/>
    <w:rsid w:val="002B5A23"/>
    <w:rsid w:val="002B5A63"/>
    <w:rsid w:val="002B5B47"/>
    <w:rsid w:val="002B5C46"/>
    <w:rsid w:val="002B5FC1"/>
    <w:rsid w:val="002B6238"/>
    <w:rsid w:val="002B631D"/>
    <w:rsid w:val="002B6613"/>
    <w:rsid w:val="002B67C9"/>
    <w:rsid w:val="002B6BC5"/>
    <w:rsid w:val="002B6C73"/>
    <w:rsid w:val="002B6DCD"/>
    <w:rsid w:val="002B6F9D"/>
    <w:rsid w:val="002B704B"/>
    <w:rsid w:val="002B71BC"/>
    <w:rsid w:val="002B7334"/>
    <w:rsid w:val="002B73A9"/>
    <w:rsid w:val="002B7425"/>
    <w:rsid w:val="002B7DAD"/>
    <w:rsid w:val="002B7F28"/>
    <w:rsid w:val="002C0019"/>
    <w:rsid w:val="002C003E"/>
    <w:rsid w:val="002C01A3"/>
    <w:rsid w:val="002C01C1"/>
    <w:rsid w:val="002C030B"/>
    <w:rsid w:val="002C0485"/>
    <w:rsid w:val="002C04EA"/>
    <w:rsid w:val="002C0556"/>
    <w:rsid w:val="002C0924"/>
    <w:rsid w:val="002C0C52"/>
    <w:rsid w:val="002C0F51"/>
    <w:rsid w:val="002C1002"/>
    <w:rsid w:val="002C15F9"/>
    <w:rsid w:val="002C167A"/>
    <w:rsid w:val="002C16CA"/>
    <w:rsid w:val="002C17FD"/>
    <w:rsid w:val="002C1906"/>
    <w:rsid w:val="002C19A1"/>
    <w:rsid w:val="002C2197"/>
    <w:rsid w:val="002C229F"/>
    <w:rsid w:val="002C235F"/>
    <w:rsid w:val="002C24B3"/>
    <w:rsid w:val="002C258E"/>
    <w:rsid w:val="002C2996"/>
    <w:rsid w:val="002C2A20"/>
    <w:rsid w:val="002C2BB4"/>
    <w:rsid w:val="002C2C99"/>
    <w:rsid w:val="002C316C"/>
    <w:rsid w:val="002C3265"/>
    <w:rsid w:val="002C3438"/>
    <w:rsid w:val="002C3494"/>
    <w:rsid w:val="002C35D3"/>
    <w:rsid w:val="002C360C"/>
    <w:rsid w:val="002C3638"/>
    <w:rsid w:val="002C3682"/>
    <w:rsid w:val="002C3732"/>
    <w:rsid w:val="002C37BF"/>
    <w:rsid w:val="002C385A"/>
    <w:rsid w:val="002C393C"/>
    <w:rsid w:val="002C3D0B"/>
    <w:rsid w:val="002C402B"/>
    <w:rsid w:val="002C4721"/>
    <w:rsid w:val="002C4D49"/>
    <w:rsid w:val="002C4DA0"/>
    <w:rsid w:val="002C4EAC"/>
    <w:rsid w:val="002C4FA0"/>
    <w:rsid w:val="002C4FE6"/>
    <w:rsid w:val="002C517E"/>
    <w:rsid w:val="002C5252"/>
    <w:rsid w:val="002C558D"/>
    <w:rsid w:val="002C57D7"/>
    <w:rsid w:val="002C59BD"/>
    <w:rsid w:val="002C5D7F"/>
    <w:rsid w:val="002C6218"/>
    <w:rsid w:val="002C6DA7"/>
    <w:rsid w:val="002C6E2E"/>
    <w:rsid w:val="002C709B"/>
    <w:rsid w:val="002C71C5"/>
    <w:rsid w:val="002C73F0"/>
    <w:rsid w:val="002C7423"/>
    <w:rsid w:val="002C75BE"/>
    <w:rsid w:val="002C76E6"/>
    <w:rsid w:val="002C771B"/>
    <w:rsid w:val="002C7E31"/>
    <w:rsid w:val="002C7EE9"/>
    <w:rsid w:val="002D006A"/>
    <w:rsid w:val="002D02FD"/>
    <w:rsid w:val="002D0341"/>
    <w:rsid w:val="002D0A16"/>
    <w:rsid w:val="002D0CDD"/>
    <w:rsid w:val="002D14A9"/>
    <w:rsid w:val="002D18F7"/>
    <w:rsid w:val="002D1EDA"/>
    <w:rsid w:val="002D22CC"/>
    <w:rsid w:val="002D22ED"/>
    <w:rsid w:val="002D2438"/>
    <w:rsid w:val="002D247E"/>
    <w:rsid w:val="002D262C"/>
    <w:rsid w:val="002D27C7"/>
    <w:rsid w:val="002D2BE2"/>
    <w:rsid w:val="002D2C13"/>
    <w:rsid w:val="002D2F24"/>
    <w:rsid w:val="002D3273"/>
    <w:rsid w:val="002D33F1"/>
    <w:rsid w:val="002D3574"/>
    <w:rsid w:val="002D3597"/>
    <w:rsid w:val="002D35B0"/>
    <w:rsid w:val="002D369A"/>
    <w:rsid w:val="002D38C7"/>
    <w:rsid w:val="002D39F4"/>
    <w:rsid w:val="002D3C10"/>
    <w:rsid w:val="002D3DB0"/>
    <w:rsid w:val="002D3EC4"/>
    <w:rsid w:val="002D421E"/>
    <w:rsid w:val="002D42E9"/>
    <w:rsid w:val="002D457F"/>
    <w:rsid w:val="002D4881"/>
    <w:rsid w:val="002D4894"/>
    <w:rsid w:val="002D4A87"/>
    <w:rsid w:val="002D4DA6"/>
    <w:rsid w:val="002D4F3D"/>
    <w:rsid w:val="002D503E"/>
    <w:rsid w:val="002D5161"/>
    <w:rsid w:val="002D5170"/>
    <w:rsid w:val="002D52A7"/>
    <w:rsid w:val="002D5B85"/>
    <w:rsid w:val="002D5DC1"/>
    <w:rsid w:val="002D5E79"/>
    <w:rsid w:val="002D5EC3"/>
    <w:rsid w:val="002D5FDE"/>
    <w:rsid w:val="002D61A4"/>
    <w:rsid w:val="002D620E"/>
    <w:rsid w:val="002D6281"/>
    <w:rsid w:val="002D630A"/>
    <w:rsid w:val="002D6348"/>
    <w:rsid w:val="002D6537"/>
    <w:rsid w:val="002D695C"/>
    <w:rsid w:val="002D695F"/>
    <w:rsid w:val="002D6B9A"/>
    <w:rsid w:val="002D6C32"/>
    <w:rsid w:val="002D6CA8"/>
    <w:rsid w:val="002D6CBE"/>
    <w:rsid w:val="002D70DA"/>
    <w:rsid w:val="002D72F5"/>
    <w:rsid w:val="002D73BF"/>
    <w:rsid w:val="002D74AE"/>
    <w:rsid w:val="002D76C7"/>
    <w:rsid w:val="002D7C7C"/>
    <w:rsid w:val="002D7CA8"/>
    <w:rsid w:val="002D7E41"/>
    <w:rsid w:val="002D7EAF"/>
    <w:rsid w:val="002E01BE"/>
    <w:rsid w:val="002E0225"/>
    <w:rsid w:val="002E0297"/>
    <w:rsid w:val="002E05D4"/>
    <w:rsid w:val="002E07CF"/>
    <w:rsid w:val="002E087B"/>
    <w:rsid w:val="002E0C80"/>
    <w:rsid w:val="002E0C86"/>
    <w:rsid w:val="002E0EF2"/>
    <w:rsid w:val="002E1126"/>
    <w:rsid w:val="002E11FD"/>
    <w:rsid w:val="002E1249"/>
    <w:rsid w:val="002E1400"/>
    <w:rsid w:val="002E1AC5"/>
    <w:rsid w:val="002E1B61"/>
    <w:rsid w:val="002E1C86"/>
    <w:rsid w:val="002E1D55"/>
    <w:rsid w:val="002E2075"/>
    <w:rsid w:val="002E2118"/>
    <w:rsid w:val="002E211B"/>
    <w:rsid w:val="002E2156"/>
    <w:rsid w:val="002E21ED"/>
    <w:rsid w:val="002E2978"/>
    <w:rsid w:val="002E29DF"/>
    <w:rsid w:val="002E29F3"/>
    <w:rsid w:val="002E2B54"/>
    <w:rsid w:val="002E2B82"/>
    <w:rsid w:val="002E2C54"/>
    <w:rsid w:val="002E2C82"/>
    <w:rsid w:val="002E2C88"/>
    <w:rsid w:val="002E2D18"/>
    <w:rsid w:val="002E31B5"/>
    <w:rsid w:val="002E362C"/>
    <w:rsid w:val="002E37EE"/>
    <w:rsid w:val="002E42E4"/>
    <w:rsid w:val="002E4566"/>
    <w:rsid w:val="002E4571"/>
    <w:rsid w:val="002E45B7"/>
    <w:rsid w:val="002E473C"/>
    <w:rsid w:val="002E4766"/>
    <w:rsid w:val="002E49BF"/>
    <w:rsid w:val="002E4CF8"/>
    <w:rsid w:val="002E4D6A"/>
    <w:rsid w:val="002E526C"/>
    <w:rsid w:val="002E529E"/>
    <w:rsid w:val="002E5614"/>
    <w:rsid w:val="002E5697"/>
    <w:rsid w:val="002E5787"/>
    <w:rsid w:val="002E58D3"/>
    <w:rsid w:val="002E5A7F"/>
    <w:rsid w:val="002E5C54"/>
    <w:rsid w:val="002E5D78"/>
    <w:rsid w:val="002E6AA7"/>
    <w:rsid w:val="002E6BF9"/>
    <w:rsid w:val="002E7300"/>
    <w:rsid w:val="002E745D"/>
    <w:rsid w:val="002E74A8"/>
    <w:rsid w:val="002E75DB"/>
    <w:rsid w:val="002E76AB"/>
    <w:rsid w:val="002E7832"/>
    <w:rsid w:val="002E7865"/>
    <w:rsid w:val="002E78BE"/>
    <w:rsid w:val="002E7C10"/>
    <w:rsid w:val="002E7D4C"/>
    <w:rsid w:val="002E7D8B"/>
    <w:rsid w:val="002E7DCC"/>
    <w:rsid w:val="002E7DD3"/>
    <w:rsid w:val="002E7EBE"/>
    <w:rsid w:val="002E7FC4"/>
    <w:rsid w:val="002F00CD"/>
    <w:rsid w:val="002F016B"/>
    <w:rsid w:val="002F04B7"/>
    <w:rsid w:val="002F0739"/>
    <w:rsid w:val="002F07EA"/>
    <w:rsid w:val="002F0C2C"/>
    <w:rsid w:val="002F0E11"/>
    <w:rsid w:val="002F124D"/>
    <w:rsid w:val="002F1727"/>
    <w:rsid w:val="002F188B"/>
    <w:rsid w:val="002F18F8"/>
    <w:rsid w:val="002F1ADB"/>
    <w:rsid w:val="002F1C86"/>
    <w:rsid w:val="002F1D2E"/>
    <w:rsid w:val="002F1F2E"/>
    <w:rsid w:val="002F1F80"/>
    <w:rsid w:val="002F243C"/>
    <w:rsid w:val="002F24AF"/>
    <w:rsid w:val="002F2B81"/>
    <w:rsid w:val="002F2BA9"/>
    <w:rsid w:val="002F2D3E"/>
    <w:rsid w:val="002F3081"/>
    <w:rsid w:val="002F315B"/>
    <w:rsid w:val="002F3285"/>
    <w:rsid w:val="002F3425"/>
    <w:rsid w:val="002F34F2"/>
    <w:rsid w:val="002F3619"/>
    <w:rsid w:val="002F39BB"/>
    <w:rsid w:val="002F3C22"/>
    <w:rsid w:val="002F408A"/>
    <w:rsid w:val="002F4260"/>
    <w:rsid w:val="002F48A0"/>
    <w:rsid w:val="002F4A96"/>
    <w:rsid w:val="002F4C04"/>
    <w:rsid w:val="002F4E60"/>
    <w:rsid w:val="002F4EBB"/>
    <w:rsid w:val="002F5180"/>
    <w:rsid w:val="002F51B1"/>
    <w:rsid w:val="002F55AD"/>
    <w:rsid w:val="002F583C"/>
    <w:rsid w:val="002F5B97"/>
    <w:rsid w:val="002F5E58"/>
    <w:rsid w:val="002F5F0D"/>
    <w:rsid w:val="002F66D6"/>
    <w:rsid w:val="002F6729"/>
    <w:rsid w:val="002F695C"/>
    <w:rsid w:val="002F6B47"/>
    <w:rsid w:val="002F6C63"/>
    <w:rsid w:val="002F6F56"/>
    <w:rsid w:val="002F7109"/>
    <w:rsid w:val="002F7358"/>
    <w:rsid w:val="002F76F1"/>
    <w:rsid w:val="002F7707"/>
    <w:rsid w:val="002F784C"/>
    <w:rsid w:val="002F78B4"/>
    <w:rsid w:val="002F7B9D"/>
    <w:rsid w:val="002F7D35"/>
    <w:rsid w:val="002F7DE1"/>
    <w:rsid w:val="002F7E8E"/>
    <w:rsid w:val="0030033C"/>
    <w:rsid w:val="0030036E"/>
    <w:rsid w:val="00300442"/>
    <w:rsid w:val="00300619"/>
    <w:rsid w:val="00300747"/>
    <w:rsid w:val="00300896"/>
    <w:rsid w:val="003008A5"/>
    <w:rsid w:val="003008EF"/>
    <w:rsid w:val="00300930"/>
    <w:rsid w:val="00300AAC"/>
    <w:rsid w:val="00300B0A"/>
    <w:rsid w:val="00300DBC"/>
    <w:rsid w:val="0030100F"/>
    <w:rsid w:val="0030121A"/>
    <w:rsid w:val="0030127D"/>
    <w:rsid w:val="00301285"/>
    <w:rsid w:val="003012C3"/>
    <w:rsid w:val="00301311"/>
    <w:rsid w:val="00301645"/>
    <w:rsid w:val="0030194F"/>
    <w:rsid w:val="003019F4"/>
    <w:rsid w:val="00301AD9"/>
    <w:rsid w:val="00301D2C"/>
    <w:rsid w:val="00301F52"/>
    <w:rsid w:val="00301FAF"/>
    <w:rsid w:val="00302053"/>
    <w:rsid w:val="003025F6"/>
    <w:rsid w:val="003027E7"/>
    <w:rsid w:val="00302821"/>
    <w:rsid w:val="00302BC2"/>
    <w:rsid w:val="00302D1F"/>
    <w:rsid w:val="00302D8C"/>
    <w:rsid w:val="00302EA5"/>
    <w:rsid w:val="00302F5A"/>
    <w:rsid w:val="003033D3"/>
    <w:rsid w:val="00303460"/>
    <w:rsid w:val="00303489"/>
    <w:rsid w:val="003035BA"/>
    <w:rsid w:val="0030369E"/>
    <w:rsid w:val="0030378E"/>
    <w:rsid w:val="0030385F"/>
    <w:rsid w:val="003038F6"/>
    <w:rsid w:val="00303CE7"/>
    <w:rsid w:val="00303E5C"/>
    <w:rsid w:val="00303ECC"/>
    <w:rsid w:val="00303EDA"/>
    <w:rsid w:val="00303F07"/>
    <w:rsid w:val="00304393"/>
    <w:rsid w:val="00304508"/>
    <w:rsid w:val="0030479A"/>
    <w:rsid w:val="00304C91"/>
    <w:rsid w:val="00304CDA"/>
    <w:rsid w:val="00304EF3"/>
    <w:rsid w:val="00304F43"/>
    <w:rsid w:val="00305023"/>
    <w:rsid w:val="0030502A"/>
    <w:rsid w:val="003052DD"/>
    <w:rsid w:val="00305777"/>
    <w:rsid w:val="003058D7"/>
    <w:rsid w:val="00305D64"/>
    <w:rsid w:val="00305D8B"/>
    <w:rsid w:val="00305EC8"/>
    <w:rsid w:val="00306023"/>
    <w:rsid w:val="0030611E"/>
    <w:rsid w:val="003062FD"/>
    <w:rsid w:val="003067C3"/>
    <w:rsid w:val="0030694B"/>
    <w:rsid w:val="00306956"/>
    <w:rsid w:val="0030696A"/>
    <w:rsid w:val="00306A23"/>
    <w:rsid w:val="00306CEE"/>
    <w:rsid w:val="00306EA6"/>
    <w:rsid w:val="00306F8C"/>
    <w:rsid w:val="003071B2"/>
    <w:rsid w:val="00307350"/>
    <w:rsid w:val="003075C9"/>
    <w:rsid w:val="00307933"/>
    <w:rsid w:val="00307945"/>
    <w:rsid w:val="00307D34"/>
    <w:rsid w:val="00310064"/>
    <w:rsid w:val="0031066C"/>
    <w:rsid w:val="003106AC"/>
    <w:rsid w:val="003106FC"/>
    <w:rsid w:val="003107A3"/>
    <w:rsid w:val="00310C12"/>
    <w:rsid w:val="00310D87"/>
    <w:rsid w:val="00310DAB"/>
    <w:rsid w:val="003113EC"/>
    <w:rsid w:val="00311524"/>
    <w:rsid w:val="0031156F"/>
    <w:rsid w:val="003116D5"/>
    <w:rsid w:val="003117CC"/>
    <w:rsid w:val="00311A14"/>
    <w:rsid w:val="00311BB1"/>
    <w:rsid w:val="00311C30"/>
    <w:rsid w:val="00311E58"/>
    <w:rsid w:val="00312032"/>
    <w:rsid w:val="003120DD"/>
    <w:rsid w:val="003124C2"/>
    <w:rsid w:val="003126E9"/>
    <w:rsid w:val="00312788"/>
    <w:rsid w:val="003127DA"/>
    <w:rsid w:val="0031289F"/>
    <w:rsid w:val="0031290F"/>
    <w:rsid w:val="00312F0F"/>
    <w:rsid w:val="00313373"/>
    <w:rsid w:val="00313576"/>
    <w:rsid w:val="00313986"/>
    <w:rsid w:val="003139C0"/>
    <w:rsid w:val="00313CB9"/>
    <w:rsid w:val="00313CCA"/>
    <w:rsid w:val="00313D4C"/>
    <w:rsid w:val="00314086"/>
    <w:rsid w:val="003142AE"/>
    <w:rsid w:val="003149BE"/>
    <w:rsid w:val="003149DF"/>
    <w:rsid w:val="00314B55"/>
    <w:rsid w:val="00314B92"/>
    <w:rsid w:val="00314EC3"/>
    <w:rsid w:val="00314F49"/>
    <w:rsid w:val="0031506B"/>
    <w:rsid w:val="003150AE"/>
    <w:rsid w:val="003151B8"/>
    <w:rsid w:val="0031526B"/>
    <w:rsid w:val="0031533D"/>
    <w:rsid w:val="0031545D"/>
    <w:rsid w:val="00315BAF"/>
    <w:rsid w:val="00315CD1"/>
    <w:rsid w:val="00315EFA"/>
    <w:rsid w:val="00316035"/>
    <w:rsid w:val="003161E4"/>
    <w:rsid w:val="003161E9"/>
    <w:rsid w:val="0031640F"/>
    <w:rsid w:val="00316862"/>
    <w:rsid w:val="00316E5A"/>
    <w:rsid w:val="003170C9"/>
    <w:rsid w:val="0031729F"/>
    <w:rsid w:val="003172A8"/>
    <w:rsid w:val="003175B7"/>
    <w:rsid w:val="00317668"/>
    <w:rsid w:val="003176D2"/>
    <w:rsid w:val="00317780"/>
    <w:rsid w:val="003177B4"/>
    <w:rsid w:val="003177BE"/>
    <w:rsid w:val="003179C2"/>
    <w:rsid w:val="00317BAC"/>
    <w:rsid w:val="00317F24"/>
    <w:rsid w:val="00317F37"/>
    <w:rsid w:val="0032000B"/>
    <w:rsid w:val="003201DD"/>
    <w:rsid w:val="003202F3"/>
    <w:rsid w:val="003203C7"/>
    <w:rsid w:val="00320A80"/>
    <w:rsid w:val="00320E00"/>
    <w:rsid w:val="00320E5A"/>
    <w:rsid w:val="00320F8C"/>
    <w:rsid w:val="00321305"/>
    <w:rsid w:val="0032146A"/>
    <w:rsid w:val="00321577"/>
    <w:rsid w:val="00321825"/>
    <w:rsid w:val="00321D4C"/>
    <w:rsid w:val="00321E3A"/>
    <w:rsid w:val="003221D5"/>
    <w:rsid w:val="00322B20"/>
    <w:rsid w:val="00322CC9"/>
    <w:rsid w:val="003232A8"/>
    <w:rsid w:val="00323379"/>
    <w:rsid w:val="003234A4"/>
    <w:rsid w:val="003234D7"/>
    <w:rsid w:val="003239C0"/>
    <w:rsid w:val="00323A85"/>
    <w:rsid w:val="00323D7D"/>
    <w:rsid w:val="00323D7F"/>
    <w:rsid w:val="00323FE3"/>
    <w:rsid w:val="00324087"/>
    <w:rsid w:val="00324131"/>
    <w:rsid w:val="00324243"/>
    <w:rsid w:val="00324643"/>
    <w:rsid w:val="003247D1"/>
    <w:rsid w:val="00324876"/>
    <w:rsid w:val="003248D8"/>
    <w:rsid w:val="0032494B"/>
    <w:rsid w:val="00324B19"/>
    <w:rsid w:val="00324D86"/>
    <w:rsid w:val="00324F3F"/>
    <w:rsid w:val="0032515C"/>
    <w:rsid w:val="00325373"/>
    <w:rsid w:val="00325425"/>
    <w:rsid w:val="003254AF"/>
    <w:rsid w:val="003255C0"/>
    <w:rsid w:val="00325707"/>
    <w:rsid w:val="003259A5"/>
    <w:rsid w:val="00325A2E"/>
    <w:rsid w:val="00325A71"/>
    <w:rsid w:val="00325AD0"/>
    <w:rsid w:val="00325CDA"/>
    <w:rsid w:val="00326580"/>
    <w:rsid w:val="003265ED"/>
    <w:rsid w:val="00326657"/>
    <w:rsid w:val="00326865"/>
    <w:rsid w:val="00327693"/>
    <w:rsid w:val="00327731"/>
    <w:rsid w:val="00327879"/>
    <w:rsid w:val="0032795A"/>
    <w:rsid w:val="00327BBD"/>
    <w:rsid w:val="00327C01"/>
    <w:rsid w:val="00327C86"/>
    <w:rsid w:val="003300E4"/>
    <w:rsid w:val="003303AF"/>
    <w:rsid w:val="00330830"/>
    <w:rsid w:val="0033101D"/>
    <w:rsid w:val="003310F6"/>
    <w:rsid w:val="00331766"/>
    <w:rsid w:val="003318AC"/>
    <w:rsid w:val="00331A73"/>
    <w:rsid w:val="00331B5E"/>
    <w:rsid w:val="00331BB1"/>
    <w:rsid w:val="00331C4D"/>
    <w:rsid w:val="00332000"/>
    <w:rsid w:val="00332213"/>
    <w:rsid w:val="0033226C"/>
    <w:rsid w:val="00332493"/>
    <w:rsid w:val="00332552"/>
    <w:rsid w:val="00332617"/>
    <w:rsid w:val="003327BE"/>
    <w:rsid w:val="0033284C"/>
    <w:rsid w:val="003328EB"/>
    <w:rsid w:val="003329E6"/>
    <w:rsid w:val="00332B7B"/>
    <w:rsid w:val="00332D83"/>
    <w:rsid w:val="0033314C"/>
    <w:rsid w:val="00333166"/>
    <w:rsid w:val="00333267"/>
    <w:rsid w:val="00333275"/>
    <w:rsid w:val="003332A2"/>
    <w:rsid w:val="00333324"/>
    <w:rsid w:val="0033338D"/>
    <w:rsid w:val="003333CF"/>
    <w:rsid w:val="0033343F"/>
    <w:rsid w:val="00333537"/>
    <w:rsid w:val="003336E1"/>
    <w:rsid w:val="003339DF"/>
    <w:rsid w:val="00333B5E"/>
    <w:rsid w:val="00333FF2"/>
    <w:rsid w:val="0033431B"/>
    <w:rsid w:val="00334328"/>
    <w:rsid w:val="0033436D"/>
    <w:rsid w:val="003343C0"/>
    <w:rsid w:val="0033443F"/>
    <w:rsid w:val="0033452A"/>
    <w:rsid w:val="0033459C"/>
    <w:rsid w:val="00334868"/>
    <w:rsid w:val="003349DD"/>
    <w:rsid w:val="00334DEC"/>
    <w:rsid w:val="00334EAD"/>
    <w:rsid w:val="00334F57"/>
    <w:rsid w:val="0033526E"/>
    <w:rsid w:val="0033550E"/>
    <w:rsid w:val="003356C6"/>
    <w:rsid w:val="00335752"/>
    <w:rsid w:val="00335827"/>
    <w:rsid w:val="003358FD"/>
    <w:rsid w:val="00335B3A"/>
    <w:rsid w:val="00335C0F"/>
    <w:rsid w:val="00335C95"/>
    <w:rsid w:val="00335D2D"/>
    <w:rsid w:val="00335E11"/>
    <w:rsid w:val="00335E67"/>
    <w:rsid w:val="00335F98"/>
    <w:rsid w:val="003360BB"/>
    <w:rsid w:val="00336476"/>
    <w:rsid w:val="0033648A"/>
    <w:rsid w:val="00336744"/>
    <w:rsid w:val="0033689C"/>
    <w:rsid w:val="003369CF"/>
    <w:rsid w:val="003369E5"/>
    <w:rsid w:val="003369FA"/>
    <w:rsid w:val="00336DEF"/>
    <w:rsid w:val="003372F7"/>
    <w:rsid w:val="003374A0"/>
    <w:rsid w:val="003377AC"/>
    <w:rsid w:val="003377BD"/>
    <w:rsid w:val="003400C6"/>
    <w:rsid w:val="003410E5"/>
    <w:rsid w:val="003412F5"/>
    <w:rsid w:val="00341382"/>
    <w:rsid w:val="0034143C"/>
    <w:rsid w:val="00341626"/>
    <w:rsid w:val="00341783"/>
    <w:rsid w:val="00341792"/>
    <w:rsid w:val="003417DC"/>
    <w:rsid w:val="003418A9"/>
    <w:rsid w:val="00342334"/>
    <w:rsid w:val="00342367"/>
    <w:rsid w:val="003424F8"/>
    <w:rsid w:val="00342AB2"/>
    <w:rsid w:val="00342B99"/>
    <w:rsid w:val="00342E54"/>
    <w:rsid w:val="00342F12"/>
    <w:rsid w:val="003433E1"/>
    <w:rsid w:val="00343412"/>
    <w:rsid w:val="003439CA"/>
    <w:rsid w:val="00343B75"/>
    <w:rsid w:val="00343B96"/>
    <w:rsid w:val="00343BAB"/>
    <w:rsid w:val="003442D5"/>
    <w:rsid w:val="0034450A"/>
    <w:rsid w:val="003445C1"/>
    <w:rsid w:val="003445C6"/>
    <w:rsid w:val="00344FEA"/>
    <w:rsid w:val="00345106"/>
    <w:rsid w:val="003451F5"/>
    <w:rsid w:val="003458A0"/>
    <w:rsid w:val="00345901"/>
    <w:rsid w:val="00345B18"/>
    <w:rsid w:val="00345C52"/>
    <w:rsid w:val="00345FE5"/>
    <w:rsid w:val="00346160"/>
    <w:rsid w:val="00346168"/>
    <w:rsid w:val="0034621D"/>
    <w:rsid w:val="00346296"/>
    <w:rsid w:val="003464C3"/>
    <w:rsid w:val="00346678"/>
    <w:rsid w:val="00346879"/>
    <w:rsid w:val="00346F85"/>
    <w:rsid w:val="00347102"/>
    <w:rsid w:val="003471C2"/>
    <w:rsid w:val="003471F7"/>
    <w:rsid w:val="003472B3"/>
    <w:rsid w:val="00347788"/>
    <w:rsid w:val="00347837"/>
    <w:rsid w:val="00347846"/>
    <w:rsid w:val="00347CDA"/>
    <w:rsid w:val="00347ED6"/>
    <w:rsid w:val="00347F23"/>
    <w:rsid w:val="00347F2A"/>
    <w:rsid w:val="0035002D"/>
    <w:rsid w:val="00350357"/>
    <w:rsid w:val="00350360"/>
    <w:rsid w:val="003504E4"/>
    <w:rsid w:val="00350517"/>
    <w:rsid w:val="00350778"/>
    <w:rsid w:val="0035088B"/>
    <w:rsid w:val="00350CEE"/>
    <w:rsid w:val="00350F44"/>
    <w:rsid w:val="00350F6B"/>
    <w:rsid w:val="00350F6D"/>
    <w:rsid w:val="003512B9"/>
    <w:rsid w:val="00351308"/>
    <w:rsid w:val="0035142A"/>
    <w:rsid w:val="003517B2"/>
    <w:rsid w:val="00351A3F"/>
    <w:rsid w:val="00351BAE"/>
    <w:rsid w:val="00351CB0"/>
    <w:rsid w:val="00351D27"/>
    <w:rsid w:val="00351DA4"/>
    <w:rsid w:val="0035218E"/>
    <w:rsid w:val="003522DA"/>
    <w:rsid w:val="003524DE"/>
    <w:rsid w:val="003527C4"/>
    <w:rsid w:val="003529DF"/>
    <w:rsid w:val="00352B42"/>
    <w:rsid w:val="00352BA9"/>
    <w:rsid w:val="00352CA7"/>
    <w:rsid w:val="00352E15"/>
    <w:rsid w:val="00352E78"/>
    <w:rsid w:val="00352E7F"/>
    <w:rsid w:val="00352F28"/>
    <w:rsid w:val="0035307F"/>
    <w:rsid w:val="00353140"/>
    <w:rsid w:val="00353146"/>
    <w:rsid w:val="003535A4"/>
    <w:rsid w:val="00353688"/>
    <w:rsid w:val="0035389B"/>
    <w:rsid w:val="00353954"/>
    <w:rsid w:val="00353B08"/>
    <w:rsid w:val="00353B56"/>
    <w:rsid w:val="00353BE9"/>
    <w:rsid w:val="00353C9C"/>
    <w:rsid w:val="00353CFE"/>
    <w:rsid w:val="00353F6A"/>
    <w:rsid w:val="003544FB"/>
    <w:rsid w:val="00354D2F"/>
    <w:rsid w:val="00354D67"/>
    <w:rsid w:val="0035503F"/>
    <w:rsid w:val="00355390"/>
    <w:rsid w:val="003554C5"/>
    <w:rsid w:val="00355572"/>
    <w:rsid w:val="003556D6"/>
    <w:rsid w:val="003558F9"/>
    <w:rsid w:val="00355B76"/>
    <w:rsid w:val="00355FA4"/>
    <w:rsid w:val="00356066"/>
    <w:rsid w:val="00356090"/>
    <w:rsid w:val="003561B3"/>
    <w:rsid w:val="0035633E"/>
    <w:rsid w:val="0035640D"/>
    <w:rsid w:val="003564F1"/>
    <w:rsid w:val="003566DD"/>
    <w:rsid w:val="003568C7"/>
    <w:rsid w:val="003568D7"/>
    <w:rsid w:val="00356C2D"/>
    <w:rsid w:val="00356D9A"/>
    <w:rsid w:val="0035705E"/>
    <w:rsid w:val="00357257"/>
    <w:rsid w:val="003574B0"/>
    <w:rsid w:val="00357597"/>
    <w:rsid w:val="00357999"/>
    <w:rsid w:val="00357A3A"/>
    <w:rsid w:val="00357AE8"/>
    <w:rsid w:val="00357DBA"/>
    <w:rsid w:val="00357EFD"/>
    <w:rsid w:val="0036022E"/>
    <w:rsid w:val="00360324"/>
    <w:rsid w:val="00360341"/>
    <w:rsid w:val="003604C6"/>
    <w:rsid w:val="0036063A"/>
    <w:rsid w:val="003606E8"/>
    <w:rsid w:val="00360E63"/>
    <w:rsid w:val="00360F05"/>
    <w:rsid w:val="00360F74"/>
    <w:rsid w:val="00360F7E"/>
    <w:rsid w:val="003613D4"/>
    <w:rsid w:val="0036189E"/>
    <w:rsid w:val="00361A2F"/>
    <w:rsid w:val="00361B50"/>
    <w:rsid w:val="00361D92"/>
    <w:rsid w:val="0036224F"/>
    <w:rsid w:val="0036262F"/>
    <w:rsid w:val="003629F4"/>
    <w:rsid w:val="00362AF2"/>
    <w:rsid w:val="00362B37"/>
    <w:rsid w:val="00362C98"/>
    <w:rsid w:val="00362FEC"/>
    <w:rsid w:val="0036302F"/>
    <w:rsid w:val="0036362D"/>
    <w:rsid w:val="00363979"/>
    <w:rsid w:val="00363A7A"/>
    <w:rsid w:val="00363B75"/>
    <w:rsid w:val="00363BA1"/>
    <w:rsid w:val="00363CB2"/>
    <w:rsid w:val="00363EC4"/>
    <w:rsid w:val="00363F0E"/>
    <w:rsid w:val="00363FD3"/>
    <w:rsid w:val="0036402B"/>
    <w:rsid w:val="003640AD"/>
    <w:rsid w:val="00364338"/>
    <w:rsid w:val="0036444F"/>
    <w:rsid w:val="003644A7"/>
    <w:rsid w:val="003644F9"/>
    <w:rsid w:val="00364F41"/>
    <w:rsid w:val="00365153"/>
    <w:rsid w:val="003657A3"/>
    <w:rsid w:val="003658E9"/>
    <w:rsid w:val="00365AB5"/>
    <w:rsid w:val="00365B5B"/>
    <w:rsid w:val="00365D26"/>
    <w:rsid w:val="00365F99"/>
    <w:rsid w:val="003660AB"/>
    <w:rsid w:val="003661DE"/>
    <w:rsid w:val="003663D9"/>
    <w:rsid w:val="00366512"/>
    <w:rsid w:val="00366D4F"/>
    <w:rsid w:val="00366DB4"/>
    <w:rsid w:val="00366FDD"/>
    <w:rsid w:val="003671C0"/>
    <w:rsid w:val="003675A7"/>
    <w:rsid w:val="00367861"/>
    <w:rsid w:val="003679D1"/>
    <w:rsid w:val="00367AF4"/>
    <w:rsid w:val="00367B5A"/>
    <w:rsid w:val="00367B6B"/>
    <w:rsid w:val="00367DF3"/>
    <w:rsid w:val="00367FB4"/>
    <w:rsid w:val="00370102"/>
    <w:rsid w:val="003702D0"/>
    <w:rsid w:val="003705E7"/>
    <w:rsid w:val="003706F6"/>
    <w:rsid w:val="00370908"/>
    <w:rsid w:val="003719C0"/>
    <w:rsid w:val="00371BEB"/>
    <w:rsid w:val="00371DC2"/>
    <w:rsid w:val="003720D1"/>
    <w:rsid w:val="0037221D"/>
    <w:rsid w:val="0037270A"/>
    <w:rsid w:val="0037274A"/>
    <w:rsid w:val="00372A5E"/>
    <w:rsid w:val="00372AB7"/>
    <w:rsid w:val="00372C55"/>
    <w:rsid w:val="00372FE8"/>
    <w:rsid w:val="0037334B"/>
    <w:rsid w:val="00373350"/>
    <w:rsid w:val="0037343B"/>
    <w:rsid w:val="00373A6C"/>
    <w:rsid w:val="00373C5E"/>
    <w:rsid w:val="00373C6E"/>
    <w:rsid w:val="00373E6A"/>
    <w:rsid w:val="00373EE1"/>
    <w:rsid w:val="0037427C"/>
    <w:rsid w:val="003742F8"/>
    <w:rsid w:val="00374334"/>
    <w:rsid w:val="00374399"/>
    <w:rsid w:val="0037450B"/>
    <w:rsid w:val="003745EC"/>
    <w:rsid w:val="00374603"/>
    <w:rsid w:val="0037467A"/>
    <w:rsid w:val="0037475D"/>
    <w:rsid w:val="00374CC8"/>
    <w:rsid w:val="003752AC"/>
    <w:rsid w:val="003754A1"/>
    <w:rsid w:val="003754C4"/>
    <w:rsid w:val="003756DA"/>
    <w:rsid w:val="00375A99"/>
    <w:rsid w:val="00375AE7"/>
    <w:rsid w:val="00375BC9"/>
    <w:rsid w:val="00375BF7"/>
    <w:rsid w:val="00375DFE"/>
    <w:rsid w:val="003760E0"/>
    <w:rsid w:val="003761C9"/>
    <w:rsid w:val="00376526"/>
    <w:rsid w:val="003767A3"/>
    <w:rsid w:val="003768AA"/>
    <w:rsid w:val="0037698B"/>
    <w:rsid w:val="003775AE"/>
    <w:rsid w:val="003778C7"/>
    <w:rsid w:val="003778F7"/>
    <w:rsid w:val="003802E0"/>
    <w:rsid w:val="003804AD"/>
    <w:rsid w:val="003804B6"/>
    <w:rsid w:val="003806B3"/>
    <w:rsid w:val="003807FD"/>
    <w:rsid w:val="00380A9F"/>
    <w:rsid w:val="00380BB9"/>
    <w:rsid w:val="00380D2B"/>
    <w:rsid w:val="00380F7C"/>
    <w:rsid w:val="00381104"/>
    <w:rsid w:val="00381541"/>
    <w:rsid w:val="003819F1"/>
    <w:rsid w:val="00382058"/>
    <w:rsid w:val="003820E3"/>
    <w:rsid w:val="00382113"/>
    <w:rsid w:val="00382121"/>
    <w:rsid w:val="003821DC"/>
    <w:rsid w:val="0038280E"/>
    <w:rsid w:val="003828C8"/>
    <w:rsid w:val="00382A72"/>
    <w:rsid w:val="00382C22"/>
    <w:rsid w:val="00382D4D"/>
    <w:rsid w:val="00382F17"/>
    <w:rsid w:val="00382F4B"/>
    <w:rsid w:val="00382F91"/>
    <w:rsid w:val="00383379"/>
    <w:rsid w:val="003834BB"/>
    <w:rsid w:val="003837E5"/>
    <w:rsid w:val="00383C87"/>
    <w:rsid w:val="00383D0D"/>
    <w:rsid w:val="00383D4F"/>
    <w:rsid w:val="00383D5A"/>
    <w:rsid w:val="00383EAE"/>
    <w:rsid w:val="00383F1D"/>
    <w:rsid w:val="003840D7"/>
    <w:rsid w:val="003841DE"/>
    <w:rsid w:val="0038432D"/>
    <w:rsid w:val="003846A1"/>
    <w:rsid w:val="003847DD"/>
    <w:rsid w:val="00384809"/>
    <w:rsid w:val="00384CCC"/>
    <w:rsid w:val="00384DB3"/>
    <w:rsid w:val="00385221"/>
    <w:rsid w:val="003853E4"/>
    <w:rsid w:val="003857D2"/>
    <w:rsid w:val="00385BC6"/>
    <w:rsid w:val="00385C1D"/>
    <w:rsid w:val="003860CF"/>
    <w:rsid w:val="003861B3"/>
    <w:rsid w:val="003861F0"/>
    <w:rsid w:val="00386710"/>
    <w:rsid w:val="00386AEB"/>
    <w:rsid w:val="00386BD9"/>
    <w:rsid w:val="00387017"/>
    <w:rsid w:val="00387023"/>
    <w:rsid w:val="00387202"/>
    <w:rsid w:val="0038724B"/>
    <w:rsid w:val="003873B4"/>
    <w:rsid w:val="0038748A"/>
    <w:rsid w:val="003876F5"/>
    <w:rsid w:val="00387915"/>
    <w:rsid w:val="00387C7F"/>
    <w:rsid w:val="00387DE7"/>
    <w:rsid w:val="0039005A"/>
    <w:rsid w:val="003906F1"/>
    <w:rsid w:val="00390749"/>
    <w:rsid w:val="00390A3F"/>
    <w:rsid w:val="00390A53"/>
    <w:rsid w:val="00390ABB"/>
    <w:rsid w:val="00390ACA"/>
    <w:rsid w:val="00390E98"/>
    <w:rsid w:val="00391024"/>
    <w:rsid w:val="003916BE"/>
    <w:rsid w:val="00391878"/>
    <w:rsid w:val="00391991"/>
    <w:rsid w:val="00391C49"/>
    <w:rsid w:val="00391E16"/>
    <w:rsid w:val="00391E35"/>
    <w:rsid w:val="00392013"/>
    <w:rsid w:val="0039203A"/>
    <w:rsid w:val="003920DF"/>
    <w:rsid w:val="0039215B"/>
    <w:rsid w:val="00392254"/>
    <w:rsid w:val="00392475"/>
    <w:rsid w:val="00392704"/>
    <w:rsid w:val="00392D0A"/>
    <w:rsid w:val="00392DC4"/>
    <w:rsid w:val="00392E52"/>
    <w:rsid w:val="00392EDA"/>
    <w:rsid w:val="00392FB4"/>
    <w:rsid w:val="00393193"/>
    <w:rsid w:val="00393214"/>
    <w:rsid w:val="00393229"/>
    <w:rsid w:val="003932F2"/>
    <w:rsid w:val="00393364"/>
    <w:rsid w:val="003934D1"/>
    <w:rsid w:val="00393AC9"/>
    <w:rsid w:val="00393ACF"/>
    <w:rsid w:val="00393C28"/>
    <w:rsid w:val="00393CB1"/>
    <w:rsid w:val="00393E5A"/>
    <w:rsid w:val="003940F6"/>
    <w:rsid w:val="0039453E"/>
    <w:rsid w:val="003945CE"/>
    <w:rsid w:val="003947E7"/>
    <w:rsid w:val="00394872"/>
    <w:rsid w:val="003949D8"/>
    <w:rsid w:val="00394A17"/>
    <w:rsid w:val="00394C8F"/>
    <w:rsid w:val="00394DE5"/>
    <w:rsid w:val="00395092"/>
    <w:rsid w:val="00395165"/>
    <w:rsid w:val="00395205"/>
    <w:rsid w:val="0039553A"/>
    <w:rsid w:val="0039583A"/>
    <w:rsid w:val="00395B1F"/>
    <w:rsid w:val="00395D9D"/>
    <w:rsid w:val="003961E2"/>
    <w:rsid w:val="0039624F"/>
    <w:rsid w:val="003963E2"/>
    <w:rsid w:val="00396579"/>
    <w:rsid w:val="0039658F"/>
    <w:rsid w:val="0039665E"/>
    <w:rsid w:val="00396A99"/>
    <w:rsid w:val="00396B5F"/>
    <w:rsid w:val="00396B7E"/>
    <w:rsid w:val="00396C87"/>
    <w:rsid w:val="00396F8E"/>
    <w:rsid w:val="003971AF"/>
    <w:rsid w:val="0039758A"/>
    <w:rsid w:val="003975CE"/>
    <w:rsid w:val="003979A9"/>
    <w:rsid w:val="003979B9"/>
    <w:rsid w:val="00397A28"/>
    <w:rsid w:val="00397FEA"/>
    <w:rsid w:val="003A00B4"/>
    <w:rsid w:val="003A0282"/>
    <w:rsid w:val="003A03A7"/>
    <w:rsid w:val="003A0981"/>
    <w:rsid w:val="003A09C0"/>
    <w:rsid w:val="003A0B24"/>
    <w:rsid w:val="003A0C28"/>
    <w:rsid w:val="003A0CD8"/>
    <w:rsid w:val="003A0E47"/>
    <w:rsid w:val="003A1223"/>
    <w:rsid w:val="003A12CE"/>
    <w:rsid w:val="003A1345"/>
    <w:rsid w:val="003A15CF"/>
    <w:rsid w:val="003A1747"/>
    <w:rsid w:val="003A1805"/>
    <w:rsid w:val="003A182F"/>
    <w:rsid w:val="003A1BB2"/>
    <w:rsid w:val="003A1CAD"/>
    <w:rsid w:val="003A1F85"/>
    <w:rsid w:val="003A1FC0"/>
    <w:rsid w:val="003A209E"/>
    <w:rsid w:val="003A257E"/>
    <w:rsid w:val="003A27C4"/>
    <w:rsid w:val="003A2B76"/>
    <w:rsid w:val="003A2D97"/>
    <w:rsid w:val="003A3272"/>
    <w:rsid w:val="003A338E"/>
    <w:rsid w:val="003A3455"/>
    <w:rsid w:val="003A3521"/>
    <w:rsid w:val="003A379C"/>
    <w:rsid w:val="003A37D4"/>
    <w:rsid w:val="003A37E7"/>
    <w:rsid w:val="003A3A07"/>
    <w:rsid w:val="003A3D7A"/>
    <w:rsid w:val="003A4180"/>
    <w:rsid w:val="003A5092"/>
    <w:rsid w:val="003A5153"/>
    <w:rsid w:val="003A519A"/>
    <w:rsid w:val="003A5245"/>
    <w:rsid w:val="003A5599"/>
    <w:rsid w:val="003A5636"/>
    <w:rsid w:val="003A5B89"/>
    <w:rsid w:val="003A5DC4"/>
    <w:rsid w:val="003A5F1E"/>
    <w:rsid w:val="003A5FCA"/>
    <w:rsid w:val="003A6041"/>
    <w:rsid w:val="003A60A6"/>
    <w:rsid w:val="003A623B"/>
    <w:rsid w:val="003A6C9A"/>
    <w:rsid w:val="003A6E0D"/>
    <w:rsid w:val="003A6EC0"/>
    <w:rsid w:val="003A6F9E"/>
    <w:rsid w:val="003A712B"/>
    <w:rsid w:val="003A73D1"/>
    <w:rsid w:val="003A74A7"/>
    <w:rsid w:val="003A7749"/>
    <w:rsid w:val="003A794E"/>
    <w:rsid w:val="003A7951"/>
    <w:rsid w:val="003A796B"/>
    <w:rsid w:val="003A7B07"/>
    <w:rsid w:val="003A7E2A"/>
    <w:rsid w:val="003B0096"/>
    <w:rsid w:val="003B09CD"/>
    <w:rsid w:val="003B0F32"/>
    <w:rsid w:val="003B0F3C"/>
    <w:rsid w:val="003B109A"/>
    <w:rsid w:val="003B11CE"/>
    <w:rsid w:val="003B12A3"/>
    <w:rsid w:val="003B13EC"/>
    <w:rsid w:val="003B1647"/>
    <w:rsid w:val="003B1C12"/>
    <w:rsid w:val="003B1D2C"/>
    <w:rsid w:val="003B1EE1"/>
    <w:rsid w:val="003B244F"/>
    <w:rsid w:val="003B26B1"/>
    <w:rsid w:val="003B290B"/>
    <w:rsid w:val="003B2BA6"/>
    <w:rsid w:val="003B2DFE"/>
    <w:rsid w:val="003B2E9C"/>
    <w:rsid w:val="003B2F47"/>
    <w:rsid w:val="003B3077"/>
    <w:rsid w:val="003B3080"/>
    <w:rsid w:val="003B37B4"/>
    <w:rsid w:val="003B389D"/>
    <w:rsid w:val="003B391E"/>
    <w:rsid w:val="003B39BF"/>
    <w:rsid w:val="003B39D7"/>
    <w:rsid w:val="003B3A87"/>
    <w:rsid w:val="003B3AE0"/>
    <w:rsid w:val="003B3DFF"/>
    <w:rsid w:val="003B3E9A"/>
    <w:rsid w:val="003B3F0B"/>
    <w:rsid w:val="003B43BA"/>
    <w:rsid w:val="003B44AC"/>
    <w:rsid w:val="003B44E3"/>
    <w:rsid w:val="003B458E"/>
    <w:rsid w:val="003B4637"/>
    <w:rsid w:val="003B4841"/>
    <w:rsid w:val="003B4B4D"/>
    <w:rsid w:val="003B4E98"/>
    <w:rsid w:val="003B503A"/>
    <w:rsid w:val="003B50D5"/>
    <w:rsid w:val="003B5119"/>
    <w:rsid w:val="003B5140"/>
    <w:rsid w:val="003B51B3"/>
    <w:rsid w:val="003B534A"/>
    <w:rsid w:val="003B56FF"/>
    <w:rsid w:val="003B5C37"/>
    <w:rsid w:val="003B5C5B"/>
    <w:rsid w:val="003B5D2D"/>
    <w:rsid w:val="003B5D34"/>
    <w:rsid w:val="003B616D"/>
    <w:rsid w:val="003B633D"/>
    <w:rsid w:val="003B6C70"/>
    <w:rsid w:val="003B6DBA"/>
    <w:rsid w:val="003B70CD"/>
    <w:rsid w:val="003B7202"/>
    <w:rsid w:val="003B7211"/>
    <w:rsid w:val="003B722E"/>
    <w:rsid w:val="003B724F"/>
    <w:rsid w:val="003B741D"/>
    <w:rsid w:val="003B7452"/>
    <w:rsid w:val="003B779F"/>
    <w:rsid w:val="003B789C"/>
    <w:rsid w:val="003B7A68"/>
    <w:rsid w:val="003B7A82"/>
    <w:rsid w:val="003B7C59"/>
    <w:rsid w:val="003B7F45"/>
    <w:rsid w:val="003B7FD5"/>
    <w:rsid w:val="003C00B4"/>
    <w:rsid w:val="003C0532"/>
    <w:rsid w:val="003C0669"/>
    <w:rsid w:val="003C078D"/>
    <w:rsid w:val="003C0FB5"/>
    <w:rsid w:val="003C13F8"/>
    <w:rsid w:val="003C15CE"/>
    <w:rsid w:val="003C169A"/>
    <w:rsid w:val="003C1831"/>
    <w:rsid w:val="003C1CAE"/>
    <w:rsid w:val="003C1F21"/>
    <w:rsid w:val="003C1F2B"/>
    <w:rsid w:val="003C2075"/>
    <w:rsid w:val="003C2754"/>
    <w:rsid w:val="003C28CE"/>
    <w:rsid w:val="003C29F7"/>
    <w:rsid w:val="003C2F66"/>
    <w:rsid w:val="003C2FCA"/>
    <w:rsid w:val="003C3169"/>
    <w:rsid w:val="003C34D4"/>
    <w:rsid w:val="003C39B0"/>
    <w:rsid w:val="003C3A4E"/>
    <w:rsid w:val="003C3BD2"/>
    <w:rsid w:val="003C3D11"/>
    <w:rsid w:val="003C3F88"/>
    <w:rsid w:val="003C4109"/>
    <w:rsid w:val="003C4161"/>
    <w:rsid w:val="003C41B1"/>
    <w:rsid w:val="003C451A"/>
    <w:rsid w:val="003C45E0"/>
    <w:rsid w:val="003C47DF"/>
    <w:rsid w:val="003C4A90"/>
    <w:rsid w:val="003C4B39"/>
    <w:rsid w:val="003C53BA"/>
    <w:rsid w:val="003C59E8"/>
    <w:rsid w:val="003C5A6F"/>
    <w:rsid w:val="003C5C29"/>
    <w:rsid w:val="003C5CB0"/>
    <w:rsid w:val="003C6085"/>
    <w:rsid w:val="003C60AA"/>
    <w:rsid w:val="003C6172"/>
    <w:rsid w:val="003C63A1"/>
    <w:rsid w:val="003C6471"/>
    <w:rsid w:val="003C6581"/>
    <w:rsid w:val="003C6802"/>
    <w:rsid w:val="003C680D"/>
    <w:rsid w:val="003C6A30"/>
    <w:rsid w:val="003C6AE6"/>
    <w:rsid w:val="003C6B2E"/>
    <w:rsid w:val="003C6F28"/>
    <w:rsid w:val="003C72E1"/>
    <w:rsid w:val="003C7447"/>
    <w:rsid w:val="003C74CB"/>
    <w:rsid w:val="003C7961"/>
    <w:rsid w:val="003C7B07"/>
    <w:rsid w:val="003C7B3A"/>
    <w:rsid w:val="003D0113"/>
    <w:rsid w:val="003D0155"/>
    <w:rsid w:val="003D03D6"/>
    <w:rsid w:val="003D0595"/>
    <w:rsid w:val="003D09E0"/>
    <w:rsid w:val="003D0F3E"/>
    <w:rsid w:val="003D0F7D"/>
    <w:rsid w:val="003D10E7"/>
    <w:rsid w:val="003D17C7"/>
    <w:rsid w:val="003D18B6"/>
    <w:rsid w:val="003D1D1A"/>
    <w:rsid w:val="003D1DB6"/>
    <w:rsid w:val="003D1EC7"/>
    <w:rsid w:val="003D1FDA"/>
    <w:rsid w:val="003D219B"/>
    <w:rsid w:val="003D22A3"/>
    <w:rsid w:val="003D230F"/>
    <w:rsid w:val="003D2729"/>
    <w:rsid w:val="003D27ED"/>
    <w:rsid w:val="003D2B36"/>
    <w:rsid w:val="003D2F40"/>
    <w:rsid w:val="003D3022"/>
    <w:rsid w:val="003D3081"/>
    <w:rsid w:val="003D31C5"/>
    <w:rsid w:val="003D3822"/>
    <w:rsid w:val="003D3847"/>
    <w:rsid w:val="003D38ED"/>
    <w:rsid w:val="003D3982"/>
    <w:rsid w:val="003D3B86"/>
    <w:rsid w:val="003D3D84"/>
    <w:rsid w:val="003D3EC8"/>
    <w:rsid w:val="003D41C4"/>
    <w:rsid w:val="003D42FF"/>
    <w:rsid w:val="003D4786"/>
    <w:rsid w:val="003D48B9"/>
    <w:rsid w:val="003D48C5"/>
    <w:rsid w:val="003D4985"/>
    <w:rsid w:val="003D4998"/>
    <w:rsid w:val="003D4A2F"/>
    <w:rsid w:val="003D4B31"/>
    <w:rsid w:val="003D4C73"/>
    <w:rsid w:val="003D4D12"/>
    <w:rsid w:val="003D50FE"/>
    <w:rsid w:val="003D5640"/>
    <w:rsid w:val="003D5727"/>
    <w:rsid w:val="003D5DBC"/>
    <w:rsid w:val="003D6412"/>
    <w:rsid w:val="003D66D0"/>
    <w:rsid w:val="003D6784"/>
    <w:rsid w:val="003D689F"/>
    <w:rsid w:val="003D68EA"/>
    <w:rsid w:val="003D6BF7"/>
    <w:rsid w:val="003D6CB2"/>
    <w:rsid w:val="003D6DB0"/>
    <w:rsid w:val="003D6F8F"/>
    <w:rsid w:val="003D71A1"/>
    <w:rsid w:val="003D723E"/>
    <w:rsid w:val="003D7273"/>
    <w:rsid w:val="003D7885"/>
    <w:rsid w:val="003D7A26"/>
    <w:rsid w:val="003D7A47"/>
    <w:rsid w:val="003D7A6E"/>
    <w:rsid w:val="003D7D17"/>
    <w:rsid w:val="003E007B"/>
    <w:rsid w:val="003E0265"/>
    <w:rsid w:val="003E02CA"/>
    <w:rsid w:val="003E06AA"/>
    <w:rsid w:val="003E07AF"/>
    <w:rsid w:val="003E0876"/>
    <w:rsid w:val="003E0A8A"/>
    <w:rsid w:val="003E0D82"/>
    <w:rsid w:val="003E11E9"/>
    <w:rsid w:val="003E12D3"/>
    <w:rsid w:val="003E1333"/>
    <w:rsid w:val="003E14B8"/>
    <w:rsid w:val="003E1760"/>
    <w:rsid w:val="003E1B0F"/>
    <w:rsid w:val="003E1DF6"/>
    <w:rsid w:val="003E2139"/>
    <w:rsid w:val="003E243D"/>
    <w:rsid w:val="003E247D"/>
    <w:rsid w:val="003E26B8"/>
    <w:rsid w:val="003E2726"/>
    <w:rsid w:val="003E283B"/>
    <w:rsid w:val="003E2926"/>
    <w:rsid w:val="003E2FBB"/>
    <w:rsid w:val="003E341C"/>
    <w:rsid w:val="003E3911"/>
    <w:rsid w:val="003E3BE5"/>
    <w:rsid w:val="003E3CBD"/>
    <w:rsid w:val="003E3DC8"/>
    <w:rsid w:val="003E3DCC"/>
    <w:rsid w:val="003E3EAE"/>
    <w:rsid w:val="003E3EDE"/>
    <w:rsid w:val="003E416F"/>
    <w:rsid w:val="003E418D"/>
    <w:rsid w:val="003E4266"/>
    <w:rsid w:val="003E432B"/>
    <w:rsid w:val="003E43C4"/>
    <w:rsid w:val="003E43F1"/>
    <w:rsid w:val="003E4467"/>
    <w:rsid w:val="003E44E6"/>
    <w:rsid w:val="003E44FD"/>
    <w:rsid w:val="003E45A7"/>
    <w:rsid w:val="003E465C"/>
    <w:rsid w:val="003E4A09"/>
    <w:rsid w:val="003E4A36"/>
    <w:rsid w:val="003E4B15"/>
    <w:rsid w:val="003E50B2"/>
    <w:rsid w:val="003E542F"/>
    <w:rsid w:val="003E54D4"/>
    <w:rsid w:val="003E558A"/>
    <w:rsid w:val="003E5591"/>
    <w:rsid w:val="003E5605"/>
    <w:rsid w:val="003E5980"/>
    <w:rsid w:val="003E5AB9"/>
    <w:rsid w:val="003E5D98"/>
    <w:rsid w:val="003E5FDB"/>
    <w:rsid w:val="003E622B"/>
    <w:rsid w:val="003E6479"/>
    <w:rsid w:val="003E64C8"/>
    <w:rsid w:val="003E6590"/>
    <w:rsid w:val="003E65C2"/>
    <w:rsid w:val="003E66D9"/>
    <w:rsid w:val="003E67AF"/>
    <w:rsid w:val="003E6A97"/>
    <w:rsid w:val="003E6B4D"/>
    <w:rsid w:val="003E6BB5"/>
    <w:rsid w:val="003E6E7E"/>
    <w:rsid w:val="003E70C2"/>
    <w:rsid w:val="003E713B"/>
    <w:rsid w:val="003E71B7"/>
    <w:rsid w:val="003E785C"/>
    <w:rsid w:val="003E7A67"/>
    <w:rsid w:val="003E7CDD"/>
    <w:rsid w:val="003E7D62"/>
    <w:rsid w:val="003E7DDA"/>
    <w:rsid w:val="003E7E9C"/>
    <w:rsid w:val="003F0079"/>
    <w:rsid w:val="003F0143"/>
    <w:rsid w:val="003F01AE"/>
    <w:rsid w:val="003F0736"/>
    <w:rsid w:val="003F079C"/>
    <w:rsid w:val="003F0AA9"/>
    <w:rsid w:val="003F0B63"/>
    <w:rsid w:val="003F0BFB"/>
    <w:rsid w:val="003F0C15"/>
    <w:rsid w:val="003F0F26"/>
    <w:rsid w:val="003F10D8"/>
    <w:rsid w:val="003F1142"/>
    <w:rsid w:val="003F1321"/>
    <w:rsid w:val="003F1575"/>
    <w:rsid w:val="003F159E"/>
    <w:rsid w:val="003F1A45"/>
    <w:rsid w:val="003F1AB6"/>
    <w:rsid w:val="003F1EB3"/>
    <w:rsid w:val="003F224C"/>
    <w:rsid w:val="003F2B35"/>
    <w:rsid w:val="003F2CBD"/>
    <w:rsid w:val="003F2D2E"/>
    <w:rsid w:val="003F2E65"/>
    <w:rsid w:val="003F30A1"/>
    <w:rsid w:val="003F33C3"/>
    <w:rsid w:val="003F35D0"/>
    <w:rsid w:val="003F36C3"/>
    <w:rsid w:val="003F36F7"/>
    <w:rsid w:val="003F3966"/>
    <w:rsid w:val="003F3C95"/>
    <w:rsid w:val="003F46CB"/>
    <w:rsid w:val="003F47DB"/>
    <w:rsid w:val="003F482B"/>
    <w:rsid w:val="003F4C6A"/>
    <w:rsid w:val="003F4E5B"/>
    <w:rsid w:val="003F506F"/>
    <w:rsid w:val="003F511F"/>
    <w:rsid w:val="003F5129"/>
    <w:rsid w:val="003F5311"/>
    <w:rsid w:val="003F5458"/>
    <w:rsid w:val="003F54F6"/>
    <w:rsid w:val="003F58E7"/>
    <w:rsid w:val="003F5A44"/>
    <w:rsid w:val="003F5EE8"/>
    <w:rsid w:val="003F5F6A"/>
    <w:rsid w:val="003F6052"/>
    <w:rsid w:val="003F6279"/>
    <w:rsid w:val="003F63A9"/>
    <w:rsid w:val="003F655B"/>
    <w:rsid w:val="003F6568"/>
    <w:rsid w:val="003F67BD"/>
    <w:rsid w:val="003F69E1"/>
    <w:rsid w:val="003F6F63"/>
    <w:rsid w:val="003F74A2"/>
    <w:rsid w:val="003F7603"/>
    <w:rsid w:val="003F77F6"/>
    <w:rsid w:val="003F790A"/>
    <w:rsid w:val="003F7948"/>
    <w:rsid w:val="003F7D90"/>
    <w:rsid w:val="003F7E17"/>
    <w:rsid w:val="003F7F09"/>
    <w:rsid w:val="00400224"/>
    <w:rsid w:val="004002C7"/>
    <w:rsid w:val="004004AB"/>
    <w:rsid w:val="004005C2"/>
    <w:rsid w:val="00400612"/>
    <w:rsid w:val="00400B10"/>
    <w:rsid w:val="00400B29"/>
    <w:rsid w:val="00401692"/>
    <w:rsid w:val="00401849"/>
    <w:rsid w:val="00401BAC"/>
    <w:rsid w:val="00402045"/>
    <w:rsid w:val="00402316"/>
    <w:rsid w:val="004023E5"/>
    <w:rsid w:val="0040242E"/>
    <w:rsid w:val="004026E9"/>
    <w:rsid w:val="00402985"/>
    <w:rsid w:val="00402D01"/>
    <w:rsid w:val="00402FA8"/>
    <w:rsid w:val="00402FAD"/>
    <w:rsid w:val="0040307F"/>
    <w:rsid w:val="00403282"/>
    <w:rsid w:val="004034A6"/>
    <w:rsid w:val="004034FE"/>
    <w:rsid w:val="004037F7"/>
    <w:rsid w:val="0040385E"/>
    <w:rsid w:val="00403B36"/>
    <w:rsid w:val="00403BB6"/>
    <w:rsid w:val="00403E7C"/>
    <w:rsid w:val="0040403E"/>
    <w:rsid w:val="00404242"/>
    <w:rsid w:val="0040431B"/>
    <w:rsid w:val="0040469A"/>
    <w:rsid w:val="00404989"/>
    <w:rsid w:val="00404C6A"/>
    <w:rsid w:val="00404EC4"/>
    <w:rsid w:val="00404F2A"/>
    <w:rsid w:val="00405042"/>
    <w:rsid w:val="004056D0"/>
    <w:rsid w:val="004056FE"/>
    <w:rsid w:val="00405771"/>
    <w:rsid w:val="0040583D"/>
    <w:rsid w:val="0040593D"/>
    <w:rsid w:val="00405BB9"/>
    <w:rsid w:val="004060A8"/>
    <w:rsid w:val="00406173"/>
    <w:rsid w:val="004063D0"/>
    <w:rsid w:val="00406489"/>
    <w:rsid w:val="004066A5"/>
    <w:rsid w:val="00406727"/>
    <w:rsid w:val="004068F8"/>
    <w:rsid w:val="00406AAA"/>
    <w:rsid w:val="00406ADD"/>
    <w:rsid w:val="00406B24"/>
    <w:rsid w:val="00406D31"/>
    <w:rsid w:val="004074AB"/>
    <w:rsid w:val="004078A4"/>
    <w:rsid w:val="00407B05"/>
    <w:rsid w:val="00407BA6"/>
    <w:rsid w:val="00407F8F"/>
    <w:rsid w:val="00410035"/>
    <w:rsid w:val="00410110"/>
    <w:rsid w:val="00410536"/>
    <w:rsid w:val="0041069A"/>
    <w:rsid w:val="0041070F"/>
    <w:rsid w:val="0041089A"/>
    <w:rsid w:val="004111B8"/>
    <w:rsid w:val="00411A5D"/>
    <w:rsid w:val="00411E5E"/>
    <w:rsid w:val="004120A5"/>
    <w:rsid w:val="004124BC"/>
    <w:rsid w:val="00412B90"/>
    <w:rsid w:val="00412BE7"/>
    <w:rsid w:val="00412D98"/>
    <w:rsid w:val="00412EB9"/>
    <w:rsid w:val="00412FA1"/>
    <w:rsid w:val="00413272"/>
    <w:rsid w:val="004133F7"/>
    <w:rsid w:val="00413774"/>
    <w:rsid w:val="0041382B"/>
    <w:rsid w:val="00413D28"/>
    <w:rsid w:val="00413F39"/>
    <w:rsid w:val="00414134"/>
    <w:rsid w:val="004143E5"/>
    <w:rsid w:val="00414539"/>
    <w:rsid w:val="00414860"/>
    <w:rsid w:val="004148E3"/>
    <w:rsid w:val="0041503C"/>
    <w:rsid w:val="004151BF"/>
    <w:rsid w:val="00415497"/>
    <w:rsid w:val="004154B9"/>
    <w:rsid w:val="004155B2"/>
    <w:rsid w:val="004156B7"/>
    <w:rsid w:val="00415ADD"/>
    <w:rsid w:val="00415B67"/>
    <w:rsid w:val="00415D23"/>
    <w:rsid w:val="00416181"/>
    <w:rsid w:val="0041630A"/>
    <w:rsid w:val="004164E9"/>
    <w:rsid w:val="004167C1"/>
    <w:rsid w:val="0041695A"/>
    <w:rsid w:val="0041695F"/>
    <w:rsid w:val="00416ACB"/>
    <w:rsid w:val="00416D2F"/>
    <w:rsid w:val="00416E37"/>
    <w:rsid w:val="00416E85"/>
    <w:rsid w:val="004171A8"/>
    <w:rsid w:val="004173E1"/>
    <w:rsid w:val="004173F1"/>
    <w:rsid w:val="004174E4"/>
    <w:rsid w:val="00417A4D"/>
    <w:rsid w:val="00417F19"/>
    <w:rsid w:val="00417F42"/>
    <w:rsid w:val="00420259"/>
    <w:rsid w:val="0042048B"/>
    <w:rsid w:val="00420498"/>
    <w:rsid w:val="00420934"/>
    <w:rsid w:val="004209C8"/>
    <w:rsid w:val="004209E2"/>
    <w:rsid w:val="00420A67"/>
    <w:rsid w:val="00420F1A"/>
    <w:rsid w:val="00421517"/>
    <w:rsid w:val="0042175A"/>
    <w:rsid w:val="00421995"/>
    <w:rsid w:val="00421A1A"/>
    <w:rsid w:val="00421AF8"/>
    <w:rsid w:val="00421C13"/>
    <w:rsid w:val="004220B2"/>
    <w:rsid w:val="004222C0"/>
    <w:rsid w:val="004223BF"/>
    <w:rsid w:val="0042244D"/>
    <w:rsid w:val="00422453"/>
    <w:rsid w:val="0042269F"/>
    <w:rsid w:val="004227CF"/>
    <w:rsid w:val="00422A15"/>
    <w:rsid w:val="00422B68"/>
    <w:rsid w:val="00423176"/>
    <w:rsid w:val="004232C8"/>
    <w:rsid w:val="00423358"/>
    <w:rsid w:val="00423592"/>
    <w:rsid w:val="00423637"/>
    <w:rsid w:val="0042382A"/>
    <w:rsid w:val="0042393B"/>
    <w:rsid w:val="004239CD"/>
    <w:rsid w:val="00423AFA"/>
    <w:rsid w:val="00423E57"/>
    <w:rsid w:val="00423EA0"/>
    <w:rsid w:val="00423FF6"/>
    <w:rsid w:val="004242CD"/>
    <w:rsid w:val="0042492B"/>
    <w:rsid w:val="00424B0E"/>
    <w:rsid w:val="00424ED2"/>
    <w:rsid w:val="00425050"/>
    <w:rsid w:val="004251BA"/>
    <w:rsid w:val="00425209"/>
    <w:rsid w:val="004252DA"/>
    <w:rsid w:val="0042531C"/>
    <w:rsid w:val="0042535E"/>
    <w:rsid w:val="004255EE"/>
    <w:rsid w:val="0042562D"/>
    <w:rsid w:val="00425653"/>
    <w:rsid w:val="00425942"/>
    <w:rsid w:val="004259D8"/>
    <w:rsid w:val="00425C0E"/>
    <w:rsid w:val="00425D08"/>
    <w:rsid w:val="00425E20"/>
    <w:rsid w:val="00425EAC"/>
    <w:rsid w:val="00425F0E"/>
    <w:rsid w:val="0042621F"/>
    <w:rsid w:val="004262B1"/>
    <w:rsid w:val="004262DE"/>
    <w:rsid w:val="004263A0"/>
    <w:rsid w:val="004266A6"/>
    <w:rsid w:val="00426775"/>
    <w:rsid w:val="00426791"/>
    <w:rsid w:val="00426A0B"/>
    <w:rsid w:val="00426A57"/>
    <w:rsid w:val="00426FF8"/>
    <w:rsid w:val="0042729F"/>
    <w:rsid w:val="004275AE"/>
    <w:rsid w:val="00427BAB"/>
    <w:rsid w:val="0043008E"/>
    <w:rsid w:val="004300A9"/>
    <w:rsid w:val="0043043F"/>
    <w:rsid w:val="00430584"/>
    <w:rsid w:val="00430587"/>
    <w:rsid w:val="0043064F"/>
    <w:rsid w:val="0043084B"/>
    <w:rsid w:val="00430976"/>
    <w:rsid w:val="00430996"/>
    <w:rsid w:val="00430AFC"/>
    <w:rsid w:val="004315E8"/>
    <w:rsid w:val="004318E8"/>
    <w:rsid w:val="004318FB"/>
    <w:rsid w:val="00431CB5"/>
    <w:rsid w:val="00431CCC"/>
    <w:rsid w:val="004320FC"/>
    <w:rsid w:val="004321DD"/>
    <w:rsid w:val="00432216"/>
    <w:rsid w:val="00432230"/>
    <w:rsid w:val="00432478"/>
    <w:rsid w:val="0043256D"/>
    <w:rsid w:val="004325FF"/>
    <w:rsid w:val="004328CC"/>
    <w:rsid w:val="00432DEA"/>
    <w:rsid w:val="00432E2F"/>
    <w:rsid w:val="00432EF2"/>
    <w:rsid w:val="00433027"/>
    <w:rsid w:val="004330EF"/>
    <w:rsid w:val="00433102"/>
    <w:rsid w:val="004331C7"/>
    <w:rsid w:val="004332A5"/>
    <w:rsid w:val="004334E0"/>
    <w:rsid w:val="004334F5"/>
    <w:rsid w:val="0043352E"/>
    <w:rsid w:val="0043353D"/>
    <w:rsid w:val="004335B0"/>
    <w:rsid w:val="004335D5"/>
    <w:rsid w:val="004338BF"/>
    <w:rsid w:val="00433A74"/>
    <w:rsid w:val="00433E19"/>
    <w:rsid w:val="00433EE0"/>
    <w:rsid w:val="00433F4E"/>
    <w:rsid w:val="00433F97"/>
    <w:rsid w:val="004343C4"/>
    <w:rsid w:val="004343ED"/>
    <w:rsid w:val="0043451F"/>
    <w:rsid w:val="0043453E"/>
    <w:rsid w:val="00434B1F"/>
    <w:rsid w:val="00434E83"/>
    <w:rsid w:val="00434EF6"/>
    <w:rsid w:val="0043557A"/>
    <w:rsid w:val="00435B7E"/>
    <w:rsid w:val="00436148"/>
    <w:rsid w:val="00436239"/>
    <w:rsid w:val="00436E79"/>
    <w:rsid w:val="00436EEB"/>
    <w:rsid w:val="00436FB0"/>
    <w:rsid w:val="0043773F"/>
    <w:rsid w:val="00437A11"/>
    <w:rsid w:val="00437A94"/>
    <w:rsid w:val="00437B2A"/>
    <w:rsid w:val="00437C7C"/>
    <w:rsid w:val="00437CAF"/>
    <w:rsid w:val="004402DE"/>
    <w:rsid w:val="00440330"/>
    <w:rsid w:val="00440371"/>
    <w:rsid w:val="00440506"/>
    <w:rsid w:val="004405ED"/>
    <w:rsid w:val="00440713"/>
    <w:rsid w:val="00440B61"/>
    <w:rsid w:val="00440B86"/>
    <w:rsid w:val="00440BFD"/>
    <w:rsid w:val="00440D7B"/>
    <w:rsid w:val="00441048"/>
    <w:rsid w:val="004415D5"/>
    <w:rsid w:val="004417B3"/>
    <w:rsid w:val="00441C20"/>
    <w:rsid w:val="00441C61"/>
    <w:rsid w:val="00441FC4"/>
    <w:rsid w:val="0044227E"/>
    <w:rsid w:val="0044238D"/>
    <w:rsid w:val="0044288B"/>
    <w:rsid w:val="004429C8"/>
    <w:rsid w:val="00442AB7"/>
    <w:rsid w:val="00442CE1"/>
    <w:rsid w:val="004430C8"/>
    <w:rsid w:val="00443163"/>
    <w:rsid w:val="0044327B"/>
    <w:rsid w:val="00443561"/>
    <w:rsid w:val="00443587"/>
    <w:rsid w:val="00443826"/>
    <w:rsid w:val="0044392F"/>
    <w:rsid w:val="00443BF2"/>
    <w:rsid w:val="00443DD2"/>
    <w:rsid w:val="0044401C"/>
    <w:rsid w:val="00444100"/>
    <w:rsid w:val="00444149"/>
    <w:rsid w:val="004441E5"/>
    <w:rsid w:val="00444295"/>
    <w:rsid w:val="0044440B"/>
    <w:rsid w:val="00444447"/>
    <w:rsid w:val="00444861"/>
    <w:rsid w:val="004448E5"/>
    <w:rsid w:val="00444973"/>
    <w:rsid w:val="004449FB"/>
    <w:rsid w:val="00444EB3"/>
    <w:rsid w:val="00445140"/>
    <w:rsid w:val="004451D1"/>
    <w:rsid w:val="00445638"/>
    <w:rsid w:val="00445873"/>
    <w:rsid w:val="00445914"/>
    <w:rsid w:val="00445B30"/>
    <w:rsid w:val="00445C18"/>
    <w:rsid w:val="00445CC3"/>
    <w:rsid w:val="00445D40"/>
    <w:rsid w:val="004461EB"/>
    <w:rsid w:val="00446503"/>
    <w:rsid w:val="004465C0"/>
    <w:rsid w:val="004468C3"/>
    <w:rsid w:val="004468DD"/>
    <w:rsid w:val="00446B08"/>
    <w:rsid w:val="00446D6C"/>
    <w:rsid w:val="00446EA9"/>
    <w:rsid w:val="00446F6A"/>
    <w:rsid w:val="0044710F"/>
    <w:rsid w:val="00447180"/>
    <w:rsid w:val="0044725D"/>
    <w:rsid w:val="00447340"/>
    <w:rsid w:val="00447895"/>
    <w:rsid w:val="00447948"/>
    <w:rsid w:val="00447A94"/>
    <w:rsid w:val="00447BB2"/>
    <w:rsid w:val="00447E03"/>
    <w:rsid w:val="00447EA0"/>
    <w:rsid w:val="00450108"/>
    <w:rsid w:val="00450383"/>
    <w:rsid w:val="00450416"/>
    <w:rsid w:val="004505A3"/>
    <w:rsid w:val="004506D0"/>
    <w:rsid w:val="004507AF"/>
    <w:rsid w:val="004507EC"/>
    <w:rsid w:val="004508ED"/>
    <w:rsid w:val="0045117A"/>
    <w:rsid w:val="004511BC"/>
    <w:rsid w:val="00451467"/>
    <w:rsid w:val="004515DA"/>
    <w:rsid w:val="0045160C"/>
    <w:rsid w:val="00451B9A"/>
    <w:rsid w:val="00451C52"/>
    <w:rsid w:val="00451C55"/>
    <w:rsid w:val="00451CFB"/>
    <w:rsid w:val="00451E2E"/>
    <w:rsid w:val="0045201D"/>
    <w:rsid w:val="004524E9"/>
    <w:rsid w:val="0045250B"/>
    <w:rsid w:val="00452592"/>
    <w:rsid w:val="0045262D"/>
    <w:rsid w:val="0045278B"/>
    <w:rsid w:val="00452A68"/>
    <w:rsid w:val="00452B13"/>
    <w:rsid w:val="00452B8E"/>
    <w:rsid w:val="00452C04"/>
    <w:rsid w:val="0045337F"/>
    <w:rsid w:val="00453552"/>
    <w:rsid w:val="0045398A"/>
    <w:rsid w:val="004539E3"/>
    <w:rsid w:val="00453B4F"/>
    <w:rsid w:val="00453F36"/>
    <w:rsid w:val="00454138"/>
    <w:rsid w:val="0045446E"/>
    <w:rsid w:val="004545E9"/>
    <w:rsid w:val="004545F4"/>
    <w:rsid w:val="00454642"/>
    <w:rsid w:val="00454A70"/>
    <w:rsid w:val="00454BBC"/>
    <w:rsid w:val="00454C5D"/>
    <w:rsid w:val="00454D1A"/>
    <w:rsid w:val="00454F9E"/>
    <w:rsid w:val="00455237"/>
    <w:rsid w:val="00455411"/>
    <w:rsid w:val="00455475"/>
    <w:rsid w:val="004554AF"/>
    <w:rsid w:val="00455592"/>
    <w:rsid w:val="00455631"/>
    <w:rsid w:val="00455721"/>
    <w:rsid w:val="00455D45"/>
    <w:rsid w:val="004560DD"/>
    <w:rsid w:val="0045667E"/>
    <w:rsid w:val="00456D54"/>
    <w:rsid w:val="00456D72"/>
    <w:rsid w:val="00456F1F"/>
    <w:rsid w:val="00456F8D"/>
    <w:rsid w:val="004571FF"/>
    <w:rsid w:val="00457B0C"/>
    <w:rsid w:val="00457B7A"/>
    <w:rsid w:val="00457C34"/>
    <w:rsid w:val="004605E6"/>
    <w:rsid w:val="0046086A"/>
    <w:rsid w:val="00460AA7"/>
    <w:rsid w:val="00460B49"/>
    <w:rsid w:val="00460D61"/>
    <w:rsid w:val="00460E26"/>
    <w:rsid w:val="00460ED9"/>
    <w:rsid w:val="00460FDF"/>
    <w:rsid w:val="00461040"/>
    <w:rsid w:val="0046108D"/>
    <w:rsid w:val="0046155E"/>
    <w:rsid w:val="004615A2"/>
    <w:rsid w:val="00461A49"/>
    <w:rsid w:val="00461B93"/>
    <w:rsid w:val="00461D2A"/>
    <w:rsid w:val="00462702"/>
    <w:rsid w:val="004628B7"/>
    <w:rsid w:val="004628E0"/>
    <w:rsid w:val="00462C6A"/>
    <w:rsid w:val="00463743"/>
    <w:rsid w:val="00463BA2"/>
    <w:rsid w:val="00463D99"/>
    <w:rsid w:val="0046409D"/>
    <w:rsid w:val="00464356"/>
    <w:rsid w:val="004645F9"/>
    <w:rsid w:val="0046479E"/>
    <w:rsid w:val="0046498E"/>
    <w:rsid w:val="00464B98"/>
    <w:rsid w:val="00464C85"/>
    <w:rsid w:val="00464FC6"/>
    <w:rsid w:val="004653CD"/>
    <w:rsid w:val="00465566"/>
    <w:rsid w:val="00465766"/>
    <w:rsid w:val="00465A1F"/>
    <w:rsid w:val="00465D40"/>
    <w:rsid w:val="00465D7D"/>
    <w:rsid w:val="00465DF9"/>
    <w:rsid w:val="00466238"/>
    <w:rsid w:val="004668BE"/>
    <w:rsid w:val="00466C63"/>
    <w:rsid w:val="00466D1E"/>
    <w:rsid w:val="00466DD9"/>
    <w:rsid w:val="00466DFC"/>
    <w:rsid w:val="004673FE"/>
    <w:rsid w:val="00467653"/>
    <w:rsid w:val="004677A5"/>
    <w:rsid w:val="004678C2"/>
    <w:rsid w:val="00467B82"/>
    <w:rsid w:val="00467C59"/>
    <w:rsid w:val="004700C9"/>
    <w:rsid w:val="00470178"/>
    <w:rsid w:val="004701EA"/>
    <w:rsid w:val="0047023E"/>
    <w:rsid w:val="004703D9"/>
    <w:rsid w:val="0047055F"/>
    <w:rsid w:val="0047061D"/>
    <w:rsid w:val="0047085C"/>
    <w:rsid w:val="00470921"/>
    <w:rsid w:val="00470A3E"/>
    <w:rsid w:val="00470A87"/>
    <w:rsid w:val="00470C55"/>
    <w:rsid w:val="00470CA1"/>
    <w:rsid w:val="004712DC"/>
    <w:rsid w:val="004716E0"/>
    <w:rsid w:val="004719B3"/>
    <w:rsid w:val="00471ADF"/>
    <w:rsid w:val="00471BA9"/>
    <w:rsid w:val="00471BD0"/>
    <w:rsid w:val="00471BED"/>
    <w:rsid w:val="00471C1C"/>
    <w:rsid w:val="00471D1F"/>
    <w:rsid w:val="00471D45"/>
    <w:rsid w:val="00472206"/>
    <w:rsid w:val="0047228B"/>
    <w:rsid w:val="00472508"/>
    <w:rsid w:val="0047287B"/>
    <w:rsid w:val="00472D53"/>
    <w:rsid w:val="00472EF5"/>
    <w:rsid w:val="00472F07"/>
    <w:rsid w:val="004730AE"/>
    <w:rsid w:val="004730F4"/>
    <w:rsid w:val="004735CE"/>
    <w:rsid w:val="004738BE"/>
    <w:rsid w:val="0047391A"/>
    <w:rsid w:val="00473A94"/>
    <w:rsid w:val="00473DC2"/>
    <w:rsid w:val="00473EE8"/>
    <w:rsid w:val="00473F15"/>
    <w:rsid w:val="00473F9D"/>
    <w:rsid w:val="004741B9"/>
    <w:rsid w:val="0047430F"/>
    <w:rsid w:val="0047447C"/>
    <w:rsid w:val="004745C3"/>
    <w:rsid w:val="00474762"/>
    <w:rsid w:val="00474B99"/>
    <w:rsid w:val="00474C90"/>
    <w:rsid w:val="0047503B"/>
    <w:rsid w:val="004751DB"/>
    <w:rsid w:val="0047572B"/>
    <w:rsid w:val="0047587A"/>
    <w:rsid w:val="00475ABC"/>
    <w:rsid w:val="00475FCD"/>
    <w:rsid w:val="00476336"/>
    <w:rsid w:val="0047659B"/>
    <w:rsid w:val="00476923"/>
    <w:rsid w:val="00476ABF"/>
    <w:rsid w:val="00476B3E"/>
    <w:rsid w:val="00476BB8"/>
    <w:rsid w:val="00476C67"/>
    <w:rsid w:val="0047712F"/>
    <w:rsid w:val="0047727B"/>
    <w:rsid w:val="0047731C"/>
    <w:rsid w:val="0047758C"/>
    <w:rsid w:val="0047761B"/>
    <w:rsid w:val="004776CC"/>
    <w:rsid w:val="004777F5"/>
    <w:rsid w:val="00477878"/>
    <w:rsid w:val="00477952"/>
    <w:rsid w:val="00477B9E"/>
    <w:rsid w:val="00477C91"/>
    <w:rsid w:val="00477CB0"/>
    <w:rsid w:val="00477F78"/>
    <w:rsid w:val="00477FB5"/>
    <w:rsid w:val="00477FE5"/>
    <w:rsid w:val="004801CB"/>
    <w:rsid w:val="0048075B"/>
    <w:rsid w:val="00480777"/>
    <w:rsid w:val="00480859"/>
    <w:rsid w:val="00480938"/>
    <w:rsid w:val="004809FF"/>
    <w:rsid w:val="00480CBB"/>
    <w:rsid w:val="00480DF3"/>
    <w:rsid w:val="00480EBD"/>
    <w:rsid w:val="00480FD9"/>
    <w:rsid w:val="0048110F"/>
    <w:rsid w:val="004814BB"/>
    <w:rsid w:val="0048163B"/>
    <w:rsid w:val="00481656"/>
    <w:rsid w:val="0048185A"/>
    <w:rsid w:val="004818D7"/>
    <w:rsid w:val="00481B31"/>
    <w:rsid w:val="00481D34"/>
    <w:rsid w:val="00481D42"/>
    <w:rsid w:val="00481DA3"/>
    <w:rsid w:val="00481DB9"/>
    <w:rsid w:val="004828AF"/>
    <w:rsid w:val="004829C4"/>
    <w:rsid w:val="00482BE5"/>
    <w:rsid w:val="00482D53"/>
    <w:rsid w:val="00482DD6"/>
    <w:rsid w:val="00482FEB"/>
    <w:rsid w:val="00483144"/>
    <w:rsid w:val="00483199"/>
    <w:rsid w:val="004833B7"/>
    <w:rsid w:val="004833EF"/>
    <w:rsid w:val="00483441"/>
    <w:rsid w:val="00483655"/>
    <w:rsid w:val="00483853"/>
    <w:rsid w:val="004839D1"/>
    <w:rsid w:val="00483AA3"/>
    <w:rsid w:val="00483D49"/>
    <w:rsid w:val="00483DA8"/>
    <w:rsid w:val="00483EC0"/>
    <w:rsid w:val="00484320"/>
    <w:rsid w:val="0048439F"/>
    <w:rsid w:val="0048442C"/>
    <w:rsid w:val="00484580"/>
    <w:rsid w:val="004845D3"/>
    <w:rsid w:val="0048480D"/>
    <w:rsid w:val="0048492D"/>
    <w:rsid w:val="00484A13"/>
    <w:rsid w:val="00484A17"/>
    <w:rsid w:val="00484A32"/>
    <w:rsid w:val="00484B63"/>
    <w:rsid w:val="00484C53"/>
    <w:rsid w:val="00484F36"/>
    <w:rsid w:val="00484FB2"/>
    <w:rsid w:val="00485220"/>
    <w:rsid w:val="0048527E"/>
    <w:rsid w:val="00485A1B"/>
    <w:rsid w:val="00485A6A"/>
    <w:rsid w:val="00485D0A"/>
    <w:rsid w:val="00485D35"/>
    <w:rsid w:val="00485FCF"/>
    <w:rsid w:val="00486062"/>
    <w:rsid w:val="004860D1"/>
    <w:rsid w:val="0048669C"/>
    <w:rsid w:val="004866A9"/>
    <w:rsid w:val="004868A2"/>
    <w:rsid w:val="00486F0F"/>
    <w:rsid w:val="00486FE2"/>
    <w:rsid w:val="00487193"/>
    <w:rsid w:val="0048730C"/>
    <w:rsid w:val="004876B6"/>
    <w:rsid w:val="004876BF"/>
    <w:rsid w:val="00487994"/>
    <w:rsid w:val="00487E51"/>
    <w:rsid w:val="004900BF"/>
    <w:rsid w:val="004900F1"/>
    <w:rsid w:val="00490209"/>
    <w:rsid w:val="0049023E"/>
    <w:rsid w:val="0049033B"/>
    <w:rsid w:val="004904A3"/>
    <w:rsid w:val="0049083B"/>
    <w:rsid w:val="004908E7"/>
    <w:rsid w:val="00490BA3"/>
    <w:rsid w:val="00490E98"/>
    <w:rsid w:val="00490EDA"/>
    <w:rsid w:val="004910E8"/>
    <w:rsid w:val="00491132"/>
    <w:rsid w:val="004917FA"/>
    <w:rsid w:val="00491B8A"/>
    <w:rsid w:val="00491CC7"/>
    <w:rsid w:val="00491D51"/>
    <w:rsid w:val="00491DA2"/>
    <w:rsid w:val="00491FB6"/>
    <w:rsid w:val="00492167"/>
    <w:rsid w:val="004927AF"/>
    <w:rsid w:val="00492971"/>
    <w:rsid w:val="00492A39"/>
    <w:rsid w:val="00492BC7"/>
    <w:rsid w:val="00492CC7"/>
    <w:rsid w:val="004930C3"/>
    <w:rsid w:val="004932AF"/>
    <w:rsid w:val="004933D3"/>
    <w:rsid w:val="0049366A"/>
    <w:rsid w:val="0049390F"/>
    <w:rsid w:val="00493993"/>
    <w:rsid w:val="004939D2"/>
    <w:rsid w:val="00493C42"/>
    <w:rsid w:val="00493E8D"/>
    <w:rsid w:val="004944AE"/>
    <w:rsid w:val="00494C11"/>
    <w:rsid w:val="00494F04"/>
    <w:rsid w:val="00495081"/>
    <w:rsid w:val="004952F3"/>
    <w:rsid w:val="004955B5"/>
    <w:rsid w:val="004955FB"/>
    <w:rsid w:val="00495781"/>
    <w:rsid w:val="004957E2"/>
    <w:rsid w:val="0049580E"/>
    <w:rsid w:val="0049584F"/>
    <w:rsid w:val="00495907"/>
    <w:rsid w:val="00495C68"/>
    <w:rsid w:val="00495D8D"/>
    <w:rsid w:val="00495F7D"/>
    <w:rsid w:val="0049621F"/>
    <w:rsid w:val="004964A1"/>
    <w:rsid w:val="00496647"/>
    <w:rsid w:val="0049671D"/>
    <w:rsid w:val="00496AC2"/>
    <w:rsid w:val="0049704F"/>
    <w:rsid w:val="00497232"/>
    <w:rsid w:val="004973C8"/>
    <w:rsid w:val="0049785D"/>
    <w:rsid w:val="00497A6B"/>
    <w:rsid w:val="00497A83"/>
    <w:rsid w:val="00497C5F"/>
    <w:rsid w:val="00497D09"/>
    <w:rsid w:val="00497D4F"/>
    <w:rsid w:val="00497E87"/>
    <w:rsid w:val="00497E92"/>
    <w:rsid w:val="004A030B"/>
    <w:rsid w:val="004A03AD"/>
    <w:rsid w:val="004A0505"/>
    <w:rsid w:val="004A0543"/>
    <w:rsid w:val="004A0997"/>
    <w:rsid w:val="004A0AFD"/>
    <w:rsid w:val="004A0AFF"/>
    <w:rsid w:val="004A0B53"/>
    <w:rsid w:val="004A0FCC"/>
    <w:rsid w:val="004A100D"/>
    <w:rsid w:val="004A1022"/>
    <w:rsid w:val="004A1299"/>
    <w:rsid w:val="004A1588"/>
    <w:rsid w:val="004A189C"/>
    <w:rsid w:val="004A1B86"/>
    <w:rsid w:val="004A1B97"/>
    <w:rsid w:val="004A1C40"/>
    <w:rsid w:val="004A1D42"/>
    <w:rsid w:val="004A20D6"/>
    <w:rsid w:val="004A21A6"/>
    <w:rsid w:val="004A22FC"/>
    <w:rsid w:val="004A2424"/>
    <w:rsid w:val="004A263F"/>
    <w:rsid w:val="004A2EB4"/>
    <w:rsid w:val="004A30F9"/>
    <w:rsid w:val="004A31CF"/>
    <w:rsid w:val="004A346A"/>
    <w:rsid w:val="004A35F3"/>
    <w:rsid w:val="004A3819"/>
    <w:rsid w:val="004A3834"/>
    <w:rsid w:val="004A39A9"/>
    <w:rsid w:val="004A3B18"/>
    <w:rsid w:val="004A3C4D"/>
    <w:rsid w:val="004A3CC4"/>
    <w:rsid w:val="004A3DCF"/>
    <w:rsid w:val="004A3FC7"/>
    <w:rsid w:val="004A4030"/>
    <w:rsid w:val="004A4179"/>
    <w:rsid w:val="004A46F6"/>
    <w:rsid w:val="004A477B"/>
    <w:rsid w:val="004A479C"/>
    <w:rsid w:val="004A48D2"/>
    <w:rsid w:val="004A4A69"/>
    <w:rsid w:val="004A4DD6"/>
    <w:rsid w:val="004A4E7C"/>
    <w:rsid w:val="004A503A"/>
    <w:rsid w:val="004A50A7"/>
    <w:rsid w:val="004A5128"/>
    <w:rsid w:val="004A528C"/>
    <w:rsid w:val="004A5678"/>
    <w:rsid w:val="004A5895"/>
    <w:rsid w:val="004A58E7"/>
    <w:rsid w:val="004A5915"/>
    <w:rsid w:val="004A5BE2"/>
    <w:rsid w:val="004A5C26"/>
    <w:rsid w:val="004A5C6B"/>
    <w:rsid w:val="004A5F41"/>
    <w:rsid w:val="004A5F99"/>
    <w:rsid w:val="004A6131"/>
    <w:rsid w:val="004A6165"/>
    <w:rsid w:val="004A6328"/>
    <w:rsid w:val="004A6512"/>
    <w:rsid w:val="004A678C"/>
    <w:rsid w:val="004A683C"/>
    <w:rsid w:val="004A69F2"/>
    <w:rsid w:val="004A708B"/>
    <w:rsid w:val="004A7168"/>
    <w:rsid w:val="004A7A7C"/>
    <w:rsid w:val="004A7C66"/>
    <w:rsid w:val="004A7CA7"/>
    <w:rsid w:val="004A7D59"/>
    <w:rsid w:val="004A7DE0"/>
    <w:rsid w:val="004A7DE7"/>
    <w:rsid w:val="004B018C"/>
    <w:rsid w:val="004B062E"/>
    <w:rsid w:val="004B0772"/>
    <w:rsid w:val="004B0AAB"/>
    <w:rsid w:val="004B0B5F"/>
    <w:rsid w:val="004B0E94"/>
    <w:rsid w:val="004B0F5F"/>
    <w:rsid w:val="004B1246"/>
    <w:rsid w:val="004B179A"/>
    <w:rsid w:val="004B19D1"/>
    <w:rsid w:val="004B1A21"/>
    <w:rsid w:val="004B1AFB"/>
    <w:rsid w:val="004B1BA4"/>
    <w:rsid w:val="004B1C4E"/>
    <w:rsid w:val="004B1D55"/>
    <w:rsid w:val="004B251D"/>
    <w:rsid w:val="004B285F"/>
    <w:rsid w:val="004B2A56"/>
    <w:rsid w:val="004B31FB"/>
    <w:rsid w:val="004B3330"/>
    <w:rsid w:val="004B333B"/>
    <w:rsid w:val="004B3A7F"/>
    <w:rsid w:val="004B3B40"/>
    <w:rsid w:val="004B3C50"/>
    <w:rsid w:val="004B3F27"/>
    <w:rsid w:val="004B4127"/>
    <w:rsid w:val="004B4303"/>
    <w:rsid w:val="004B43B7"/>
    <w:rsid w:val="004B4962"/>
    <w:rsid w:val="004B49A7"/>
    <w:rsid w:val="004B4F2C"/>
    <w:rsid w:val="004B503D"/>
    <w:rsid w:val="004B547D"/>
    <w:rsid w:val="004B56F8"/>
    <w:rsid w:val="004B5711"/>
    <w:rsid w:val="004B588C"/>
    <w:rsid w:val="004B5AE5"/>
    <w:rsid w:val="004B5C00"/>
    <w:rsid w:val="004B5EC7"/>
    <w:rsid w:val="004B5FC7"/>
    <w:rsid w:val="004B60BE"/>
    <w:rsid w:val="004B6153"/>
    <w:rsid w:val="004B66D7"/>
    <w:rsid w:val="004B66FC"/>
    <w:rsid w:val="004B68AE"/>
    <w:rsid w:val="004B6A24"/>
    <w:rsid w:val="004B6B2F"/>
    <w:rsid w:val="004B6D9C"/>
    <w:rsid w:val="004B6E47"/>
    <w:rsid w:val="004B6EE1"/>
    <w:rsid w:val="004B6F6D"/>
    <w:rsid w:val="004B715C"/>
    <w:rsid w:val="004B7440"/>
    <w:rsid w:val="004B7886"/>
    <w:rsid w:val="004B7937"/>
    <w:rsid w:val="004B7994"/>
    <w:rsid w:val="004B79FE"/>
    <w:rsid w:val="004B7B59"/>
    <w:rsid w:val="004B7B80"/>
    <w:rsid w:val="004B7CAE"/>
    <w:rsid w:val="004B7EF7"/>
    <w:rsid w:val="004C03FC"/>
    <w:rsid w:val="004C0492"/>
    <w:rsid w:val="004C0692"/>
    <w:rsid w:val="004C088F"/>
    <w:rsid w:val="004C0995"/>
    <w:rsid w:val="004C09C9"/>
    <w:rsid w:val="004C0BF5"/>
    <w:rsid w:val="004C0C5D"/>
    <w:rsid w:val="004C0D67"/>
    <w:rsid w:val="004C0DA5"/>
    <w:rsid w:val="004C0DE3"/>
    <w:rsid w:val="004C0E5F"/>
    <w:rsid w:val="004C1271"/>
    <w:rsid w:val="004C13AD"/>
    <w:rsid w:val="004C162A"/>
    <w:rsid w:val="004C169B"/>
    <w:rsid w:val="004C180D"/>
    <w:rsid w:val="004C18B1"/>
    <w:rsid w:val="004C18BC"/>
    <w:rsid w:val="004C1925"/>
    <w:rsid w:val="004C199E"/>
    <w:rsid w:val="004C1BDA"/>
    <w:rsid w:val="004C1D27"/>
    <w:rsid w:val="004C1EC6"/>
    <w:rsid w:val="004C1F2A"/>
    <w:rsid w:val="004C1F81"/>
    <w:rsid w:val="004C2657"/>
    <w:rsid w:val="004C2AB1"/>
    <w:rsid w:val="004C2C29"/>
    <w:rsid w:val="004C31DA"/>
    <w:rsid w:val="004C330C"/>
    <w:rsid w:val="004C3430"/>
    <w:rsid w:val="004C38F1"/>
    <w:rsid w:val="004C398D"/>
    <w:rsid w:val="004C3B70"/>
    <w:rsid w:val="004C3C22"/>
    <w:rsid w:val="004C3D1C"/>
    <w:rsid w:val="004C3D48"/>
    <w:rsid w:val="004C3E88"/>
    <w:rsid w:val="004C3F7D"/>
    <w:rsid w:val="004C4360"/>
    <w:rsid w:val="004C48DF"/>
    <w:rsid w:val="004C4E2C"/>
    <w:rsid w:val="004C4FD4"/>
    <w:rsid w:val="004C5144"/>
    <w:rsid w:val="004C5D0A"/>
    <w:rsid w:val="004C5F49"/>
    <w:rsid w:val="004C6020"/>
    <w:rsid w:val="004C60AB"/>
    <w:rsid w:val="004C6314"/>
    <w:rsid w:val="004C6492"/>
    <w:rsid w:val="004C6765"/>
    <w:rsid w:val="004C6B33"/>
    <w:rsid w:val="004C6BCE"/>
    <w:rsid w:val="004C6BFD"/>
    <w:rsid w:val="004C6D81"/>
    <w:rsid w:val="004C6E66"/>
    <w:rsid w:val="004C6ED7"/>
    <w:rsid w:val="004C70B7"/>
    <w:rsid w:val="004C7226"/>
    <w:rsid w:val="004C76A1"/>
    <w:rsid w:val="004C79E4"/>
    <w:rsid w:val="004C7A1D"/>
    <w:rsid w:val="004C7C12"/>
    <w:rsid w:val="004C7C39"/>
    <w:rsid w:val="004C7F56"/>
    <w:rsid w:val="004D014D"/>
    <w:rsid w:val="004D01E8"/>
    <w:rsid w:val="004D0336"/>
    <w:rsid w:val="004D039E"/>
    <w:rsid w:val="004D05DC"/>
    <w:rsid w:val="004D0719"/>
    <w:rsid w:val="004D0BE5"/>
    <w:rsid w:val="004D129F"/>
    <w:rsid w:val="004D1671"/>
    <w:rsid w:val="004D19FF"/>
    <w:rsid w:val="004D1A00"/>
    <w:rsid w:val="004D1E77"/>
    <w:rsid w:val="004D20FB"/>
    <w:rsid w:val="004D218A"/>
    <w:rsid w:val="004D22F5"/>
    <w:rsid w:val="004D2384"/>
    <w:rsid w:val="004D2479"/>
    <w:rsid w:val="004D255E"/>
    <w:rsid w:val="004D2567"/>
    <w:rsid w:val="004D28F5"/>
    <w:rsid w:val="004D3096"/>
    <w:rsid w:val="004D314D"/>
    <w:rsid w:val="004D32E2"/>
    <w:rsid w:val="004D32F4"/>
    <w:rsid w:val="004D3604"/>
    <w:rsid w:val="004D364D"/>
    <w:rsid w:val="004D3B7D"/>
    <w:rsid w:val="004D3EBC"/>
    <w:rsid w:val="004D43F7"/>
    <w:rsid w:val="004D482B"/>
    <w:rsid w:val="004D4AD4"/>
    <w:rsid w:val="004D4B04"/>
    <w:rsid w:val="004D4C8A"/>
    <w:rsid w:val="004D4D6D"/>
    <w:rsid w:val="004D4E65"/>
    <w:rsid w:val="004D5016"/>
    <w:rsid w:val="004D5060"/>
    <w:rsid w:val="004D53A9"/>
    <w:rsid w:val="004D54C0"/>
    <w:rsid w:val="004D5503"/>
    <w:rsid w:val="004D59DF"/>
    <w:rsid w:val="004D5D05"/>
    <w:rsid w:val="004D5D83"/>
    <w:rsid w:val="004D5FAA"/>
    <w:rsid w:val="004D6551"/>
    <w:rsid w:val="004D6A19"/>
    <w:rsid w:val="004D6A78"/>
    <w:rsid w:val="004D6BD6"/>
    <w:rsid w:val="004D6CA0"/>
    <w:rsid w:val="004D6E0D"/>
    <w:rsid w:val="004D6FEC"/>
    <w:rsid w:val="004D70E1"/>
    <w:rsid w:val="004D7103"/>
    <w:rsid w:val="004D715D"/>
    <w:rsid w:val="004D7216"/>
    <w:rsid w:val="004D7470"/>
    <w:rsid w:val="004D76DF"/>
    <w:rsid w:val="004D770C"/>
    <w:rsid w:val="004D790C"/>
    <w:rsid w:val="004D7980"/>
    <w:rsid w:val="004D79AB"/>
    <w:rsid w:val="004D7BDC"/>
    <w:rsid w:val="004D7EAD"/>
    <w:rsid w:val="004D7F23"/>
    <w:rsid w:val="004E0854"/>
    <w:rsid w:val="004E0CCF"/>
    <w:rsid w:val="004E0DCA"/>
    <w:rsid w:val="004E1282"/>
    <w:rsid w:val="004E16F8"/>
    <w:rsid w:val="004E1BFD"/>
    <w:rsid w:val="004E1F55"/>
    <w:rsid w:val="004E26A6"/>
    <w:rsid w:val="004E281E"/>
    <w:rsid w:val="004E296B"/>
    <w:rsid w:val="004E2ADB"/>
    <w:rsid w:val="004E2DDC"/>
    <w:rsid w:val="004E2E1C"/>
    <w:rsid w:val="004E2FA7"/>
    <w:rsid w:val="004E3360"/>
    <w:rsid w:val="004E3458"/>
    <w:rsid w:val="004E3827"/>
    <w:rsid w:val="004E3C3F"/>
    <w:rsid w:val="004E3F2E"/>
    <w:rsid w:val="004E3F66"/>
    <w:rsid w:val="004E4489"/>
    <w:rsid w:val="004E47E3"/>
    <w:rsid w:val="004E4FFE"/>
    <w:rsid w:val="004E5132"/>
    <w:rsid w:val="004E541C"/>
    <w:rsid w:val="004E5584"/>
    <w:rsid w:val="004E5646"/>
    <w:rsid w:val="004E582F"/>
    <w:rsid w:val="004E59B7"/>
    <w:rsid w:val="004E5BF3"/>
    <w:rsid w:val="004E5D65"/>
    <w:rsid w:val="004E5DFE"/>
    <w:rsid w:val="004E5E82"/>
    <w:rsid w:val="004E60DB"/>
    <w:rsid w:val="004E60FF"/>
    <w:rsid w:val="004E62A6"/>
    <w:rsid w:val="004E6699"/>
    <w:rsid w:val="004E6722"/>
    <w:rsid w:val="004E68F4"/>
    <w:rsid w:val="004E6E38"/>
    <w:rsid w:val="004E6E5D"/>
    <w:rsid w:val="004E709A"/>
    <w:rsid w:val="004E70A8"/>
    <w:rsid w:val="004E7149"/>
    <w:rsid w:val="004E74E2"/>
    <w:rsid w:val="004E7514"/>
    <w:rsid w:val="004E76CC"/>
    <w:rsid w:val="004E7C70"/>
    <w:rsid w:val="004E7EB0"/>
    <w:rsid w:val="004F007A"/>
    <w:rsid w:val="004F06E9"/>
    <w:rsid w:val="004F0AA4"/>
    <w:rsid w:val="004F0CEF"/>
    <w:rsid w:val="004F0D27"/>
    <w:rsid w:val="004F0D7F"/>
    <w:rsid w:val="004F0DBB"/>
    <w:rsid w:val="004F118C"/>
    <w:rsid w:val="004F12F2"/>
    <w:rsid w:val="004F1347"/>
    <w:rsid w:val="004F16B6"/>
    <w:rsid w:val="004F1709"/>
    <w:rsid w:val="004F1956"/>
    <w:rsid w:val="004F1969"/>
    <w:rsid w:val="004F1ADF"/>
    <w:rsid w:val="004F1D6B"/>
    <w:rsid w:val="004F1D92"/>
    <w:rsid w:val="004F1DBD"/>
    <w:rsid w:val="004F1E5F"/>
    <w:rsid w:val="004F1F4A"/>
    <w:rsid w:val="004F1FB3"/>
    <w:rsid w:val="004F21BB"/>
    <w:rsid w:val="004F2337"/>
    <w:rsid w:val="004F2473"/>
    <w:rsid w:val="004F24C0"/>
    <w:rsid w:val="004F256A"/>
    <w:rsid w:val="004F299F"/>
    <w:rsid w:val="004F2AB6"/>
    <w:rsid w:val="004F3155"/>
    <w:rsid w:val="004F31D2"/>
    <w:rsid w:val="004F33E1"/>
    <w:rsid w:val="004F349E"/>
    <w:rsid w:val="004F36EE"/>
    <w:rsid w:val="004F371E"/>
    <w:rsid w:val="004F3AA3"/>
    <w:rsid w:val="004F3BD2"/>
    <w:rsid w:val="004F3BF6"/>
    <w:rsid w:val="004F3D8D"/>
    <w:rsid w:val="004F3DB5"/>
    <w:rsid w:val="004F3FA4"/>
    <w:rsid w:val="004F45C4"/>
    <w:rsid w:val="004F4600"/>
    <w:rsid w:val="004F46EE"/>
    <w:rsid w:val="004F49D5"/>
    <w:rsid w:val="004F4A46"/>
    <w:rsid w:val="004F4A59"/>
    <w:rsid w:val="004F4C75"/>
    <w:rsid w:val="004F4D8C"/>
    <w:rsid w:val="004F4E86"/>
    <w:rsid w:val="004F4F1A"/>
    <w:rsid w:val="004F513F"/>
    <w:rsid w:val="004F5166"/>
    <w:rsid w:val="004F526B"/>
    <w:rsid w:val="004F532F"/>
    <w:rsid w:val="004F54B0"/>
    <w:rsid w:val="004F5580"/>
    <w:rsid w:val="004F55D3"/>
    <w:rsid w:val="004F5677"/>
    <w:rsid w:val="004F56A3"/>
    <w:rsid w:val="004F58F5"/>
    <w:rsid w:val="004F5922"/>
    <w:rsid w:val="004F5B13"/>
    <w:rsid w:val="004F6027"/>
    <w:rsid w:val="004F6233"/>
    <w:rsid w:val="004F62FC"/>
    <w:rsid w:val="004F656D"/>
    <w:rsid w:val="004F66B1"/>
    <w:rsid w:val="004F67A7"/>
    <w:rsid w:val="004F6AE0"/>
    <w:rsid w:val="004F6E16"/>
    <w:rsid w:val="004F6E31"/>
    <w:rsid w:val="004F6E6F"/>
    <w:rsid w:val="004F7013"/>
    <w:rsid w:val="004F73B6"/>
    <w:rsid w:val="004F7651"/>
    <w:rsid w:val="004F766D"/>
    <w:rsid w:val="004F7748"/>
    <w:rsid w:val="004F7948"/>
    <w:rsid w:val="004F7C53"/>
    <w:rsid w:val="004F7EA4"/>
    <w:rsid w:val="005000ED"/>
    <w:rsid w:val="005001D2"/>
    <w:rsid w:val="005002E9"/>
    <w:rsid w:val="0050031A"/>
    <w:rsid w:val="005004A0"/>
    <w:rsid w:val="005004B6"/>
    <w:rsid w:val="005004BC"/>
    <w:rsid w:val="00500633"/>
    <w:rsid w:val="005006DA"/>
    <w:rsid w:val="00500720"/>
    <w:rsid w:val="005007E1"/>
    <w:rsid w:val="00500862"/>
    <w:rsid w:val="00500907"/>
    <w:rsid w:val="00500A26"/>
    <w:rsid w:val="00500AB6"/>
    <w:rsid w:val="00500BBB"/>
    <w:rsid w:val="00500BDD"/>
    <w:rsid w:val="005010A5"/>
    <w:rsid w:val="005010D9"/>
    <w:rsid w:val="0050144B"/>
    <w:rsid w:val="0050144F"/>
    <w:rsid w:val="0050146E"/>
    <w:rsid w:val="0050187E"/>
    <w:rsid w:val="00501D37"/>
    <w:rsid w:val="00502159"/>
    <w:rsid w:val="0050241E"/>
    <w:rsid w:val="005025F4"/>
    <w:rsid w:val="00502703"/>
    <w:rsid w:val="0050287B"/>
    <w:rsid w:val="005029E7"/>
    <w:rsid w:val="00502C42"/>
    <w:rsid w:val="00502DFA"/>
    <w:rsid w:val="00502F22"/>
    <w:rsid w:val="00503515"/>
    <w:rsid w:val="00503540"/>
    <w:rsid w:val="0050362D"/>
    <w:rsid w:val="00503800"/>
    <w:rsid w:val="00503816"/>
    <w:rsid w:val="00503CCF"/>
    <w:rsid w:val="00503E3D"/>
    <w:rsid w:val="005045F4"/>
    <w:rsid w:val="005047C3"/>
    <w:rsid w:val="00504E31"/>
    <w:rsid w:val="00504F51"/>
    <w:rsid w:val="00504FB4"/>
    <w:rsid w:val="0050535D"/>
    <w:rsid w:val="00505897"/>
    <w:rsid w:val="005059C6"/>
    <w:rsid w:val="00505DB7"/>
    <w:rsid w:val="00505DC4"/>
    <w:rsid w:val="00505E1F"/>
    <w:rsid w:val="00505F79"/>
    <w:rsid w:val="00505FBA"/>
    <w:rsid w:val="00505FC7"/>
    <w:rsid w:val="00506067"/>
    <w:rsid w:val="005061A3"/>
    <w:rsid w:val="00506272"/>
    <w:rsid w:val="00506471"/>
    <w:rsid w:val="005069F7"/>
    <w:rsid w:val="00506C82"/>
    <w:rsid w:val="00506D92"/>
    <w:rsid w:val="00506EEF"/>
    <w:rsid w:val="0050701D"/>
    <w:rsid w:val="005073EC"/>
    <w:rsid w:val="00507455"/>
    <w:rsid w:val="005075A2"/>
    <w:rsid w:val="005077BE"/>
    <w:rsid w:val="005078FC"/>
    <w:rsid w:val="00507C4F"/>
    <w:rsid w:val="00507EA7"/>
    <w:rsid w:val="005100FD"/>
    <w:rsid w:val="005107BA"/>
    <w:rsid w:val="00510DEA"/>
    <w:rsid w:val="00510E23"/>
    <w:rsid w:val="00511415"/>
    <w:rsid w:val="00511459"/>
    <w:rsid w:val="0051150C"/>
    <w:rsid w:val="00511640"/>
    <w:rsid w:val="005119FD"/>
    <w:rsid w:val="00511AE2"/>
    <w:rsid w:val="00511BCB"/>
    <w:rsid w:val="00512175"/>
    <w:rsid w:val="0051285A"/>
    <w:rsid w:val="005129B3"/>
    <w:rsid w:val="00512DEE"/>
    <w:rsid w:val="00512DFA"/>
    <w:rsid w:val="00512FCB"/>
    <w:rsid w:val="005131F1"/>
    <w:rsid w:val="00513475"/>
    <w:rsid w:val="005138E0"/>
    <w:rsid w:val="00513A7F"/>
    <w:rsid w:val="00513D9F"/>
    <w:rsid w:val="00513DEC"/>
    <w:rsid w:val="005140B6"/>
    <w:rsid w:val="00514124"/>
    <w:rsid w:val="00514395"/>
    <w:rsid w:val="005144E9"/>
    <w:rsid w:val="00514611"/>
    <w:rsid w:val="0051471D"/>
    <w:rsid w:val="0051491C"/>
    <w:rsid w:val="00514CCE"/>
    <w:rsid w:val="00514FD2"/>
    <w:rsid w:val="0051509F"/>
    <w:rsid w:val="005150A7"/>
    <w:rsid w:val="005155A1"/>
    <w:rsid w:val="00515680"/>
    <w:rsid w:val="00515870"/>
    <w:rsid w:val="005158D9"/>
    <w:rsid w:val="00515D7E"/>
    <w:rsid w:val="00516118"/>
    <w:rsid w:val="0051612B"/>
    <w:rsid w:val="005162D5"/>
    <w:rsid w:val="00516605"/>
    <w:rsid w:val="0051662A"/>
    <w:rsid w:val="00516798"/>
    <w:rsid w:val="00516D16"/>
    <w:rsid w:val="00516D79"/>
    <w:rsid w:val="0051730F"/>
    <w:rsid w:val="00517563"/>
    <w:rsid w:val="00517683"/>
    <w:rsid w:val="00517996"/>
    <w:rsid w:val="00517CEB"/>
    <w:rsid w:val="00517F2E"/>
    <w:rsid w:val="005203E1"/>
    <w:rsid w:val="0052045C"/>
    <w:rsid w:val="005205C5"/>
    <w:rsid w:val="005205CF"/>
    <w:rsid w:val="005207C9"/>
    <w:rsid w:val="00520942"/>
    <w:rsid w:val="00520AD7"/>
    <w:rsid w:val="00520EC7"/>
    <w:rsid w:val="0052111A"/>
    <w:rsid w:val="005211AC"/>
    <w:rsid w:val="00521305"/>
    <w:rsid w:val="00521768"/>
    <w:rsid w:val="005217B5"/>
    <w:rsid w:val="00521885"/>
    <w:rsid w:val="0052188F"/>
    <w:rsid w:val="0052226B"/>
    <w:rsid w:val="0052235C"/>
    <w:rsid w:val="005223EA"/>
    <w:rsid w:val="00522929"/>
    <w:rsid w:val="005229B0"/>
    <w:rsid w:val="00522A7A"/>
    <w:rsid w:val="00522ADC"/>
    <w:rsid w:val="00522F80"/>
    <w:rsid w:val="00522FB0"/>
    <w:rsid w:val="005234C2"/>
    <w:rsid w:val="0052377C"/>
    <w:rsid w:val="0052399E"/>
    <w:rsid w:val="00523B37"/>
    <w:rsid w:val="00523CCE"/>
    <w:rsid w:val="00523CF1"/>
    <w:rsid w:val="00523E46"/>
    <w:rsid w:val="00523FDF"/>
    <w:rsid w:val="005241AE"/>
    <w:rsid w:val="00524363"/>
    <w:rsid w:val="0052437E"/>
    <w:rsid w:val="00524564"/>
    <w:rsid w:val="005245AF"/>
    <w:rsid w:val="0052460C"/>
    <w:rsid w:val="00524718"/>
    <w:rsid w:val="0052472A"/>
    <w:rsid w:val="0052484D"/>
    <w:rsid w:val="0052494F"/>
    <w:rsid w:val="00524AF3"/>
    <w:rsid w:val="00524C9F"/>
    <w:rsid w:val="00524D9A"/>
    <w:rsid w:val="00524F1C"/>
    <w:rsid w:val="005250B0"/>
    <w:rsid w:val="005251DB"/>
    <w:rsid w:val="00525256"/>
    <w:rsid w:val="0052552A"/>
    <w:rsid w:val="00525BD1"/>
    <w:rsid w:val="00525EA2"/>
    <w:rsid w:val="00526321"/>
    <w:rsid w:val="0052661C"/>
    <w:rsid w:val="00526740"/>
    <w:rsid w:val="00526784"/>
    <w:rsid w:val="00526881"/>
    <w:rsid w:val="00526B57"/>
    <w:rsid w:val="0052728B"/>
    <w:rsid w:val="005272DA"/>
    <w:rsid w:val="0052730C"/>
    <w:rsid w:val="005273F4"/>
    <w:rsid w:val="0052740D"/>
    <w:rsid w:val="005275B1"/>
    <w:rsid w:val="0052766C"/>
    <w:rsid w:val="0052784F"/>
    <w:rsid w:val="0052789E"/>
    <w:rsid w:val="00527E32"/>
    <w:rsid w:val="00527E72"/>
    <w:rsid w:val="005305ED"/>
    <w:rsid w:val="005307C2"/>
    <w:rsid w:val="00530993"/>
    <w:rsid w:val="00530C31"/>
    <w:rsid w:val="00530EFF"/>
    <w:rsid w:val="0053102A"/>
    <w:rsid w:val="0053107E"/>
    <w:rsid w:val="005310F2"/>
    <w:rsid w:val="00531264"/>
    <w:rsid w:val="00531373"/>
    <w:rsid w:val="00531396"/>
    <w:rsid w:val="00531400"/>
    <w:rsid w:val="0053157A"/>
    <w:rsid w:val="005315B6"/>
    <w:rsid w:val="00531852"/>
    <w:rsid w:val="00531CA1"/>
    <w:rsid w:val="00531E2A"/>
    <w:rsid w:val="00531E2E"/>
    <w:rsid w:val="00531F1F"/>
    <w:rsid w:val="005321EB"/>
    <w:rsid w:val="00532477"/>
    <w:rsid w:val="0053255D"/>
    <w:rsid w:val="005325B0"/>
    <w:rsid w:val="005327AB"/>
    <w:rsid w:val="005329FB"/>
    <w:rsid w:val="00532C7E"/>
    <w:rsid w:val="00532D07"/>
    <w:rsid w:val="00532D1E"/>
    <w:rsid w:val="00532D2F"/>
    <w:rsid w:val="005330AE"/>
    <w:rsid w:val="005330DC"/>
    <w:rsid w:val="005332C8"/>
    <w:rsid w:val="00533476"/>
    <w:rsid w:val="00533623"/>
    <w:rsid w:val="00533833"/>
    <w:rsid w:val="005338C7"/>
    <w:rsid w:val="00533A4E"/>
    <w:rsid w:val="00533A8F"/>
    <w:rsid w:val="00533CF9"/>
    <w:rsid w:val="0053403C"/>
    <w:rsid w:val="005342DC"/>
    <w:rsid w:val="0053436C"/>
    <w:rsid w:val="00534848"/>
    <w:rsid w:val="00534DE4"/>
    <w:rsid w:val="00534E8D"/>
    <w:rsid w:val="00535008"/>
    <w:rsid w:val="00535049"/>
    <w:rsid w:val="0053534A"/>
    <w:rsid w:val="00535866"/>
    <w:rsid w:val="00535A23"/>
    <w:rsid w:val="00535C1B"/>
    <w:rsid w:val="00536458"/>
    <w:rsid w:val="00536463"/>
    <w:rsid w:val="00536ABE"/>
    <w:rsid w:val="00536BAC"/>
    <w:rsid w:val="00536DA7"/>
    <w:rsid w:val="0053706E"/>
    <w:rsid w:val="005372C4"/>
    <w:rsid w:val="00537595"/>
    <w:rsid w:val="00537984"/>
    <w:rsid w:val="00537D44"/>
    <w:rsid w:val="005406AE"/>
    <w:rsid w:val="0054079A"/>
    <w:rsid w:val="005407F1"/>
    <w:rsid w:val="00540D65"/>
    <w:rsid w:val="00540EE3"/>
    <w:rsid w:val="00541448"/>
    <w:rsid w:val="005414DD"/>
    <w:rsid w:val="00541BFA"/>
    <w:rsid w:val="00541E80"/>
    <w:rsid w:val="00541E9A"/>
    <w:rsid w:val="0054212C"/>
    <w:rsid w:val="0054258A"/>
    <w:rsid w:val="005429E9"/>
    <w:rsid w:val="00542A54"/>
    <w:rsid w:val="00542DD6"/>
    <w:rsid w:val="00542F04"/>
    <w:rsid w:val="00542F85"/>
    <w:rsid w:val="00543111"/>
    <w:rsid w:val="005431BE"/>
    <w:rsid w:val="00543262"/>
    <w:rsid w:val="005433DE"/>
    <w:rsid w:val="00543453"/>
    <w:rsid w:val="005434FB"/>
    <w:rsid w:val="005437DB"/>
    <w:rsid w:val="00543847"/>
    <w:rsid w:val="00543DC2"/>
    <w:rsid w:val="00543DE4"/>
    <w:rsid w:val="00543E2E"/>
    <w:rsid w:val="00544112"/>
    <w:rsid w:val="005441B8"/>
    <w:rsid w:val="0054452F"/>
    <w:rsid w:val="00544D7E"/>
    <w:rsid w:val="00544DDE"/>
    <w:rsid w:val="005451A2"/>
    <w:rsid w:val="005453A6"/>
    <w:rsid w:val="0054545F"/>
    <w:rsid w:val="0054550A"/>
    <w:rsid w:val="0054579B"/>
    <w:rsid w:val="00545AB1"/>
    <w:rsid w:val="00545B41"/>
    <w:rsid w:val="00545BA5"/>
    <w:rsid w:val="00545EE5"/>
    <w:rsid w:val="00546201"/>
    <w:rsid w:val="00546215"/>
    <w:rsid w:val="0054629F"/>
    <w:rsid w:val="00546469"/>
    <w:rsid w:val="00546545"/>
    <w:rsid w:val="00546642"/>
    <w:rsid w:val="00546866"/>
    <w:rsid w:val="00546CA9"/>
    <w:rsid w:val="00546D5C"/>
    <w:rsid w:val="00546DD9"/>
    <w:rsid w:val="00546DFD"/>
    <w:rsid w:val="00546F91"/>
    <w:rsid w:val="005471CD"/>
    <w:rsid w:val="00547305"/>
    <w:rsid w:val="005474DE"/>
    <w:rsid w:val="00547793"/>
    <w:rsid w:val="00547C71"/>
    <w:rsid w:val="00547D4D"/>
    <w:rsid w:val="00547F06"/>
    <w:rsid w:val="00547FE4"/>
    <w:rsid w:val="00550394"/>
    <w:rsid w:val="005503C1"/>
    <w:rsid w:val="00550806"/>
    <w:rsid w:val="00550923"/>
    <w:rsid w:val="00550A34"/>
    <w:rsid w:val="00550D51"/>
    <w:rsid w:val="005510FF"/>
    <w:rsid w:val="00551242"/>
    <w:rsid w:val="00551686"/>
    <w:rsid w:val="00551783"/>
    <w:rsid w:val="00551876"/>
    <w:rsid w:val="005518F9"/>
    <w:rsid w:val="00551975"/>
    <w:rsid w:val="00551F0D"/>
    <w:rsid w:val="00552409"/>
    <w:rsid w:val="005525BE"/>
    <w:rsid w:val="00552759"/>
    <w:rsid w:val="00552C8F"/>
    <w:rsid w:val="00552E24"/>
    <w:rsid w:val="00553706"/>
    <w:rsid w:val="00553797"/>
    <w:rsid w:val="00553887"/>
    <w:rsid w:val="00553B4B"/>
    <w:rsid w:val="00554303"/>
    <w:rsid w:val="0055442D"/>
    <w:rsid w:val="00554575"/>
    <w:rsid w:val="0055498E"/>
    <w:rsid w:val="00554B06"/>
    <w:rsid w:val="00554BED"/>
    <w:rsid w:val="00554D85"/>
    <w:rsid w:val="00554D95"/>
    <w:rsid w:val="00554E05"/>
    <w:rsid w:val="00554F51"/>
    <w:rsid w:val="00554F98"/>
    <w:rsid w:val="005550FD"/>
    <w:rsid w:val="00555B58"/>
    <w:rsid w:val="00555CF3"/>
    <w:rsid w:val="00555E1C"/>
    <w:rsid w:val="00555EC5"/>
    <w:rsid w:val="00555F2C"/>
    <w:rsid w:val="00556185"/>
    <w:rsid w:val="0055642D"/>
    <w:rsid w:val="00556791"/>
    <w:rsid w:val="0055679A"/>
    <w:rsid w:val="00556B07"/>
    <w:rsid w:val="00556EBC"/>
    <w:rsid w:val="0055715E"/>
    <w:rsid w:val="00557196"/>
    <w:rsid w:val="005571E0"/>
    <w:rsid w:val="00557213"/>
    <w:rsid w:val="005572C4"/>
    <w:rsid w:val="0055749F"/>
    <w:rsid w:val="00557559"/>
    <w:rsid w:val="005577FC"/>
    <w:rsid w:val="00557DD0"/>
    <w:rsid w:val="00557E25"/>
    <w:rsid w:val="00560058"/>
    <w:rsid w:val="005607F2"/>
    <w:rsid w:val="005608EE"/>
    <w:rsid w:val="00560A0A"/>
    <w:rsid w:val="00560F1E"/>
    <w:rsid w:val="00561060"/>
    <w:rsid w:val="00561219"/>
    <w:rsid w:val="00561330"/>
    <w:rsid w:val="005619C7"/>
    <w:rsid w:val="0056213B"/>
    <w:rsid w:val="005622A1"/>
    <w:rsid w:val="00562697"/>
    <w:rsid w:val="0056281F"/>
    <w:rsid w:val="0056282D"/>
    <w:rsid w:val="00562839"/>
    <w:rsid w:val="00562A37"/>
    <w:rsid w:val="00562C81"/>
    <w:rsid w:val="00562CAF"/>
    <w:rsid w:val="0056317A"/>
    <w:rsid w:val="005631A4"/>
    <w:rsid w:val="00563334"/>
    <w:rsid w:val="00563A58"/>
    <w:rsid w:val="00563E9D"/>
    <w:rsid w:val="00563EA9"/>
    <w:rsid w:val="00564345"/>
    <w:rsid w:val="005645D8"/>
    <w:rsid w:val="0056471D"/>
    <w:rsid w:val="005648F8"/>
    <w:rsid w:val="005649AB"/>
    <w:rsid w:val="00564A93"/>
    <w:rsid w:val="00564AC4"/>
    <w:rsid w:val="00564C8C"/>
    <w:rsid w:val="00564CB8"/>
    <w:rsid w:val="00564D22"/>
    <w:rsid w:val="005654B7"/>
    <w:rsid w:val="00565503"/>
    <w:rsid w:val="00565618"/>
    <w:rsid w:val="00565755"/>
    <w:rsid w:val="00566089"/>
    <w:rsid w:val="00566B6C"/>
    <w:rsid w:val="00566B83"/>
    <w:rsid w:val="00566CDD"/>
    <w:rsid w:val="00566FF8"/>
    <w:rsid w:val="00567039"/>
    <w:rsid w:val="005671B0"/>
    <w:rsid w:val="0056724F"/>
    <w:rsid w:val="00567471"/>
    <w:rsid w:val="00567549"/>
    <w:rsid w:val="0056758A"/>
    <w:rsid w:val="00567A8A"/>
    <w:rsid w:val="00567BEE"/>
    <w:rsid w:val="00567DFA"/>
    <w:rsid w:val="00570010"/>
    <w:rsid w:val="005700B8"/>
    <w:rsid w:val="005706F3"/>
    <w:rsid w:val="00570960"/>
    <w:rsid w:val="00570970"/>
    <w:rsid w:val="005709BF"/>
    <w:rsid w:val="00570AB2"/>
    <w:rsid w:val="00570B92"/>
    <w:rsid w:val="00570DD3"/>
    <w:rsid w:val="00570FBA"/>
    <w:rsid w:val="00571029"/>
    <w:rsid w:val="0057127A"/>
    <w:rsid w:val="00571360"/>
    <w:rsid w:val="005718D8"/>
    <w:rsid w:val="0057194B"/>
    <w:rsid w:val="00571BCF"/>
    <w:rsid w:val="00571BF3"/>
    <w:rsid w:val="005723DD"/>
    <w:rsid w:val="00572765"/>
    <w:rsid w:val="0057326D"/>
    <w:rsid w:val="005734C2"/>
    <w:rsid w:val="005735D9"/>
    <w:rsid w:val="00573776"/>
    <w:rsid w:val="005737ED"/>
    <w:rsid w:val="0057394E"/>
    <w:rsid w:val="00573B8A"/>
    <w:rsid w:val="00573CFE"/>
    <w:rsid w:val="0057475F"/>
    <w:rsid w:val="005747E8"/>
    <w:rsid w:val="00574A9B"/>
    <w:rsid w:val="00574CD4"/>
    <w:rsid w:val="00574FF0"/>
    <w:rsid w:val="00575183"/>
    <w:rsid w:val="00575367"/>
    <w:rsid w:val="0057541E"/>
    <w:rsid w:val="0057561A"/>
    <w:rsid w:val="005756BB"/>
    <w:rsid w:val="00575828"/>
    <w:rsid w:val="00575B49"/>
    <w:rsid w:val="00575B87"/>
    <w:rsid w:val="00575C08"/>
    <w:rsid w:val="00575E1A"/>
    <w:rsid w:val="00575E24"/>
    <w:rsid w:val="00575EB8"/>
    <w:rsid w:val="005760F2"/>
    <w:rsid w:val="00576287"/>
    <w:rsid w:val="005763B8"/>
    <w:rsid w:val="005768EF"/>
    <w:rsid w:val="0057693A"/>
    <w:rsid w:val="00576B69"/>
    <w:rsid w:val="00576BF1"/>
    <w:rsid w:val="005771C9"/>
    <w:rsid w:val="00577323"/>
    <w:rsid w:val="0057749D"/>
    <w:rsid w:val="00577B7D"/>
    <w:rsid w:val="00577E3C"/>
    <w:rsid w:val="00577F73"/>
    <w:rsid w:val="00580093"/>
    <w:rsid w:val="0058012C"/>
    <w:rsid w:val="005806E0"/>
    <w:rsid w:val="00580896"/>
    <w:rsid w:val="0058090C"/>
    <w:rsid w:val="00580D7C"/>
    <w:rsid w:val="00580E79"/>
    <w:rsid w:val="00580EC8"/>
    <w:rsid w:val="00580FBC"/>
    <w:rsid w:val="005810C8"/>
    <w:rsid w:val="00581109"/>
    <w:rsid w:val="0058124A"/>
    <w:rsid w:val="0058136C"/>
    <w:rsid w:val="00581452"/>
    <w:rsid w:val="00581AC3"/>
    <w:rsid w:val="00581E7D"/>
    <w:rsid w:val="00582020"/>
    <w:rsid w:val="0058235E"/>
    <w:rsid w:val="00582898"/>
    <w:rsid w:val="00582959"/>
    <w:rsid w:val="005829A8"/>
    <w:rsid w:val="00582C5F"/>
    <w:rsid w:val="00583240"/>
    <w:rsid w:val="00583A40"/>
    <w:rsid w:val="00583C44"/>
    <w:rsid w:val="00583D77"/>
    <w:rsid w:val="00583F1E"/>
    <w:rsid w:val="00584178"/>
    <w:rsid w:val="00584367"/>
    <w:rsid w:val="0058456A"/>
    <w:rsid w:val="005847E8"/>
    <w:rsid w:val="00584845"/>
    <w:rsid w:val="00584CE3"/>
    <w:rsid w:val="00584D20"/>
    <w:rsid w:val="00584E8A"/>
    <w:rsid w:val="00584F3B"/>
    <w:rsid w:val="00584FE1"/>
    <w:rsid w:val="005853B4"/>
    <w:rsid w:val="005853D1"/>
    <w:rsid w:val="005853FB"/>
    <w:rsid w:val="00585624"/>
    <w:rsid w:val="005857C6"/>
    <w:rsid w:val="005857F7"/>
    <w:rsid w:val="005858E6"/>
    <w:rsid w:val="00585FE1"/>
    <w:rsid w:val="00586438"/>
    <w:rsid w:val="00586476"/>
    <w:rsid w:val="00586553"/>
    <w:rsid w:val="00586803"/>
    <w:rsid w:val="00586880"/>
    <w:rsid w:val="005868BB"/>
    <w:rsid w:val="00586901"/>
    <w:rsid w:val="00586A7C"/>
    <w:rsid w:val="00586E61"/>
    <w:rsid w:val="00586E6B"/>
    <w:rsid w:val="00586FB3"/>
    <w:rsid w:val="0058743D"/>
    <w:rsid w:val="005874AC"/>
    <w:rsid w:val="0058751B"/>
    <w:rsid w:val="0058788F"/>
    <w:rsid w:val="00587A1C"/>
    <w:rsid w:val="00587B41"/>
    <w:rsid w:val="00587B62"/>
    <w:rsid w:val="005901B8"/>
    <w:rsid w:val="00590208"/>
    <w:rsid w:val="00590EE1"/>
    <w:rsid w:val="005910AB"/>
    <w:rsid w:val="005915CC"/>
    <w:rsid w:val="0059164C"/>
    <w:rsid w:val="0059174C"/>
    <w:rsid w:val="005917EA"/>
    <w:rsid w:val="0059185C"/>
    <w:rsid w:val="00591BEB"/>
    <w:rsid w:val="00591CDB"/>
    <w:rsid w:val="00591D65"/>
    <w:rsid w:val="00591E70"/>
    <w:rsid w:val="00592036"/>
    <w:rsid w:val="005921FE"/>
    <w:rsid w:val="005923C2"/>
    <w:rsid w:val="00592427"/>
    <w:rsid w:val="00592467"/>
    <w:rsid w:val="0059247E"/>
    <w:rsid w:val="00592630"/>
    <w:rsid w:val="00592A52"/>
    <w:rsid w:val="00592B2F"/>
    <w:rsid w:val="00592F09"/>
    <w:rsid w:val="00593050"/>
    <w:rsid w:val="00593128"/>
    <w:rsid w:val="005931C9"/>
    <w:rsid w:val="005931FC"/>
    <w:rsid w:val="00593332"/>
    <w:rsid w:val="00593471"/>
    <w:rsid w:val="00593577"/>
    <w:rsid w:val="005938AB"/>
    <w:rsid w:val="005939AA"/>
    <w:rsid w:val="00593BFE"/>
    <w:rsid w:val="00593CD9"/>
    <w:rsid w:val="00593F25"/>
    <w:rsid w:val="005940BF"/>
    <w:rsid w:val="00594158"/>
    <w:rsid w:val="005942F4"/>
    <w:rsid w:val="0059444C"/>
    <w:rsid w:val="005945C9"/>
    <w:rsid w:val="0059474B"/>
    <w:rsid w:val="00594839"/>
    <w:rsid w:val="005948B3"/>
    <w:rsid w:val="005949A5"/>
    <w:rsid w:val="00594A54"/>
    <w:rsid w:val="00595421"/>
    <w:rsid w:val="005956A6"/>
    <w:rsid w:val="005956F3"/>
    <w:rsid w:val="00595754"/>
    <w:rsid w:val="005957C7"/>
    <w:rsid w:val="005959E0"/>
    <w:rsid w:val="00595DFA"/>
    <w:rsid w:val="00595E7B"/>
    <w:rsid w:val="0059619A"/>
    <w:rsid w:val="00596627"/>
    <w:rsid w:val="005966B8"/>
    <w:rsid w:val="00596BF6"/>
    <w:rsid w:val="00596D3A"/>
    <w:rsid w:val="00596DCA"/>
    <w:rsid w:val="00596EFA"/>
    <w:rsid w:val="00596FB1"/>
    <w:rsid w:val="005973B3"/>
    <w:rsid w:val="005974BE"/>
    <w:rsid w:val="00597551"/>
    <w:rsid w:val="00597606"/>
    <w:rsid w:val="005976C8"/>
    <w:rsid w:val="0059782B"/>
    <w:rsid w:val="00597B24"/>
    <w:rsid w:val="00597CCF"/>
    <w:rsid w:val="00597E8F"/>
    <w:rsid w:val="005A0015"/>
    <w:rsid w:val="005A00CF"/>
    <w:rsid w:val="005A0222"/>
    <w:rsid w:val="005A0557"/>
    <w:rsid w:val="005A0C6D"/>
    <w:rsid w:val="005A0C9A"/>
    <w:rsid w:val="005A129F"/>
    <w:rsid w:val="005A1455"/>
    <w:rsid w:val="005A1930"/>
    <w:rsid w:val="005A1D14"/>
    <w:rsid w:val="005A229F"/>
    <w:rsid w:val="005A2346"/>
    <w:rsid w:val="005A2722"/>
    <w:rsid w:val="005A2ADE"/>
    <w:rsid w:val="005A2C6E"/>
    <w:rsid w:val="005A302B"/>
    <w:rsid w:val="005A31BA"/>
    <w:rsid w:val="005A320C"/>
    <w:rsid w:val="005A338A"/>
    <w:rsid w:val="005A354D"/>
    <w:rsid w:val="005A35B5"/>
    <w:rsid w:val="005A36E0"/>
    <w:rsid w:val="005A3725"/>
    <w:rsid w:val="005A3903"/>
    <w:rsid w:val="005A3B57"/>
    <w:rsid w:val="005A3C85"/>
    <w:rsid w:val="005A3E87"/>
    <w:rsid w:val="005A4892"/>
    <w:rsid w:val="005A496C"/>
    <w:rsid w:val="005A49C2"/>
    <w:rsid w:val="005A4A0E"/>
    <w:rsid w:val="005A4AB0"/>
    <w:rsid w:val="005A4C9E"/>
    <w:rsid w:val="005A4F78"/>
    <w:rsid w:val="005A52C8"/>
    <w:rsid w:val="005A541F"/>
    <w:rsid w:val="005A5496"/>
    <w:rsid w:val="005A5531"/>
    <w:rsid w:val="005A5714"/>
    <w:rsid w:val="005A578A"/>
    <w:rsid w:val="005A579A"/>
    <w:rsid w:val="005A5B39"/>
    <w:rsid w:val="005A5B4A"/>
    <w:rsid w:val="005A5C4A"/>
    <w:rsid w:val="005A5E29"/>
    <w:rsid w:val="005A5FDF"/>
    <w:rsid w:val="005A630E"/>
    <w:rsid w:val="005A6505"/>
    <w:rsid w:val="005A65F5"/>
    <w:rsid w:val="005A660F"/>
    <w:rsid w:val="005A664A"/>
    <w:rsid w:val="005A6878"/>
    <w:rsid w:val="005A6B5A"/>
    <w:rsid w:val="005A6D97"/>
    <w:rsid w:val="005A71E1"/>
    <w:rsid w:val="005A753A"/>
    <w:rsid w:val="005A758A"/>
    <w:rsid w:val="005A76D4"/>
    <w:rsid w:val="005A7C19"/>
    <w:rsid w:val="005A7D30"/>
    <w:rsid w:val="005A7EA6"/>
    <w:rsid w:val="005B0510"/>
    <w:rsid w:val="005B0591"/>
    <w:rsid w:val="005B06E2"/>
    <w:rsid w:val="005B0960"/>
    <w:rsid w:val="005B09A9"/>
    <w:rsid w:val="005B0DF9"/>
    <w:rsid w:val="005B0F17"/>
    <w:rsid w:val="005B0F51"/>
    <w:rsid w:val="005B12B2"/>
    <w:rsid w:val="005B1564"/>
    <w:rsid w:val="005B1675"/>
    <w:rsid w:val="005B1805"/>
    <w:rsid w:val="005B18E0"/>
    <w:rsid w:val="005B1F63"/>
    <w:rsid w:val="005B2491"/>
    <w:rsid w:val="005B257A"/>
    <w:rsid w:val="005B265E"/>
    <w:rsid w:val="005B2813"/>
    <w:rsid w:val="005B287C"/>
    <w:rsid w:val="005B2B06"/>
    <w:rsid w:val="005B2B1E"/>
    <w:rsid w:val="005B2BBC"/>
    <w:rsid w:val="005B2C4D"/>
    <w:rsid w:val="005B2CE5"/>
    <w:rsid w:val="005B2FA2"/>
    <w:rsid w:val="005B33F3"/>
    <w:rsid w:val="005B347D"/>
    <w:rsid w:val="005B34F9"/>
    <w:rsid w:val="005B36CD"/>
    <w:rsid w:val="005B36DB"/>
    <w:rsid w:val="005B36ED"/>
    <w:rsid w:val="005B3756"/>
    <w:rsid w:val="005B3A2E"/>
    <w:rsid w:val="005B3F4B"/>
    <w:rsid w:val="005B3F59"/>
    <w:rsid w:val="005B42C2"/>
    <w:rsid w:val="005B42D5"/>
    <w:rsid w:val="005B433C"/>
    <w:rsid w:val="005B43EC"/>
    <w:rsid w:val="005B43F9"/>
    <w:rsid w:val="005B4435"/>
    <w:rsid w:val="005B472E"/>
    <w:rsid w:val="005B47C0"/>
    <w:rsid w:val="005B48C0"/>
    <w:rsid w:val="005B4956"/>
    <w:rsid w:val="005B4DD6"/>
    <w:rsid w:val="005B501B"/>
    <w:rsid w:val="005B54D1"/>
    <w:rsid w:val="005B5518"/>
    <w:rsid w:val="005B57A9"/>
    <w:rsid w:val="005B5845"/>
    <w:rsid w:val="005B59CE"/>
    <w:rsid w:val="005B5B52"/>
    <w:rsid w:val="005B5C13"/>
    <w:rsid w:val="005B6167"/>
    <w:rsid w:val="005B6229"/>
    <w:rsid w:val="005B63BE"/>
    <w:rsid w:val="005B66EC"/>
    <w:rsid w:val="005B6C90"/>
    <w:rsid w:val="005B6F5D"/>
    <w:rsid w:val="005B7388"/>
    <w:rsid w:val="005B73C5"/>
    <w:rsid w:val="005B74FD"/>
    <w:rsid w:val="005B7552"/>
    <w:rsid w:val="005B7AD2"/>
    <w:rsid w:val="005B7B9D"/>
    <w:rsid w:val="005B7C3A"/>
    <w:rsid w:val="005B7E5B"/>
    <w:rsid w:val="005B7E69"/>
    <w:rsid w:val="005B7F46"/>
    <w:rsid w:val="005C00AF"/>
    <w:rsid w:val="005C0203"/>
    <w:rsid w:val="005C0675"/>
    <w:rsid w:val="005C074A"/>
    <w:rsid w:val="005C07D2"/>
    <w:rsid w:val="005C0816"/>
    <w:rsid w:val="005C0874"/>
    <w:rsid w:val="005C10D1"/>
    <w:rsid w:val="005C1123"/>
    <w:rsid w:val="005C1283"/>
    <w:rsid w:val="005C129B"/>
    <w:rsid w:val="005C13C1"/>
    <w:rsid w:val="005C167A"/>
    <w:rsid w:val="005C198C"/>
    <w:rsid w:val="005C199E"/>
    <w:rsid w:val="005C1B93"/>
    <w:rsid w:val="005C1BAA"/>
    <w:rsid w:val="005C1EAF"/>
    <w:rsid w:val="005C2015"/>
    <w:rsid w:val="005C203F"/>
    <w:rsid w:val="005C20B4"/>
    <w:rsid w:val="005C2173"/>
    <w:rsid w:val="005C25DD"/>
    <w:rsid w:val="005C26C2"/>
    <w:rsid w:val="005C27B5"/>
    <w:rsid w:val="005C29A0"/>
    <w:rsid w:val="005C2A04"/>
    <w:rsid w:val="005C2B82"/>
    <w:rsid w:val="005C2D79"/>
    <w:rsid w:val="005C2DF2"/>
    <w:rsid w:val="005C2EE8"/>
    <w:rsid w:val="005C313D"/>
    <w:rsid w:val="005C32EF"/>
    <w:rsid w:val="005C32FA"/>
    <w:rsid w:val="005C3310"/>
    <w:rsid w:val="005C3417"/>
    <w:rsid w:val="005C37C7"/>
    <w:rsid w:val="005C3822"/>
    <w:rsid w:val="005C3AAB"/>
    <w:rsid w:val="005C3BDD"/>
    <w:rsid w:val="005C3C56"/>
    <w:rsid w:val="005C3D18"/>
    <w:rsid w:val="005C4100"/>
    <w:rsid w:val="005C4502"/>
    <w:rsid w:val="005C455C"/>
    <w:rsid w:val="005C45D0"/>
    <w:rsid w:val="005C45FB"/>
    <w:rsid w:val="005C491E"/>
    <w:rsid w:val="005C4CA5"/>
    <w:rsid w:val="005C4E00"/>
    <w:rsid w:val="005C4E88"/>
    <w:rsid w:val="005C4F1E"/>
    <w:rsid w:val="005C54F3"/>
    <w:rsid w:val="005C562A"/>
    <w:rsid w:val="005C57CC"/>
    <w:rsid w:val="005C5847"/>
    <w:rsid w:val="005C58A1"/>
    <w:rsid w:val="005C5D06"/>
    <w:rsid w:val="005C5E2F"/>
    <w:rsid w:val="005C5EE8"/>
    <w:rsid w:val="005C618C"/>
    <w:rsid w:val="005C61E0"/>
    <w:rsid w:val="005C6458"/>
    <w:rsid w:val="005C6521"/>
    <w:rsid w:val="005C66BF"/>
    <w:rsid w:val="005C6E0B"/>
    <w:rsid w:val="005C6F82"/>
    <w:rsid w:val="005C7390"/>
    <w:rsid w:val="005C75D6"/>
    <w:rsid w:val="005C7D7F"/>
    <w:rsid w:val="005D05C1"/>
    <w:rsid w:val="005D0837"/>
    <w:rsid w:val="005D0AE5"/>
    <w:rsid w:val="005D0C5B"/>
    <w:rsid w:val="005D1059"/>
    <w:rsid w:val="005D10CC"/>
    <w:rsid w:val="005D131C"/>
    <w:rsid w:val="005D133C"/>
    <w:rsid w:val="005D1425"/>
    <w:rsid w:val="005D1466"/>
    <w:rsid w:val="005D1934"/>
    <w:rsid w:val="005D1AD6"/>
    <w:rsid w:val="005D1B0B"/>
    <w:rsid w:val="005D1E1A"/>
    <w:rsid w:val="005D20C5"/>
    <w:rsid w:val="005D2AD5"/>
    <w:rsid w:val="005D2E07"/>
    <w:rsid w:val="005D2F45"/>
    <w:rsid w:val="005D324B"/>
    <w:rsid w:val="005D33D2"/>
    <w:rsid w:val="005D34C2"/>
    <w:rsid w:val="005D34F5"/>
    <w:rsid w:val="005D35E3"/>
    <w:rsid w:val="005D3746"/>
    <w:rsid w:val="005D3846"/>
    <w:rsid w:val="005D3A4B"/>
    <w:rsid w:val="005D3D51"/>
    <w:rsid w:val="005D3E26"/>
    <w:rsid w:val="005D411F"/>
    <w:rsid w:val="005D426B"/>
    <w:rsid w:val="005D4C1E"/>
    <w:rsid w:val="005D4DE5"/>
    <w:rsid w:val="005D4E4D"/>
    <w:rsid w:val="005D4EB7"/>
    <w:rsid w:val="005D4EFF"/>
    <w:rsid w:val="005D4F82"/>
    <w:rsid w:val="005D5518"/>
    <w:rsid w:val="005D56E1"/>
    <w:rsid w:val="005D56F2"/>
    <w:rsid w:val="005D5896"/>
    <w:rsid w:val="005D5E42"/>
    <w:rsid w:val="005D62E8"/>
    <w:rsid w:val="005D6347"/>
    <w:rsid w:val="005D689B"/>
    <w:rsid w:val="005D6941"/>
    <w:rsid w:val="005D6CD7"/>
    <w:rsid w:val="005D6DFA"/>
    <w:rsid w:val="005D6E31"/>
    <w:rsid w:val="005D6F82"/>
    <w:rsid w:val="005D72C5"/>
    <w:rsid w:val="005D7300"/>
    <w:rsid w:val="005D7749"/>
    <w:rsid w:val="005D78AD"/>
    <w:rsid w:val="005D79CA"/>
    <w:rsid w:val="005D7A54"/>
    <w:rsid w:val="005D7A5C"/>
    <w:rsid w:val="005D7B3C"/>
    <w:rsid w:val="005D7D26"/>
    <w:rsid w:val="005E096F"/>
    <w:rsid w:val="005E10AA"/>
    <w:rsid w:val="005E1123"/>
    <w:rsid w:val="005E118B"/>
    <w:rsid w:val="005E151A"/>
    <w:rsid w:val="005E1671"/>
    <w:rsid w:val="005E167F"/>
    <w:rsid w:val="005E18A5"/>
    <w:rsid w:val="005E1A1B"/>
    <w:rsid w:val="005E1E33"/>
    <w:rsid w:val="005E20FD"/>
    <w:rsid w:val="005E2245"/>
    <w:rsid w:val="005E27DC"/>
    <w:rsid w:val="005E2EDA"/>
    <w:rsid w:val="005E2F36"/>
    <w:rsid w:val="005E302F"/>
    <w:rsid w:val="005E31FC"/>
    <w:rsid w:val="005E32C6"/>
    <w:rsid w:val="005E32D2"/>
    <w:rsid w:val="005E33BE"/>
    <w:rsid w:val="005E35C3"/>
    <w:rsid w:val="005E3B23"/>
    <w:rsid w:val="005E3B83"/>
    <w:rsid w:val="005E4361"/>
    <w:rsid w:val="005E4473"/>
    <w:rsid w:val="005E44AD"/>
    <w:rsid w:val="005E4CDB"/>
    <w:rsid w:val="005E4D03"/>
    <w:rsid w:val="005E4DF4"/>
    <w:rsid w:val="005E4E68"/>
    <w:rsid w:val="005E5160"/>
    <w:rsid w:val="005E55B6"/>
    <w:rsid w:val="005E56A0"/>
    <w:rsid w:val="005E5EF7"/>
    <w:rsid w:val="005E5F3B"/>
    <w:rsid w:val="005E6420"/>
    <w:rsid w:val="005E65E9"/>
    <w:rsid w:val="005E65FD"/>
    <w:rsid w:val="005E6981"/>
    <w:rsid w:val="005E6ED0"/>
    <w:rsid w:val="005E6F00"/>
    <w:rsid w:val="005E70CC"/>
    <w:rsid w:val="005E773E"/>
    <w:rsid w:val="005E7860"/>
    <w:rsid w:val="005E7872"/>
    <w:rsid w:val="005E799B"/>
    <w:rsid w:val="005E7CEC"/>
    <w:rsid w:val="005E7EB5"/>
    <w:rsid w:val="005E7ED4"/>
    <w:rsid w:val="005F0052"/>
    <w:rsid w:val="005F0191"/>
    <w:rsid w:val="005F01E4"/>
    <w:rsid w:val="005F0208"/>
    <w:rsid w:val="005F020C"/>
    <w:rsid w:val="005F0368"/>
    <w:rsid w:val="005F039E"/>
    <w:rsid w:val="005F0600"/>
    <w:rsid w:val="005F0633"/>
    <w:rsid w:val="005F076B"/>
    <w:rsid w:val="005F088B"/>
    <w:rsid w:val="005F0924"/>
    <w:rsid w:val="005F0954"/>
    <w:rsid w:val="005F0AEC"/>
    <w:rsid w:val="005F0C92"/>
    <w:rsid w:val="005F0F56"/>
    <w:rsid w:val="005F128E"/>
    <w:rsid w:val="005F19B8"/>
    <w:rsid w:val="005F1A5A"/>
    <w:rsid w:val="005F1AA6"/>
    <w:rsid w:val="005F1D28"/>
    <w:rsid w:val="005F231F"/>
    <w:rsid w:val="005F23BF"/>
    <w:rsid w:val="005F2479"/>
    <w:rsid w:val="005F2520"/>
    <w:rsid w:val="005F2602"/>
    <w:rsid w:val="005F2A47"/>
    <w:rsid w:val="005F2A4D"/>
    <w:rsid w:val="005F2A6C"/>
    <w:rsid w:val="005F2BB6"/>
    <w:rsid w:val="005F2BC0"/>
    <w:rsid w:val="005F308C"/>
    <w:rsid w:val="005F3157"/>
    <w:rsid w:val="005F358A"/>
    <w:rsid w:val="005F36CD"/>
    <w:rsid w:val="005F39D9"/>
    <w:rsid w:val="005F3C30"/>
    <w:rsid w:val="005F3D78"/>
    <w:rsid w:val="005F41CD"/>
    <w:rsid w:val="005F441B"/>
    <w:rsid w:val="005F477D"/>
    <w:rsid w:val="005F4AA1"/>
    <w:rsid w:val="005F51A2"/>
    <w:rsid w:val="005F56ED"/>
    <w:rsid w:val="005F56FB"/>
    <w:rsid w:val="005F5A74"/>
    <w:rsid w:val="005F5A7E"/>
    <w:rsid w:val="005F5C95"/>
    <w:rsid w:val="005F61AB"/>
    <w:rsid w:val="005F61EA"/>
    <w:rsid w:val="005F6568"/>
    <w:rsid w:val="005F6637"/>
    <w:rsid w:val="005F6815"/>
    <w:rsid w:val="005F6B19"/>
    <w:rsid w:val="005F6BFA"/>
    <w:rsid w:val="005F6D06"/>
    <w:rsid w:val="005F6DBC"/>
    <w:rsid w:val="005F7223"/>
    <w:rsid w:val="005F7388"/>
    <w:rsid w:val="005F74A8"/>
    <w:rsid w:val="005F754A"/>
    <w:rsid w:val="005F758B"/>
    <w:rsid w:val="005F77E1"/>
    <w:rsid w:val="005F7FC0"/>
    <w:rsid w:val="006000E2"/>
    <w:rsid w:val="0060014C"/>
    <w:rsid w:val="006001A6"/>
    <w:rsid w:val="0060045D"/>
    <w:rsid w:val="006006FA"/>
    <w:rsid w:val="0060076C"/>
    <w:rsid w:val="006008C5"/>
    <w:rsid w:val="0060095C"/>
    <w:rsid w:val="00600A31"/>
    <w:rsid w:val="00600CC1"/>
    <w:rsid w:val="00600FCE"/>
    <w:rsid w:val="00601198"/>
    <w:rsid w:val="0060126F"/>
    <w:rsid w:val="0060141F"/>
    <w:rsid w:val="00601705"/>
    <w:rsid w:val="006019BF"/>
    <w:rsid w:val="00601C24"/>
    <w:rsid w:val="006020C3"/>
    <w:rsid w:val="00602492"/>
    <w:rsid w:val="006024CE"/>
    <w:rsid w:val="00602523"/>
    <w:rsid w:val="006027B0"/>
    <w:rsid w:val="0060286D"/>
    <w:rsid w:val="00602AD2"/>
    <w:rsid w:val="00602CD0"/>
    <w:rsid w:val="00602D5C"/>
    <w:rsid w:val="00602FB7"/>
    <w:rsid w:val="00603463"/>
    <w:rsid w:val="00603505"/>
    <w:rsid w:val="0060365A"/>
    <w:rsid w:val="0060371F"/>
    <w:rsid w:val="00603A36"/>
    <w:rsid w:val="00603C5E"/>
    <w:rsid w:val="00603F82"/>
    <w:rsid w:val="00603FC2"/>
    <w:rsid w:val="00604088"/>
    <w:rsid w:val="006041A0"/>
    <w:rsid w:val="00604482"/>
    <w:rsid w:val="006044E0"/>
    <w:rsid w:val="00604932"/>
    <w:rsid w:val="00604A1B"/>
    <w:rsid w:val="00604D27"/>
    <w:rsid w:val="00604D48"/>
    <w:rsid w:val="00604E4F"/>
    <w:rsid w:val="006052F2"/>
    <w:rsid w:val="006056BD"/>
    <w:rsid w:val="00605739"/>
    <w:rsid w:val="00605AF0"/>
    <w:rsid w:val="00605C0B"/>
    <w:rsid w:val="00605D95"/>
    <w:rsid w:val="00605F5B"/>
    <w:rsid w:val="006061F9"/>
    <w:rsid w:val="0060624B"/>
    <w:rsid w:val="0060638F"/>
    <w:rsid w:val="00606600"/>
    <w:rsid w:val="006067A0"/>
    <w:rsid w:val="0060688C"/>
    <w:rsid w:val="00606A8B"/>
    <w:rsid w:val="00606B38"/>
    <w:rsid w:val="00606FDA"/>
    <w:rsid w:val="00607028"/>
    <w:rsid w:val="0060741B"/>
    <w:rsid w:val="0060745F"/>
    <w:rsid w:val="006077EF"/>
    <w:rsid w:val="00607B2D"/>
    <w:rsid w:val="00607B50"/>
    <w:rsid w:val="00607CA2"/>
    <w:rsid w:val="00607CEC"/>
    <w:rsid w:val="00607CF8"/>
    <w:rsid w:val="00607D19"/>
    <w:rsid w:val="00607EC8"/>
    <w:rsid w:val="00610295"/>
    <w:rsid w:val="00610320"/>
    <w:rsid w:val="00610460"/>
    <w:rsid w:val="0061048E"/>
    <w:rsid w:val="00610536"/>
    <w:rsid w:val="006109A1"/>
    <w:rsid w:val="00610C08"/>
    <w:rsid w:val="00610FA7"/>
    <w:rsid w:val="0061106B"/>
    <w:rsid w:val="0061116E"/>
    <w:rsid w:val="00611966"/>
    <w:rsid w:val="00611ACA"/>
    <w:rsid w:val="00611B83"/>
    <w:rsid w:val="00611E07"/>
    <w:rsid w:val="00611E68"/>
    <w:rsid w:val="00612563"/>
    <w:rsid w:val="0061263A"/>
    <w:rsid w:val="0061291A"/>
    <w:rsid w:val="00612921"/>
    <w:rsid w:val="00612A09"/>
    <w:rsid w:val="00612A76"/>
    <w:rsid w:val="00612E48"/>
    <w:rsid w:val="00612FC8"/>
    <w:rsid w:val="00613271"/>
    <w:rsid w:val="0061339A"/>
    <w:rsid w:val="0061348A"/>
    <w:rsid w:val="006135C3"/>
    <w:rsid w:val="0061364F"/>
    <w:rsid w:val="00613943"/>
    <w:rsid w:val="006139AE"/>
    <w:rsid w:val="00613BD6"/>
    <w:rsid w:val="00613E0A"/>
    <w:rsid w:val="00613EF3"/>
    <w:rsid w:val="00614720"/>
    <w:rsid w:val="006147A7"/>
    <w:rsid w:val="00614A59"/>
    <w:rsid w:val="00614F9B"/>
    <w:rsid w:val="006154DB"/>
    <w:rsid w:val="006158DD"/>
    <w:rsid w:val="006159BE"/>
    <w:rsid w:val="00615A44"/>
    <w:rsid w:val="00615AB3"/>
    <w:rsid w:val="00615B5E"/>
    <w:rsid w:val="00615C6A"/>
    <w:rsid w:val="00615D26"/>
    <w:rsid w:val="00615E59"/>
    <w:rsid w:val="00615F52"/>
    <w:rsid w:val="0061612A"/>
    <w:rsid w:val="00616292"/>
    <w:rsid w:val="0061643F"/>
    <w:rsid w:val="00616648"/>
    <w:rsid w:val="006169AE"/>
    <w:rsid w:val="00616BB2"/>
    <w:rsid w:val="00616E21"/>
    <w:rsid w:val="00617207"/>
    <w:rsid w:val="0061757A"/>
    <w:rsid w:val="006175E6"/>
    <w:rsid w:val="006176B9"/>
    <w:rsid w:val="006177D8"/>
    <w:rsid w:val="0061782E"/>
    <w:rsid w:val="00617C76"/>
    <w:rsid w:val="00617D12"/>
    <w:rsid w:val="0062000E"/>
    <w:rsid w:val="0062016A"/>
    <w:rsid w:val="00620392"/>
    <w:rsid w:val="00620AE3"/>
    <w:rsid w:val="00620B2F"/>
    <w:rsid w:val="00620BAE"/>
    <w:rsid w:val="00620CB7"/>
    <w:rsid w:val="00620D24"/>
    <w:rsid w:val="00620DB7"/>
    <w:rsid w:val="00620E5F"/>
    <w:rsid w:val="00620ED1"/>
    <w:rsid w:val="00620EE6"/>
    <w:rsid w:val="00620FAC"/>
    <w:rsid w:val="00621045"/>
    <w:rsid w:val="00621270"/>
    <w:rsid w:val="0062140D"/>
    <w:rsid w:val="006214D5"/>
    <w:rsid w:val="0062174D"/>
    <w:rsid w:val="006218A6"/>
    <w:rsid w:val="00621A59"/>
    <w:rsid w:val="00621A9C"/>
    <w:rsid w:val="00621B18"/>
    <w:rsid w:val="00621DF2"/>
    <w:rsid w:val="00621EE7"/>
    <w:rsid w:val="00622171"/>
    <w:rsid w:val="0062239C"/>
    <w:rsid w:val="00622985"/>
    <w:rsid w:val="00622AF6"/>
    <w:rsid w:val="00622C10"/>
    <w:rsid w:val="00622C71"/>
    <w:rsid w:val="00622F26"/>
    <w:rsid w:val="00622FFB"/>
    <w:rsid w:val="00623244"/>
    <w:rsid w:val="00623435"/>
    <w:rsid w:val="00623707"/>
    <w:rsid w:val="00623AFB"/>
    <w:rsid w:val="00623B5A"/>
    <w:rsid w:val="006241EB"/>
    <w:rsid w:val="0062420B"/>
    <w:rsid w:val="006242C6"/>
    <w:rsid w:val="0062448E"/>
    <w:rsid w:val="006244FA"/>
    <w:rsid w:val="00624560"/>
    <w:rsid w:val="0062497D"/>
    <w:rsid w:val="0062500B"/>
    <w:rsid w:val="00625087"/>
    <w:rsid w:val="006250CE"/>
    <w:rsid w:val="0062547B"/>
    <w:rsid w:val="0062561C"/>
    <w:rsid w:val="0062563B"/>
    <w:rsid w:val="0062590E"/>
    <w:rsid w:val="00625BC7"/>
    <w:rsid w:val="00625F38"/>
    <w:rsid w:val="006262A3"/>
    <w:rsid w:val="006265D3"/>
    <w:rsid w:val="0062693C"/>
    <w:rsid w:val="00626AEA"/>
    <w:rsid w:val="00626D42"/>
    <w:rsid w:val="00626DAE"/>
    <w:rsid w:val="00626EC1"/>
    <w:rsid w:val="0062729A"/>
    <w:rsid w:val="0062739D"/>
    <w:rsid w:val="00627562"/>
    <w:rsid w:val="0062760C"/>
    <w:rsid w:val="006277FD"/>
    <w:rsid w:val="00627B22"/>
    <w:rsid w:val="00627F47"/>
    <w:rsid w:val="00627F48"/>
    <w:rsid w:val="00630199"/>
    <w:rsid w:val="00630289"/>
    <w:rsid w:val="00630336"/>
    <w:rsid w:val="006303FF"/>
    <w:rsid w:val="006304F9"/>
    <w:rsid w:val="006306D3"/>
    <w:rsid w:val="00630872"/>
    <w:rsid w:val="00630CB2"/>
    <w:rsid w:val="00630CCF"/>
    <w:rsid w:val="00630CE9"/>
    <w:rsid w:val="00631264"/>
    <w:rsid w:val="006312E8"/>
    <w:rsid w:val="0063140A"/>
    <w:rsid w:val="006314C7"/>
    <w:rsid w:val="00631535"/>
    <w:rsid w:val="006317BA"/>
    <w:rsid w:val="006317D5"/>
    <w:rsid w:val="006319D5"/>
    <w:rsid w:val="00631A48"/>
    <w:rsid w:val="00631AA7"/>
    <w:rsid w:val="00631B44"/>
    <w:rsid w:val="00632194"/>
    <w:rsid w:val="006323E9"/>
    <w:rsid w:val="00632465"/>
    <w:rsid w:val="006326B6"/>
    <w:rsid w:val="006327CC"/>
    <w:rsid w:val="006329D1"/>
    <w:rsid w:val="00632CBA"/>
    <w:rsid w:val="00632D90"/>
    <w:rsid w:val="00632FBA"/>
    <w:rsid w:val="006330AA"/>
    <w:rsid w:val="00633513"/>
    <w:rsid w:val="00633570"/>
    <w:rsid w:val="00633BDE"/>
    <w:rsid w:val="00634230"/>
    <w:rsid w:val="006343E5"/>
    <w:rsid w:val="0063441E"/>
    <w:rsid w:val="0063445B"/>
    <w:rsid w:val="00634593"/>
    <w:rsid w:val="00634630"/>
    <w:rsid w:val="00634701"/>
    <w:rsid w:val="006348ED"/>
    <w:rsid w:val="00634918"/>
    <w:rsid w:val="0063498A"/>
    <w:rsid w:val="006349DC"/>
    <w:rsid w:val="00634A07"/>
    <w:rsid w:val="00634C73"/>
    <w:rsid w:val="00634CB8"/>
    <w:rsid w:val="00634F11"/>
    <w:rsid w:val="00635009"/>
    <w:rsid w:val="006350B4"/>
    <w:rsid w:val="0063527B"/>
    <w:rsid w:val="00635283"/>
    <w:rsid w:val="00635408"/>
    <w:rsid w:val="006355D6"/>
    <w:rsid w:val="00635642"/>
    <w:rsid w:val="00635652"/>
    <w:rsid w:val="006359AA"/>
    <w:rsid w:val="00635C7E"/>
    <w:rsid w:val="00635E4C"/>
    <w:rsid w:val="00635E99"/>
    <w:rsid w:val="00635F0B"/>
    <w:rsid w:val="00635FE2"/>
    <w:rsid w:val="00636087"/>
    <w:rsid w:val="006361E7"/>
    <w:rsid w:val="00636286"/>
    <w:rsid w:val="00636410"/>
    <w:rsid w:val="0063684C"/>
    <w:rsid w:val="006368CD"/>
    <w:rsid w:val="00636B55"/>
    <w:rsid w:val="00637256"/>
    <w:rsid w:val="0063752B"/>
    <w:rsid w:val="00637801"/>
    <w:rsid w:val="00637C08"/>
    <w:rsid w:val="00637C60"/>
    <w:rsid w:val="00637CCB"/>
    <w:rsid w:val="00637D40"/>
    <w:rsid w:val="00637DC9"/>
    <w:rsid w:val="00637E11"/>
    <w:rsid w:val="006402AE"/>
    <w:rsid w:val="006404D3"/>
    <w:rsid w:val="00640ACF"/>
    <w:rsid w:val="00640C62"/>
    <w:rsid w:val="00640F62"/>
    <w:rsid w:val="00641074"/>
    <w:rsid w:val="006413B7"/>
    <w:rsid w:val="006416A9"/>
    <w:rsid w:val="00641705"/>
    <w:rsid w:val="0064170C"/>
    <w:rsid w:val="00641779"/>
    <w:rsid w:val="00641996"/>
    <w:rsid w:val="00641B7D"/>
    <w:rsid w:val="00641CF6"/>
    <w:rsid w:val="00641F4A"/>
    <w:rsid w:val="00641F9F"/>
    <w:rsid w:val="0064210D"/>
    <w:rsid w:val="00642369"/>
    <w:rsid w:val="0064259B"/>
    <w:rsid w:val="006427C8"/>
    <w:rsid w:val="00642B77"/>
    <w:rsid w:val="00642E95"/>
    <w:rsid w:val="00642F4B"/>
    <w:rsid w:val="0064321C"/>
    <w:rsid w:val="00643716"/>
    <w:rsid w:val="00643AFD"/>
    <w:rsid w:val="00643B58"/>
    <w:rsid w:val="00643EBD"/>
    <w:rsid w:val="00644093"/>
    <w:rsid w:val="00644421"/>
    <w:rsid w:val="0064463C"/>
    <w:rsid w:val="006446FC"/>
    <w:rsid w:val="00644A28"/>
    <w:rsid w:val="00645073"/>
    <w:rsid w:val="00645629"/>
    <w:rsid w:val="00645725"/>
    <w:rsid w:val="00645AE9"/>
    <w:rsid w:val="00645BBA"/>
    <w:rsid w:val="00645DC2"/>
    <w:rsid w:val="006462D3"/>
    <w:rsid w:val="00646442"/>
    <w:rsid w:val="00646519"/>
    <w:rsid w:val="006466D2"/>
    <w:rsid w:val="00647236"/>
    <w:rsid w:val="00647250"/>
    <w:rsid w:val="00647518"/>
    <w:rsid w:val="0064768B"/>
    <w:rsid w:val="00647725"/>
    <w:rsid w:val="00647838"/>
    <w:rsid w:val="006479DF"/>
    <w:rsid w:val="00647A29"/>
    <w:rsid w:val="00647B5A"/>
    <w:rsid w:val="00647DF3"/>
    <w:rsid w:val="00647EFD"/>
    <w:rsid w:val="0065011A"/>
    <w:rsid w:val="00650598"/>
    <w:rsid w:val="006506F6"/>
    <w:rsid w:val="00650896"/>
    <w:rsid w:val="00650E96"/>
    <w:rsid w:val="00650F8E"/>
    <w:rsid w:val="0065106E"/>
    <w:rsid w:val="006510B8"/>
    <w:rsid w:val="0065112F"/>
    <w:rsid w:val="0065147B"/>
    <w:rsid w:val="006515E5"/>
    <w:rsid w:val="00651B91"/>
    <w:rsid w:val="00651D7D"/>
    <w:rsid w:val="00651EB1"/>
    <w:rsid w:val="006522F0"/>
    <w:rsid w:val="00652814"/>
    <w:rsid w:val="006528CB"/>
    <w:rsid w:val="0065291F"/>
    <w:rsid w:val="00652A28"/>
    <w:rsid w:val="00652A39"/>
    <w:rsid w:val="00652B15"/>
    <w:rsid w:val="00652E0F"/>
    <w:rsid w:val="00652E32"/>
    <w:rsid w:val="00653524"/>
    <w:rsid w:val="00653639"/>
    <w:rsid w:val="006537B8"/>
    <w:rsid w:val="006537D1"/>
    <w:rsid w:val="0065381C"/>
    <w:rsid w:val="00653AA5"/>
    <w:rsid w:val="00653D54"/>
    <w:rsid w:val="00653E40"/>
    <w:rsid w:val="0065418A"/>
    <w:rsid w:val="006544F6"/>
    <w:rsid w:val="0065454C"/>
    <w:rsid w:val="006547A0"/>
    <w:rsid w:val="00654922"/>
    <w:rsid w:val="00654A33"/>
    <w:rsid w:val="00654AE2"/>
    <w:rsid w:val="00654BDC"/>
    <w:rsid w:val="00654D44"/>
    <w:rsid w:val="00654D85"/>
    <w:rsid w:val="00655123"/>
    <w:rsid w:val="00655451"/>
    <w:rsid w:val="006554B3"/>
    <w:rsid w:val="0065595E"/>
    <w:rsid w:val="00655ACB"/>
    <w:rsid w:val="00655CB0"/>
    <w:rsid w:val="006562EB"/>
    <w:rsid w:val="006563C6"/>
    <w:rsid w:val="00656407"/>
    <w:rsid w:val="006564F1"/>
    <w:rsid w:val="006564FD"/>
    <w:rsid w:val="00656531"/>
    <w:rsid w:val="0065664B"/>
    <w:rsid w:val="0065675D"/>
    <w:rsid w:val="00656978"/>
    <w:rsid w:val="00656F4E"/>
    <w:rsid w:val="00656F5E"/>
    <w:rsid w:val="00657040"/>
    <w:rsid w:val="006570BE"/>
    <w:rsid w:val="0065715C"/>
    <w:rsid w:val="0065731B"/>
    <w:rsid w:val="00657343"/>
    <w:rsid w:val="006578C2"/>
    <w:rsid w:val="00657BF0"/>
    <w:rsid w:val="00657F0D"/>
    <w:rsid w:val="0066020B"/>
    <w:rsid w:val="0066043A"/>
    <w:rsid w:val="00660586"/>
    <w:rsid w:val="00660763"/>
    <w:rsid w:val="00660C6B"/>
    <w:rsid w:val="00660D06"/>
    <w:rsid w:val="00661367"/>
    <w:rsid w:val="00661417"/>
    <w:rsid w:val="006619FA"/>
    <w:rsid w:val="00661C34"/>
    <w:rsid w:val="00661CA5"/>
    <w:rsid w:val="00661EAC"/>
    <w:rsid w:val="0066205C"/>
    <w:rsid w:val="00662064"/>
    <w:rsid w:val="00662327"/>
    <w:rsid w:val="006623A0"/>
    <w:rsid w:val="00662408"/>
    <w:rsid w:val="006624F0"/>
    <w:rsid w:val="00662629"/>
    <w:rsid w:val="00662659"/>
    <w:rsid w:val="00662F07"/>
    <w:rsid w:val="0066313E"/>
    <w:rsid w:val="006632B1"/>
    <w:rsid w:val="00663400"/>
    <w:rsid w:val="0066348E"/>
    <w:rsid w:val="0066399E"/>
    <w:rsid w:val="006639C2"/>
    <w:rsid w:val="00663CBC"/>
    <w:rsid w:val="00664175"/>
    <w:rsid w:val="0066437F"/>
    <w:rsid w:val="006643CB"/>
    <w:rsid w:val="006645DC"/>
    <w:rsid w:val="006645DD"/>
    <w:rsid w:val="00664782"/>
    <w:rsid w:val="006647BB"/>
    <w:rsid w:val="006647C2"/>
    <w:rsid w:val="00664833"/>
    <w:rsid w:val="00664AD0"/>
    <w:rsid w:val="00664D06"/>
    <w:rsid w:val="0066513C"/>
    <w:rsid w:val="00665162"/>
    <w:rsid w:val="00665202"/>
    <w:rsid w:val="00665258"/>
    <w:rsid w:val="006663C1"/>
    <w:rsid w:val="00666BFE"/>
    <w:rsid w:val="00666CAA"/>
    <w:rsid w:val="00667027"/>
    <w:rsid w:val="006670AE"/>
    <w:rsid w:val="006670C0"/>
    <w:rsid w:val="00667124"/>
    <w:rsid w:val="0066715F"/>
    <w:rsid w:val="0066726F"/>
    <w:rsid w:val="00667445"/>
    <w:rsid w:val="00667635"/>
    <w:rsid w:val="00667668"/>
    <w:rsid w:val="006679C6"/>
    <w:rsid w:val="00667C1F"/>
    <w:rsid w:val="00667DBF"/>
    <w:rsid w:val="00667E72"/>
    <w:rsid w:val="00667F03"/>
    <w:rsid w:val="00667FAE"/>
    <w:rsid w:val="00670425"/>
    <w:rsid w:val="0067072B"/>
    <w:rsid w:val="006707D1"/>
    <w:rsid w:val="00670910"/>
    <w:rsid w:val="00670C8E"/>
    <w:rsid w:val="00670E75"/>
    <w:rsid w:val="00670EFC"/>
    <w:rsid w:val="00670F02"/>
    <w:rsid w:val="006711E6"/>
    <w:rsid w:val="006712CB"/>
    <w:rsid w:val="00671531"/>
    <w:rsid w:val="006716D5"/>
    <w:rsid w:val="00671788"/>
    <w:rsid w:val="00671A89"/>
    <w:rsid w:val="00671AAB"/>
    <w:rsid w:val="00671C30"/>
    <w:rsid w:val="00671ED4"/>
    <w:rsid w:val="006720CF"/>
    <w:rsid w:val="00672130"/>
    <w:rsid w:val="00672502"/>
    <w:rsid w:val="0067253A"/>
    <w:rsid w:val="00672818"/>
    <w:rsid w:val="00672DFC"/>
    <w:rsid w:val="00672F40"/>
    <w:rsid w:val="006732C2"/>
    <w:rsid w:val="0067340F"/>
    <w:rsid w:val="00673CA4"/>
    <w:rsid w:val="00673D28"/>
    <w:rsid w:val="00673E12"/>
    <w:rsid w:val="0067407F"/>
    <w:rsid w:val="0067432A"/>
    <w:rsid w:val="00674650"/>
    <w:rsid w:val="006750B6"/>
    <w:rsid w:val="0067551D"/>
    <w:rsid w:val="0067557B"/>
    <w:rsid w:val="00675803"/>
    <w:rsid w:val="00675CD8"/>
    <w:rsid w:val="006760B5"/>
    <w:rsid w:val="006761DD"/>
    <w:rsid w:val="006764E5"/>
    <w:rsid w:val="00676669"/>
    <w:rsid w:val="006767A1"/>
    <w:rsid w:val="006767AC"/>
    <w:rsid w:val="00676ADE"/>
    <w:rsid w:val="00676BFA"/>
    <w:rsid w:val="0067734F"/>
    <w:rsid w:val="00677B33"/>
    <w:rsid w:val="00677DF1"/>
    <w:rsid w:val="00677F47"/>
    <w:rsid w:val="00680198"/>
    <w:rsid w:val="006802E7"/>
    <w:rsid w:val="006802F3"/>
    <w:rsid w:val="0068036C"/>
    <w:rsid w:val="0068052E"/>
    <w:rsid w:val="00680613"/>
    <w:rsid w:val="006807CA"/>
    <w:rsid w:val="00680B9C"/>
    <w:rsid w:val="00680DA0"/>
    <w:rsid w:val="006810AA"/>
    <w:rsid w:val="006814E8"/>
    <w:rsid w:val="00681527"/>
    <w:rsid w:val="00681570"/>
    <w:rsid w:val="006815E5"/>
    <w:rsid w:val="0068175D"/>
    <w:rsid w:val="006817B5"/>
    <w:rsid w:val="006817BD"/>
    <w:rsid w:val="0068199A"/>
    <w:rsid w:val="00681CD6"/>
    <w:rsid w:val="00681FD0"/>
    <w:rsid w:val="006821A2"/>
    <w:rsid w:val="006826D6"/>
    <w:rsid w:val="006826E7"/>
    <w:rsid w:val="0068282C"/>
    <w:rsid w:val="0068292A"/>
    <w:rsid w:val="00682C13"/>
    <w:rsid w:val="00682C33"/>
    <w:rsid w:val="00682E86"/>
    <w:rsid w:val="0068306A"/>
    <w:rsid w:val="0068338A"/>
    <w:rsid w:val="006833EE"/>
    <w:rsid w:val="00683585"/>
    <w:rsid w:val="00683920"/>
    <w:rsid w:val="00683B55"/>
    <w:rsid w:val="00683D75"/>
    <w:rsid w:val="00683F5F"/>
    <w:rsid w:val="00683F62"/>
    <w:rsid w:val="00684055"/>
    <w:rsid w:val="006840FA"/>
    <w:rsid w:val="00684192"/>
    <w:rsid w:val="0068432F"/>
    <w:rsid w:val="00684EB7"/>
    <w:rsid w:val="00684EF4"/>
    <w:rsid w:val="0068549B"/>
    <w:rsid w:val="00685937"/>
    <w:rsid w:val="006859A6"/>
    <w:rsid w:val="00685A1B"/>
    <w:rsid w:val="00685A7C"/>
    <w:rsid w:val="00685AB5"/>
    <w:rsid w:val="00685B11"/>
    <w:rsid w:val="00685ECB"/>
    <w:rsid w:val="00685F20"/>
    <w:rsid w:val="006861E4"/>
    <w:rsid w:val="006861E6"/>
    <w:rsid w:val="0068622A"/>
    <w:rsid w:val="00686279"/>
    <w:rsid w:val="00686345"/>
    <w:rsid w:val="00686383"/>
    <w:rsid w:val="00686859"/>
    <w:rsid w:val="00686A01"/>
    <w:rsid w:val="00686DC3"/>
    <w:rsid w:val="00686E64"/>
    <w:rsid w:val="006872C6"/>
    <w:rsid w:val="0068769C"/>
    <w:rsid w:val="00687827"/>
    <w:rsid w:val="006879E5"/>
    <w:rsid w:val="00687A9D"/>
    <w:rsid w:val="00687C4C"/>
    <w:rsid w:val="00687D42"/>
    <w:rsid w:val="00687DE8"/>
    <w:rsid w:val="00687EC0"/>
    <w:rsid w:val="006901FD"/>
    <w:rsid w:val="0069050E"/>
    <w:rsid w:val="00690685"/>
    <w:rsid w:val="006908C4"/>
    <w:rsid w:val="00690926"/>
    <w:rsid w:val="00690A6C"/>
    <w:rsid w:val="00690EFC"/>
    <w:rsid w:val="00690F0D"/>
    <w:rsid w:val="00690F1C"/>
    <w:rsid w:val="00691675"/>
    <w:rsid w:val="006918AB"/>
    <w:rsid w:val="00691955"/>
    <w:rsid w:val="006919AD"/>
    <w:rsid w:val="006919E5"/>
    <w:rsid w:val="00691B76"/>
    <w:rsid w:val="00691F35"/>
    <w:rsid w:val="00692195"/>
    <w:rsid w:val="0069240C"/>
    <w:rsid w:val="00692C70"/>
    <w:rsid w:val="00692DD3"/>
    <w:rsid w:val="00692EDF"/>
    <w:rsid w:val="00692F2A"/>
    <w:rsid w:val="00692F3B"/>
    <w:rsid w:val="0069304D"/>
    <w:rsid w:val="006931D5"/>
    <w:rsid w:val="006931FA"/>
    <w:rsid w:val="00693396"/>
    <w:rsid w:val="006935C6"/>
    <w:rsid w:val="0069370D"/>
    <w:rsid w:val="006937E5"/>
    <w:rsid w:val="00693895"/>
    <w:rsid w:val="006939D2"/>
    <w:rsid w:val="00693B2C"/>
    <w:rsid w:val="00693B9F"/>
    <w:rsid w:val="00693CC4"/>
    <w:rsid w:val="00693E7C"/>
    <w:rsid w:val="006944FF"/>
    <w:rsid w:val="006948C3"/>
    <w:rsid w:val="00694BBD"/>
    <w:rsid w:val="00694BF4"/>
    <w:rsid w:val="00694E1C"/>
    <w:rsid w:val="00694FD1"/>
    <w:rsid w:val="00695075"/>
    <w:rsid w:val="00695260"/>
    <w:rsid w:val="00695368"/>
    <w:rsid w:val="00695D67"/>
    <w:rsid w:val="00695E94"/>
    <w:rsid w:val="00695F28"/>
    <w:rsid w:val="00695F41"/>
    <w:rsid w:val="00695F99"/>
    <w:rsid w:val="00696300"/>
    <w:rsid w:val="006966F7"/>
    <w:rsid w:val="00696B6C"/>
    <w:rsid w:val="00696BE3"/>
    <w:rsid w:val="00696CE0"/>
    <w:rsid w:val="00696D4E"/>
    <w:rsid w:val="00696E87"/>
    <w:rsid w:val="00696ED1"/>
    <w:rsid w:val="0069704C"/>
    <w:rsid w:val="0069750C"/>
    <w:rsid w:val="00697590"/>
    <w:rsid w:val="006975F0"/>
    <w:rsid w:val="006976DF"/>
    <w:rsid w:val="006978EF"/>
    <w:rsid w:val="006979B6"/>
    <w:rsid w:val="00697CB3"/>
    <w:rsid w:val="00697DB3"/>
    <w:rsid w:val="00697DD8"/>
    <w:rsid w:val="006A0059"/>
    <w:rsid w:val="006A015C"/>
    <w:rsid w:val="006A01B3"/>
    <w:rsid w:val="006A068B"/>
    <w:rsid w:val="006A08B7"/>
    <w:rsid w:val="006A103B"/>
    <w:rsid w:val="006A1159"/>
    <w:rsid w:val="006A15B3"/>
    <w:rsid w:val="006A15D3"/>
    <w:rsid w:val="006A1634"/>
    <w:rsid w:val="006A2124"/>
    <w:rsid w:val="006A2228"/>
    <w:rsid w:val="006A24E1"/>
    <w:rsid w:val="006A2516"/>
    <w:rsid w:val="006A25BE"/>
    <w:rsid w:val="006A2A70"/>
    <w:rsid w:val="006A2B55"/>
    <w:rsid w:val="006A2B62"/>
    <w:rsid w:val="006A2C0D"/>
    <w:rsid w:val="006A2CC2"/>
    <w:rsid w:val="006A3238"/>
    <w:rsid w:val="006A32F5"/>
    <w:rsid w:val="006A3787"/>
    <w:rsid w:val="006A37BB"/>
    <w:rsid w:val="006A3E79"/>
    <w:rsid w:val="006A47C1"/>
    <w:rsid w:val="006A47F9"/>
    <w:rsid w:val="006A4920"/>
    <w:rsid w:val="006A49C3"/>
    <w:rsid w:val="006A4AB3"/>
    <w:rsid w:val="006A4ACA"/>
    <w:rsid w:val="006A4B38"/>
    <w:rsid w:val="006A4F36"/>
    <w:rsid w:val="006A4F94"/>
    <w:rsid w:val="006A4FA4"/>
    <w:rsid w:val="006A51E0"/>
    <w:rsid w:val="006A521A"/>
    <w:rsid w:val="006A52DC"/>
    <w:rsid w:val="006A5358"/>
    <w:rsid w:val="006A56C7"/>
    <w:rsid w:val="006A57C1"/>
    <w:rsid w:val="006A5B24"/>
    <w:rsid w:val="006A5C5B"/>
    <w:rsid w:val="006A5E0E"/>
    <w:rsid w:val="006A5E70"/>
    <w:rsid w:val="006A5F63"/>
    <w:rsid w:val="006A6186"/>
    <w:rsid w:val="006A61E8"/>
    <w:rsid w:val="006A629F"/>
    <w:rsid w:val="006A645B"/>
    <w:rsid w:val="006A6579"/>
    <w:rsid w:val="006A6D02"/>
    <w:rsid w:val="006A6DFA"/>
    <w:rsid w:val="006A71CC"/>
    <w:rsid w:val="006A744A"/>
    <w:rsid w:val="006A7516"/>
    <w:rsid w:val="006A775C"/>
    <w:rsid w:val="006A7821"/>
    <w:rsid w:val="006A7AA9"/>
    <w:rsid w:val="006A7C85"/>
    <w:rsid w:val="006A7D16"/>
    <w:rsid w:val="006A7D4F"/>
    <w:rsid w:val="006A7E04"/>
    <w:rsid w:val="006A7E2D"/>
    <w:rsid w:val="006A7EA9"/>
    <w:rsid w:val="006B01C0"/>
    <w:rsid w:val="006B020A"/>
    <w:rsid w:val="006B049B"/>
    <w:rsid w:val="006B06E5"/>
    <w:rsid w:val="006B06FE"/>
    <w:rsid w:val="006B0E87"/>
    <w:rsid w:val="006B10CF"/>
    <w:rsid w:val="006B13E7"/>
    <w:rsid w:val="006B1AF5"/>
    <w:rsid w:val="006B1B63"/>
    <w:rsid w:val="006B1E4E"/>
    <w:rsid w:val="006B20B9"/>
    <w:rsid w:val="006B20CF"/>
    <w:rsid w:val="006B2322"/>
    <w:rsid w:val="006B2367"/>
    <w:rsid w:val="006B2AE9"/>
    <w:rsid w:val="006B2BB1"/>
    <w:rsid w:val="006B2BD8"/>
    <w:rsid w:val="006B2C1F"/>
    <w:rsid w:val="006B3172"/>
    <w:rsid w:val="006B322A"/>
    <w:rsid w:val="006B3466"/>
    <w:rsid w:val="006B34EF"/>
    <w:rsid w:val="006B3B49"/>
    <w:rsid w:val="006B3CC6"/>
    <w:rsid w:val="006B3D3D"/>
    <w:rsid w:val="006B3EE4"/>
    <w:rsid w:val="006B3F53"/>
    <w:rsid w:val="006B4555"/>
    <w:rsid w:val="006B458D"/>
    <w:rsid w:val="006B4908"/>
    <w:rsid w:val="006B4AA7"/>
    <w:rsid w:val="006B4BEC"/>
    <w:rsid w:val="006B5208"/>
    <w:rsid w:val="006B542B"/>
    <w:rsid w:val="006B58D3"/>
    <w:rsid w:val="006B5AB3"/>
    <w:rsid w:val="006B5BAE"/>
    <w:rsid w:val="006B62FE"/>
    <w:rsid w:val="006B6345"/>
    <w:rsid w:val="006B63EA"/>
    <w:rsid w:val="006B6792"/>
    <w:rsid w:val="006B69B6"/>
    <w:rsid w:val="006B6B0D"/>
    <w:rsid w:val="006B6C1F"/>
    <w:rsid w:val="006B6C53"/>
    <w:rsid w:val="006B6CE5"/>
    <w:rsid w:val="006B7095"/>
    <w:rsid w:val="006B7568"/>
    <w:rsid w:val="006B7750"/>
    <w:rsid w:val="006B7FBB"/>
    <w:rsid w:val="006C0152"/>
    <w:rsid w:val="006C03B8"/>
    <w:rsid w:val="006C0521"/>
    <w:rsid w:val="006C0614"/>
    <w:rsid w:val="006C067A"/>
    <w:rsid w:val="006C0771"/>
    <w:rsid w:val="006C08C6"/>
    <w:rsid w:val="006C0A56"/>
    <w:rsid w:val="006C0A9D"/>
    <w:rsid w:val="006C0E40"/>
    <w:rsid w:val="006C0ECF"/>
    <w:rsid w:val="006C13EC"/>
    <w:rsid w:val="006C13FF"/>
    <w:rsid w:val="006C145B"/>
    <w:rsid w:val="006C1511"/>
    <w:rsid w:val="006C1788"/>
    <w:rsid w:val="006C18A2"/>
    <w:rsid w:val="006C1921"/>
    <w:rsid w:val="006C19AD"/>
    <w:rsid w:val="006C1BAD"/>
    <w:rsid w:val="006C1F8B"/>
    <w:rsid w:val="006C2138"/>
    <w:rsid w:val="006C21FB"/>
    <w:rsid w:val="006C226D"/>
    <w:rsid w:val="006C2390"/>
    <w:rsid w:val="006C2483"/>
    <w:rsid w:val="006C28F3"/>
    <w:rsid w:val="006C2AA0"/>
    <w:rsid w:val="006C2B94"/>
    <w:rsid w:val="006C2BD5"/>
    <w:rsid w:val="006C2BDD"/>
    <w:rsid w:val="006C2C49"/>
    <w:rsid w:val="006C321F"/>
    <w:rsid w:val="006C3239"/>
    <w:rsid w:val="006C3560"/>
    <w:rsid w:val="006C36AC"/>
    <w:rsid w:val="006C38AE"/>
    <w:rsid w:val="006C3BEE"/>
    <w:rsid w:val="006C3C26"/>
    <w:rsid w:val="006C3F67"/>
    <w:rsid w:val="006C3FB6"/>
    <w:rsid w:val="006C4019"/>
    <w:rsid w:val="006C4054"/>
    <w:rsid w:val="006C46FD"/>
    <w:rsid w:val="006C47A5"/>
    <w:rsid w:val="006C490F"/>
    <w:rsid w:val="006C4927"/>
    <w:rsid w:val="006C4AC4"/>
    <w:rsid w:val="006C4C7A"/>
    <w:rsid w:val="006C4DF6"/>
    <w:rsid w:val="006C4F7B"/>
    <w:rsid w:val="006C5269"/>
    <w:rsid w:val="006C5296"/>
    <w:rsid w:val="006C53AA"/>
    <w:rsid w:val="006C557A"/>
    <w:rsid w:val="006C55D8"/>
    <w:rsid w:val="006C5809"/>
    <w:rsid w:val="006C584B"/>
    <w:rsid w:val="006C5863"/>
    <w:rsid w:val="006C5A4B"/>
    <w:rsid w:val="006C5AB6"/>
    <w:rsid w:val="006C5C67"/>
    <w:rsid w:val="006C5EBD"/>
    <w:rsid w:val="006C6037"/>
    <w:rsid w:val="006C62C2"/>
    <w:rsid w:val="006C6477"/>
    <w:rsid w:val="006C661E"/>
    <w:rsid w:val="006C6668"/>
    <w:rsid w:val="006C670C"/>
    <w:rsid w:val="006C67CD"/>
    <w:rsid w:val="006C6B3B"/>
    <w:rsid w:val="006C702D"/>
    <w:rsid w:val="006C72AC"/>
    <w:rsid w:val="006C7323"/>
    <w:rsid w:val="006C7508"/>
    <w:rsid w:val="006C76B0"/>
    <w:rsid w:val="006C777A"/>
    <w:rsid w:val="006C7915"/>
    <w:rsid w:val="006C7E28"/>
    <w:rsid w:val="006C7E31"/>
    <w:rsid w:val="006C7EDB"/>
    <w:rsid w:val="006D03BF"/>
    <w:rsid w:val="006D0595"/>
    <w:rsid w:val="006D08E4"/>
    <w:rsid w:val="006D0AFC"/>
    <w:rsid w:val="006D0B44"/>
    <w:rsid w:val="006D0C8E"/>
    <w:rsid w:val="006D0CFB"/>
    <w:rsid w:val="006D0E35"/>
    <w:rsid w:val="006D0E7F"/>
    <w:rsid w:val="006D1675"/>
    <w:rsid w:val="006D170E"/>
    <w:rsid w:val="006D17AE"/>
    <w:rsid w:val="006D17FA"/>
    <w:rsid w:val="006D1862"/>
    <w:rsid w:val="006D18B6"/>
    <w:rsid w:val="006D19F1"/>
    <w:rsid w:val="006D1A47"/>
    <w:rsid w:val="006D1A95"/>
    <w:rsid w:val="006D1B07"/>
    <w:rsid w:val="006D1E9B"/>
    <w:rsid w:val="006D2048"/>
    <w:rsid w:val="006D23FC"/>
    <w:rsid w:val="006D24CA"/>
    <w:rsid w:val="006D25E7"/>
    <w:rsid w:val="006D2624"/>
    <w:rsid w:val="006D2660"/>
    <w:rsid w:val="006D2889"/>
    <w:rsid w:val="006D2A26"/>
    <w:rsid w:val="006D2C36"/>
    <w:rsid w:val="006D2C7F"/>
    <w:rsid w:val="006D2E66"/>
    <w:rsid w:val="006D2E8F"/>
    <w:rsid w:val="006D308D"/>
    <w:rsid w:val="006D3163"/>
    <w:rsid w:val="006D3264"/>
    <w:rsid w:val="006D329A"/>
    <w:rsid w:val="006D364B"/>
    <w:rsid w:val="006D3824"/>
    <w:rsid w:val="006D39BC"/>
    <w:rsid w:val="006D3C31"/>
    <w:rsid w:val="006D3CCB"/>
    <w:rsid w:val="006D3E53"/>
    <w:rsid w:val="006D3F2D"/>
    <w:rsid w:val="006D41DF"/>
    <w:rsid w:val="006D44C3"/>
    <w:rsid w:val="006D4557"/>
    <w:rsid w:val="006D48E6"/>
    <w:rsid w:val="006D4B9E"/>
    <w:rsid w:val="006D50F2"/>
    <w:rsid w:val="006D5154"/>
    <w:rsid w:val="006D5306"/>
    <w:rsid w:val="006D5319"/>
    <w:rsid w:val="006D5344"/>
    <w:rsid w:val="006D53A5"/>
    <w:rsid w:val="006D5E4D"/>
    <w:rsid w:val="006D5E8A"/>
    <w:rsid w:val="006D630B"/>
    <w:rsid w:val="006D640C"/>
    <w:rsid w:val="006D6B6D"/>
    <w:rsid w:val="006D6D34"/>
    <w:rsid w:val="006D6E00"/>
    <w:rsid w:val="006D6E0E"/>
    <w:rsid w:val="006D6E9D"/>
    <w:rsid w:val="006D6F27"/>
    <w:rsid w:val="006D6FD0"/>
    <w:rsid w:val="006D7060"/>
    <w:rsid w:val="006D7256"/>
    <w:rsid w:val="006D7636"/>
    <w:rsid w:val="006D777C"/>
    <w:rsid w:val="006D7F83"/>
    <w:rsid w:val="006E0003"/>
    <w:rsid w:val="006E015F"/>
    <w:rsid w:val="006E050B"/>
    <w:rsid w:val="006E05BE"/>
    <w:rsid w:val="006E05E3"/>
    <w:rsid w:val="006E067B"/>
    <w:rsid w:val="006E0857"/>
    <w:rsid w:val="006E0981"/>
    <w:rsid w:val="006E0FF5"/>
    <w:rsid w:val="006E126C"/>
    <w:rsid w:val="006E169E"/>
    <w:rsid w:val="006E1714"/>
    <w:rsid w:val="006E1728"/>
    <w:rsid w:val="006E1ACF"/>
    <w:rsid w:val="006E1E29"/>
    <w:rsid w:val="006E1FB1"/>
    <w:rsid w:val="006E2028"/>
    <w:rsid w:val="006E21A3"/>
    <w:rsid w:val="006E242D"/>
    <w:rsid w:val="006E25FE"/>
    <w:rsid w:val="006E2BB9"/>
    <w:rsid w:val="006E2F63"/>
    <w:rsid w:val="006E2FE3"/>
    <w:rsid w:val="006E3050"/>
    <w:rsid w:val="006E32BD"/>
    <w:rsid w:val="006E3550"/>
    <w:rsid w:val="006E3796"/>
    <w:rsid w:val="006E3AB7"/>
    <w:rsid w:val="006E3BDE"/>
    <w:rsid w:val="006E3DBA"/>
    <w:rsid w:val="006E466A"/>
    <w:rsid w:val="006E4CD0"/>
    <w:rsid w:val="006E4FA4"/>
    <w:rsid w:val="006E500F"/>
    <w:rsid w:val="006E51DD"/>
    <w:rsid w:val="006E527F"/>
    <w:rsid w:val="006E52B7"/>
    <w:rsid w:val="006E54A1"/>
    <w:rsid w:val="006E5534"/>
    <w:rsid w:val="006E569D"/>
    <w:rsid w:val="006E5AB6"/>
    <w:rsid w:val="006E5ED1"/>
    <w:rsid w:val="006E61E1"/>
    <w:rsid w:val="006E650F"/>
    <w:rsid w:val="006E6660"/>
    <w:rsid w:val="006E67B3"/>
    <w:rsid w:val="006E67F0"/>
    <w:rsid w:val="006E684F"/>
    <w:rsid w:val="006E69E5"/>
    <w:rsid w:val="006E6D57"/>
    <w:rsid w:val="006E6E0A"/>
    <w:rsid w:val="006E6FA9"/>
    <w:rsid w:val="006E745F"/>
    <w:rsid w:val="006E750C"/>
    <w:rsid w:val="006E75A4"/>
    <w:rsid w:val="006E783A"/>
    <w:rsid w:val="006E7885"/>
    <w:rsid w:val="006E7916"/>
    <w:rsid w:val="006E7AD7"/>
    <w:rsid w:val="006E7B00"/>
    <w:rsid w:val="006E7C2F"/>
    <w:rsid w:val="006E7C40"/>
    <w:rsid w:val="006E7D35"/>
    <w:rsid w:val="006E7D7D"/>
    <w:rsid w:val="006F005F"/>
    <w:rsid w:val="006F0471"/>
    <w:rsid w:val="006F079E"/>
    <w:rsid w:val="006F09BB"/>
    <w:rsid w:val="006F0BC2"/>
    <w:rsid w:val="006F0BE2"/>
    <w:rsid w:val="006F0F3D"/>
    <w:rsid w:val="006F116E"/>
    <w:rsid w:val="006F13C2"/>
    <w:rsid w:val="006F144A"/>
    <w:rsid w:val="006F175C"/>
    <w:rsid w:val="006F1977"/>
    <w:rsid w:val="006F19BD"/>
    <w:rsid w:val="006F1F21"/>
    <w:rsid w:val="006F2166"/>
    <w:rsid w:val="006F2276"/>
    <w:rsid w:val="006F2285"/>
    <w:rsid w:val="006F250A"/>
    <w:rsid w:val="006F251A"/>
    <w:rsid w:val="006F2589"/>
    <w:rsid w:val="006F2921"/>
    <w:rsid w:val="006F29B0"/>
    <w:rsid w:val="006F2ADE"/>
    <w:rsid w:val="006F2B33"/>
    <w:rsid w:val="006F2C29"/>
    <w:rsid w:val="006F2D07"/>
    <w:rsid w:val="006F2FD6"/>
    <w:rsid w:val="006F31AB"/>
    <w:rsid w:val="006F33FF"/>
    <w:rsid w:val="006F35DC"/>
    <w:rsid w:val="006F366D"/>
    <w:rsid w:val="006F36BD"/>
    <w:rsid w:val="006F3C39"/>
    <w:rsid w:val="006F3FCF"/>
    <w:rsid w:val="006F4135"/>
    <w:rsid w:val="006F4E75"/>
    <w:rsid w:val="006F51D2"/>
    <w:rsid w:val="006F5300"/>
    <w:rsid w:val="006F530E"/>
    <w:rsid w:val="006F534A"/>
    <w:rsid w:val="006F539C"/>
    <w:rsid w:val="006F54B0"/>
    <w:rsid w:val="006F5747"/>
    <w:rsid w:val="006F5D7C"/>
    <w:rsid w:val="006F5DFB"/>
    <w:rsid w:val="006F6029"/>
    <w:rsid w:val="006F624F"/>
    <w:rsid w:val="006F65B8"/>
    <w:rsid w:val="006F65FD"/>
    <w:rsid w:val="006F6800"/>
    <w:rsid w:val="006F694F"/>
    <w:rsid w:val="006F6B6A"/>
    <w:rsid w:val="006F6F92"/>
    <w:rsid w:val="006F719D"/>
    <w:rsid w:val="006F7403"/>
    <w:rsid w:val="006F74B4"/>
    <w:rsid w:val="006F74BA"/>
    <w:rsid w:val="006F7573"/>
    <w:rsid w:val="006F7579"/>
    <w:rsid w:val="006F762C"/>
    <w:rsid w:val="006F7683"/>
    <w:rsid w:val="006F78B0"/>
    <w:rsid w:val="006F7AD1"/>
    <w:rsid w:val="006F7C4D"/>
    <w:rsid w:val="007003C7"/>
    <w:rsid w:val="00700984"/>
    <w:rsid w:val="00700AC8"/>
    <w:rsid w:val="00700CB2"/>
    <w:rsid w:val="0070103C"/>
    <w:rsid w:val="007012C6"/>
    <w:rsid w:val="007016E7"/>
    <w:rsid w:val="00701DE9"/>
    <w:rsid w:val="00701FD5"/>
    <w:rsid w:val="007022F1"/>
    <w:rsid w:val="007025A1"/>
    <w:rsid w:val="007026AD"/>
    <w:rsid w:val="00702BFA"/>
    <w:rsid w:val="00702C21"/>
    <w:rsid w:val="00702D38"/>
    <w:rsid w:val="00702EDE"/>
    <w:rsid w:val="00703058"/>
    <w:rsid w:val="007034A6"/>
    <w:rsid w:val="00703601"/>
    <w:rsid w:val="0070399F"/>
    <w:rsid w:val="00703E9D"/>
    <w:rsid w:val="00703F4C"/>
    <w:rsid w:val="007040E3"/>
    <w:rsid w:val="00704117"/>
    <w:rsid w:val="00704BCA"/>
    <w:rsid w:val="00704C22"/>
    <w:rsid w:val="00704EE7"/>
    <w:rsid w:val="00705033"/>
    <w:rsid w:val="00705052"/>
    <w:rsid w:val="007050CE"/>
    <w:rsid w:val="00705290"/>
    <w:rsid w:val="007052F7"/>
    <w:rsid w:val="007055F5"/>
    <w:rsid w:val="0070595B"/>
    <w:rsid w:val="00705DF3"/>
    <w:rsid w:val="00705EBF"/>
    <w:rsid w:val="00706330"/>
    <w:rsid w:val="007064AD"/>
    <w:rsid w:val="007068C5"/>
    <w:rsid w:val="0070693B"/>
    <w:rsid w:val="0070715E"/>
    <w:rsid w:val="007071A0"/>
    <w:rsid w:val="007074AA"/>
    <w:rsid w:val="0070754E"/>
    <w:rsid w:val="0070759B"/>
    <w:rsid w:val="00707810"/>
    <w:rsid w:val="00707A6D"/>
    <w:rsid w:val="00707E3B"/>
    <w:rsid w:val="00707F3C"/>
    <w:rsid w:val="00710049"/>
    <w:rsid w:val="007100BA"/>
    <w:rsid w:val="00710773"/>
    <w:rsid w:val="007107AF"/>
    <w:rsid w:val="0071096F"/>
    <w:rsid w:val="00710A76"/>
    <w:rsid w:val="00710BE7"/>
    <w:rsid w:val="00710C30"/>
    <w:rsid w:val="00710CB8"/>
    <w:rsid w:val="00710D75"/>
    <w:rsid w:val="00710D78"/>
    <w:rsid w:val="00710FE9"/>
    <w:rsid w:val="0071110F"/>
    <w:rsid w:val="007112AE"/>
    <w:rsid w:val="007113D8"/>
    <w:rsid w:val="0071141C"/>
    <w:rsid w:val="007114BA"/>
    <w:rsid w:val="00711539"/>
    <w:rsid w:val="007115A2"/>
    <w:rsid w:val="0071167C"/>
    <w:rsid w:val="00711923"/>
    <w:rsid w:val="00711E0D"/>
    <w:rsid w:val="00711E70"/>
    <w:rsid w:val="00711E8B"/>
    <w:rsid w:val="00712131"/>
    <w:rsid w:val="00712402"/>
    <w:rsid w:val="00712455"/>
    <w:rsid w:val="00712630"/>
    <w:rsid w:val="00712A6E"/>
    <w:rsid w:val="00712CCA"/>
    <w:rsid w:val="00712EA0"/>
    <w:rsid w:val="00712EA1"/>
    <w:rsid w:val="00712F45"/>
    <w:rsid w:val="00712FD6"/>
    <w:rsid w:val="00713052"/>
    <w:rsid w:val="0071308A"/>
    <w:rsid w:val="007132B6"/>
    <w:rsid w:val="00713319"/>
    <w:rsid w:val="00713507"/>
    <w:rsid w:val="00713A33"/>
    <w:rsid w:val="00713CB7"/>
    <w:rsid w:val="00713D68"/>
    <w:rsid w:val="00713D92"/>
    <w:rsid w:val="00714188"/>
    <w:rsid w:val="00714254"/>
    <w:rsid w:val="00714A6C"/>
    <w:rsid w:val="00714A99"/>
    <w:rsid w:val="00714C19"/>
    <w:rsid w:val="00714DCB"/>
    <w:rsid w:val="00714E9A"/>
    <w:rsid w:val="00714F87"/>
    <w:rsid w:val="0071506B"/>
    <w:rsid w:val="007157D5"/>
    <w:rsid w:val="00715849"/>
    <w:rsid w:val="007158CE"/>
    <w:rsid w:val="00715BF6"/>
    <w:rsid w:val="00715C5E"/>
    <w:rsid w:val="00715DB3"/>
    <w:rsid w:val="00715E2D"/>
    <w:rsid w:val="00716296"/>
    <w:rsid w:val="007162F8"/>
    <w:rsid w:val="0071640F"/>
    <w:rsid w:val="0071658A"/>
    <w:rsid w:val="00716778"/>
    <w:rsid w:val="007167DB"/>
    <w:rsid w:val="007168C3"/>
    <w:rsid w:val="00716A09"/>
    <w:rsid w:val="00716B1C"/>
    <w:rsid w:val="0071731D"/>
    <w:rsid w:val="00717472"/>
    <w:rsid w:val="00717607"/>
    <w:rsid w:val="00717BC7"/>
    <w:rsid w:val="00717F11"/>
    <w:rsid w:val="00717FCD"/>
    <w:rsid w:val="00720083"/>
    <w:rsid w:val="00720087"/>
    <w:rsid w:val="007201B8"/>
    <w:rsid w:val="007204E2"/>
    <w:rsid w:val="007207FC"/>
    <w:rsid w:val="00720A04"/>
    <w:rsid w:val="00720A1C"/>
    <w:rsid w:val="00720A8E"/>
    <w:rsid w:val="00720A99"/>
    <w:rsid w:val="00720AF9"/>
    <w:rsid w:val="00720F8C"/>
    <w:rsid w:val="00721180"/>
    <w:rsid w:val="007214B7"/>
    <w:rsid w:val="00721543"/>
    <w:rsid w:val="00721618"/>
    <w:rsid w:val="00721654"/>
    <w:rsid w:val="007216E8"/>
    <w:rsid w:val="00721DD2"/>
    <w:rsid w:val="00722305"/>
    <w:rsid w:val="00722563"/>
    <w:rsid w:val="00722724"/>
    <w:rsid w:val="00722AAF"/>
    <w:rsid w:val="00722D20"/>
    <w:rsid w:val="00722E6D"/>
    <w:rsid w:val="00722EB6"/>
    <w:rsid w:val="00723306"/>
    <w:rsid w:val="00723380"/>
    <w:rsid w:val="00723754"/>
    <w:rsid w:val="00723AE5"/>
    <w:rsid w:val="00723DF1"/>
    <w:rsid w:val="007240AD"/>
    <w:rsid w:val="00724126"/>
    <w:rsid w:val="007241BA"/>
    <w:rsid w:val="007241F2"/>
    <w:rsid w:val="007245A5"/>
    <w:rsid w:val="007247FB"/>
    <w:rsid w:val="00724976"/>
    <w:rsid w:val="00724988"/>
    <w:rsid w:val="00724AF4"/>
    <w:rsid w:val="00724D3C"/>
    <w:rsid w:val="00724F9A"/>
    <w:rsid w:val="007250F9"/>
    <w:rsid w:val="007255EE"/>
    <w:rsid w:val="0072572D"/>
    <w:rsid w:val="0072582E"/>
    <w:rsid w:val="00725910"/>
    <w:rsid w:val="00725B3A"/>
    <w:rsid w:val="00725BA6"/>
    <w:rsid w:val="00725FC1"/>
    <w:rsid w:val="00726297"/>
    <w:rsid w:val="00726359"/>
    <w:rsid w:val="00726571"/>
    <w:rsid w:val="00726802"/>
    <w:rsid w:val="007268BE"/>
    <w:rsid w:val="007268BF"/>
    <w:rsid w:val="00726D4A"/>
    <w:rsid w:val="00727203"/>
    <w:rsid w:val="00727515"/>
    <w:rsid w:val="00727574"/>
    <w:rsid w:val="007275D6"/>
    <w:rsid w:val="007275FA"/>
    <w:rsid w:val="00727A17"/>
    <w:rsid w:val="00727B0A"/>
    <w:rsid w:val="00727B42"/>
    <w:rsid w:val="00730016"/>
    <w:rsid w:val="0073056E"/>
    <w:rsid w:val="0073094C"/>
    <w:rsid w:val="00730EA0"/>
    <w:rsid w:val="00731001"/>
    <w:rsid w:val="007319D2"/>
    <w:rsid w:val="00731A33"/>
    <w:rsid w:val="00731D84"/>
    <w:rsid w:val="00731E94"/>
    <w:rsid w:val="0073200B"/>
    <w:rsid w:val="0073220D"/>
    <w:rsid w:val="0073225F"/>
    <w:rsid w:val="007323C0"/>
    <w:rsid w:val="00732486"/>
    <w:rsid w:val="007325BF"/>
    <w:rsid w:val="007326E1"/>
    <w:rsid w:val="0073296A"/>
    <w:rsid w:val="00732F58"/>
    <w:rsid w:val="007330CA"/>
    <w:rsid w:val="007330EF"/>
    <w:rsid w:val="00733204"/>
    <w:rsid w:val="00733278"/>
    <w:rsid w:val="0073348A"/>
    <w:rsid w:val="007334EC"/>
    <w:rsid w:val="0073351D"/>
    <w:rsid w:val="00733BAC"/>
    <w:rsid w:val="00733C15"/>
    <w:rsid w:val="00733DB8"/>
    <w:rsid w:val="00733DF1"/>
    <w:rsid w:val="00734474"/>
    <w:rsid w:val="007344D9"/>
    <w:rsid w:val="00734730"/>
    <w:rsid w:val="007348A2"/>
    <w:rsid w:val="00734DEC"/>
    <w:rsid w:val="00734E0C"/>
    <w:rsid w:val="00734E49"/>
    <w:rsid w:val="00734FA7"/>
    <w:rsid w:val="00735026"/>
    <w:rsid w:val="007352FB"/>
    <w:rsid w:val="007354B4"/>
    <w:rsid w:val="0073550F"/>
    <w:rsid w:val="00735661"/>
    <w:rsid w:val="007359AB"/>
    <w:rsid w:val="00735A34"/>
    <w:rsid w:val="00735A8D"/>
    <w:rsid w:val="00735DB4"/>
    <w:rsid w:val="00735E62"/>
    <w:rsid w:val="00735E89"/>
    <w:rsid w:val="0073608C"/>
    <w:rsid w:val="00736429"/>
    <w:rsid w:val="00736450"/>
    <w:rsid w:val="00736599"/>
    <w:rsid w:val="00736709"/>
    <w:rsid w:val="0073674B"/>
    <w:rsid w:val="00736A13"/>
    <w:rsid w:val="00736A23"/>
    <w:rsid w:val="00736C57"/>
    <w:rsid w:val="00736D80"/>
    <w:rsid w:val="00736FB6"/>
    <w:rsid w:val="00737394"/>
    <w:rsid w:val="007376C7"/>
    <w:rsid w:val="007378BC"/>
    <w:rsid w:val="007379AC"/>
    <w:rsid w:val="00737B2C"/>
    <w:rsid w:val="00737DD7"/>
    <w:rsid w:val="00737E82"/>
    <w:rsid w:val="00740195"/>
    <w:rsid w:val="0074055E"/>
    <w:rsid w:val="0074056D"/>
    <w:rsid w:val="007405B8"/>
    <w:rsid w:val="00740779"/>
    <w:rsid w:val="007407EB"/>
    <w:rsid w:val="0074149B"/>
    <w:rsid w:val="00741930"/>
    <w:rsid w:val="00741E84"/>
    <w:rsid w:val="00741E9D"/>
    <w:rsid w:val="00741EBF"/>
    <w:rsid w:val="007420D4"/>
    <w:rsid w:val="00742102"/>
    <w:rsid w:val="00742204"/>
    <w:rsid w:val="007422B1"/>
    <w:rsid w:val="0074230D"/>
    <w:rsid w:val="007427BD"/>
    <w:rsid w:val="00742828"/>
    <w:rsid w:val="0074298D"/>
    <w:rsid w:val="00742ABE"/>
    <w:rsid w:val="00742AE9"/>
    <w:rsid w:val="00742D65"/>
    <w:rsid w:val="00743020"/>
    <w:rsid w:val="00743239"/>
    <w:rsid w:val="00743364"/>
    <w:rsid w:val="0074353B"/>
    <w:rsid w:val="00743712"/>
    <w:rsid w:val="007438CE"/>
    <w:rsid w:val="0074392A"/>
    <w:rsid w:val="00743A41"/>
    <w:rsid w:val="00743A4E"/>
    <w:rsid w:val="00743A90"/>
    <w:rsid w:val="00743AD9"/>
    <w:rsid w:val="00744024"/>
    <w:rsid w:val="00744136"/>
    <w:rsid w:val="0074448C"/>
    <w:rsid w:val="0074453D"/>
    <w:rsid w:val="00744725"/>
    <w:rsid w:val="00744753"/>
    <w:rsid w:val="00744D74"/>
    <w:rsid w:val="00744E3F"/>
    <w:rsid w:val="00745281"/>
    <w:rsid w:val="0074534F"/>
    <w:rsid w:val="007453B8"/>
    <w:rsid w:val="00745708"/>
    <w:rsid w:val="00745713"/>
    <w:rsid w:val="0074572F"/>
    <w:rsid w:val="00745869"/>
    <w:rsid w:val="007458AC"/>
    <w:rsid w:val="00745972"/>
    <w:rsid w:val="00745BE1"/>
    <w:rsid w:val="00745E21"/>
    <w:rsid w:val="0074629D"/>
    <w:rsid w:val="007462F0"/>
    <w:rsid w:val="007466BF"/>
    <w:rsid w:val="00746896"/>
    <w:rsid w:val="0074693A"/>
    <w:rsid w:val="00746D6A"/>
    <w:rsid w:val="0074705D"/>
    <w:rsid w:val="00747258"/>
    <w:rsid w:val="00747289"/>
    <w:rsid w:val="007478A2"/>
    <w:rsid w:val="00747A7D"/>
    <w:rsid w:val="00747AB4"/>
    <w:rsid w:val="00747B11"/>
    <w:rsid w:val="00747B1E"/>
    <w:rsid w:val="00747DFC"/>
    <w:rsid w:val="00747E02"/>
    <w:rsid w:val="00747F90"/>
    <w:rsid w:val="0075054A"/>
    <w:rsid w:val="007506E7"/>
    <w:rsid w:val="0075094D"/>
    <w:rsid w:val="00750A18"/>
    <w:rsid w:val="00750ED9"/>
    <w:rsid w:val="00750F41"/>
    <w:rsid w:val="00750F6E"/>
    <w:rsid w:val="007512C7"/>
    <w:rsid w:val="00751421"/>
    <w:rsid w:val="007514BB"/>
    <w:rsid w:val="00751B07"/>
    <w:rsid w:val="00751C72"/>
    <w:rsid w:val="00752438"/>
    <w:rsid w:val="007526B5"/>
    <w:rsid w:val="00752730"/>
    <w:rsid w:val="007527C6"/>
    <w:rsid w:val="00752910"/>
    <w:rsid w:val="00752931"/>
    <w:rsid w:val="00752C5A"/>
    <w:rsid w:val="00752E3C"/>
    <w:rsid w:val="00752F5D"/>
    <w:rsid w:val="00752F64"/>
    <w:rsid w:val="007530B3"/>
    <w:rsid w:val="007530FB"/>
    <w:rsid w:val="00753266"/>
    <w:rsid w:val="007532A9"/>
    <w:rsid w:val="0075365D"/>
    <w:rsid w:val="007537AE"/>
    <w:rsid w:val="00753A47"/>
    <w:rsid w:val="00753A83"/>
    <w:rsid w:val="00753B3F"/>
    <w:rsid w:val="00753C13"/>
    <w:rsid w:val="00753D71"/>
    <w:rsid w:val="00753E9B"/>
    <w:rsid w:val="00754059"/>
    <w:rsid w:val="0075409C"/>
    <w:rsid w:val="00754105"/>
    <w:rsid w:val="00754192"/>
    <w:rsid w:val="0075422B"/>
    <w:rsid w:val="0075438E"/>
    <w:rsid w:val="00754558"/>
    <w:rsid w:val="007545D5"/>
    <w:rsid w:val="007546B7"/>
    <w:rsid w:val="007548FA"/>
    <w:rsid w:val="00754A1F"/>
    <w:rsid w:val="00754BA2"/>
    <w:rsid w:val="00754D03"/>
    <w:rsid w:val="00754D29"/>
    <w:rsid w:val="007558FE"/>
    <w:rsid w:val="00755BD5"/>
    <w:rsid w:val="00755D39"/>
    <w:rsid w:val="00755F2A"/>
    <w:rsid w:val="00755FFC"/>
    <w:rsid w:val="007569D3"/>
    <w:rsid w:val="00756C89"/>
    <w:rsid w:val="00756D93"/>
    <w:rsid w:val="007570A8"/>
    <w:rsid w:val="0075715C"/>
    <w:rsid w:val="007572FF"/>
    <w:rsid w:val="007579F3"/>
    <w:rsid w:val="00757B3F"/>
    <w:rsid w:val="00757F7A"/>
    <w:rsid w:val="007600BE"/>
    <w:rsid w:val="00760275"/>
    <w:rsid w:val="0076069E"/>
    <w:rsid w:val="0076085A"/>
    <w:rsid w:val="00760ABD"/>
    <w:rsid w:val="00760D13"/>
    <w:rsid w:val="00760EDF"/>
    <w:rsid w:val="0076101F"/>
    <w:rsid w:val="007616EB"/>
    <w:rsid w:val="00761767"/>
    <w:rsid w:val="007619C1"/>
    <w:rsid w:val="00761C32"/>
    <w:rsid w:val="00761D3D"/>
    <w:rsid w:val="00761E80"/>
    <w:rsid w:val="00761EBF"/>
    <w:rsid w:val="00762161"/>
    <w:rsid w:val="007622A6"/>
    <w:rsid w:val="007622F8"/>
    <w:rsid w:val="0076238F"/>
    <w:rsid w:val="00762398"/>
    <w:rsid w:val="007623A3"/>
    <w:rsid w:val="007625B4"/>
    <w:rsid w:val="007625BB"/>
    <w:rsid w:val="007627D3"/>
    <w:rsid w:val="00762996"/>
    <w:rsid w:val="00762A2B"/>
    <w:rsid w:val="00762AF4"/>
    <w:rsid w:val="00762DBF"/>
    <w:rsid w:val="00762E2A"/>
    <w:rsid w:val="00763080"/>
    <w:rsid w:val="00763236"/>
    <w:rsid w:val="007632AA"/>
    <w:rsid w:val="007637FA"/>
    <w:rsid w:val="00763A52"/>
    <w:rsid w:val="00763D81"/>
    <w:rsid w:val="00763DC0"/>
    <w:rsid w:val="00763FAD"/>
    <w:rsid w:val="00764128"/>
    <w:rsid w:val="007641BB"/>
    <w:rsid w:val="0076441C"/>
    <w:rsid w:val="007645CF"/>
    <w:rsid w:val="00764937"/>
    <w:rsid w:val="00764C28"/>
    <w:rsid w:val="00764DB7"/>
    <w:rsid w:val="007653F7"/>
    <w:rsid w:val="00765409"/>
    <w:rsid w:val="0076547C"/>
    <w:rsid w:val="00765884"/>
    <w:rsid w:val="0076588F"/>
    <w:rsid w:val="0076592D"/>
    <w:rsid w:val="00765ABA"/>
    <w:rsid w:val="00765D1D"/>
    <w:rsid w:val="00766128"/>
    <w:rsid w:val="0076617F"/>
    <w:rsid w:val="0076618F"/>
    <w:rsid w:val="00766627"/>
    <w:rsid w:val="00766696"/>
    <w:rsid w:val="007669F0"/>
    <w:rsid w:val="00766B00"/>
    <w:rsid w:val="00766CA6"/>
    <w:rsid w:val="00766D9A"/>
    <w:rsid w:val="00766EF6"/>
    <w:rsid w:val="0076717A"/>
    <w:rsid w:val="007672BD"/>
    <w:rsid w:val="00767573"/>
    <w:rsid w:val="007677A5"/>
    <w:rsid w:val="007701AA"/>
    <w:rsid w:val="00770235"/>
    <w:rsid w:val="0077030B"/>
    <w:rsid w:val="0077047F"/>
    <w:rsid w:val="007704C5"/>
    <w:rsid w:val="00770681"/>
    <w:rsid w:val="00770727"/>
    <w:rsid w:val="0077080E"/>
    <w:rsid w:val="00771012"/>
    <w:rsid w:val="00771306"/>
    <w:rsid w:val="007714BE"/>
    <w:rsid w:val="0077165A"/>
    <w:rsid w:val="00771DF4"/>
    <w:rsid w:val="0077227A"/>
    <w:rsid w:val="007722B1"/>
    <w:rsid w:val="0077233F"/>
    <w:rsid w:val="0077237F"/>
    <w:rsid w:val="007724D2"/>
    <w:rsid w:val="00772610"/>
    <w:rsid w:val="00772659"/>
    <w:rsid w:val="00772779"/>
    <w:rsid w:val="00773045"/>
    <w:rsid w:val="007731C5"/>
    <w:rsid w:val="0077360A"/>
    <w:rsid w:val="007736E4"/>
    <w:rsid w:val="0077398F"/>
    <w:rsid w:val="00773A4D"/>
    <w:rsid w:val="00773A7D"/>
    <w:rsid w:val="00773A8E"/>
    <w:rsid w:val="00773BF3"/>
    <w:rsid w:val="0077410A"/>
    <w:rsid w:val="007742A8"/>
    <w:rsid w:val="0077438C"/>
    <w:rsid w:val="0077457F"/>
    <w:rsid w:val="0077468A"/>
    <w:rsid w:val="0077472F"/>
    <w:rsid w:val="00774769"/>
    <w:rsid w:val="00774899"/>
    <w:rsid w:val="00774908"/>
    <w:rsid w:val="00774B6B"/>
    <w:rsid w:val="00774D83"/>
    <w:rsid w:val="00774EAF"/>
    <w:rsid w:val="00774F85"/>
    <w:rsid w:val="00775060"/>
    <w:rsid w:val="0077527E"/>
    <w:rsid w:val="00775C3A"/>
    <w:rsid w:val="00775D1B"/>
    <w:rsid w:val="00775F5B"/>
    <w:rsid w:val="00776231"/>
    <w:rsid w:val="0077665C"/>
    <w:rsid w:val="0077674E"/>
    <w:rsid w:val="0077689A"/>
    <w:rsid w:val="00776A88"/>
    <w:rsid w:val="00776B18"/>
    <w:rsid w:val="00776C1F"/>
    <w:rsid w:val="00776C51"/>
    <w:rsid w:val="00777018"/>
    <w:rsid w:val="00777037"/>
    <w:rsid w:val="0077754B"/>
    <w:rsid w:val="00777710"/>
    <w:rsid w:val="00777951"/>
    <w:rsid w:val="007779B0"/>
    <w:rsid w:val="00777A26"/>
    <w:rsid w:val="00777CCA"/>
    <w:rsid w:val="00777DEF"/>
    <w:rsid w:val="00777F37"/>
    <w:rsid w:val="0078033C"/>
    <w:rsid w:val="007803B1"/>
    <w:rsid w:val="007804BA"/>
    <w:rsid w:val="007807BE"/>
    <w:rsid w:val="00780882"/>
    <w:rsid w:val="0078089B"/>
    <w:rsid w:val="007808D6"/>
    <w:rsid w:val="0078090B"/>
    <w:rsid w:val="00780C2E"/>
    <w:rsid w:val="00780EBD"/>
    <w:rsid w:val="00781466"/>
    <w:rsid w:val="007818C9"/>
    <w:rsid w:val="00781940"/>
    <w:rsid w:val="00781A96"/>
    <w:rsid w:val="00781BBE"/>
    <w:rsid w:val="00781BF0"/>
    <w:rsid w:val="00781C54"/>
    <w:rsid w:val="00782379"/>
    <w:rsid w:val="0078247F"/>
    <w:rsid w:val="00782919"/>
    <w:rsid w:val="00782D7B"/>
    <w:rsid w:val="00782DCC"/>
    <w:rsid w:val="00782EF1"/>
    <w:rsid w:val="00783569"/>
    <w:rsid w:val="00783BC9"/>
    <w:rsid w:val="00783BDF"/>
    <w:rsid w:val="00783C5E"/>
    <w:rsid w:val="00783CF2"/>
    <w:rsid w:val="00783F3C"/>
    <w:rsid w:val="00783F88"/>
    <w:rsid w:val="007842E3"/>
    <w:rsid w:val="0078460A"/>
    <w:rsid w:val="00784842"/>
    <w:rsid w:val="00784A96"/>
    <w:rsid w:val="00784AFD"/>
    <w:rsid w:val="00784C24"/>
    <w:rsid w:val="00784CA4"/>
    <w:rsid w:val="00785606"/>
    <w:rsid w:val="0078571B"/>
    <w:rsid w:val="0078572A"/>
    <w:rsid w:val="00785CC4"/>
    <w:rsid w:val="00786099"/>
    <w:rsid w:val="00786425"/>
    <w:rsid w:val="007864EC"/>
    <w:rsid w:val="0078650F"/>
    <w:rsid w:val="0078685D"/>
    <w:rsid w:val="00786A32"/>
    <w:rsid w:val="00786B38"/>
    <w:rsid w:val="007874D3"/>
    <w:rsid w:val="00787541"/>
    <w:rsid w:val="007877D3"/>
    <w:rsid w:val="00787A11"/>
    <w:rsid w:val="00787A3B"/>
    <w:rsid w:val="00787D8D"/>
    <w:rsid w:val="007901BB"/>
    <w:rsid w:val="0079027B"/>
    <w:rsid w:val="00790421"/>
    <w:rsid w:val="00790766"/>
    <w:rsid w:val="0079081D"/>
    <w:rsid w:val="00790970"/>
    <w:rsid w:val="00790B73"/>
    <w:rsid w:val="00790ECE"/>
    <w:rsid w:val="00791038"/>
    <w:rsid w:val="0079103F"/>
    <w:rsid w:val="00791259"/>
    <w:rsid w:val="0079177C"/>
    <w:rsid w:val="007917A7"/>
    <w:rsid w:val="00791804"/>
    <w:rsid w:val="00791ACF"/>
    <w:rsid w:val="00791FE4"/>
    <w:rsid w:val="007920C0"/>
    <w:rsid w:val="0079249F"/>
    <w:rsid w:val="007926D8"/>
    <w:rsid w:val="0079292B"/>
    <w:rsid w:val="00792954"/>
    <w:rsid w:val="00793088"/>
    <w:rsid w:val="0079329A"/>
    <w:rsid w:val="00793806"/>
    <w:rsid w:val="007938BD"/>
    <w:rsid w:val="00793A07"/>
    <w:rsid w:val="00793B0E"/>
    <w:rsid w:val="00793F7F"/>
    <w:rsid w:val="007942F1"/>
    <w:rsid w:val="0079473D"/>
    <w:rsid w:val="0079483B"/>
    <w:rsid w:val="00794A0D"/>
    <w:rsid w:val="00794A95"/>
    <w:rsid w:val="00794B13"/>
    <w:rsid w:val="00794D18"/>
    <w:rsid w:val="00794ECE"/>
    <w:rsid w:val="00795040"/>
    <w:rsid w:val="00795225"/>
    <w:rsid w:val="007953CB"/>
    <w:rsid w:val="00795944"/>
    <w:rsid w:val="00795AE2"/>
    <w:rsid w:val="00795C1C"/>
    <w:rsid w:val="007961D7"/>
    <w:rsid w:val="00796356"/>
    <w:rsid w:val="0079699B"/>
    <w:rsid w:val="007969AD"/>
    <w:rsid w:val="00796E7B"/>
    <w:rsid w:val="00796FCF"/>
    <w:rsid w:val="00797104"/>
    <w:rsid w:val="007972A2"/>
    <w:rsid w:val="007973F9"/>
    <w:rsid w:val="0079747D"/>
    <w:rsid w:val="00797687"/>
    <w:rsid w:val="007976FD"/>
    <w:rsid w:val="00797765"/>
    <w:rsid w:val="007979DB"/>
    <w:rsid w:val="00797AD9"/>
    <w:rsid w:val="00797E13"/>
    <w:rsid w:val="00797F23"/>
    <w:rsid w:val="00797F85"/>
    <w:rsid w:val="007A0198"/>
    <w:rsid w:val="007A024C"/>
    <w:rsid w:val="007A03D7"/>
    <w:rsid w:val="007A0795"/>
    <w:rsid w:val="007A085D"/>
    <w:rsid w:val="007A08E8"/>
    <w:rsid w:val="007A0F3F"/>
    <w:rsid w:val="007A0FC5"/>
    <w:rsid w:val="007A11C8"/>
    <w:rsid w:val="007A15F6"/>
    <w:rsid w:val="007A1970"/>
    <w:rsid w:val="007A1C55"/>
    <w:rsid w:val="007A1D29"/>
    <w:rsid w:val="007A1DB5"/>
    <w:rsid w:val="007A1FFA"/>
    <w:rsid w:val="007A22EB"/>
    <w:rsid w:val="007A2625"/>
    <w:rsid w:val="007A28B0"/>
    <w:rsid w:val="007A2BA1"/>
    <w:rsid w:val="007A2BF1"/>
    <w:rsid w:val="007A2D26"/>
    <w:rsid w:val="007A2E12"/>
    <w:rsid w:val="007A2E9D"/>
    <w:rsid w:val="007A316C"/>
    <w:rsid w:val="007A3879"/>
    <w:rsid w:val="007A399A"/>
    <w:rsid w:val="007A3A85"/>
    <w:rsid w:val="007A3B39"/>
    <w:rsid w:val="007A3BE9"/>
    <w:rsid w:val="007A3CE4"/>
    <w:rsid w:val="007A3E0E"/>
    <w:rsid w:val="007A3FCC"/>
    <w:rsid w:val="007A4185"/>
    <w:rsid w:val="007A42C8"/>
    <w:rsid w:val="007A44E5"/>
    <w:rsid w:val="007A4578"/>
    <w:rsid w:val="007A46E0"/>
    <w:rsid w:val="007A47D3"/>
    <w:rsid w:val="007A4846"/>
    <w:rsid w:val="007A4BDE"/>
    <w:rsid w:val="007A4E8C"/>
    <w:rsid w:val="007A4F07"/>
    <w:rsid w:val="007A5238"/>
    <w:rsid w:val="007A56F2"/>
    <w:rsid w:val="007A57F2"/>
    <w:rsid w:val="007A57FA"/>
    <w:rsid w:val="007A5997"/>
    <w:rsid w:val="007A5AF0"/>
    <w:rsid w:val="007A5BF5"/>
    <w:rsid w:val="007A652A"/>
    <w:rsid w:val="007A67F5"/>
    <w:rsid w:val="007A68D8"/>
    <w:rsid w:val="007A6B74"/>
    <w:rsid w:val="007A6EFB"/>
    <w:rsid w:val="007A6F61"/>
    <w:rsid w:val="007A6F68"/>
    <w:rsid w:val="007A6FCC"/>
    <w:rsid w:val="007A70C6"/>
    <w:rsid w:val="007A72AF"/>
    <w:rsid w:val="007A7495"/>
    <w:rsid w:val="007A753C"/>
    <w:rsid w:val="007A762F"/>
    <w:rsid w:val="007A76EA"/>
    <w:rsid w:val="007A775B"/>
    <w:rsid w:val="007A7876"/>
    <w:rsid w:val="007A7F63"/>
    <w:rsid w:val="007B0033"/>
    <w:rsid w:val="007B0440"/>
    <w:rsid w:val="007B0608"/>
    <w:rsid w:val="007B071D"/>
    <w:rsid w:val="007B0CA5"/>
    <w:rsid w:val="007B0D1A"/>
    <w:rsid w:val="007B122D"/>
    <w:rsid w:val="007B1377"/>
    <w:rsid w:val="007B1418"/>
    <w:rsid w:val="007B15AE"/>
    <w:rsid w:val="007B187E"/>
    <w:rsid w:val="007B1909"/>
    <w:rsid w:val="007B1B74"/>
    <w:rsid w:val="007B20E7"/>
    <w:rsid w:val="007B20FA"/>
    <w:rsid w:val="007B23AD"/>
    <w:rsid w:val="007B247F"/>
    <w:rsid w:val="007B250A"/>
    <w:rsid w:val="007B2AA0"/>
    <w:rsid w:val="007B2CD3"/>
    <w:rsid w:val="007B2E31"/>
    <w:rsid w:val="007B2E49"/>
    <w:rsid w:val="007B2F0F"/>
    <w:rsid w:val="007B318E"/>
    <w:rsid w:val="007B32DE"/>
    <w:rsid w:val="007B3567"/>
    <w:rsid w:val="007B36B9"/>
    <w:rsid w:val="007B37B8"/>
    <w:rsid w:val="007B3866"/>
    <w:rsid w:val="007B38DF"/>
    <w:rsid w:val="007B4489"/>
    <w:rsid w:val="007B44BA"/>
    <w:rsid w:val="007B467D"/>
    <w:rsid w:val="007B4848"/>
    <w:rsid w:val="007B48D5"/>
    <w:rsid w:val="007B494B"/>
    <w:rsid w:val="007B4E0F"/>
    <w:rsid w:val="007B4F09"/>
    <w:rsid w:val="007B4F3A"/>
    <w:rsid w:val="007B5192"/>
    <w:rsid w:val="007B5269"/>
    <w:rsid w:val="007B5D54"/>
    <w:rsid w:val="007B5D99"/>
    <w:rsid w:val="007B5DE4"/>
    <w:rsid w:val="007B5E28"/>
    <w:rsid w:val="007B5EBF"/>
    <w:rsid w:val="007B63B1"/>
    <w:rsid w:val="007B66C9"/>
    <w:rsid w:val="007B6791"/>
    <w:rsid w:val="007B691B"/>
    <w:rsid w:val="007B6D50"/>
    <w:rsid w:val="007B6F98"/>
    <w:rsid w:val="007B702E"/>
    <w:rsid w:val="007B70E5"/>
    <w:rsid w:val="007B7222"/>
    <w:rsid w:val="007B744A"/>
    <w:rsid w:val="007B79CA"/>
    <w:rsid w:val="007B7BB8"/>
    <w:rsid w:val="007B7C5A"/>
    <w:rsid w:val="007B7EE0"/>
    <w:rsid w:val="007B7EFC"/>
    <w:rsid w:val="007B7F96"/>
    <w:rsid w:val="007C01B6"/>
    <w:rsid w:val="007C026A"/>
    <w:rsid w:val="007C02B1"/>
    <w:rsid w:val="007C02DB"/>
    <w:rsid w:val="007C0743"/>
    <w:rsid w:val="007C0A80"/>
    <w:rsid w:val="007C0C87"/>
    <w:rsid w:val="007C0C9C"/>
    <w:rsid w:val="007C0ED6"/>
    <w:rsid w:val="007C0EF0"/>
    <w:rsid w:val="007C0F6C"/>
    <w:rsid w:val="007C178E"/>
    <w:rsid w:val="007C1865"/>
    <w:rsid w:val="007C1989"/>
    <w:rsid w:val="007C1C2A"/>
    <w:rsid w:val="007C227D"/>
    <w:rsid w:val="007C27C0"/>
    <w:rsid w:val="007C2B66"/>
    <w:rsid w:val="007C2EBF"/>
    <w:rsid w:val="007C30DD"/>
    <w:rsid w:val="007C32E8"/>
    <w:rsid w:val="007C343F"/>
    <w:rsid w:val="007C371A"/>
    <w:rsid w:val="007C37F8"/>
    <w:rsid w:val="007C3833"/>
    <w:rsid w:val="007C3A3C"/>
    <w:rsid w:val="007C3A9D"/>
    <w:rsid w:val="007C3C7F"/>
    <w:rsid w:val="007C3E26"/>
    <w:rsid w:val="007C401D"/>
    <w:rsid w:val="007C41CA"/>
    <w:rsid w:val="007C42DE"/>
    <w:rsid w:val="007C43CA"/>
    <w:rsid w:val="007C4696"/>
    <w:rsid w:val="007C47DF"/>
    <w:rsid w:val="007C47F2"/>
    <w:rsid w:val="007C4A6E"/>
    <w:rsid w:val="007C4D3D"/>
    <w:rsid w:val="007C4D96"/>
    <w:rsid w:val="007C50BC"/>
    <w:rsid w:val="007C5129"/>
    <w:rsid w:val="007C5514"/>
    <w:rsid w:val="007C5995"/>
    <w:rsid w:val="007C5C8C"/>
    <w:rsid w:val="007C5E52"/>
    <w:rsid w:val="007C6139"/>
    <w:rsid w:val="007C6199"/>
    <w:rsid w:val="007C6211"/>
    <w:rsid w:val="007C6483"/>
    <w:rsid w:val="007C6593"/>
    <w:rsid w:val="007C6742"/>
    <w:rsid w:val="007C67A3"/>
    <w:rsid w:val="007C6E52"/>
    <w:rsid w:val="007C7102"/>
    <w:rsid w:val="007C71B3"/>
    <w:rsid w:val="007C77DB"/>
    <w:rsid w:val="007C7D35"/>
    <w:rsid w:val="007C7DD6"/>
    <w:rsid w:val="007C7DF8"/>
    <w:rsid w:val="007D03DB"/>
    <w:rsid w:val="007D06DF"/>
    <w:rsid w:val="007D07CB"/>
    <w:rsid w:val="007D148A"/>
    <w:rsid w:val="007D1543"/>
    <w:rsid w:val="007D16D1"/>
    <w:rsid w:val="007D1B16"/>
    <w:rsid w:val="007D1D5F"/>
    <w:rsid w:val="007D1FB8"/>
    <w:rsid w:val="007D1FDA"/>
    <w:rsid w:val="007D25CE"/>
    <w:rsid w:val="007D25E3"/>
    <w:rsid w:val="007D26EE"/>
    <w:rsid w:val="007D2DB5"/>
    <w:rsid w:val="007D328B"/>
    <w:rsid w:val="007D349B"/>
    <w:rsid w:val="007D3767"/>
    <w:rsid w:val="007D3794"/>
    <w:rsid w:val="007D38FF"/>
    <w:rsid w:val="007D3909"/>
    <w:rsid w:val="007D39EC"/>
    <w:rsid w:val="007D3C02"/>
    <w:rsid w:val="007D3C88"/>
    <w:rsid w:val="007D3FC7"/>
    <w:rsid w:val="007D4489"/>
    <w:rsid w:val="007D4BC2"/>
    <w:rsid w:val="007D4EBE"/>
    <w:rsid w:val="007D4FD3"/>
    <w:rsid w:val="007D5133"/>
    <w:rsid w:val="007D52C7"/>
    <w:rsid w:val="007D5436"/>
    <w:rsid w:val="007D5510"/>
    <w:rsid w:val="007D5686"/>
    <w:rsid w:val="007D5ADF"/>
    <w:rsid w:val="007D5C5B"/>
    <w:rsid w:val="007D5E1E"/>
    <w:rsid w:val="007D60C0"/>
    <w:rsid w:val="007D6139"/>
    <w:rsid w:val="007D6362"/>
    <w:rsid w:val="007D6373"/>
    <w:rsid w:val="007D63F2"/>
    <w:rsid w:val="007D6493"/>
    <w:rsid w:val="007D64F9"/>
    <w:rsid w:val="007D65E2"/>
    <w:rsid w:val="007D67F6"/>
    <w:rsid w:val="007D67FD"/>
    <w:rsid w:val="007D6967"/>
    <w:rsid w:val="007D6A0F"/>
    <w:rsid w:val="007D6F6A"/>
    <w:rsid w:val="007D6FAA"/>
    <w:rsid w:val="007D6FB7"/>
    <w:rsid w:val="007D6FDE"/>
    <w:rsid w:val="007D70C2"/>
    <w:rsid w:val="007D712C"/>
    <w:rsid w:val="007D71E6"/>
    <w:rsid w:val="007D7463"/>
    <w:rsid w:val="007D75D9"/>
    <w:rsid w:val="007D7693"/>
    <w:rsid w:val="007D7AE9"/>
    <w:rsid w:val="007D7B53"/>
    <w:rsid w:val="007D7EB0"/>
    <w:rsid w:val="007E0191"/>
    <w:rsid w:val="007E0287"/>
    <w:rsid w:val="007E05D0"/>
    <w:rsid w:val="007E06F1"/>
    <w:rsid w:val="007E0A5A"/>
    <w:rsid w:val="007E0A8E"/>
    <w:rsid w:val="007E0B8F"/>
    <w:rsid w:val="007E1082"/>
    <w:rsid w:val="007E126C"/>
    <w:rsid w:val="007E16C3"/>
    <w:rsid w:val="007E1709"/>
    <w:rsid w:val="007E1CB6"/>
    <w:rsid w:val="007E1F06"/>
    <w:rsid w:val="007E2025"/>
    <w:rsid w:val="007E24ED"/>
    <w:rsid w:val="007E252D"/>
    <w:rsid w:val="007E256E"/>
    <w:rsid w:val="007E2576"/>
    <w:rsid w:val="007E26F7"/>
    <w:rsid w:val="007E28B7"/>
    <w:rsid w:val="007E2AA5"/>
    <w:rsid w:val="007E2D0D"/>
    <w:rsid w:val="007E2DD2"/>
    <w:rsid w:val="007E2DF0"/>
    <w:rsid w:val="007E3370"/>
    <w:rsid w:val="007E3A32"/>
    <w:rsid w:val="007E3B82"/>
    <w:rsid w:val="007E3BEA"/>
    <w:rsid w:val="007E441D"/>
    <w:rsid w:val="007E467B"/>
    <w:rsid w:val="007E4754"/>
    <w:rsid w:val="007E47A6"/>
    <w:rsid w:val="007E4A43"/>
    <w:rsid w:val="007E4ABC"/>
    <w:rsid w:val="007E4AC4"/>
    <w:rsid w:val="007E4FCE"/>
    <w:rsid w:val="007E5530"/>
    <w:rsid w:val="007E5582"/>
    <w:rsid w:val="007E55B0"/>
    <w:rsid w:val="007E5616"/>
    <w:rsid w:val="007E5657"/>
    <w:rsid w:val="007E57A8"/>
    <w:rsid w:val="007E5930"/>
    <w:rsid w:val="007E5AF3"/>
    <w:rsid w:val="007E5B24"/>
    <w:rsid w:val="007E5C1A"/>
    <w:rsid w:val="007E5C26"/>
    <w:rsid w:val="007E61C7"/>
    <w:rsid w:val="007E63E1"/>
    <w:rsid w:val="007E66CC"/>
    <w:rsid w:val="007E68C2"/>
    <w:rsid w:val="007E68D9"/>
    <w:rsid w:val="007E699C"/>
    <w:rsid w:val="007E6CC7"/>
    <w:rsid w:val="007E7188"/>
    <w:rsid w:val="007E753F"/>
    <w:rsid w:val="007E768A"/>
    <w:rsid w:val="007E77B3"/>
    <w:rsid w:val="007E7A04"/>
    <w:rsid w:val="007E7AD0"/>
    <w:rsid w:val="007E7B48"/>
    <w:rsid w:val="007E7C5C"/>
    <w:rsid w:val="007F0295"/>
    <w:rsid w:val="007F05F9"/>
    <w:rsid w:val="007F0B89"/>
    <w:rsid w:val="007F0CBD"/>
    <w:rsid w:val="007F0F06"/>
    <w:rsid w:val="007F0F39"/>
    <w:rsid w:val="007F1240"/>
    <w:rsid w:val="007F13BC"/>
    <w:rsid w:val="007F1461"/>
    <w:rsid w:val="007F165B"/>
    <w:rsid w:val="007F18C9"/>
    <w:rsid w:val="007F19E4"/>
    <w:rsid w:val="007F1B71"/>
    <w:rsid w:val="007F1D9A"/>
    <w:rsid w:val="007F2076"/>
    <w:rsid w:val="007F23B4"/>
    <w:rsid w:val="007F23FD"/>
    <w:rsid w:val="007F246B"/>
    <w:rsid w:val="007F2489"/>
    <w:rsid w:val="007F25DD"/>
    <w:rsid w:val="007F2713"/>
    <w:rsid w:val="007F272A"/>
    <w:rsid w:val="007F2766"/>
    <w:rsid w:val="007F2A66"/>
    <w:rsid w:val="007F2BC0"/>
    <w:rsid w:val="007F2EF1"/>
    <w:rsid w:val="007F2F76"/>
    <w:rsid w:val="007F30BE"/>
    <w:rsid w:val="007F31BD"/>
    <w:rsid w:val="007F351C"/>
    <w:rsid w:val="007F36F6"/>
    <w:rsid w:val="007F3BA5"/>
    <w:rsid w:val="007F3C9E"/>
    <w:rsid w:val="007F3CC1"/>
    <w:rsid w:val="007F3DD6"/>
    <w:rsid w:val="007F3E9C"/>
    <w:rsid w:val="007F4261"/>
    <w:rsid w:val="007F42A8"/>
    <w:rsid w:val="007F42C3"/>
    <w:rsid w:val="007F42F7"/>
    <w:rsid w:val="007F4376"/>
    <w:rsid w:val="007F44D0"/>
    <w:rsid w:val="007F4740"/>
    <w:rsid w:val="007F49C9"/>
    <w:rsid w:val="007F4BC1"/>
    <w:rsid w:val="007F4DB9"/>
    <w:rsid w:val="007F4FA6"/>
    <w:rsid w:val="007F4FC2"/>
    <w:rsid w:val="007F5053"/>
    <w:rsid w:val="007F519E"/>
    <w:rsid w:val="007F5800"/>
    <w:rsid w:val="007F588C"/>
    <w:rsid w:val="007F5A98"/>
    <w:rsid w:val="007F5CE1"/>
    <w:rsid w:val="007F61CF"/>
    <w:rsid w:val="007F653C"/>
    <w:rsid w:val="007F6543"/>
    <w:rsid w:val="007F686C"/>
    <w:rsid w:val="007F68A1"/>
    <w:rsid w:val="007F6F52"/>
    <w:rsid w:val="007F6F89"/>
    <w:rsid w:val="007F6FB2"/>
    <w:rsid w:val="007F7013"/>
    <w:rsid w:val="007F71D9"/>
    <w:rsid w:val="007F755C"/>
    <w:rsid w:val="007F76ED"/>
    <w:rsid w:val="007F7885"/>
    <w:rsid w:val="007F7922"/>
    <w:rsid w:val="007F7BAF"/>
    <w:rsid w:val="007F7C0E"/>
    <w:rsid w:val="007F7CB2"/>
    <w:rsid w:val="007F7CEC"/>
    <w:rsid w:val="007F7F88"/>
    <w:rsid w:val="008000BB"/>
    <w:rsid w:val="0080042A"/>
    <w:rsid w:val="008005E2"/>
    <w:rsid w:val="00800786"/>
    <w:rsid w:val="0080099F"/>
    <w:rsid w:val="00800B2F"/>
    <w:rsid w:val="00800EFA"/>
    <w:rsid w:val="00801060"/>
    <w:rsid w:val="0080117A"/>
    <w:rsid w:val="00801190"/>
    <w:rsid w:val="008011F6"/>
    <w:rsid w:val="00801B36"/>
    <w:rsid w:val="00801C92"/>
    <w:rsid w:val="008020F5"/>
    <w:rsid w:val="008022E0"/>
    <w:rsid w:val="008022E7"/>
    <w:rsid w:val="008025CC"/>
    <w:rsid w:val="00802CF9"/>
    <w:rsid w:val="00802F42"/>
    <w:rsid w:val="00802FA2"/>
    <w:rsid w:val="00803158"/>
    <w:rsid w:val="00803198"/>
    <w:rsid w:val="00803453"/>
    <w:rsid w:val="00803458"/>
    <w:rsid w:val="008036A5"/>
    <w:rsid w:val="00803DC0"/>
    <w:rsid w:val="00803E23"/>
    <w:rsid w:val="00804071"/>
    <w:rsid w:val="0080413E"/>
    <w:rsid w:val="008042AA"/>
    <w:rsid w:val="008046EB"/>
    <w:rsid w:val="008048FF"/>
    <w:rsid w:val="00804CC8"/>
    <w:rsid w:val="00804E96"/>
    <w:rsid w:val="00805190"/>
    <w:rsid w:val="0080583D"/>
    <w:rsid w:val="008058DB"/>
    <w:rsid w:val="008058DC"/>
    <w:rsid w:val="00805D22"/>
    <w:rsid w:val="00805E05"/>
    <w:rsid w:val="0080650B"/>
    <w:rsid w:val="00806818"/>
    <w:rsid w:val="0080696E"/>
    <w:rsid w:val="00806B4F"/>
    <w:rsid w:val="00806BBB"/>
    <w:rsid w:val="00806BC9"/>
    <w:rsid w:val="00806E9D"/>
    <w:rsid w:val="00807352"/>
    <w:rsid w:val="008073D2"/>
    <w:rsid w:val="0080741B"/>
    <w:rsid w:val="00807443"/>
    <w:rsid w:val="00807987"/>
    <w:rsid w:val="00807AD6"/>
    <w:rsid w:val="00807DAD"/>
    <w:rsid w:val="00810395"/>
    <w:rsid w:val="00810483"/>
    <w:rsid w:val="00810773"/>
    <w:rsid w:val="0081080C"/>
    <w:rsid w:val="00810D79"/>
    <w:rsid w:val="00810E18"/>
    <w:rsid w:val="00810EDA"/>
    <w:rsid w:val="008110A8"/>
    <w:rsid w:val="008112F3"/>
    <w:rsid w:val="008115B5"/>
    <w:rsid w:val="008118E2"/>
    <w:rsid w:val="00811918"/>
    <w:rsid w:val="008119B3"/>
    <w:rsid w:val="00811BEE"/>
    <w:rsid w:val="00811D1B"/>
    <w:rsid w:val="00811E4C"/>
    <w:rsid w:val="008121E5"/>
    <w:rsid w:val="0081225B"/>
    <w:rsid w:val="008122CA"/>
    <w:rsid w:val="008123D8"/>
    <w:rsid w:val="0081257C"/>
    <w:rsid w:val="0081293F"/>
    <w:rsid w:val="00812BD2"/>
    <w:rsid w:val="00812DC9"/>
    <w:rsid w:val="00813136"/>
    <w:rsid w:val="00813209"/>
    <w:rsid w:val="008132D2"/>
    <w:rsid w:val="008132E3"/>
    <w:rsid w:val="00813A02"/>
    <w:rsid w:val="00813D3C"/>
    <w:rsid w:val="00813DF5"/>
    <w:rsid w:val="00813F01"/>
    <w:rsid w:val="00813F90"/>
    <w:rsid w:val="00814046"/>
    <w:rsid w:val="008144B7"/>
    <w:rsid w:val="00814671"/>
    <w:rsid w:val="008146D9"/>
    <w:rsid w:val="008146FF"/>
    <w:rsid w:val="0081487A"/>
    <w:rsid w:val="0081492C"/>
    <w:rsid w:val="00814C45"/>
    <w:rsid w:val="00814D34"/>
    <w:rsid w:val="00814E26"/>
    <w:rsid w:val="00814F5D"/>
    <w:rsid w:val="00814F94"/>
    <w:rsid w:val="008155CF"/>
    <w:rsid w:val="0081578E"/>
    <w:rsid w:val="00815809"/>
    <w:rsid w:val="0081585C"/>
    <w:rsid w:val="00815FA9"/>
    <w:rsid w:val="0081605A"/>
    <w:rsid w:val="008162F0"/>
    <w:rsid w:val="00816399"/>
    <w:rsid w:val="008163F1"/>
    <w:rsid w:val="0081656B"/>
    <w:rsid w:val="00816746"/>
    <w:rsid w:val="0081685B"/>
    <w:rsid w:val="00816AFE"/>
    <w:rsid w:val="00816E7C"/>
    <w:rsid w:val="00816E8C"/>
    <w:rsid w:val="00817012"/>
    <w:rsid w:val="008172A5"/>
    <w:rsid w:val="008172C9"/>
    <w:rsid w:val="0081735E"/>
    <w:rsid w:val="008173F3"/>
    <w:rsid w:val="008175D7"/>
    <w:rsid w:val="00817828"/>
    <w:rsid w:val="0081784D"/>
    <w:rsid w:val="00817964"/>
    <w:rsid w:val="00817C94"/>
    <w:rsid w:val="00817E76"/>
    <w:rsid w:val="0082002D"/>
    <w:rsid w:val="00820215"/>
    <w:rsid w:val="00820292"/>
    <w:rsid w:val="008203D9"/>
    <w:rsid w:val="00820457"/>
    <w:rsid w:val="008206B8"/>
    <w:rsid w:val="00820960"/>
    <w:rsid w:val="00820971"/>
    <w:rsid w:val="00820C20"/>
    <w:rsid w:val="00821166"/>
    <w:rsid w:val="008211EC"/>
    <w:rsid w:val="0082165F"/>
    <w:rsid w:val="00821A44"/>
    <w:rsid w:val="00821B5B"/>
    <w:rsid w:val="00821BCB"/>
    <w:rsid w:val="00821C97"/>
    <w:rsid w:val="00821F11"/>
    <w:rsid w:val="00822576"/>
    <w:rsid w:val="008225BC"/>
    <w:rsid w:val="008227FE"/>
    <w:rsid w:val="008229F1"/>
    <w:rsid w:val="00822E4E"/>
    <w:rsid w:val="00822EA0"/>
    <w:rsid w:val="00822FDE"/>
    <w:rsid w:val="00823109"/>
    <w:rsid w:val="00823201"/>
    <w:rsid w:val="00823331"/>
    <w:rsid w:val="0082346C"/>
    <w:rsid w:val="00823502"/>
    <w:rsid w:val="008239F4"/>
    <w:rsid w:val="00823B92"/>
    <w:rsid w:val="00823BC7"/>
    <w:rsid w:val="00823D58"/>
    <w:rsid w:val="00823EDA"/>
    <w:rsid w:val="00823FEB"/>
    <w:rsid w:val="00824298"/>
    <w:rsid w:val="008242FC"/>
    <w:rsid w:val="00824674"/>
    <w:rsid w:val="0082469E"/>
    <w:rsid w:val="00824BE6"/>
    <w:rsid w:val="00824DD5"/>
    <w:rsid w:val="00824E30"/>
    <w:rsid w:val="00824EF3"/>
    <w:rsid w:val="00824F1A"/>
    <w:rsid w:val="008250F3"/>
    <w:rsid w:val="008251EA"/>
    <w:rsid w:val="008253B9"/>
    <w:rsid w:val="008258DA"/>
    <w:rsid w:val="008259D5"/>
    <w:rsid w:val="00825A2E"/>
    <w:rsid w:val="00825A9B"/>
    <w:rsid w:val="00825BA3"/>
    <w:rsid w:val="00825EDA"/>
    <w:rsid w:val="00825F1E"/>
    <w:rsid w:val="00825F57"/>
    <w:rsid w:val="008268BB"/>
    <w:rsid w:val="00826907"/>
    <w:rsid w:val="00826C6C"/>
    <w:rsid w:val="00826CF0"/>
    <w:rsid w:val="00826D2C"/>
    <w:rsid w:val="00826D8D"/>
    <w:rsid w:val="0082718A"/>
    <w:rsid w:val="00827238"/>
    <w:rsid w:val="0082759A"/>
    <w:rsid w:val="00827643"/>
    <w:rsid w:val="00827919"/>
    <w:rsid w:val="00827BA7"/>
    <w:rsid w:val="00827C24"/>
    <w:rsid w:val="00827ECF"/>
    <w:rsid w:val="008300CC"/>
    <w:rsid w:val="00830387"/>
    <w:rsid w:val="00830598"/>
    <w:rsid w:val="008308E2"/>
    <w:rsid w:val="00830A29"/>
    <w:rsid w:val="00830D58"/>
    <w:rsid w:val="00830DE7"/>
    <w:rsid w:val="00830EE6"/>
    <w:rsid w:val="00831028"/>
    <w:rsid w:val="00831106"/>
    <w:rsid w:val="008313C3"/>
    <w:rsid w:val="00831684"/>
    <w:rsid w:val="008316FB"/>
    <w:rsid w:val="008319E4"/>
    <w:rsid w:val="00831E48"/>
    <w:rsid w:val="00832136"/>
    <w:rsid w:val="00832424"/>
    <w:rsid w:val="00832472"/>
    <w:rsid w:val="008325F6"/>
    <w:rsid w:val="00832713"/>
    <w:rsid w:val="00832892"/>
    <w:rsid w:val="00832904"/>
    <w:rsid w:val="00832A8A"/>
    <w:rsid w:val="00832B0A"/>
    <w:rsid w:val="00832B91"/>
    <w:rsid w:val="00832C48"/>
    <w:rsid w:val="00832C57"/>
    <w:rsid w:val="00832F78"/>
    <w:rsid w:val="00832F8C"/>
    <w:rsid w:val="008331A5"/>
    <w:rsid w:val="008331FF"/>
    <w:rsid w:val="008333CB"/>
    <w:rsid w:val="0083353E"/>
    <w:rsid w:val="008337C3"/>
    <w:rsid w:val="008337CC"/>
    <w:rsid w:val="0083399E"/>
    <w:rsid w:val="00833B5E"/>
    <w:rsid w:val="00833C5A"/>
    <w:rsid w:val="00833DAC"/>
    <w:rsid w:val="00833DAE"/>
    <w:rsid w:val="00833EAA"/>
    <w:rsid w:val="00833F1A"/>
    <w:rsid w:val="00833FE1"/>
    <w:rsid w:val="00834410"/>
    <w:rsid w:val="008346A7"/>
    <w:rsid w:val="00834A26"/>
    <w:rsid w:val="00834A59"/>
    <w:rsid w:val="00834A6A"/>
    <w:rsid w:val="00834A99"/>
    <w:rsid w:val="00834E7B"/>
    <w:rsid w:val="00834F86"/>
    <w:rsid w:val="00834FC3"/>
    <w:rsid w:val="008350C2"/>
    <w:rsid w:val="00835347"/>
    <w:rsid w:val="00835460"/>
    <w:rsid w:val="00835639"/>
    <w:rsid w:val="008356CB"/>
    <w:rsid w:val="0083574E"/>
    <w:rsid w:val="00835867"/>
    <w:rsid w:val="008358CA"/>
    <w:rsid w:val="00835979"/>
    <w:rsid w:val="00835BEE"/>
    <w:rsid w:val="00835DCB"/>
    <w:rsid w:val="008360B7"/>
    <w:rsid w:val="008361A1"/>
    <w:rsid w:val="00836520"/>
    <w:rsid w:val="008366F3"/>
    <w:rsid w:val="008368AA"/>
    <w:rsid w:val="008368AF"/>
    <w:rsid w:val="00836929"/>
    <w:rsid w:val="00836CD5"/>
    <w:rsid w:val="008375DA"/>
    <w:rsid w:val="00837875"/>
    <w:rsid w:val="008378B5"/>
    <w:rsid w:val="00837981"/>
    <w:rsid w:val="00837AAF"/>
    <w:rsid w:val="00837B2A"/>
    <w:rsid w:val="00837B57"/>
    <w:rsid w:val="00837CFE"/>
    <w:rsid w:val="0084009C"/>
    <w:rsid w:val="00840347"/>
    <w:rsid w:val="00840970"/>
    <w:rsid w:val="008410ED"/>
    <w:rsid w:val="008411C5"/>
    <w:rsid w:val="00841536"/>
    <w:rsid w:val="0084158D"/>
    <w:rsid w:val="00841BCB"/>
    <w:rsid w:val="00841CCF"/>
    <w:rsid w:val="00841E44"/>
    <w:rsid w:val="008422A6"/>
    <w:rsid w:val="008423FF"/>
    <w:rsid w:val="00842573"/>
    <w:rsid w:val="008425AB"/>
    <w:rsid w:val="00842671"/>
    <w:rsid w:val="00842793"/>
    <w:rsid w:val="00843035"/>
    <w:rsid w:val="008430D2"/>
    <w:rsid w:val="0084326C"/>
    <w:rsid w:val="00843471"/>
    <w:rsid w:val="0084385A"/>
    <w:rsid w:val="0084387C"/>
    <w:rsid w:val="00843925"/>
    <w:rsid w:val="00843A90"/>
    <w:rsid w:val="00843AB1"/>
    <w:rsid w:val="00843C3F"/>
    <w:rsid w:val="00843F0F"/>
    <w:rsid w:val="0084410E"/>
    <w:rsid w:val="00844195"/>
    <w:rsid w:val="008442D1"/>
    <w:rsid w:val="008449CA"/>
    <w:rsid w:val="00844CE2"/>
    <w:rsid w:val="00844ED2"/>
    <w:rsid w:val="00844F9F"/>
    <w:rsid w:val="00844FF6"/>
    <w:rsid w:val="00845004"/>
    <w:rsid w:val="008452F8"/>
    <w:rsid w:val="00845405"/>
    <w:rsid w:val="0084557A"/>
    <w:rsid w:val="008455EE"/>
    <w:rsid w:val="0084567E"/>
    <w:rsid w:val="00845BFE"/>
    <w:rsid w:val="00845F02"/>
    <w:rsid w:val="00845F20"/>
    <w:rsid w:val="00846092"/>
    <w:rsid w:val="008461E6"/>
    <w:rsid w:val="0084658E"/>
    <w:rsid w:val="00846796"/>
    <w:rsid w:val="008469CC"/>
    <w:rsid w:val="00846B12"/>
    <w:rsid w:val="00846B37"/>
    <w:rsid w:val="00846CF5"/>
    <w:rsid w:val="00846D72"/>
    <w:rsid w:val="00846F8C"/>
    <w:rsid w:val="00847136"/>
    <w:rsid w:val="00847695"/>
    <w:rsid w:val="008477E9"/>
    <w:rsid w:val="00847CDC"/>
    <w:rsid w:val="00847D3B"/>
    <w:rsid w:val="00847D89"/>
    <w:rsid w:val="00847DB7"/>
    <w:rsid w:val="008500E8"/>
    <w:rsid w:val="008501D0"/>
    <w:rsid w:val="00850253"/>
    <w:rsid w:val="008503C5"/>
    <w:rsid w:val="008507A5"/>
    <w:rsid w:val="008507E0"/>
    <w:rsid w:val="0085090D"/>
    <w:rsid w:val="00850BFD"/>
    <w:rsid w:val="008516B3"/>
    <w:rsid w:val="00851CD6"/>
    <w:rsid w:val="00851E98"/>
    <w:rsid w:val="0085202B"/>
    <w:rsid w:val="00852092"/>
    <w:rsid w:val="008522BC"/>
    <w:rsid w:val="0085262A"/>
    <w:rsid w:val="008526F8"/>
    <w:rsid w:val="00852881"/>
    <w:rsid w:val="00852A3E"/>
    <w:rsid w:val="00852A6B"/>
    <w:rsid w:val="00852B08"/>
    <w:rsid w:val="00853525"/>
    <w:rsid w:val="00853737"/>
    <w:rsid w:val="00853A92"/>
    <w:rsid w:val="00853F98"/>
    <w:rsid w:val="00853FBD"/>
    <w:rsid w:val="00854038"/>
    <w:rsid w:val="008542BC"/>
    <w:rsid w:val="0085434F"/>
    <w:rsid w:val="0085455A"/>
    <w:rsid w:val="008548B2"/>
    <w:rsid w:val="00854A2A"/>
    <w:rsid w:val="00854C09"/>
    <w:rsid w:val="00854DBC"/>
    <w:rsid w:val="00854E92"/>
    <w:rsid w:val="00855137"/>
    <w:rsid w:val="00855DF7"/>
    <w:rsid w:val="00855E57"/>
    <w:rsid w:val="008560A7"/>
    <w:rsid w:val="00856280"/>
    <w:rsid w:val="00856355"/>
    <w:rsid w:val="00856572"/>
    <w:rsid w:val="0085659D"/>
    <w:rsid w:val="0085686C"/>
    <w:rsid w:val="00856901"/>
    <w:rsid w:val="00856A51"/>
    <w:rsid w:val="00856B9B"/>
    <w:rsid w:val="008570A3"/>
    <w:rsid w:val="0085747F"/>
    <w:rsid w:val="00857717"/>
    <w:rsid w:val="0085771F"/>
    <w:rsid w:val="00857847"/>
    <w:rsid w:val="00857902"/>
    <w:rsid w:val="00857E1B"/>
    <w:rsid w:val="008603A3"/>
    <w:rsid w:val="00860A9B"/>
    <w:rsid w:val="00860BE3"/>
    <w:rsid w:val="00860F81"/>
    <w:rsid w:val="00860FA8"/>
    <w:rsid w:val="008612A0"/>
    <w:rsid w:val="008613D3"/>
    <w:rsid w:val="00861494"/>
    <w:rsid w:val="008617FC"/>
    <w:rsid w:val="0086195E"/>
    <w:rsid w:val="00861B37"/>
    <w:rsid w:val="00861BDF"/>
    <w:rsid w:val="00861BE7"/>
    <w:rsid w:val="00861F66"/>
    <w:rsid w:val="00861F71"/>
    <w:rsid w:val="00862392"/>
    <w:rsid w:val="00862723"/>
    <w:rsid w:val="00862821"/>
    <w:rsid w:val="008629A3"/>
    <w:rsid w:val="008629C1"/>
    <w:rsid w:val="00862C1C"/>
    <w:rsid w:val="00862D87"/>
    <w:rsid w:val="00862F35"/>
    <w:rsid w:val="008630B1"/>
    <w:rsid w:val="008632A3"/>
    <w:rsid w:val="00863801"/>
    <w:rsid w:val="00863C7B"/>
    <w:rsid w:val="00863DE6"/>
    <w:rsid w:val="00863E98"/>
    <w:rsid w:val="00863F00"/>
    <w:rsid w:val="00863F08"/>
    <w:rsid w:val="008640ED"/>
    <w:rsid w:val="0086411C"/>
    <w:rsid w:val="00864127"/>
    <w:rsid w:val="00864236"/>
    <w:rsid w:val="00864261"/>
    <w:rsid w:val="00864264"/>
    <w:rsid w:val="008645E7"/>
    <w:rsid w:val="00864601"/>
    <w:rsid w:val="008647F5"/>
    <w:rsid w:val="0086494B"/>
    <w:rsid w:val="008649D0"/>
    <w:rsid w:val="00864C02"/>
    <w:rsid w:val="00864EB3"/>
    <w:rsid w:val="00865037"/>
    <w:rsid w:val="00865222"/>
    <w:rsid w:val="008655C6"/>
    <w:rsid w:val="00865621"/>
    <w:rsid w:val="008656BD"/>
    <w:rsid w:val="00865A1F"/>
    <w:rsid w:val="00865BC8"/>
    <w:rsid w:val="008664E9"/>
    <w:rsid w:val="00866545"/>
    <w:rsid w:val="00866571"/>
    <w:rsid w:val="00866590"/>
    <w:rsid w:val="008666ED"/>
    <w:rsid w:val="00866773"/>
    <w:rsid w:val="0086691D"/>
    <w:rsid w:val="008669F9"/>
    <w:rsid w:val="00866CD0"/>
    <w:rsid w:val="00866F5A"/>
    <w:rsid w:val="00867282"/>
    <w:rsid w:val="00867753"/>
    <w:rsid w:val="008678F6"/>
    <w:rsid w:val="00867A25"/>
    <w:rsid w:val="00867B02"/>
    <w:rsid w:val="00867EE2"/>
    <w:rsid w:val="00867EE5"/>
    <w:rsid w:val="00870100"/>
    <w:rsid w:val="0087055F"/>
    <w:rsid w:val="008705B2"/>
    <w:rsid w:val="00870635"/>
    <w:rsid w:val="0087067A"/>
    <w:rsid w:val="00870CEE"/>
    <w:rsid w:val="00871090"/>
    <w:rsid w:val="00871308"/>
    <w:rsid w:val="0087140A"/>
    <w:rsid w:val="00871556"/>
    <w:rsid w:val="00871615"/>
    <w:rsid w:val="00871DB1"/>
    <w:rsid w:val="00871DDC"/>
    <w:rsid w:val="00871EB0"/>
    <w:rsid w:val="0087212C"/>
    <w:rsid w:val="0087233B"/>
    <w:rsid w:val="00872489"/>
    <w:rsid w:val="008724F6"/>
    <w:rsid w:val="00872640"/>
    <w:rsid w:val="00872723"/>
    <w:rsid w:val="00872862"/>
    <w:rsid w:val="008729D8"/>
    <w:rsid w:val="00872C42"/>
    <w:rsid w:val="00872CAE"/>
    <w:rsid w:val="00872CCA"/>
    <w:rsid w:val="00872D0D"/>
    <w:rsid w:val="00872DD2"/>
    <w:rsid w:val="00872EE6"/>
    <w:rsid w:val="008730AC"/>
    <w:rsid w:val="008730F0"/>
    <w:rsid w:val="00873341"/>
    <w:rsid w:val="00873507"/>
    <w:rsid w:val="008735BB"/>
    <w:rsid w:val="0087397F"/>
    <w:rsid w:val="008739A4"/>
    <w:rsid w:val="00873A61"/>
    <w:rsid w:val="00873B55"/>
    <w:rsid w:val="00873C0F"/>
    <w:rsid w:val="00873F40"/>
    <w:rsid w:val="00873FC8"/>
    <w:rsid w:val="008744E0"/>
    <w:rsid w:val="00874672"/>
    <w:rsid w:val="00874CD6"/>
    <w:rsid w:val="00874D94"/>
    <w:rsid w:val="00875083"/>
    <w:rsid w:val="008750D1"/>
    <w:rsid w:val="00875319"/>
    <w:rsid w:val="008753B2"/>
    <w:rsid w:val="00875429"/>
    <w:rsid w:val="008755B2"/>
    <w:rsid w:val="00875BB5"/>
    <w:rsid w:val="00875BC2"/>
    <w:rsid w:val="00875C4C"/>
    <w:rsid w:val="00875C8F"/>
    <w:rsid w:val="00875DE2"/>
    <w:rsid w:val="00875E52"/>
    <w:rsid w:val="00875E81"/>
    <w:rsid w:val="0087607E"/>
    <w:rsid w:val="008761F9"/>
    <w:rsid w:val="0087638B"/>
    <w:rsid w:val="008765C3"/>
    <w:rsid w:val="008765E9"/>
    <w:rsid w:val="00876642"/>
    <w:rsid w:val="008767DE"/>
    <w:rsid w:val="008768A2"/>
    <w:rsid w:val="00876B66"/>
    <w:rsid w:val="00876BDF"/>
    <w:rsid w:val="00876CA8"/>
    <w:rsid w:val="00876D91"/>
    <w:rsid w:val="00876DB6"/>
    <w:rsid w:val="00876FBA"/>
    <w:rsid w:val="008770E0"/>
    <w:rsid w:val="008771F1"/>
    <w:rsid w:val="008773C8"/>
    <w:rsid w:val="00877408"/>
    <w:rsid w:val="00877BE5"/>
    <w:rsid w:val="00877C76"/>
    <w:rsid w:val="00877E33"/>
    <w:rsid w:val="00877F53"/>
    <w:rsid w:val="00877FC4"/>
    <w:rsid w:val="008800FE"/>
    <w:rsid w:val="00880300"/>
    <w:rsid w:val="008803EB"/>
    <w:rsid w:val="00880619"/>
    <w:rsid w:val="00880893"/>
    <w:rsid w:val="0088091B"/>
    <w:rsid w:val="008809D8"/>
    <w:rsid w:val="00880A9D"/>
    <w:rsid w:val="00880B61"/>
    <w:rsid w:val="00880CA6"/>
    <w:rsid w:val="00880CEC"/>
    <w:rsid w:val="00880E0E"/>
    <w:rsid w:val="00880E61"/>
    <w:rsid w:val="00880FD7"/>
    <w:rsid w:val="0088117A"/>
    <w:rsid w:val="00881691"/>
    <w:rsid w:val="00881694"/>
    <w:rsid w:val="00881C5B"/>
    <w:rsid w:val="00881C72"/>
    <w:rsid w:val="00881ECF"/>
    <w:rsid w:val="008822F5"/>
    <w:rsid w:val="008824C6"/>
    <w:rsid w:val="008827EB"/>
    <w:rsid w:val="00882A4F"/>
    <w:rsid w:val="00882BB7"/>
    <w:rsid w:val="00882C69"/>
    <w:rsid w:val="00882CD3"/>
    <w:rsid w:val="00882E51"/>
    <w:rsid w:val="00883129"/>
    <w:rsid w:val="00883476"/>
    <w:rsid w:val="0088354D"/>
    <w:rsid w:val="00883D9C"/>
    <w:rsid w:val="008843CD"/>
    <w:rsid w:val="00884A6E"/>
    <w:rsid w:val="00884AF3"/>
    <w:rsid w:val="00884CE0"/>
    <w:rsid w:val="0088529E"/>
    <w:rsid w:val="00885390"/>
    <w:rsid w:val="0088585C"/>
    <w:rsid w:val="0088596A"/>
    <w:rsid w:val="00885991"/>
    <w:rsid w:val="00885AF1"/>
    <w:rsid w:val="00885BA3"/>
    <w:rsid w:val="00885C66"/>
    <w:rsid w:val="00885D5D"/>
    <w:rsid w:val="0088613B"/>
    <w:rsid w:val="00886360"/>
    <w:rsid w:val="0088643B"/>
    <w:rsid w:val="0088643F"/>
    <w:rsid w:val="00886645"/>
    <w:rsid w:val="008866F1"/>
    <w:rsid w:val="00886702"/>
    <w:rsid w:val="00886BCD"/>
    <w:rsid w:val="00886C72"/>
    <w:rsid w:val="00886C9F"/>
    <w:rsid w:val="00886EEC"/>
    <w:rsid w:val="00886F44"/>
    <w:rsid w:val="008870CD"/>
    <w:rsid w:val="0088726B"/>
    <w:rsid w:val="00887722"/>
    <w:rsid w:val="00887918"/>
    <w:rsid w:val="00887C05"/>
    <w:rsid w:val="00887D7D"/>
    <w:rsid w:val="00887E37"/>
    <w:rsid w:val="00887E9A"/>
    <w:rsid w:val="00887FF4"/>
    <w:rsid w:val="0089050A"/>
    <w:rsid w:val="008906FE"/>
    <w:rsid w:val="0089088C"/>
    <w:rsid w:val="00890A65"/>
    <w:rsid w:val="00890A8F"/>
    <w:rsid w:val="00891480"/>
    <w:rsid w:val="008914B6"/>
    <w:rsid w:val="008915AF"/>
    <w:rsid w:val="008918B5"/>
    <w:rsid w:val="008919C3"/>
    <w:rsid w:val="00891A1B"/>
    <w:rsid w:val="00891CDB"/>
    <w:rsid w:val="0089214C"/>
    <w:rsid w:val="008925B3"/>
    <w:rsid w:val="0089296A"/>
    <w:rsid w:val="00892BDE"/>
    <w:rsid w:val="00892ED9"/>
    <w:rsid w:val="00893262"/>
    <w:rsid w:val="008933A6"/>
    <w:rsid w:val="0089365F"/>
    <w:rsid w:val="00893A25"/>
    <w:rsid w:val="00893AE6"/>
    <w:rsid w:val="00893BCD"/>
    <w:rsid w:val="00893F13"/>
    <w:rsid w:val="00893FA4"/>
    <w:rsid w:val="008942E1"/>
    <w:rsid w:val="008944AF"/>
    <w:rsid w:val="00894520"/>
    <w:rsid w:val="008945EF"/>
    <w:rsid w:val="00894838"/>
    <w:rsid w:val="00894863"/>
    <w:rsid w:val="00894919"/>
    <w:rsid w:val="00894BBA"/>
    <w:rsid w:val="00895013"/>
    <w:rsid w:val="0089502A"/>
    <w:rsid w:val="00895170"/>
    <w:rsid w:val="008955EC"/>
    <w:rsid w:val="0089565C"/>
    <w:rsid w:val="008957D2"/>
    <w:rsid w:val="00895A81"/>
    <w:rsid w:val="00895C8F"/>
    <w:rsid w:val="00895E4A"/>
    <w:rsid w:val="00895FBC"/>
    <w:rsid w:val="00895FD7"/>
    <w:rsid w:val="008962C8"/>
    <w:rsid w:val="00896372"/>
    <w:rsid w:val="008963E3"/>
    <w:rsid w:val="00896745"/>
    <w:rsid w:val="008967C4"/>
    <w:rsid w:val="008967EF"/>
    <w:rsid w:val="00896AF0"/>
    <w:rsid w:val="00896B0F"/>
    <w:rsid w:val="00896BF9"/>
    <w:rsid w:val="00896C59"/>
    <w:rsid w:val="00896D50"/>
    <w:rsid w:val="00896E9D"/>
    <w:rsid w:val="00897242"/>
    <w:rsid w:val="008972BB"/>
    <w:rsid w:val="00897C26"/>
    <w:rsid w:val="008A0354"/>
    <w:rsid w:val="008A0B09"/>
    <w:rsid w:val="008A0E6F"/>
    <w:rsid w:val="008A1331"/>
    <w:rsid w:val="008A167C"/>
    <w:rsid w:val="008A17B3"/>
    <w:rsid w:val="008A191C"/>
    <w:rsid w:val="008A19A2"/>
    <w:rsid w:val="008A1A13"/>
    <w:rsid w:val="008A1A79"/>
    <w:rsid w:val="008A2040"/>
    <w:rsid w:val="008A2109"/>
    <w:rsid w:val="008A2458"/>
    <w:rsid w:val="008A29A2"/>
    <w:rsid w:val="008A2A28"/>
    <w:rsid w:val="008A2E14"/>
    <w:rsid w:val="008A2EE4"/>
    <w:rsid w:val="008A2F66"/>
    <w:rsid w:val="008A3004"/>
    <w:rsid w:val="008A3047"/>
    <w:rsid w:val="008A3339"/>
    <w:rsid w:val="008A349C"/>
    <w:rsid w:val="008A35EB"/>
    <w:rsid w:val="008A363E"/>
    <w:rsid w:val="008A372F"/>
    <w:rsid w:val="008A38CE"/>
    <w:rsid w:val="008A3A98"/>
    <w:rsid w:val="008A3B98"/>
    <w:rsid w:val="008A3BD3"/>
    <w:rsid w:val="008A3D7E"/>
    <w:rsid w:val="008A3F97"/>
    <w:rsid w:val="008A4082"/>
    <w:rsid w:val="008A41D4"/>
    <w:rsid w:val="008A41DA"/>
    <w:rsid w:val="008A47E0"/>
    <w:rsid w:val="008A4A92"/>
    <w:rsid w:val="008A5089"/>
    <w:rsid w:val="008A54CA"/>
    <w:rsid w:val="008A554D"/>
    <w:rsid w:val="008A579A"/>
    <w:rsid w:val="008A57CB"/>
    <w:rsid w:val="008A59C5"/>
    <w:rsid w:val="008A5A05"/>
    <w:rsid w:val="008A5B58"/>
    <w:rsid w:val="008A5BC5"/>
    <w:rsid w:val="008A5E8F"/>
    <w:rsid w:val="008A64B5"/>
    <w:rsid w:val="008A6771"/>
    <w:rsid w:val="008A6838"/>
    <w:rsid w:val="008A69F1"/>
    <w:rsid w:val="008A6B4B"/>
    <w:rsid w:val="008A6D1E"/>
    <w:rsid w:val="008A6D7B"/>
    <w:rsid w:val="008A6F02"/>
    <w:rsid w:val="008A6F68"/>
    <w:rsid w:val="008A70C6"/>
    <w:rsid w:val="008A70D3"/>
    <w:rsid w:val="008A7148"/>
    <w:rsid w:val="008A71B1"/>
    <w:rsid w:val="008A75C9"/>
    <w:rsid w:val="008A78AD"/>
    <w:rsid w:val="008A7D49"/>
    <w:rsid w:val="008B002C"/>
    <w:rsid w:val="008B02C3"/>
    <w:rsid w:val="008B0366"/>
    <w:rsid w:val="008B0485"/>
    <w:rsid w:val="008B06A2"/>
    <w:rsid w:val="008B073E"/>
    <w:rsid w:val="008B07AE"/>
    <w:rsid w:val="008B0BB2"/>
    <w:rsid w:val="008B1072"/>
    <w:rsid w:val="008B10DB"/>
    <w:rsid w:val="008B10FA"/>
    <w:rsid w:val="008B1369"/>
    <w:rsid w:val="008B1456"/>
    <w:rsid w:val="008B15E0"/>
    <w:rsid w:val="008B174B"/>
    <w:rsid w:val="008B1A93"/>
    <w:rsid w:val="008B1AB4"/>
    <w:rsid w:val="008B1CB7"/>
    <w:rsid w:val="008B1E85"/>
    <w:rsid w:val="008B2035"/>
    <w:rsid w:val="008B23DE"/>
    <w:rsid w:val="008B245E"/>
    <w:rsid w:val="008B2B30"/>
    <w:rsid w:val="008B2BAB"/>
    <w:rsid w:val="008B2F6D"/>
    <w:rsid w:val="008B3282"/>
    <w:rsid w:val="008B32AA"/>
    <w:rsid w:val="008B37B3"/>
    <w:rsid w:val="008B382C"/>
    <w:rsid w:val="008B3897"/>
    <w:rsid w:val="008B3B0C"/>
    <w:rsid w:val="008B3C51"/>
    <w:rsid w:val="008B3DA0"/>
    <w:rsid w:val="008B4342"/>
    <w:rsid w:val="008B4A0A"/>
    <w:rsid w:val="008B4D0A"/>
    <w:rsid w:val="008B4D86"/>
    <w:rsid w:val="008B4E7C"/>
    <w:rsid w:val="008B4E80"/>
    <w:rsid w:val="008B5190"/>
    <w:rsid w:val="008B5475"/>
    <w:rsid w:val="008B54A9"/>
    <w:rsid w:val="008B5522"/>
    <w:rsid w:val="008B55FC"/>
    <w:rsid w:val="008B5F8A"/>
    <w:rsid w:val="008B60CB"/>
    <w:rsid w:val="008B6425"/>
    <w:rsid w:val="008B64BB"/>
    <w:rsid w:val="008B6593"/>
    <w:rsid w:val="008B6B6A"/>
    <w:rsid w:val="008B740B"/>
    <w:rsid w:val="008B7494"/>
    <w:rsid w:val="008B757F"/>
    <w:rsid w:val="008B75AA"/>
    <w:rsid w:val="008B77CC"/>
    <w:rsid w:val="008B78A2"/>
    <w:rsid w:val="008B7A02"/>
    <w:rsid w:val="008B7B62"/>
    <w:rsid w:val="008B7BA7"/>
    <w:rsid w:val="008B7D4C"/>
    <w:rsid w:val="008B7DE6"/>
    <w:rsid w:val="008B7E9E"/>
    <w:rsid w:val="008B7EF5"/>
    <w:rsid w:val="008C0120"/>
    <w:rsid w:val="008C0736"/>
    <w:rsid w:val="008C0811"/>
    <w:rsid w:val="008C0B03"/>
    <w:rsid w:val="008C0BE7"/>
    <w:rsid w:val="008C0DA0"/>
    <w:rsid w:val="008C0FE7"/>
    <w:rsid w:val="008C0FEC"/>
    <w:rsid w:val="008C10AE"/>
    <w:rsid w:val="008C1233"/>
    <w:rsid w:val="008C1311"/>
    <w:rsid w:val="008C135A"/>
    <w:rsid w:val="008C1423"/>
    <w:rsid w:val="008C177D"/>
    <w:rsid w:val="008C17C9"/>
    <w:rsid w:val="008C188E"/>
    <w:rsid w:val="008C197C"/>
    <w:rsid w:val="008C1BB5"/>
    <w:rsid w:val="008C1C79"/>
    <w:rsid w:val="008C1CCE"/>
    <w:rsid w:val="008C1D5F"/>
    <w:rsid w:val="008C1EDA"/>
    <w:rsid w:val="008C200C"/>
    <w:rsid w:val="008C20DD"/>
    <w:rsid w:val="008C25FC"/>
    <w:rsid w:val="008C28F9"/>
    <w:rsid w:val="008C2BA0"/>
    <w:rsid w:val="008C2C04"/>
    <w:rsid w:val="008C2D6A"/>
    <w:rsid w:val="008C2DF5"/>
    <w:rsid w:val="008C3103"/>
    <w:rsid w:val="008C33F9"/>
    <w:rsid w:val="008C35EE"/>
    <w:rsid w:val="008C38BB"/>
    <w:rsid w:val="008C39A1"/>
    <w:rsid w:val="008C3A20"/>
    <w:rsid w:val="008C40E6"/>
    <w:rsid w:val="008C424A"/>
    <w:rsid w:val="008C425F"/>
    <w:rsid w:val="008C4594"/>
    <w:rsid w:val="008C4A35"/>
    <w:rsid w:val="008C4C69"/>
    <w:rsid w:val="008C4FC9"/>
    <w:rsid w:val="008C5092"/>
    <w:rsid w:val="008C5125"/>
    <w:rsid w:val="008C53F7"/>
    <w:rsid w:val="008C54C5"/>
    <w:rsid w:val="008C555E"/>
    <w:rsid w:val="008C597C"/>
    <w:rsid w:val="008C5BC0"/>
    <w:rsid w:val="008C5BED"/>
    <w:rsid w:val="008C5DC8"/>
    <w:rsid w:val="008C6096"/>
    <w:rsid w:val="008C622D"/>
    <w:rsid w:val="008C64CA"/>
    <w:rsid w:val="008C64CD"/>
    <w:rsid w:val="008C6924"/>
    <w:rsid w:val="008C6D95"/>
    <w:rsid w:val="008C6EAD"/>
    <w:rsid w:val="008C726C"/>
    <w:rsid w:val="008C7346"/>
    <w:rsid w:val="008C739B"/>
    <w:rsid w:val="008C73BB"/>
    <w:rsid w:val="008C74CC"/>
    <w:rsid w:val="008C78B1"/>
    <w:rsid w:val="008C7910"/>
    <w:rsid w:val="008C79D9"/>
    <w:rsid w:val="008C7B3A"/>
    <w:rsid w:val="008C7CA1"/>
    <w:rsid w:val="008C7D24"/>
    <w:rsid w:val="008C7D82"/>
    <w:rsid w:val="008C7DC6"/>
    <w:rsid w:val="008C7EDC"/>
    <w:rsid w:val="008D010D"/>
    <w:rsid w:val="008D0291"/>
    <w:rsid w:val="008D031F"/>
    <w:rsid w:val="008D036E"/>
    <w:rsid w:val="008D0624"/>
    <w:rsid w:val="008D097C"/>
    <w:rsid w:val="008D0DE4"/>
    <w:rsid w:val="008D0EF6"/>
    <w:rsid w:val="008D10B0"/>
    <w:rsid w:val="008D1654"/>
    <w:rsid w:val="008D1809"/>
    <w:rsid w:val="008D1864"/>
    <w:rsid w:val="008D198A"/>
    <w:rsid w:val="008D1E76"/>
    <w:rsid w:val="008D207B"/>
    <w:rsid w:val="008D2094"/>
    <w:rsid w:val="008D2509"/>
    <w:rsid w:val="008D2510"/>
    <w:rsid w:val="008D2635"/>
    <w:rsid w:val="008D2749"/>
    <w:rsid w:val="008D279E"/>
    <w:rsid w:val="008D288A"/>
    <w:rsid w:val="008D28F6"/>
    <w:rsid w:val="008D29FF"/>
    <w:rsid w:val="008D2B76"/>
    <w:rsid w:val="008D2B7A"/>
    <w:rsid w:val="008D2CE1"/>
    <w:rsid w:val="008D3632"/>
    <w:rsid w:val="008D3637"/>
    <w:rsid w:val="008D36F5"/>
    <w:rsid w:val="008D38E8"/>
    <w:rsid w:val="008D3AAC"/>
    <w:rsid w:val="008D3C20"/>
    <w:rsid w:val="008D3F2F"/>
    <w:rsid w:val="008D41FE"/>
    <w:rsid w:val="008D423E"/>
    <w:rsid w:val="008D4259"/>
    <w:rsid w:val="008D42D5"/>
    <w:rsid w:val="008D42F5"/>
    <w:rsid w:val="008D48DF"/>
    <w:rsid w:val="008D48E4"/>
    <w:rsid w:val="008D4A84"/>
    <w:rsid w:val="008D4A8E"/>
    <w:rsid w:val="008D4B80"/>
    <w:rsid w:val="008D5420"/>
    <w:rsid w:val="008D57DF"/>
    <w:rsid w:val="008D582E"/>
    <w:rsid w:val="008D5931"/>
    <w:rsid w:val="008D598F"/>
    <w:rsid w:val="008D5A33"/>
    <w:rsid w:val="008D5A7D"/>
    <w:rsid w:val="008D5C61"/>
    <w:rsid w:val="008D5D29"/>
    <w:rsid w:val="008D67FF"/>
    <w:rsid w:val="008D685A"/>
    <w:rsid w:val="008D6D3C"/>
    <w:rsid w:val="008D6EDE"/>
    <w:rsid w:val="008D70BA"/>
    <w:rsid w:val="008D7276"/>
    <w:rsid w:val="008D74E3"/>
    <w:rsid w:val="008D7659"/>
    <w:rsid w:val="008D76E4"/>
    <w:rsid w:val="008D776D"/>
    <w:rsid w:val="008D78B9"/>
    <w:rsid w:val="008D7D74"/>
    <w:rsid w:val="008E0168"/>
    <w:rsid w:val="008E01CC"/>
    <w:rsid w:val="008E02B1"/>
    <w:rsid w:val="008E058B"/>
    <w:rsid w:val="008E0775"/>
    <w:rsid w:val="008E0A19"/>
    <w:rsid w:val="008E0AF4"/>
    <w:rsid w:val="008E0F95"/>
    <w:rsid w:val="008E1256"/>
    <w:rsid w:val="008E128E"/>
    <w:rsid w:val="008E12B1"/>
    <w:rsid w:val="008E1F9C"/>
    <w:rsid w:val="008E200E"/>
    <w:rsid w:val="008E2226"/>
    <w:rsid w:val="008E25AA"/>
    <w:rsid w:val="008E26D9"/>
    <w:rsid w:val="008E29D7"/>
    <w:rsid w:val="008E2B8E"/>
    <w:rsid w:val="008E30BF"/>
    <w:rsid w:val="008E31FB"/>
    <w:rsid w:val="008E33B7"/>
    <w:rsid w:val="008E3824"/>
    <w:rsid w:val="008E39FC"/>
    <w:rsid w:val="008E3B63"/>
    <w:rsid w:val="008E4053"/>
    <w:rsid w:val="008E418E"/>
    <w:rsid w:val="008E455C"/>
    <w:rsid w:val="008E4624"/>
    <w:rsid w:val="008E48A3"/>
    <w:rsid w:val="008E4A99"/>
    <w:rsid w:val="008E4C0B"/>
    <w:rsid w:val="008E4C65"/>
    <w:rsid w:val="008E51EC"/>
    <w:rsid w:val="008E5295"/>
    <w:rsid w:val="008E535A"/>
    <w:rsid w:val="008E53CE"/>
    <w:rsid w:val="008E5400"/>
    <w:rsid w:val="008E56B5"/>
    <w:rsid w:val="008E5799"/>
    <w:rsid w:val="008E5E8B"/>
    <w:rsid w:val="008E65AB"/>
    <w:rsid w:val="008E665B"/>
    <w:rsid w:val="008E6755"/>
    <w:rsid w:val="008E6858"/>
    <w:rsid w:val="008E69B3"/>
    <w:rsid w:val="008E6AB5"/>
    <w:rsid w:val="008E6ACE"/>
    <w:rsid w:val="008E6AE3"/>
    <w:rsid w:val="008E6B88"/>
    <w:rsid w:val="008E70CA"/>
    <w:rsid w:val="008E711C"/>
    <w:rsid w:val="008E739F"/>
    <w:rsid w:val="008E751D"/>
    <w:rsid w:val="008E763F"/>
    <w:rsid w:val="008E7640"/>
    <w:rsid w:val="008E78C3"/>
    <w:rsid w:val="008E78F1"/>
    <w:rsid w:val="008E7A22"/>
    <w:rsid w:val="008E7B76"/>
    <w:rsid w:val="008E7B8C"/>
    <w:rsid w:val="008E7D25"/>
    <w:rsid w:val="008E7D44"/>
    <w:rsid w:val="008E7D7E"/>
    <w:rsid w:val="008F0253"/>
    <w:rsid w:val="008F02B2"/>
    <w:rsid w:val="008F052E"/>
    <w:rsid w:val="008F0650"/>
    <w:rsid w:val="008F07ED"/>
    <w:rsid w:val="008F0A44"/>
    <w:rsid w:val="008F0D0B"/>
    <w:rsid w:val="008F0F21"/>
    <w:rsid w:val="008F10D2"/>
    <w:rsid w:val="008F10DE"/>
    <w:rsid w:val="008F11D5"/>
    <w:rsid w:val="008F13F2"/>
    <w:rsid w:val="008F1455"/>
    <w:rsid w:val="008F1526"/>
    <w:rsid w:val="008F16AB"/>
    <w:rsid w:val="008F16AD"/>
    <w:rsid w:val="008F18C9"/>
    <w:rsid w:val="008F19FC"/>
    <w:rsid w:val="008F1B79"/>
    <w:rsid w:val="008F1CD4"/>
    <w:rsid w:val="008F1D1C"/>
    <w:rsid w:val="008F1D2A"/>
    <w:rsid w:val="008F1D63"/>
    <w:rsid w:val="008F1F61"/>
    <w:rsid w:val="008F23D6"/>
    <w:rsid w:val="008F243C"/>
    <w:rsid w:val="008F26FA"/>
    <w:rsid w:val="008F2768"/>
    <w:rsid w:val="008F27A5"/>
    <w:rsid w:val="008F293A"/>
    <w:rsid w:val="008F2CFA"/>
    <w:rsid w:val="008F3687"/>
    <w:rsid w:val="008F375E"/>
    <w:rsid w:val="008F3988"/>
    <w:rsid w:val="008F39B0"/>
    <w:rsid w:val="008F3DFF"/>
    <w:rsid w:val="008F3F99"/>
    <w:rsid w:val="008F3FD7"/>
    <w:rsid w:val="008F4471"/>
    <w:rsid w:val="008F47BC"/>
    <w:rsid w:val="008F4B1A"/>
    <w:rsid w:val="008F4BB4"/>
    <w:rsid w:val="008F4D9D"/>
    <w:rsid w:val="008F4EAE"/>
    <w:rsid w:val="008F5077"/>
    <w:rsid w:val="008F5522"/>
    <w:rsid w:val="008F5B2C"/>
    <w:rsid w:val="008F5B5D"/>
    <w:rsid w:val="008F5D4E"/>
    <w:rsid w:val="008F5D5E"/>
    <w:rsid w:val="008F5FF6"/>
    <w:rsid w:val="008F60DA"/>
    <w:rsid w:val="008F6569"/>
    <w:rsid w:val="008F6593"/>
    <w:rsid w:val="008F67A6"/>
    <w:rsid w:val="008F67F5"/>
    <w:rsid w:val="008F6895"/>
    <w:rsid w:val="008F6A6D"/>
    <w:rsid w:val="008F6C68"/>
    <w:rsid w:val="008F7011"/>
    <w:rsid w:val="008F74C9"/>
    <w:rsid w:val="008F798A"/>
    <w:rsid w:val="008F7AD3"/>
    <w:rsid w:val="008F7E7F"/>
    <w:rsid w:val="008F7EA7"/>
    <w:rsid w:val="009002BF"/>
    <w:rsid w:val="00900379"/>
    <w:rsid w:val="009005B0"/>
    <w:rsid w:val="00900807"/>
    <w:rsid w:val="00900900"/>
    <w:rsid w:val="0090103D"/>
    <w:rsid w:val="009012EE"/>
    <w:rsid w:val="00901428"/>
    <w:rsid w:val="00901466"/>
    <w:rsid w:val="009016EF"/>
    <w:rsid w:val="00901AC0"/>
    <w:rsid w:val="00901C6D"/>
    <w:rsid w:val="00901DF0"/>
    <w:rsid w:val="0090204D"/>
    <w:rsid w:val="00902421"/>
    <w:rsid w:val="00902667"/>
    <w:rsid w:val="009028AA"/>
    <w:rsid w:val="00902979"/>
    <w:rsid w:val="00902A28"/>
    <w:rsid w:val="00902A39"/>
    <w:rsid w:val="009030A2"/>
    <w:rsid w:val="009032CF"/>
    <w:rsid w:val="00903737"/>
    <w:rsid w:val="00903D08"/>
    <w:rsid w:val="00903E86"/>
    <w:rsid w:val="00903EF6"/>
    <w:rsid w:val="00903F0B"/>
    <w:rsid w:val="00903FFE"/>
    <w:rsid w:val="009043E5"/>
    <w:rsid w:val="0090451C"/>
    <w:rsid w:val="009045B0"/>
    <w:rsid w:val="00904852"/>
    <w:rsid w:val="00905046"/>
    <w:rsid w:val="00905227"/>
    <w:rsid w:val="009054CD"/>
    <w:rsid w:val="0090578C"/>
    <w:rsid w:val="009058D6"/>
    <w:rsid w:val="00905900"/>
    <w:rsid w:val="00905D04"/>
    <w:rsid w:val="00906405"/>
    <w:rsid w:val="00906CA1"/>
    <w:rsid w:val="00906F43"/>
    <w:rsid w:val="00906FC0"/>
    <w:rsid w:val="00907075"/>
    <w:rsid w:val="00907418"/>
    <w:rsid w:val="00907565"/>
    <w:rsid w:val="00907741"/>
    <w:rsid w:val="009077D2"/>
    <w:rsid w:val="00907925"/>
    <w:rsid w:val="00907BF6"/>
    <w:rsid w:val="00907D55"/>
    <w:rsid w:val="00907D95"/>
    <w:rsid w:val="00910257"/>
    <w:rsid w:val="00910498"/>
    <w:rsid w:val="0091076B"/>
    <w:rsid w:val="00910816"/>
    <w:rsid w:val="0091090C"/>
    <w:rsid w:val="00910B03"/>
    <w:rsid w:val="00910D9E"/>
    <w:rsid w:val="009112CE"/>
    <w:rsid w:val="009113A8"/>
    <w:rsid w:val="00911495"/>
    <w:rsid w:val="0091176F"/>
    <w:rsid w:val="00911AB5"/>
    <w:rsid w:val="00911FC7"/>
    <w:rsid w:val="00912655"/>
    <w:rsid w:val="009126B3"/>
    <w:rsid w:val="00912CF5"/>
    <w:rsid w:val="00912ED9"/>
    <w:rsid w:val="00913133"/>
    <w:rsid w:val="00913141"/>
    <w:rsid w:val="009135D8"/>
    <w:rsid w:val="00913734"/>
    <w:rsid w:val="009137FE"/>
    <w:rsid w:val="009138D5"/>
    <w:rsid w:val="009138E3"/>
    <w:rsid w:val="009139E2"/>
    <w:rsid w:val="00913A53"/>
    <w:rsid w:val="00913E6E"/>
    <w:rsid w:val="009141C1"/>
    <w:rsid w:val="009142C9"/>
    <w:rsid w:val="009142F9"/>
    <w:rsid w:val="009143BB"/>
    <w:rsid w:val="0091469C"/>
    <w:rsid w:val="00914816"/>
    <w:rsid w:val="00914956"/>
    <w:rsid w:val="00914A97"/>
    <w:rsid w:val="00914AF8"/>
    <w:rsid w:val="00914CDC"/>
    <w:rsid w:val="00914F92"/>
    <w:rsid w:val="0091506C"/>
    <w:rsid w:val="009150A3"/>
    <w:rsid w:val="00915241"/>
    <w:rsid w:val="00915286"/>
    <w:rsid w:val="00915373"/>
    <w:rsid w:val="00915693"/>
    <w:rsid w:val="009156BA"/>
    <w:rsid w:val="009156E9"/>
    <w:rsid w:val="00915707"/>
    <w:rsid w:val="0091589E"/>
    <w:rsid w:val="00915A50"/>
    <w:rsid w:val="00915BA8"/>
    <w:rsid w:val="00915C50"/>
    <w:rsid w:val="00915D8B"/>
    <w:rsid w:val="00915E82"/>
    <w:rsid w:val="009160A7"/>
    <w:rsid w:val="00916406"/>
    <w:rsid w:val="00916598"/>
    <w:rsid w:val="009165B8"/>
    <w:rsid w:val="00916841"/>
    <w:rsid w:val="00916F94"/>
    <w:rsid w:val="00917B18"/>
    <w:rsid w:val="00917B7F"/>
    <w:rsid w:val="00917F94"/>
    <w:rsid w:val="00917FA9"/>
    <w:rsid w:val="00920095"/>
    <w:rsid w:val="00920393"/>
    <w:rsid w:val="009204DF"/>
    <w:rsid w:val="00920B83"/>
    <w:rsid w:val="0092113B"/>
    <w:rsid w:val="009212EF"/>
    <w:rsid w:val="009214E7"/>
    <w:rsid w:val="00921AB1"/>
    <w:rsid w:val="00921B03"/>
    <w:rsid w:val="00921DEF"/>
    <w:rsid w:val="00921F96"/>
    <w:rsid w:val="00922C61"/>
    <w:rsid w:val="00922C98"/>
    <w:rsid w:val="00922EF1"/>
    <w:rsid w:val="00922FFA"/>
    <w:rsid w:val="009231C0"/>
    <w:rsid w:val="00923296"/>
    <w:rsid w:val="00923399"/>
    <w:rsid w:val="0092379A"/>
    <w:rsid w:val="00923DA9"/>
    <w:rsid w:val="00923FED"/>
    <w:rsid w:val="00924208"/>
    <w:rsid w:val="00924494"/>
    <w:rsid w:val="00924594"/>
    <w:rsid w:val="00924652"/>
    <w:rsid w:val="009246EE"/>
    <w:rsid w:val="009248BF"/>
    <w:rsid w:val="00924B4B"/>
    <w:rsid w:val="00924C17"/>
    <w:rsid w:val="00924C36"/>
    <w:rsid w:val="00924C4D"/>
    <w:rsid w:val="00924D47"/>
    <w:rsid w:val="00924D86"/>
    <w:rsid w:val="0092514D"/>
    <w:rsid w:val="0092536E"/>
    <w:rsid w:val="0092578C"/>
    <w:rsid w:val="0092587D"/>
    <w:rsid w:val="00925937"/>
    <w:rsid w:val="00925972"/>
    <w:rsid w:val="00925991"/>
    <w:rsid w:val="009259F9"/>
    <w:rsid w:val="00925A0F"/>
    <w:rsid w:val="00925A72"/>
    <w:rsid w:val="00925B44"/>
    <w:rsid w:val="00925D12"/>
    <w:rsid w:val="00925E4E"/>
    <w:rsid w:val="009261ED"/>
    <w:rsid w:val="00926287"/>
    <w:rsid w:val="009262E7"/>
    <w:rsid w:val="00926474"/>
    <w:rsid w:val="009269D8"/>
    <w:rsid w:val="00926A7E"/>
    <w:rsid w:val="00926AB3"/>
    <w:rsid w:val="00927061"/>
    <w:rsid w:val="0092716D"/>
    <w:rsid w:val="009273C6"/>
    <w:rsid w:val="009273ED"/>
    <w:rsid w:val="00927550"/>
    <w:rsid w:val="0092758E"/>
    <w:rsid w:val="00927B64"/>
    <w:rsid w:val="00927B9C"/>
    <w:rsid w:val="00927D23"/>
    <w:rsid w:val="009300AE"/>
    <w:rsid w:val="0093023C"/>
    <w:rsid w:val="009303D3"/>
    <w:rsid w:val="009304F5"/>
    <w:rsid w:val="0093050F"/>
    <w:rsid w:val="009305C9"/>
    <w:rsid w:val="00930B8B"/>
    <w:rsid w:val="00930E7A"/>
    <w:rsid w:val="00931159"/>
    <w:rsid w:val="00931285"/>
    <w:rsid w:val="0093128D"/>
    <w:rsid w:val="00931339"/>
    <w:rsid w:val="009313C8"/>
    <w:rsid w:val="0093164A"/>
    <w:rsid w:val="00931AB1"/>
    <w:rsid w:val="00931FCE"/>
    <w:rsid w:val="00932078"/>
    <w:rsid w:val="009320EF"/>
    <w:rsid w:val="009322D4"/>
    <w:rsid w:val="009323EA"/>
    <w:rsid w:val="00932476"/>
    <w:rsid w:val="009326AE"/>
    <w:rsid w:val="0093282E"/>
    <w:rsid w:val="00932A61"/>
    <w:rsid w:val="00932AA0"/>
    <w:rsid w:val="00932AD5"/>
    <w:rsid w:val="00932B27"/>
    <w:rsid w:val="00932C7E"/>
    <w:rsid w:val="00932DB3"/>
    <w:rsid w:val="00933025"/>
    <w:rsid w:val="009332B4"/>
    <w:rsid w:val="009332B5"/>
    <w:rsid w:val="00933339"/>
    <w:rsid w:val="0093333E"/>
    <w:rsid w:val="009335EB"/>
    <w:rsid w:val="009336DD"/>
    <w:rsid w:val="009337FA"/>
    <w:rsid w:val="009337FC"/>
    <w:rsid w:val="009338BE"/>
    <w:rsid w:val="00933942"/>
    <w:rsid w:val="00933B62"/>
    <w:rsid w:val="00933BDA"/>
    <w:rsid w:val="00933C17"/>
    <w:rsid w:val="00933D34"/>
    <w:rsid w:val="00933D55"/>
    <w:rsid w:val="00933FFE"/>
    <w:rsid w:val="00934057"/>
    <w:rsid w:val="009340C8"/>
    <w:rsid w:val="009343DC"/>
    <w:rsid w:val="0093453F"/>
    <w:rsid w:val="009348C3"/>
    <w:rsid w:val="009348E7"/>
    <w:rsid w:val="00934924"/>
    <w:rsid w:val="00934E7E"/>
    <w:rsid w:val="00935210"/>
    <w:rsid w:val="00935316"/>
    <w:rsid w:val="0093532D"/>
    <w:rsid w:val="009353D8"/>
    <w:rsid w:val="0093553B"/>
    <w:rsid w:val="009356D1"/>
    <w:rsid w:val="009358BD"/>
    <w:rsid w:val="00935A65"/>
    <w:rsid w:val="00935C6E"/>
    <w:rsid w:val="00935FFF"/>
    <w:rsid w:val="0093600E"/>
    <w:rsid w:val="00936396"/>
    <w:rsid w:val="00936602"/>
    <w:rsid w:val="00936799"/>
    <w:rsid w:val="00936819"/>
    <w:rsid w:val="00936B11"/>
    <w:rsid w:val="00936C71"/>
    <w:rsid w:val="00936D16"/>
    <w:rsid w:val="0093757D"/>
    <w:rsid w:val="00937CAD"/>
    <w:rsid w:val="00937DE9"/>
    <w:rsid w:val="00940602"/>
    <w:rsid w:val="00940754"/>
    <w:rsid w:val="009407A8"/>
    <w:rsid w:val="009407EC"/>
    <w:rsid w:val="00940887"/>
    <w:rsid w:val="00940B3D"/>
    <w:rsid w:val="00940E50"/>
    <w:rsid w:val="009412CE"/>
    <w:rsid w:val="00941899"/>
    <w:rsid w:val="00941B1B"/>
    <w:rsid w:val="00941BAE"/>
    <w:rsid w:val="00941C0B"/>
    <w:rsid w:val="00941E2A"/>
    <w:rsid w:val="009422B9"/>
    <w:rsid w:val="00942C03"/>
    <w:rsid w:val="00942D1D"/>
    <w:rsid w:val="009430B9"/>
    <w:rsid w:val="0094337C"/>
    <w:rsid w:val="009435A5"/>
    <w:rsid w:val="0094363B"/>
    <w:rsid w:val="00943979"/>
    <w:rsid w:val="009439A7"/>
    <w:rsid w:val="00943B8E"/>
    <w:rsid w:val="00943C3A"/>
    <w:rsid w:val="00943C5B"/>
    <w:rsid w:val="00943FAA"/>
    <w:rsid w:val="00944151"/>
    <w:rsid w:val="00944519"/>
    <w:rsid w:val="009445A8"/>
    <w:rsid w:val="00944858"/>
    <w:rsid w:val="00944A89"/>
    <w:rsid w:val="0094500A"/>
    <w:rsid w:val="00945010"/>
    <w:rsid w:val="009454B0"/>
    <w:rsid w:val="009455DF"/>
    <w:rsid w:val="00945614"/>
    <w:rsid w:val="00945684"/>
    <w:rsid w:val="0094578B"/>
    <w:rsid w:val="009457FE"/>
    <w:rsid w:val="0094590A"/>
    <w:rsid w:val="00945ACF"/>
    <w:rsid w:val="00945BB9"/>
    <w:rsid w:val="00945D4F"/>
    <w:rsid w:val="00946168"/>
    <w:rsid w:val="00946200"/>
    <w:rsid w:val="00946290"/>
    <w:rsid w:val="00946362"/>
    <w:rsid w:val="0094655F"/>
    <w:rsid w:val="00946598"/>
    <w:rsid w:val="00946961"/>
    <w:rsid w:val="00946AEE"/>
    <w:rsid w:val="00946BD7"/>
    <w:rsid w:val="00946D49"/>
    <w:rsid w:val="00946DD7"/>
    <w:rsid w:val="00946FF2"/>
    <w:rsid w:val="00947025"/>
    <w:rsid w:val="0094730D"/>
    <w:rsid w:val="0094735E"/>
    <w:rsid w:val="0094741A"/>
    <w:rsid w:val="00947B0E"/>
    <w:rsid w:val="00947C65"/>
    <w:rsid w:val="00947EC7"/>
    <w:rsid w:val="0095000E"/>
    <w:rsid w:val="0095006D"/>
    <w:rsid w:val="00950318"/>
    <w:rsid w:val="0095036B"/>
    <w:rsid w:val="009504A3"/>
    <w:rsid w:val="00950529"/>
    <w:rsid w:val="0095060F"/>
    <w:rsid w:val="00950644"/>
    <w:rsid w:val="00950816"/>
    <w:rsid w:val="009509B1"/>
    <w:rsid w:val="009509C6"/>
    <w:rsid w:val="00950FA0"/>
    <w:rsid w:val="00951022"/>
    <w:rsid w:val="00951301"/>
    <w:rsid w:val="009513D5"/>
    <w:rsid w:val="009514D2"/>
    <w:rsid w:val="00951596"/>
    <w:rsid w:val="00951630"/>
    <w:rsid w:val="0095171C"/>
    <w:rsid w:val="00951F4A"/>
    <w:rsid w:val="00951F5F"/>
    <w:rsid w:val="00952072"/>
    <w:rsid w:val="00952839"/>
    <w:rsid w:val="00952994"/>
    <w:rsid w:val="00952BB4"/>
    <w:rsid w:val="00952EF6"/>
    <w:rsid w:val="00953646"/>
    <w:rsid w:val="009536AE"/>
    <w:rsid w:val="00953708"/>
    <w:rsid w:val="00953883"/>
    <w:rsid w:val="00953982"/>
    <w:rsid w:val="00953A42"/>
    <w:rsid w:val="00953C12"/>
    <w:rsid w:val="00953E4E"/>
    <w:rsid w:val="00953E98"/>
    <w:rsid w:val="00954021"/>
    <w:rsid w:val="00954214"/>
    <w:rsid w:val="00954363"/>
    <w:rsid w:val="00954B00"/>
    <w:rsid w:val="00954BCF"/>
    <w:rsid w:val="00954C30"/>
    <w:rsid w:val="00954E37"/>
    <w:rsid w:val="00955095"/>
    <w:rsid w:val="009551EA"/>
    <w:rsid w:val="009553F9"/>
    <w:rsid w:val="0095546B"/>
    <w:rsid w:val="009554B5"/>
    <w:rsid w:val="00955513"/>
    <w:rsid w:val="00955564"/>
    <w:rsid w:val="009555AE"/>
    <w:rsid w:val="009556DA"/>
    <w:rsid w:val="009557C2"/>
    <w:rsid w:val="0095591F"/>
    <w:rsid w:val="00955D21"/>
    <w:rsid w:val="00955D91"/>
    <w:rsid w:val="009562C1"/>
    <w:rsid w:val="00956355"/>
    <w:rsid w:val="00956546"/>
    <w:rsid w:val="009565D2"/>
    <w:rsid w:val="009567C3"/>
    <w:rsid w:val="00956985"/>
    <w:rsid w:val="00956B0D"/>
    <w:rsid w:val="00956E2E"/>
    <w:rsid w:val="00956E30"/>
    <w:rsid w:val="00956EA0"/>
    <w:rsid w:val="00956FFD"/>
    <w:rsid w:val="00957460"/>
    <w:rsid w:val="0095793C"/>
    <w:rsid w:val="00957A6D"/>
    <w:rsid w:val="00957B3A"/>
    <w:rsid w:val="00957D15"/>
    <w:rsid w:val="00957DC2"/>
    <w:rsid w:val="0096018B"/>
    <w:rsid w:val="009601D3"/>
    <w:rsid w:val="009604B2"/>
    <w:rsid w:val="00960552"/>
    <w:rsid w:val="009605FE"/>
    <w:rsid w:val="009606D9"/>
    <w:rsid w:val="00960894"/>
    <w:rsid w:val="009609DC"/>
    <w:rsid w:val="00960AAB"/>
    <w:rsid w:val="00960D0C"/>
    <w:rsid w:val="00961748"/>
    <w:rsid w:val="00961BB5"/>
    <w:rsid w:val="00961CF9"/>
    <w:rsid w:val="00961E51"/>
    <w:rsid w:val="00961E77"/>
    <w:rsid w:val="00961E90"/>
    <w:rsid w:val="009623F2"/>
    <w:rsid w:val="009624BA"/>
    <w:rsid w:val="009629A5"/>
    <w:rsid w:val="00962D1C"/>
    <w:rsid w:val="00963026"/>
    <w:rsid w:val="00963062"/>
    <w:rsid w:val="0096326E"/>
    <w:rsid w:val="00963401"/>
    <w:rsid w:val="0096349C"/>
    <w:rsid w:val="009634FA"/>
    <w:rsid w:val="00963587"/>
    <w:rsid w:val="009639D7"/>
    <w:rsid w:val="00963DDD"/>
    <w:rsid w:val="0096407C"/>
    <w:rsid w:val="00964103"/>
    <w:rsid w:val="0096465E"/>
    <w:rsid w:val="00964800"/>
    <w:rsid w:val="00964C73"/>
    <w:rsid w:val="00964DEE"/>
    <w:rsid w:val="00964E4C"/>
    <w:rsid w:val="00964FB3"/>
    <w:rsid w:val="00965113"/>
    <w:rsid w:val="00965551"/>
    <w:rsid w:val="00965635"/>
    <w:rsid w:val="00965B42"/>
    <w:rsid w:val="00965DE6"/>
    <w:rsid w:val="00965ED3"/>
    <w:rsid w:val="0096670A"/>
    <w:rsid w:val="009668F6"/>
    <w:rsid w:val="00966A53"/>
    <w:rsid w:val="009670BC"/>
    <w:rsid w:val="00967128"/>
    <w:rsid w:val="00967130"/>
    <w:rsid w:val="00967163"/>
    <w:rsid w:val="009671F6"/>
    <w:rsid w:val="00967382"/>
    <w:rsid w:val="00967634"/>
    <w:rsid w:val="009676D9"/>
    <w:rsid w:val="00967913"/>
    <w:rsid w:val="00967940"/>
    <w:rsid w:val="00967D97"/>
    <w:rsid w:val="00967D98"/>
    <w:rsid w:val="00967FA9"/>
    <w:rsid w:val="00970079"/>
    <w:rsid w:val="00970279"/>
    <w:rsid w:val="009706CF"/>
    <w:rsid w:val="009709C9"/>
    <w:rsid w:val="00970B20"/>
    <w:rsid w:val="00970BF7"/>
    <w:rsid w:val="00970D6D"/>
    <w:rsid w:val="00970E5C"/>
    <w:rsid w:val="00970EFC"/>
    <w:rsid w:val="00970FFE"/>
    <w:rsid w:val="00971009"/>
    <w:rsid w:val="00971050"/>
    <w:rsid w:val="009711BB"/>
    <w:rsid w:val="0097136C"/>
    <w:rsid w:val="009714E2"/>
    <w:rsid w:val="00971786"/>
    <w:rsid w:val="009718A0"/>
    <w:rsid w:val="00971A56"/>
    <w:rsid w:val="00971B96"/>
    <w:rsid w:val="00971D8E"/>
    <w:rsid w:val="00971DDC"/>
    <w:rsid w:val="009722C3"/>
    <w:rsid w:val="00972572"/>
    <w:rsid w:val="0097259A"/>
    <w:rsid w:val="00972772"/>
    <w:rsid w:val="009729FE"/>
    <w:rsid w:val="00972C95"/>
    <w:rsid w:val="00972E9D"/>
    <w:rsid w:val="00972F86"/>
    <w:rsid w:val="00973339"/>
    <w:rsid w:val="0097363F"/>
    <w:rsid w:val="009736E9"/>
    <w:rsid w:val="009739AC"/>
    <w:rsid w:val="00974363"/>
    <w:rsid w:val="0097446F"/>
    <w:rsid w:val="00974700"/>
    <w:rsid w:val="009748A4"/>
    <w:rsid w:val="00974A4D"/>
    <w:rsid w:val="00975324"/>
    <w:rsid w:val="00975698"/>
    <w:rsid w:val="0097575A"/>
    <w:rsid w:val="00975AC6"/>
    <w:rsid w:val="00976113"/>
    <w:rsid w:val="00976142"/>
    <w:rsid w:val="0097625D"/>
    <w:rsid w:val="00976262"/>
    <w:rsid w:val="0097660C"/>
    <w:rsid w:val="00976945"/>
    <w:rsid w:val="00976B3B"/>
    <w:rsid w:val="00976BD0"/>
    <w:rsid w:val="00976FD6"/>
    <w:rsid w:val="009770B8"/>
    <w:rsid w:val="00977173"/>
    <w:rsid w:val="00977226"/>
    <w:rsid w:val="0097736B"/>
    <w:rsid w:val="009779E9"/>
    <w:rsid w:val="00977B98"/>
    <w:rsid w:val="0098003E"/>
    <w:rsid w:val="0098008E"/>
    <w:rsid w:val="009800E0"/>
    <w:rsid w:val="009800F5"/>
    <w:rsid w:val="0098013B"/>
    <w:rsid w:val="0098022F"/>
    <w:rsid w:val="00980283"/>
    <w:rsid w:val="0098033F"/>
    <w:rsid w:val="00980CCA"/>
    <w:rsid w:val="00980F53"/>
    <w:rsid w:val="00980F66"/>
    <w:rsid w:val="00981520"/>
    <w:rsid w:val="00981684"/>
    <w:rsid w:val="00981690"/>
    <w:rsid w:val="00981844"/>
    <w:rsid w:val="009818F7"/>
    <w:rsid w:val="00981AB1"/>
    <w:rsid w:val="00981AF5"/>
    <w:rsid w:val="00981EB3"/>
    <w:rsid w:val="00981ED3"/>
    <w:rsid w:val="00981EE6"/>
    <w:rsid w:val="009823C9"/>
    <w:rsid w:val="00982B8B"/>
    <w:rsid w:val="00982FD4"/>
    <w:rsid w:val="009830BE"/>
    <w:rsid w:val="00983759"/>
    <w:rsid w:val="00983829"/>
    <w:rsid w:val="00983B14"/>
    <w:rsid w:val="00983F3D"/>
    <w:rsid w:val="00983FBC"/>
    <w:rsid w:val="0098409E"/>
    <w:rsid w:val="00984235"/>
    <w:rsid w:val="009842F5"/>
    <w:rsid w:val="0098468B"/>
    <w:rsid w:val="00984763"/>
    <w:rsid w:val="0098479E"/>
    <w:rsid w:val="00984989"/>
    <w:rsid w:val="00984A4F"/>
    <w:rsid w:val="00984AB4"/>
    <w:rsid w:val="00984D9C"/>
    <w:rsid w:val="00985451"/>
    <w:rsid w:val="009855B7"/>
    <w:rsid w:val="0098582A"/>
    <w:rsid w:val="00985981"/>
    <w:rsid w:val="00985A50"/>
    <w:rsid w:val="00985CD2"/>
    <w:rsid w:val="00985F94"/>
    <w:rsid w:val="009860EA"/>
    <w:rsid w:val="00986542"/>
    <w:rsid w:val="0098659B"/>
    <w:rsid w:val="0098679A"/>
    <w:rsid w:val="00986AE8"/>
    <w:rsid w:val="00986B43"/>
    <w:rsid w:val="00986BD5"/>
    <w:rsid w:val="00986FCD"/>
    <w:rsid w:val="0098718A"/>
    <w:rsid w:val="0098748B"/>
    <w:rsid w:val="009879B7"/>
    <w:rsid w:val="00987A76"/>
    <w:rsid w:val="00987AA6"/>
    <w:rsid w:val="00987C7A"/>
    <w:rsid w:val="00990315"/>
    <w:rsid w:val="00990351"/>
    <w:rsid w:val="009906EF"/>
    <w:rsid w:val="00990795"/>
    <w:rsid w:val="00990A1A"/>
    <w:rsid w:val="00990C2E"/>
    <w:rsid w:val="00990D8E"/>
    <w:rsid w:val="0099103F"/>
    <w:rsid w:val="009914C2"/>
    <w:rsid w:val="009914E9"/>
    <w:rsid w:val="00991827"/>
    <w:rsid w:val="00991B36"/>
    <w:rsid w:val="00991B47"/>
    <w:rsid w:val="00991B7D"/>
    <w:rsid w:val="00991B83"/>
    <w:rsid w:val="00991D04"/>
    <w:rsid w:val="00991DCC"/>
    <w:rsid w:val="00991EE4"/>
    <w:rsid w:val="00991FEE"/>
    <w:rsid w:val="0099201E"/>
    <w:rsid w:val="009923DE"/>
    <w:rsid w:val="009928FA"/>
    <w:rsid w:val="00992B4F"/>
    <w:rsid w:val="00992B9A"/>
    <w:rsid w:val="0099312E"/>
    <w:rsid w:val="00993A5B"/>
    <w:rsid w:val="00994784"/>
    <w:rsid w:val="009948D7"/>
    <w:rsid w:val="009949E2"/>
    <w:rsid w:val="009949FB"/>
    <w:rsid w:val="00994A89"/>
    <w:rsid w:val="00994AF2"/>
    <w:rsid w:val="00994C3D"/>
    <w:rsid w:val="00994F68"/>
    <w:rsid w:val="009951B3"/>
    <w:rsid w:val="009953DC"/>
    <w:rsid w:val="00995404"/>
    <w:rsid w:val="009955C9"/>
    <w:rsid w:val="009955D4"/>
    <w:rsid w:val="00995735"/>
    <w:rsid w:val="0099597E"/>
    <w:rsid w:val="00995AF9"/>
    <w:rsid w:val="00995C2F"/>
    <w:rsid w:val="00995D2F"/>
    <w:rsid w:val="00995EC1"/>
    <w:rsid w:val="00995ECB"/>
    <w:rsid w:val="00995F16"/>
    <w:rsid w:val="009962D6"/>
    <w:rsid w:val="00996A28"/>
    <w:rsid w:val="00996B7D"/>
    <w:rsid w:val="00997043"/>
    <w:rsid w:val="0099710B"/>
    <w:rsid w:val="00997491"/>
    <w:rsid w:val="0099766F"/>
    <w:rsid w:val="00997A03"/>
    <w:rsid w:val="00997AEE"/>
    <w:rsid w:val="00997CB0"/>
    <w:rsid w:val="00997CCA"/>
    <w:rsid w:val="00997DE8"/>
    <w:rsid w:val="00997F83"/>
    <w:rsid w:val="009A01A4"/>
    <w:rsid w:val="009A0429"/>
    <w:rsid w:val="009A046F"/>
    <w:rsid w:val="009A04C6"/>
    <w:rsid w:val="009A0527"/>
    <w:rsid w:val="009A0615"/>
    <w:rsid w:val="009A071D"/>
    <w:rsid w:val="009A0CC0"/>
    <w:rsid w:val="009A0E1C"/>
    <w:rsid w:val="009A10EE"/>
    <w:rsid w:val="009A1856"/>
    <w:rsid w:val="009A187D"/>
    <w:rsid w:val="009A18CC"/>
    <w:rsid w:val="009A193F"/>
    <w:rsid w:val="009A19F8"/>
    <w:rsid w:val="009A1FB9"/>
    <w:rsid w:val="009A21C4"/>
    <w:rsid w:val="009A23C2"/>
    <w:rsid w:val="009A256B"/>
    <w:rsid w:val="009A269B"/>
    <w:rsid w:val="009A2718"/>
    <w:rsid w:val="009A275F"/>
    <w:rsid w:val="009A283A"/>
    <w:rsid w:val="009A284C"/>
    <w:rsid w:val="009A2853"/>
    <w:rsid w:val="009A28A5"/>
    <w:rsid w:val="009A2B2F"/>
    <w:rsid w:val="009A30FC"/>
    <w:rsid w:val="009A31B9"/>
    <w:rsid w:val="009A3227"/>
    <w:rsid w:val="009A34D7"/>
    <w:rsid w:val="009A3533"/>
    <w:rsid w:val="009A44A9"/>
    <w:rsid w:val="009A4678"/>
    <w:rsid w:val="009A4840"/>
    <w:rsid w:val="009A4AA0"/>
    <w:rsid w:val="009A4C3D"/>
    <w:rsid w:val="009A508D"/>
    <w:rsid w:val="009A52DA"/>
    <w:rsid w:val="009A57E1"/>
    <w:rsid w:val="009A5854"/>
    <w:rsid w:val="009A6338"/>
    <w:rsid w:val="009A64D7"/>
    <w:rsid w:val="009A68D1"/>
    <w:rsid w:val="009A6B39"/>
    <w:rsid w:val="009A6B51"/>
    <w:rsid w:val="009A6CED"/>
    <w:rsid w:val="009A6D2C"/>
    <w:rsid w:val="009A6FE8"/>
    <w:rsid w:val="009A6FFF"/>
    <w:rsid w:val="009A7290"/>
    <w:rsid w:val="009A737A"/>
    <w:rsid w:val="009A73D2"/>
    <w:rsid w:val="009A7512"/>
    <w:rsid w:val="009A76DC"/>
    <w:rsid w:val="009A7E69"/>
    <w:rsid w:val="009B0133"/>
    <w:rsid w:val="009B0218"/>
    <w:rsid w:val="009B02CE"/>
    <w:rsid w:val="009B02D1"/>
    <w:rsid w:val="009B030E"/>
    <w:rsid w:val="009B0446"/>
    <w:rsid w:val="009B075B"/>
    <w:rsid w:val="009B0C98"/>
    <w:rsid w:val="009B0FE9"/>
    <w:rsid w:val="009B16B2"/>
    <w:rsid w:val="009B1964"/>
    <w:rsid w:val="009B1A04"/>
    <w:rsid w:val="009B1DC6"/>
    <w:rsid w:val="009B1E49"/>
    <w:rsid w:val="009B20EA"/>
    <w:rsid w:val="009B21D7"/>
    <w:rsid w:val="009B2224"/>
    <w:rsid w:val="009B276E"/>
    <w:rsid w:val="009B2AF6"/>
    <w:rsid w:val="009B2E6D"/>
    <w:rsid w:val="009B301B"/>
    <w:rsid w:val="009B3230"/>
    <w:rsid w:val="009B32F6"/>
    <w:rsid w:val="009B378F"/>
    <w:rsid w:val="009B40BA"/>
    <w:rsid w:val="009B41FC"/>
    <w:rsid w:val="009B4E03"/>
    <w:rsid w:val="009B4E7C"/>
    <w:rsid w:val="009B54E7"/>
    <w:rsid w:val="009B57BC"/>
    <w:rsid w:val="009B5A49"/>
    <w:rsid w:val="009B5C15"/>
    <w:rsid w:val="009B5F0B"/>
    <w:rsid w:val="009B5FA8"/>
    <w:rsid w:val="009B6267"/>
    <w:rsid w:val="009B6502"/>
    <w:rsid w:val="009B67E5"/>
    <w:rsid w:val="009B6859"/>
    <w:rsid w:val="009B6DF6"/>
    <w:rsid w:val="009B702B"/>
    <w:rsid w:val="009B707E"/>
    <w:rsid w:val="009B70DA"/>
    <w:rsid w:val="009B7322"/>
    <w:rsid w:val="009B74A1"/>
    <w:rsid w:val="009B75BF"/>
    <w:rsid w:val="009B75C5"/>
    <w:rsid w:val="009B788C"/>
    <w:rsid w:val="009B7A62"/>
    <w:rsid w:val="009B7DE4"/>
    <w:rsid w:val="009C0098"/>
    <w:rsid w:val="009C01CC"/>
    <w:rsid w:val="009C08B2"/>
    <w:rsid w:val="009C0A9F"/>
    <w:rsid w:val="009C1056"/>
    <w:rsid w:val="009C1A1D"/>
    <w:rsid w:val="009C1A9D"/>
    <w:rsid w:val="009C1E82"/>
    <w:rsid w:val="009C2035"/>
    <w:rsid w:val="009C2061"/>
    <w:rsid w:val="009C21C8"/>
    <w:rsid w:val="009C2221"/>
    <w:rsid w:val="009C22C1"/>
    <w:rsid w:val="009C2341"/>
    <w:rsid w:val="009C23F2"/>
    <w:rsid w:val="009C25E5"/>
    <w:rsid w:val="009C26C7"/>
    <w:rsid w:val="009C2C02"/>
    <w:rsid w:val="009C2C76"/>
    <w:rsid w:val="009C2DBA"/>
    <w:rsid w:val="009C2DFE"/>
    <w:rsid w:val="009C30D5"/>
    <w:rsid w:val="009C34B2"/>
    <w:rsid w:val="009C369E"/>
    <w:rsid w:val="009C386C"/>
    <w:rsid w:val="009C38CB"/>
    <w:rsid w:val="009C39E2"/>
    <w:rsid w:val="009C3C62"/>
    <w:rsid w:val="009C4138"/>
    <w:rsid w:val="009C4196"/>
    <w:rsid w:val="009C4596"/>
    <w:rsid w:val="009C4C05"/>
    <w:rsid w:val="009C4C5B"/>
    <w:rsid w:val="009C4F05"/>
    <w:rsid w:val="009C5167"/>
    <w:rsid w:val="009C5387"/>
    <w:rsid w:val="009C5449"/>
    <w:rsid w:val="009C55A5"/>
    <w:rsid w:val="009C574D"/>
    <w:rsid w:val="009C5786"/>
    <w:rsid w:val="009C5803"/>
    <w:rsid w:val="009C5B9F"/>
    <w:rsid w:val="009C5D49"/>
    <w:rsid w:val="009C5E85"/>
    <w:rsid w:val="009C6165"/>
    <w:rsid w:val="009C6214"/>
    <w:rsid w:val="009C67DC"/>
    <w:rsid w:val="009C6BB5"/>
    <w:rsid w:val="009C6DDF"/>
    <w:rsid w:val="009C6F13"/>
    <w:rsid w:val="009C72CC"/>
    <w:rsid w:val="009C7777"/>
    <w:rsid w:val="009C77BF"/>
    <w:rsid w:val="009C7969"/>
    <w:rsid w:val="009C7A77"/>
    <w:rsid w:val="009C7FF3"/>
    <w:rsid w:val="009D051F"/>
    <w:rsid w:val="009D080C"/>
    <w:rsid w:val="009D097A"/>
    <w:rsid w:val="009D09DF"/>
    <w:rsid w:val="009D0A13"/>
    <w:rsid w:val="009D0AD0"/>
    <w:rsid w:val="009D11AA"/>
    <w:rsid w:val="009D1472"/>
    <w:rsid w:val="009D1CE2"/>
    <w:rsid w:val="009D1F11"/>
    <w:rsid w:val="009D240D"/>
    <w:rsid w:val="009D24AC"/>
    <w:rsid w:val="009D24C6"/>
    <w:rsid w:val="009D2593"/>
    <w:rsid w:val="009D283C"/>
    <w:rsid w:val="009D2C3B"/>
    <w:rsid w:val="009D3348"/>
    <w:rsid w:val="009D350D"/>
    <w:rsid w:val="009D36B4"/>
    <w:rsid w:val="009D38D1"/>
    <w:rsid w:val="009D39F3"/>
    <w:rsid w:val="009D3DF4"/>
    <w:rsid w:val="009D46E1"/>
    <w:rsid w:val="009D4DFF"/>
    <w:rsid w:val="009D5A29"/>
    <w:rsid w:val="009D5D36"/>
    <w:rsid w:val="009D61DA"/>
    <w:rsid w:val="009D6264"/>
    <w:rsid w:val="009D64E9"/>
    <w:rsid w:val="009D64FB"/>
    <w:rsid w:val="009D66BE"/>
    <w:rsid w:val="009D6847"/>
    <w:rsid w:val="009D699A"/>
    <w:rsid w:val="009D6BA1"/>
    <w:rsid w:val="009D6BBF"/>
    <w:rsid w:val="009D6F21"/>
    <w:rsid w:val="009D7035"/>
    <w:rsid w:val="009D70FF"/>
    <w:rsid w:val="009D7345"/>
    <w:rsid w:val="009D7419"/>
    <w:rsid w:val="009D7714"/>
    <w:rsid w:val="009D7862"/>
    <w:rsid w:val="009D7D00"/>
    <w:rsid w:val="009E00F3"/>
    <w:rsid w:val="009E0107"/>
    <w:rsid w:val="009E0CE8"/>
    <w:rsid w:val="009E0D2E"/>
    <w:rsid w:val="009E0FB1"/>
    <w:rsid w:val="009E100A"/>
    <w:rsid w:val="009E10BA"/>
    <w:rsid w:val="009E11A7"/>
    <w:rsid w:val="009E136F"/>
    <w:rsid w:val="009E13AC"/>
    <w:rsid w:val="009E153F"/>
    <w:rsid w:val="009E157E"/>
    <w:rsid w:val="009E15A6"/>
    <w:rsid w:val="009E163B"/>
    <w:rsid w:val="009E1907"/>
    <w:rsid w:val="009E1E6B"/>
    <w:rsid w:val="009E1EFC"/>
    <w:rsid w:val="009E1F27"/>
    <w:rsid w:val="009E202F"/>
    <w:rsid w:val="009E2062"/>
    <w:rsid w:val="009E23C0"/>
    <w:rsid w:val="009E2414"/>
    <w:rsid w:val="009E2498"/>
    <w:rsid w:val="009E2697"/>
    <w:rsid w:val="009E288F"/>
    <w:rsid w:val="009E294A"/>
    <w:rsid w:val="009E2BFB"/>
    <w:rsid w:val="009E2C18"/>
    <w:rsid w:val="009E2CED"/>
    <w:rsid w:val="009E3250"/>
    <w:rsid w:val="009E3353"/>
    <w:rsid w:val="009E3BFA"/>
    <w:rsid w:val="009E3C34"/>
    <w:rsid w:val="009E3EA7"/>
    <w:rsid w:val="009E3F66"/>
    <w:rsid w:val="009E4111"/>
    <w:rsid w:val="009E428D"/>
    <w:rsid w:val="009E42AE"/>
    <w:rsid w:val="009E430E"/>
    <w:rsid w:val="009E43C7"/>
    <w:rsid w:val="009E4523"/>
    <w:rsid w:val="009E491E"/>
    <w:rsid w:val="009E49A8"/>
    <w:rsid w:val="009E49BB"/>
    <w:rsid w:val="009E4A93"/>
    <w:rsid w:val="009E4E27"/>
    <w:rsid w:val="009E5184"/>
    <w:rsid w:val="009E522F"/>
    <w:rsid w:val="009E52C5"/>
    <w:rsid w:val="009E52E6"/>
    <w:rsid w:val="009E5747"/>
    <w:rsid w:val="009E59D1"/>
    <w:rsid w:val="009E5B3A"/>
    <w:rsid w:val="009E5FB9"/>
    <w:rsid w:val="009E6072"/>
    <w:rsid w:val="009E60DF"/>
    <w:rsid w:val="009E64B8"/>
    <w:rsid w:val="009E6796"/>
    <w:rsid w:val="009E67CE"/>
    <w:rsid w:val="009E6847"/>
    <w:rsid w:val="009E6852"/>
    <w:rsid w:val="009E6A4B"/>
    <w:rsid w:val="009E6EC4"/>
    <w:rsid w:val="009E6FE1"/>
    <w:rsid w:val="009E743F"/>
    <w:rsid w:val="009E7A1B"/>
    <w:rsid w:val="009E7BDA"/>
    <w:rsid w:val="009F06C5"/>
    <w:rsid w:val="009F0949"/>
    <w:rsid w:val="009F0C19"/>
    <w:rsid w:val="009F0DA7"/>
    <w:rsid w:val="009F1437"/>
    <w:rsid w:val="009F149F"/>
    <w:rsid w:val="009F1709"/>
    <w:rsid w:val="009F18CB"/>
    <w:rsid w:val="009F1A18"/>
    <w:rsid w:val="009F1CC5"/>
    <w:rsid w:val="009F1D0A"/>
    <w:rsid w:val="009F1E2D"/>
    <w:rsid w:val="009F1ED0"/>
    <w:rsid w:val="009F1F45"/>
    <w:rsid w:val="009F1F9A"/>
    <w:rsid w:val="009F2138"/>
    <w:rsid w:val="009F23BD"/>
    <w:rsid w:val="009F2407"/>
    <w:rsid w:val="009F24CD"/>
    <w:rsid w:val="009F24D2"/>
    <w:rsid w:val="009F2572"/>
    <w:rsid w:val="009F2B24"/>
    <w:rsid w:val="009F2FA2"/>
    <w:rsid w:val="009F3469"/>
    <w:rsid w:val="009F346D"/>
    <w:rsid w:val="009F34F3"/>
    <w:rsid w:val="009F350F"/>
    <w:rsid w:val="009F35C3"/>
    <w:rsid w:val="009F3A45"/>
    <w:rsid w:val="009F3BC5"/>
    <w:rsid w:val="009F3C07"/>
    <w:rsid w:val="009F3E7B"/>
    <w:rsid w:val="009F3F09"/>
    <w:rsid w:val="009F4073"/>
    <w:rsid w:val="009F4099"/>
    <w:rsid w:val="009F41D8"/>
    <w:rsid w:val="009F4613"/>
    <w:rsid w:val="009F48AD"/>
    <w:rsid w:val="009F48FB"/>
    <w:rsid w:val="009F4C85"/>
    <w:rsid w:val="009F4E69"/>
    <w:rsid w:val="009F5143"/>
    <w:rsid w:val="009F52EF"/>
    <w:rsid w:val="009F5307"/>
    <w:rsid w:val="009F536D"/>
    <w:rsid w:val="009F55EB"/>
    <w:rsid w:val="009F56B8"/>
    <w:rsid w:val="009F5A8B"/>
    <w:rsid w:val="009F5F0B"/>
    <w:rsid w:val="009F5F57"/>
    <w:rsid w:val="009F60C7"/>
    <w:rsid w:val="009F61FF"/>
    <w:rsid w:val="009F679D"/>
    <w:rsid w:val="009F68CF"/>
    <w:rsid w:val="009F6964"/>
    <w:rsid w:val="009F6B3D"/>
    <w:rsid w:val="009F6C6D"/>
    <w:rsid w:val="009F6CEE"/>
    <w:rsid w:val="009F70EA"/>
    <w:rsid w:val="009F7219"/>
    <w:rsid w:val="009F755D"/>
    <w:rsid w:val="009F778A"/>
    <w:rsid w:val="00A00208"/>
    <w:rsid w:val="00A002B9"/>
    <w:rsid w:val="00A00835"/>
    <w:rsid w:val="00A00D54"/>
    <w:rsid w:val="00A00FDA"/>
    <w:rsid w:val="00A01414"/>
    <w:rsid w:val="00A015F4"/>
    <w:rsid w:val="00A01BE7"/>
    <w:rsid w:val="00A01CCD"/>
    <w:rsid w:val="00A02254"/>
    <w:rsid w:val="00A022ED"/>
    <w:rsid w:val="00A0250E"/>
    <w:rsid w:val="00A03076"/>
    <w:rsid w:val="00A030B3"/>
    <w:rsid w:val="00A03283"/>
    <w:rsid w:val="00A0336D"/>
    <w:rsid w:val="00A033F4"/>
    <w:rsid w:val="00A033F8"/>
    <w:rsid w:val="00A034F6"/>
    <w:rsid w:val="00A0355E"/>
    <w:rsid w:val="00A03586"/>
    <w:rsid w:val="00A035BF"/>
    <w:rsid w:val="00A0392B"/>
    <w:rsid w:val="00A0393E"/>
    <w:rsid w:val="00A039E6"/>
    <w:rsid w:val="00A03E88"/>
    <w:rsid w:val="00A03ED9"/>
    <w:rsid w:val="00A03FA0"/>
    <w:rsid w:val="00A04334"/>
    <w:rsid w:val="00A0455E"/>
    <w:rsid w:val="00A04910"/>
    <w:rsid w:val="00A049BE"/>
    <w:rsid w:val="00A04A2A"/>
    <w:rsid w:val="00A04FAA"/>
    <w:rsid w:val="00A05395"/>
    <w:rsid w:val="00A055E5"/>
    <w:rsid w:val="00A0592E"/>
    <w:rsid w:val="00A05CD9"/>
    <w:rsid w:val="00A062CE"/>
    <w:rsid w:val="00A06637"/>
    <w:rsid w:val="00A067FF"/>
    <w:rsid w:val="00A06934"/>
    <w:rsid w:val="00A06968"/>
    <w:rsid w:val="00A0698C"/>
    <w:rsid w:val="00A06B51"/>
    <w:rsid w:val="00A06EEC"/>
    <w:rsid w:val="00A071A2"/>
    <w:rsid w:val="00A07786"/>
    <w:rsid w:val="00A07951"/>
    <w:rsid w:val="00A07E20"/>
    <w:rsid w:val="00A07E4C"/>
    <w:rsid w:val="00A07EC4"/>
    <w:rsid w:val="00A07F66"/>
    <w:rsid w:val="00A100ED"/>
    <w:rsid w:val="00A10256"/>
    <w:rsid w:val="00A1058F"/>
    <w:rsid w:val="00A105D2"/>
    <w:rsid w:val="00A10932"/>
    <w:rsid w:val="00A10A7D"/>
    <w:rsid w:val="00A10A86"/>
    <w:rsid w:val="00A10A88"/>
    <w:rsid w:val="00A10EED"/>
    <w:rsid w:val="00A11138"/>
    <w:rsid w:val="00A113E0"/>
    <w:rsid w:val="00A11421"/>
    <w:rsid w:val="00A11ACA"/>
    <w:rsid w:val="00A11B27"/>
    <w:rsid w:val="00A11C9F"/>
    <w:rsid w:val="00A11D15"/>
    <w:rsid w:val="00A121D9"/>
    <w:rsid w:val="00A121F5"/>
    <w:rsid w:val="00A122FB"/>
    <w:rsid w:val="00A124B2"/>
    <w:rsid w:val="00A129AB"/>
    <w:rsid w:val="00A12C54"/>
    <w:rsid w:val="00A12CB8"/>
    <w:rsid w:val="00A12D7A"/>
    <w:rsid w:val="00A13065"/>
    <w:rsid w:val="00A1330F"/>
    <w:rsid w:val="00A133F5"/>
    <w:rsid w:val="00A13849"/>
    <w:rsid w:val="00A1411E"/>
    <w:rsid w:val="00A142D6"/>
    <w:rsid w:val="00A1443A"/>
    <w:rsid w:val="00A144E0"/>
    <w:rsid w:val="00A145A2"/>
    <w:rsid w:val="00A145D0"/>
    <w:rsid w:val="00A147FE"/>
    <w:rsid w:val="00A14D18"/>
    <w:rsid w:val="00A14D6E"/>
    <w:rsid w:val="00A14F3E"/>
    <w:rsid w:val="00A15014"/>
    <w:rsid w:val="00A1502D"/>
    <w:rsid w:val="00A1539C"/>
    <w:rsid w:val="00A15674"/>
    <w:rsid w:val="00A156AA"/>
    <w:rsid w:val="00A156EA"/>
    <w:rsid w:val="00A15946"/>
    <w:rsid w:val="00A15992"/>
    <w:rsid w:val="00A15D24"/>
    <w:rsid w:val="00A16048"/>
    <w:rsid w:val="00A16370"/>
    <w:rsid w:val="00A165D5"/>
    <w:rsid w:val="00A16825"/>
    <w:rsid w:val="00A16974"/>
    <w:rsid w:val="00A17112"/>
    <w:rsid w:val="00A17285"/>
    <w:rsid w:val="00A172C6"/>
    <w:rsid w:val="00A1747E"/>
    <w:rsid w:val="00A17777"/>
    <w:rsid w:val="00A17832"/>
    <w:rsid w:val="00A1783A"/>
    <w:rsid w:val="00A178A5"/>
    <w:rsid w:val="00A17E1E"/>
    <w:rsid w:val="00A17EA1"/>
    <w:rsid w:val="00A17F45"/>
    <w:rsid w:val="00A20124"/>
    <w:rsid w:val="00A20155"/>
    <w:rsid w:val="00A202EC"/>
    <w:rsid w:val="00A2053F"/>
    <w:rsid w:val="00A20591"/>
    <w:rsid w:val="00A2068D"/>
    <w:rsid w:val="00A20812"/>
    <w:rsid w:val="00A20AEF"/>
    <w:rsid w:val="00A20C7A"/>
    <w:rsid w:val="00A20D59"/>
    <w:rsid w:val="00A20DC6"/>
    <w:rsid w:val="00A20E1A"/>
    <w:rsid w:val="00A211AF"/>
    <w:rsid w:val="00A212DD"/>
    <w:rsid w:val="00A21368"/>
    <w:rsid w:val="00A213BA"/>
    <w:rsid w:val="00A2158B"/>
    <w:rsid w:val="00A21593"/>
    <w:rsid w:val="00A216CD"/>
    <w:rsid w:val="00A21A8F"/>
    <w:rsid w:val="00A21C08"/>
    <w:rsid w:val="00A21C68"/>
    <w:rsid w:val="00A21D8D"/>
    <w:rsid w:val="00A21E19"/>
    <w:rsid w:val="00A22555"/>
    <w:rsid w:val="00A2258E"/>
    <w:rsid w:val="00A22AF2"/>
    <w:rsid w:val="00A22C9D"/>
    <w:rsid w:val="00A22E90"/>
    <w:rsid w:val="00A231D4"/>
    <w:rsid w:val="00A2327A"/>
    <w:rsid w:val="00A233F3"/>
    <w:rsid w:val="00A2351A"/>
    <w:rsid w:val="00A236C9"/>
    <w:rsid w:val="00A23B23"/>
    <w:rsid w:val="00A24062"/>
    <w:rsid w:val="00A240A4"/>
    <w:rsid w:val="00A24424"/>
    <w:rsid w:val="00A246B4"/>
    <w:rsid w:val="00A249E8"/>
    <w:rsid w:val="00A24A52"/>
    <w:rsid w:val="00A24D2D"/>
    <w:rsid w:val="00A24DF6"/>
    <w:rsid w:val="00A24E3D"/>
    <w:rsid w:val="00A24F07"/>
    <w:rsid w:val="00A25073"/>
    <w:rsid w:val="00A2507B"/>
    <w:rsid w:val="00A25097"/>
    <w:rsid w:val="00A250B3"/>
    <w:rsid w:val="00A25104"/>
    <w:rsid w:val="00A2553F"/>
    <w:rsid w:val="00A25552"/>
    <w:rsid w:val="00A25B83"/>
    <w:rsid w:val="00A25BF3"/>
    <w:rsid w:val="00A25D9F"/>
    <w:rsid w:val="00A25DFC"/>
    <w:rsid w:val="00A25EA6"/>
    <w:rsid w:val="00A261AF"/>
    <w:rsid w:val="00A266E3"/>
    <w:rsid w:val="00A26760"/>
    <w:rsid w:val="00A2678A"/>
    <w:rsid w:val="00A26B85"/>
    <w:rsid w:val="00A26BB8"/>
    <w:rsid w:val="00A26C97"/>
    <w:rsid w:val="00A26ECB"/>
    <w:rsid w:val="00A27223"/>
    <w:rsid w:val="00A27310"/>
    <w:rsid w:val="00A27BF6"/>
    <w:rsid w:val="00A27C30"/>
    <w:rsid w:val="00A27F43"/>
    <w:rsid w:val="00A301C1"/>
    <w:rsid w:val="00A30E89"/>
    <w:rsid w:val="00A30EE5"/>
    <w:rsid w:val="00A31003"/>
    <w:rsid w:val="00A3158C"/>
    <w:rsid w:val="00A3174E"/>
    <w:rsid w:val="00A31788"/>
    <w:rsid w:val="00A3190C"/>
    <w:rsid w:val="00A3195A"/>
    <w:rsid w:val="00A3198C"/>
    <w:rsid w:val="00A319EA"/>
    <w:rsid w:val="00A31D2D"/>
    <w:rsid w:val="00A32490"/>
    <w:rsid w:val="00A324AE"/>
    <w:rsid w:val="00A328EC"/>
    <w:rsid w:val="00A32A11"/>
    <w:rsid w:val="00A32EF4"/>
    <w:rsid w:val="00A33092"/>
    <w:rsid w:val="00A3388E"/>
    <w:rsid w:val="00A338B5"/>
    <w:rsid w:val="00A33EB6"/>
    <w:rsid w:val="00A33FC7"/>
    <w:rsid w:val="00A3404A"/>
    <w:rsid w:val="00A34239"/>
    <w:rsid w:val="00A34465"/>
    <w:rsid w:val="00A3469E"/>
    <w:rsid w:val="00A34776"/>
    <w:rsid w:val="00A3485D"/>
    <w:rsid w:val="00A349E5"/>
    <w:rsid w:val="00A34E2C"/>
    <w:rsid w:val="00A34ECA"/>
    <w:rsid w:val="00A34F46"/>
    <w:rsid w:val="00A34FA2"/>
    <w:rsid w:val="00A352D9"/>
    <w:rsid w:val="00A35465"/>
    <w:rsid w:val="00A35694"/>
    <w:rsid w:val="00A3587E"/>
    <w:rsid w:val="00A35907"/>
    <w:rsid w:val="00A35BD4"/>
    <w:rsid w:val="00A35DA8"/>
    <w:rsid w:val="00A35DD7"/>
    <w:rsid w:val="00A35EBD"/>
    <w:rsid w:val="00A3613E"/>
    <w:rsid w:val="00A3634C"/>
    <w:rsid w:val="00A365DD"/>
    <w:rsid w:val="00A36D33"/>
    <w:rsid w:val="00A3701F"/>
    <w:rsid w:val="00A37697"/>
    <w:rsid w:val="00A37BDA"/>
    <w:rsid w:val="00A37CA0"/>
    <w:rsid w:val="00A37D4B"/>
    <w:rsid w:val="00A37E57"/>
    <w:rsid w:val="00A37E78"/>
    <w:rsid w:val="00A37F0C"/>
    <w:rsid w:val="00A37F87"/>
    <w:rsid w:val="00A40367"/>
    <w:rsid w:val="00A4038E"/>
    <w:rsid w:val="00A404E1"/>
    <w:rsid w:val="00A40736"/>
    <w:rsid w:val="00A407D1"/>
    <w:rsid w:val="00A408FD"/>
    <w:rsid w:val="00A40B3F"/>
    <w:rsid w:val="00A40E03"/>
    <w:rsid w:val="00A40FD6"/>
    <w:rsid w:val="00A41271"/>
    <w:rsid w:val="00A412DE"/>
    <w:rsid w:val="00A4134C"/>
    <w:rsid w:val="00A413CA"/>
    <w:rsid w:val="00A4143B"/>
    <w:rsid w:val="00A41486"/>
    <w:rsid w:val="00A4171E"/>
    <w:rsid w:val="00A4188C"/>
    <w:rsid w:val="00A4204E"/>
    <w:rsid w:val="00A42344"/>
    <w:rsid w:val="00A42409"/>
    <w:rsid w:val="00A424B4"/>
    <w:rsid w:val="00A42524"/>
    <w:rsid w:val="00A427FF"/>
    <w:rsid w:val="00A42896"/>
    <w:rsid w:val="00A428A5"/>
    <w:rsid w:val="00A4290E"/>
    <w:rsid w:val="00A42A44"/>
    <w:rsid w:val="00A42A9D"/>
    <w:rsid w:val="00A42AF2"/>
    <w:rsid w:val="00A43203"/>
    <w:rsid w:val="00A433AD"/>
    <w:rsid w:val="00A43831"/>
    <w:rsid w:val="00A43843"/>
    <w:rsid w:val="00A43E9B"/>
    <w:rsid w:val="00A43FBA"/>
    <w:rsid w:val="00A441EE"/>
    <w:rsid w:val="00A4424A"/>
    <w:rsid w:val="00A446F7"/>
    <w:rsid w:val="00A44724"/>
    <w:rsid w:val="00A44762"/>
    <w:rsid w:val="00A4489E"/>
    <w:rsid w:val="00A44C29"/>
    <w:rsid w:val="00A44DC5"/>
    <w:rsid w:val="00A44DEC"/>
    <w:rsid w:val="00A44F03"/>
    <w:rsid w:val="00A4518C"/>
    <w:rsid w:val="00A451D2"/>
    <w:rsid w:val="00A451DC"/>
    <w:rsid w:val="00A45D12"/>
    <w:rsid w:val="00A45DC5"/>
    <w:rsid w:val="00A45F1E"/>
    <w:rsid w:val="00A45F2C"/>
    <w:rsid w:val="00A4601F"/>
    <w:rsid w:val="00A4619E"/>
    <w:rsid w:val="00A46590"/>
    <w:rsid w:val="00A46623"/>
    <w:rsid w:val="00A46896"/>
    <w:rsid w:val="00A46BCB"/>
    <w:rsid w:val="00A46C98"/>
    <w:rsid w:val="00A46F23"/>
    <w:rsid w:val="00A47023"/>
    <w:rsid w:val="00A472A5"/>
    <w:rsid w:val="00A4743A"/>
    <w:rsid w:val="00A47861"/>
    <w:rsid w:val="00A47C22"/>
    <w:rsid w:val="00A47C30"/>
    <w:rsid w:val="00A47C83"/>
    <w:rsid w:val="00A50014"/>
    <w:rsid w:val="00A50222"/>
    <w:rsid w:val="00A503AC"/>
    <w:rsid w:val="00A503CA"/>
    <w:rsid w:val="00A508CE"/>
    <w:rsid w:val="00A508E7"/>
    <w:rsid w:val="00A50ACC"/>
    <w:rsid w:val="00A50B8F"/>
    <w:rsid w:val="00A50D26"/>
    <w:rsid w:val="00A50E96"/>
    <w:rsid w:val="00A50EFE"/>
    <w:rsid w:val="00A51058"/>
    <w:rsid w:val="00A51510"/>
    <w:rsid w:val="00A51675"/>
    <w:rsid w:val="00A51A1B"/>
    <w:rsid w:val="00A51C64"/>
    <w:rsid w:val="00A52004"/>
    <w:rsid w:val="00A52291"/>
    <w:rsid w:val="00A52300"/>
    <w:rsid w:val="00A52341"/>
    <w:rsid w:val="00A524E6"/>
    <w:rsid w:val="00A52A24"/>
    <w:rsid w:val="00A52F19"/>
    <w:rsid w:val="00A52F8C"/>
    <w:rsid w:val="00A52FA2"/>
    <w:rsid w:val="00A530E4"/>
    <w:rsid w:val="00A531B3"/>
    <w:rsid w:val="00A533B6"/>
    <w:rsid w:val="00A53865"/>
    <w:rsid w:val="00A53DF5"/>
    <w:rsid w:val="00A53E3A"/>
    <w:rsid w:val="00A53E46"/>
    <w:rsid w:val="00A54237"/>
    <w:rsid w:val="00A5460E"/>
    <w:rsid w:val="00A54626"/>
    <w:rsid w:val="00A54652"/>
    <w:rsid w:val="00A5493A"/>
    <w:rsid w:val="00A549C1"/>
    <w:rsid w:val="00A54C42"/>
    <w:rsid w:val="00A54DE7"/>
    <w:rsid w:val="00A54E05"/>
    <w:rsid w:val="00A5552B"/>
    <w:rsid w:val="00A558A8"/>
    <w:rsid w:val="00A559CA"/>
    <w:rsid w:val="00A55A8A"/>
    <w:rsid w:val="00A55AE4"/>
    <w:rsid w:val="00A55B1E"/>
    <w:rsid w:val="00A55D78"/>
    <w:rsid w:val="00A55F13"/>
    <w:rsid w:val="00A56119"/>
    <w:rsid w:val="00A563B4"/>
    <w:rsid w:val="00A56949"/>
    <w:rsid w:val="00A56CD1"/>
    <w:rsid w:val="00A57045"/>
    <w:rsid w:val="00A5778A"/>
    <w:rsid w:val="00A57933"/>
    <w:rsid w:val="00A5795A"/>
    <w:rsid w:val="00A579F6"/>
    <w:rsid w:val="00A57B96"/>
    <w:rsid w:val="00A57C82"/>
    <w:rsid w:val="00A57CE7"/>
    <w:rsid w:val="00A57FD6"/>
    <w:rsid w:val="00A6058D"/>
    <w:rsid w:val="00A6064B"/>
    <w:rsid w:val="00A60BA7"/>
    <w:rsid w:val="00A60D94"/>
    <w:rsid w:val="00A61179"/>
    <w:rsid w:val="00A61237"/>
    <w:rsid w:val="00A6125B"/>
    <w:rsid w:val="00A6126C"/>
    <w:rsid w:val="00A61313"/>
    <w:rsid w:val="00A6131E"/>
    <w:rsid w:val="00A6174F"/>
    <w:rsid w:val="00A619E5"/>
    <w:rsid w:val="00A61EFD"/>
    <w:rsid w:val="00A62141"/>
    <w:rsid w:val="00A622BE"/>
    <w:rsid w:val="00A622F2"/>
    <w:rsid w:val="00A6362C"/>
    <w:rsid w:val="00A63773"/>
    <w:rsid w:val="00A63797"/>
    <w:rsid w:val="00A63850"/>
    <w:rsid w:val="00A63C11"/>
    <w:rsid w:val="00A63C6A"/>
    <w:rsid w:val="00A63CBA"/>
    <w:rsid w:val="00A63DF6"/>
    <w:rsid w:val="00A63FBB"/>
    <w:rsid w:val="00A64058"/>
    <w:rsid w:val="00A64280"/>
    <w:rsid w:val="00A642C6"/>
    <w:rsid w:val="00A644D9"/>
    <w:rsid w:val="00A6452C"/>
    <w:rsid w:val="00A6464D"/>
    <w:rsid w:val="00A649C1"/>
    <w:rsid w:val="00A64E0C"/>
    <w:rsid w:val="00A64F88"/>
    <w:rsid w:val="00A64FDE"/>
    <w:rsid w:val="00A64FFF"/>
    <w:rsid w:val="00A65038"/>
    <w:rsid w:val="00A6527C"/>
    <w:rsid w:val="00A65AF8"/>
    <w:rsid w:val="00A65F40"/>
    <w:rsid w:val="00A66037"/>
    <w:rsid w:val="00A66114"/>
    <w:rsid w:val="00A66337"/>
    <w:rsid w:val="00A66384"/>
    <w:rsid w:val="00A663CE"/>
    <w:rsid w:val="00A6647D"/>
    <w:rsid w:val="00A66988"/>
    <w:rsid w:val="00A66A99"/>
    <w:rsid w:val="00A66E84"/>
    <w:rsid w:val="00A66F1B"/>
    <w:rsid w:val="00A67190"/>
    <w:rsid w:val="00A6780C"/>
    <w:rsid w:val="00A67888"/>
    <w:rsid w:val="00A678AF"/>
    <w:rsid w:val="00A7003D"/>
    <w:rsid w:val="00A70146"/>
    <w:rsid w:val="00A70242"/>
    <w:rsid w:val="00A70706"/>
    <w:rsid w:val="00A70897"/>
    <w:rsid w:val="00A71097"/>
    <w:rsid w:val="00A711C0"/>
    <w:rsid w:val="00A71419"/>
    <w:rsid w:val="00A71A7B"/>
    <w:rsid w:val="00A724FF"/>
    <w:rsid w:val="00A72595"/>
    <w:rsid w:val="00A725AD"/>
    <w:rsid w:val="00A72677"/>
    <w:rsid w:val="00A72855"/>
    <w:rsid w:val="00A7293A"/>
    <w:rsid w:val="00A72C5D"/>
    <w:rsid w:val="00A72C63"/>
    <w:rsid w:val="00A72CA9"/>
    <w:rsid w:val="00A72E5D"/>
    <w:rsid w:val="00A72F89"/>
    <w:rsid w:val="00A73188"/>
    <w:rsid w:val="00A73190"/>
    <w:rsid w:val="00A73213"/>
    <w:rsid w:val="00A732BE"/>
    <w:rsid w:val="00A73593"/>
    <w:rsid w:val="00A738F2"/>
    <w:rsid w:val="00A73972"/>
    <w:rsid w:val="00A73AF1"/>
    <w:rsid w:val="00A73B55"/>
    <w:rsid w:val="00A73DF0"/>
    <w:rsid w:val="00A73F32"/>
    <w:rsid w:val="00A7401B"/>
    <w:rsid w:val="00A74144"/>
    <w:rsid w:val="00A741D8"/>
    <w:rsid w:val="00A7449A"/>
    <w:rsid w:val="00A74634"/>
    <w:rsid w:val="00A746E9"/>
    <w:rsid w:val="00A7472C"/>
    <w:rsid w:val="00A74A76"/>
    <w:rsid w:val="00A755BA"/>
    <w:rsid w:val="00A75718"/>
    <w:rsid w:val="00A75997"/>
    <w:rsid w:val="00A7599F"/>
    <w:rsid w:val="00A75AFB"/>
    <w:rsid w:val="00A75B3F"/>
    <w:rsid w:val="00A75F9B"/>
    <w:rsid w:val="00A76228"/>
    <w:rsid w:val="00A76512"/>
    <w:rsid w:val="00A7651D"/>
    <w:rsid w:val="00A768DF"/>
    <w:rsid w:val="00A76A9D"/>
    <w:rsid w:val="00A76C12"/>
    <w:rsid w:val="00A76CBE"/>
    <w:rsid w:val="00A76D44"/>
    <w:rsid w:val="00A775BE"/>
    <w:rsid w:val="00A7792C"/>
    <w:rsid w:val="00A77A89"/>
    <w:rsid w:val="00A77D5A"/>
    <w:rsid w:val="00A77F78"/>
    <w:rsid w:val="00A80011"/>
    <w:rsid w:val="00A80444"/>
    <w:rsid w:val="00A8044A"/>
    <w:rsid w:val="00A806CB"/>
    <w:rsid w:val="00A80EF0"/>
    <w:rsid w:val="00A81032"/>
    <w:rsid w:val="00A8103A"/>
    <w:rsid w:val="00A81087"/>
    <w:rsid w:val="00A810F7"/>
    <w:rsid w:val="00A81155"/>
    <w:rsid w:val="00A813E6"/>
    <w:rsid w:val="00A8146B"/>
    <w:rsid w:val="00A814FE"/>
    <w:rsid w:val="00A81517"/>
    <w:rsid w:val="00A8176D"/>
    <w:rsid w:val="00A81F30"/>
    <w:rsid w:val="00A82057"/>
    <w:rsid w:val="00A82096"/>
    <w:rsid w:val="00A82213"/>
    <w:rsid w:val="00A8230E"/>
    <w:rsid w:val="00A8236C"/>
    <w:rsid w:val="00A828D9"/>
    <w:rsid w:val="00A82A67"/>
    <w:rsid w:val="00A82AFF"/>
    <w:rsid w:val="00A82D9B"/>
    <w:rsid w:val="00A82E4C"/>
    <w:rsid w:val="00A83225"/>
    <w:rsid w:val="00A832AA"/>
    <w:rsid w:val="00A832BE"/>
    <w:rsid w:val="00A83395"/>
    <w:rsid w:val="00A8395F"/>
    <w:rsid w:val="00A839E8"/>
    <w:rsid w:val="00A83A71"/>
    <w:rsid w:val="00A83B32"/>
    <w:rsid w:val="00A83CC0"/>
    <w:rsid w:val="00A83E31"/>
    <w:rsid w:val="00A8412C"/>
    <w:rsid w:val="00A841D6"/>
    <w:rsid w:val="00A8437E"/>
    <w:rsid w:val="00A84915"/>
    <w:rsid w:val="00A84A95"/>
    <w:rsid w:val="00A84BE6"/>
    <w:rsid w:val="00A84ECA"/>
    <w:rsid w:val="00A85272"/>
    <w:rsid w:val="00A8527D"/>
    <w:rsid w:val="00A855EC"/>
    <w:rsid w:val="00A856AE"/>
    <w:rsid w:val="00A85951"/>
    <w:rsid w:val="00A8654B"/>
    <w:rsid w:val="00A86572"/>
    <w:rsid w:val="00A86914"/>
    <w:rsid w:val="00A8710D"/>
    <w:rsid w:val="00A87285"/>
    <w:rsid w:val="00A87358"/>
    <w:rsid w:val="00A87A21"/>
    <w:rsid w:val="00A87D89"/>
    <w:rsid w:val="00A90022"/>
    <w:rsid w:val="00A9023C"/>
    <w:rsid w:val="00A90440"/>
    <w:rsid w:val="00A905C9"/>
    <w:rsid w:val="00A9094E"/>
    <w:rsid w:val="00A91274"/>
    <w:rsid w:val="00A91572"/>
    <w:rsid w:val="00A915DE"/>
    <w:rsid w:val="00A918CD"/>
    <w:rsid w:val="00A91AA7"/>
    <w:rsid w:val="00A91C62"/>
    <w:rsid w:val="00A91DA5"/>
    <w:rsid w:val="00A91DB9"/>
    <w:rsid w:val="00A91DE9"/>
    <w:rsid w:val="00A91F64"/>
    <w:rsid w:val="00A91F69"/>
    <w:rsid w:val="00A91FAA"/>
    <w:rsid w:val="00A9214E"/>
    <w:rsid w:val="00A921D2"/>
    <w:rsid w:val="00A922E0"/>
    <w:rsid w:val="00A92389"/>
    <w:rsid w:val="00A92560"/>
    <w:rsid w:val="00A927CE"/>
    <w:rsid w:val="00A92885"/>
    <w:rsid w:val="00A92BBC"/>
    <w:rsid w:val="00A92E93"/>
    <w:rsid w:val="00A92EBA"/>
    <w:rsid w:val="00A92F16"/>
    <w:rsid w:val="00A93322"/>
    <w:rsid w:val="00A93890"/>
    <w:rsid w:val="00A939BC"/>
    <w:rsid w:val="00A93A6F"/>
    <w:rsid w:val="00A93A76"/>
    <w:rsid w:val="00A93D97"/>
    <w:rsid w:val="00A93EA5"/>
    <w:rsid w:val="00A93F47"/>
    <w:rsid w:val="00A9473D"/>
    <w:rsid w:val="00A94963"/>
    <w:rsid w:val="00A94B5A"/>
    <w:rsid w:val="00A94BD8"/>
    <w:rsid w:val="00A94CD2"/>
    <w:rsid w:val="00A954B2"/>
    <w:rsid w:val="00A955D0"/>
    <w:rsid w:val="00A95606"/>
    <w:rsid w:val="00A956FA"/>
    <w:rsid w:val="00A95A85"/>
    <w:rsid w:val="00A95ECF"/>
    <w:rsid w:val="00A9605A"/>
    <w:rsid w:val="00A96860"/>
    <w:rsid w:val="00A96C06"/>
    <w:rsid w:val="00A97229"/>
    <w:rsid w:val="00A97403"/>
    <w:rsid w:val="00A97460"/>
    <w:rsid w:val="00A97627"/>
    <w:rsid w:val="00A9771C"/>
    <w:rsid w:val="00A97997"/>
    <w:rsid w:val="00A97AA9"/>
    <w:rsid w:val="00A97ADB"/>
    <w:rsid w:val="00AA004A"/>
    <w:rsid w:val="00AA00F1"/>
    <w:rsid w:val="00AA0141"/>
    <w:rsid w:val="00AA01C6"/>
    <w:rsid w:val="00AA05C2"/>
    <w:rsid w:val="00AA06B2"/>
    <w:rsid w:val="00AA06E6"/>
    <w:rsid w:val="00AA0A29"/>
    <w:rsid w:val="00AA0B3C"/>
    <w:rsid w:val="00AA0CCB"/>
    <w:rsid w:val="00AA13FE"/>
    <w:rsid w:val="00AA1541"/>
    <w:rsid w:val="00AA189B"/>
    <w:rsid w:val="00AA191C"/>
    <w:rsid w:val="00AA1C87"/>
    <w:rsid w:val="00AA1CCD"/>
    <w:rsid w:val="00AA1D42"/>
    <w:rsid w:val="00AA1D9E"/>
    <w:rsid w:val="00AA1F88"/>
    <w:rsid w:val="00AA213D"/>
    <w:rsid w:val="00AA2556"/>
    <w:rsid w:val="00AA2573"/>
    <w:rsid w:val="00AA2641"/>
    <w:rsid w:val="00AA296B"/>
    <w:rsid w:val="00AA2E50"/>
    <w:rsid w:val="00AA2F15"/>
    <w:rsid w:val="00AA31C6"/>
    <w:rsid w:val="00AA360C"/>
    <w:rsid w:val="00AA3F48"/>
    <w:rsid w:val="00AA43D8"/>
    <w:rsid w:val="00AA4640"/>
    <w:rsid w:val="00AA4790"/>
    <w:rsid w:val="00AA4CA7"/>
    <w:rsid w:val="00AA4D10"/>
    <w:rsid w:val="00AA4D2E"/>
    <w:rsid w:val="00AA4D7F"/>
    <w:rsid w:val="00AA5120"/>
    <w:rsid w:val="00AA52B7"/>
    <w:rsid w:val="00AA537F"/>
    <w:rsid w:val="00AA55CB"/>
    <w:rsid w:val="00AA55FA"/>
    <w:rsid w:val="00AA569A"/>
    <w:rsid w:val="00AA57DD"/>
    <w:rsid w:val="00AA5838"/>
    <w:rsid w:val="00AA5A42"/>
    <w:rsid w:val="00AA5DD6"/>
    <w:rsid w:val="00AA5DED"/>
    <w:rsid w:val="00AA5E4F"/>
    <w:rsid w:val="00AA5F6F"/>
    <w:rsid w:val="00AA6090"/>
    <w:rsid w:val="00AA615B"/>
    <w:rsid w:val="00AA61D5"/>
    <w:rsid w:val="00AA637F"/>
    <w:rsid w:val="00AA6549"/>
    <w:rsid w:val="00AA65C4"/>
    <w:rsid w:val="00AA6971"/>
    <w:rsid w:val="00AA6A39"/>
    <w:rsid w:val="00AA6BAD"/>
    <w:rsid w:val="00AA6F1F"/>
    <w:rsid w:val="00AA7319"/>
    <w:rsid w:val="00AA76AD"/>
    <w:rsid w:val="00AA7723"/>
    <w:rsid w:val="00AB013D"/>
    <w:rsid w:val="00AB03E3"/>
    <w:rsid w:val="00AB0449"/>
    <w:rsid w:val="00AB04B7"/>
    <w:rsid w:val="00AB057A"/>
    <w:rsid w:val="00AB06DA"/>
    <w:rsid w:val="00AB08AE"/>
    <w:rsid w:val="00AB091D"/>
    <w:rsid w:val="00AB0D60"/>
    <w:rsid w:val="00AB0E07"/>
    <w:rsid w:val="00AB11FF"/>
    <w:rsid w:val="00AB136E"/>
    <w:rsid w:val="00AB147A"/>
    <w:rsid w:val="00AB1583"/>
    <w:rsid w:val="00AB16BE"/>
    <w:rsid w:val="00AB173E"/>
    <w:rsid w:val="00AB19DB"/>
    <w:rsid w:val="00AB1A3A"/>
    <w:rsid w:val="00AB1B63"/>
    <w:rsid w:val="00AB1D57"/>
    <w:rsid w:val="00AB1E4D"/>
    <w:rsid w:val="00AB2260"/>
    <w:rsid w:val="00AB22D9"/>
    <w:rsid w:val="00AB260E"/>
    <w:rsid w:val="00AB264C"/>
    <w:rsid w:val="00AB2666"/>
    <w:rsid w:val="00AB26C0"/>
    <w:rsid w:val="00AB273E"/>
    <w:rsid w:val="00AB28FC"/>
    <w:rsid w:val="00AB2965"/>
    <w:rsid w:val="00AB29CC"/>
    <w:rsid w:val="00AB2A82"/>
    <w:rsid w:val="00AB2AEA"/>
    <w:rsid w:val="00AB2B69"/>
    <w:rsid w:val="00AB2CD8"/>
    <w:rsid w:val="00AB2DA2"/>
    <w:rsid w:val="00AB2E04"/>
    <w:rsid w:val="00AB2E9A"/>
    <w:rsid w:val="00AB3206"/>
    <w:rsid w:val="00AB3451"/>
    <w:rsid w:val="00AB3466"/>
    <w:rsid w:val="00AB35A9"/>
    <w:rsid w:val="00AB35DA"/>
    <w:rsid w:val="00AB37F0"/>
    <w:rsid w:val="00AB3864"/>
    <w:rsid w:val="00AB3896"/>
    <w:rsid w:val="00AB3985"/>
    <w:rsid w:val="00AB3B77"/>
    <w:rsid w:val="00AB40CE"/>
    <w:rsid w:val="00AB40E5"/>
    <w:rsid w:val="00AB412F"/>
    <w:rsid w:val="00AB41C8"/>
    <w:rsid w:val="00AB45B2"/>
    <w:rsid w:val="00AB4689"/>
    <w:rsid w:val="00AB479A"/>
    <w:rsid w:val="00AB47AE"/>
    <w:rsid w:val="00AB4810"/>
    <w:rsid w:val="00AB4E2F"/>
    <w:rsid w:val="00AB4FF0"/>
    <w:rsid w:val="00AB532F"/>
    <w:rsid w:val="00AB5697"/>
    <w:rsid w:val="00AB56A0"/>
    <w:rsid w:val="00AB5E54"/>
    <w:rsid w:val="00AB629E"/>
    <w:rsid w:val="00AB632E"/>
    <w:rsid w:val="00AB657B"/>
    <w:rsid w:val="00AB693C"/>
    <w:rsid w:val="00AB6ABB"/>
    <w:rsid w:val="00AB6BC4"/>
    <w:rsid w:val="00AB739C"/>
    <w:rsid w:val="00AB77E2"/>
    <w:rsid w:val="00AB7906"/>
    <w:rsid w:val="00AB7989"/>
    <w:rsid w:val="00AB79B6"/>
    <w:rsid w:val="00AB7AF2"/>
    <w:rsid w:val="00AB7B4D"/>
    <w:rsid w:val="00AB7B6F"/>
    <w:rsid w:val="00AB7DA6"/>
    <w:rsid w:val="00AB7E09"/>
    <w:rsid w:val="00AC0225"/>
    <w:rsid w:val="00AC0523"/>
    <w:rsid w:val="00AC055E"/>
    <w:rsid w:val="00AC07C0"/>
    <w:rsid w:val="00AC092E"/>
    <w:rsid w:val="00AC0B42"/>
    <w:rsid w:val="00AC10DA"/>
    <w:rsid w:val="00AC11AE"/>
    <w:rsid w:val="00AC154F"/>
    <w:rsid w:val="00AC183F"/>
    <w:rsid w:val="00AC1B68"/>
    <w:rsid w:val="00AC1BFD"/>
    <w:rsid w:val="00AC1C31"/>
    <w:rsid w:val="00AC1D7E"/>
    <w:rsid w:val="00AC1FC9"/>
    <w:rsid w:val="00AC22C7"/>
    <w:rsid w:val="00AC257F"/>
    <w:rsid w:val="00AC259A"/>
    <w:rsid w:val="00AC2679"/>
    <w:rsid w:val="00AC2DFE"/>
    <w:rsid w:val="00AC35E4"/>
    <w:rsid w:val="00AC3738"/>
    <w:rsid w:val="00AC37C7"/>
    <w:rsid w:val="00AC3923"/>
    <w:rsid w:val="00AC39B4"/>
    <w:rsid w:val="00AC3B42"/>
    <w:rsid w:val="00AC3C17"/>
    <w:rsid w:val="00AC3CD9"/>
    <w:rsid w:val="00AC3CE0"/>
    <w:rsid w:val="00AC3CFE"/>
    <w:rsid w:val="00AC3DA3"/>
    <w:rsid w:val="00AC4267"/>
    <w:rsid w:val="00AC4B05"/>
    <w:rsid w:val="00AC54CB"/>
    <w:rsid w:val="00AC5956"/>
    <w:rsid w:val="00AC5BD6"/>
    <w:rsid w:val="00AC60C1"/>
    <w:rsid w:val="00AC6268"/>
    <w:rsid w:val="00AC65AA"/>
    <w:rsid w:val="00AC6BB4"/>
    <w:rsid w:val="00AC6C53"/>
    <w:rsid w:val="00AC6C68"/>
    <w:rsid w:val="00AC6F82"/>
    <w:rsid w:val="00AC7104"/>
    <w:rsid w:val="00AC772D"/>
    <w:rsid w:val="00AC7B20"/>
    <w:rsid w:val="00AC7CA7"/>
    <w:rsid w:val="00AC7ED1"/>
    <w:rsid w:val="00AD04B7"/>
    <w:rsid w:val="00AD04C5"/>
    <w:rsid w:val="00AD0544"/>
    <w:rsid w:val="00AD0692"/>
    <w:rsid w:val="00AD0759"/>
    <w:rsid w:val="00AD09E1"/>
    <w:rsid w:val="00AD0A9E"/>
    <w:rsid w:val="00AD0FC0"/>
    <w:rsid w:val="00AD1035"/>
    <w:rsid w:val="00AD12E6"/>
    <w:rsid w:val="00AD1493"/>
    <w:rsid w:val="00AD1553"/>
    <w:rsid w:val="00AD16D1"/>
    <w:rsid w:val="00AD187E"/>
    <w:rsid w:val="00AD1F2C"/>
    <w:rsid w:val="00AD217D"/>
    <w:rsid w:val="00AD22E8"/>
    <w:rsid w:val="00AD24D1"/>
    <w:rsid w:val="00AD27E6"/>
    <w:rsid w:val="00AD2B9E"/>
    <w:rsid w:val="00AD2EE4"/>
    <w:rsid w:val="00AD3115"/>
    <w:rsid w:val="00AD3395"/>
    <w:rsid w:val="00AD33B0"/>
    <w:rsid w:val="00AD35AB"/>
    <w:rsid w:val="00AD384A"/>
    <w:rsid w:val="00AD394E"/>
    <w:rsid w:val="00AD3982"/>
    <w:rsid w:val="00AD3B51"/>
    <w:rsid w:val="00AD3C3A"/>
    <w:rsid w:val="00AD3C9C"/>
    <w:rsid w:val="00AD3F99"/>
    <w:rsid w:val="00AD4092"/>
    <w:rsid w:val="00AD41C7"/>
    <w:rsid w:val="00AD4489"/>
    <w:rsid w:val="00AD483A"/>
    <w:rsid w:val="00AD490D"/>
    <w:rsid w:val="00AD494A"/>
    <w:rsid w:val="00AD4A4E"/>
    <w:rsid w:val="00AD4CD5"/>
    <w:rsid w:val="00AD4E95"/>
    <w:rsid w:val="00AD54A1"/>
    <w:rsid w:val="00AD5595"/>
    <w:rsid w:val="00AD55E9"/>
    <w:rsid w:val="00AD55ED"/>
    <w:rsid w:val="00AD57EB"/>
    <w:rsid w:val="00AD58F8"/>
    <w:rsid w:val="00AD5AEE"/>
    <w:rsid w:val="00AD5CF8"/>
    <w:rsid w:val="00AD5D61"/>
    <w:rsid w:val="00AD60B7"/>
    <w:rsid w:val="00AD640A"/>
    <w:rsid w:val="00AD6505"/>
    <w:rsid w:val="00AD669C"/>
    <w:rsid w:val="00AD68BC"/>
    <w:rsid w:val="00AD6A4E"/>
    <w:rsid w:val="00AD6C04"/>
    <w:rsid w:val="00AD6DAA"/>
    <w:rsid w:val="00AD6E71"/>
    <w:rsid w:val="00AD71D9"/>
    <w:rsid w:val="00AD75B0"/>
    <w:rsid w:val="00AD769C"/>
    <w:rsid w:val="00AD774F"/>
    <w:rsid w:val="00AD7892"/>
    <w:rsid w:val="00AE0055"/>
    <w:rsid w:val="00AE0389"/>
    <w:rsid w:val="00AE040D"/>
    <w:rsid w:val="00AE058A"/>
    <w:rsid w:val="00AE067C"/>
    <w:rsid w:val="00AE068F"/>
    <w:rsid w:val="00AE0C7E"/>
    <w:rsid w:val="00AE0FAE"/>
    <w:rsid w:val="00AE1078"/>
    <w:rsid w:val="00AE1211"/>
    <w:rsid w:val="00AE1558"/>
    <w:rsid w:val="00AE16C6"/>
    <w:rsid w:val="00AE17AF"/>
    <w:rsid w:val="00AE18E3"/>
    <w:rsid w:val="00AE1D91"/>
    <w:rsid w:val="00AE2036"/>
    <w:rsid w:val="00AE213F"/>
    <w:rsid w:val="00AE25E9"/>
    <w:rsid w:val="00AE2826"/>
    <w:rsid w:val="00AE2FA9"/>
    <w:rsid w:val="00AE30E2"/>
    <w:rsid w:val="00AE31B6"/>
    <w:rsid w:val="00AE36DF"/>
    <w:rsid w:val="00AE373A"/>
    <w:rsid w:val="00AE3AD4"/>
    <w:rsid w:val="00AE3B46"/>
    <w:rsid w:val="00AE3BE3"/>
    <w:rsid w:val="00AE4046"/>
    <w:rsid w:val="00AE407B"/>
    <w:rsid w:val="00AE40C5"/>
    <w:rsid w:val="00AE4AA0"/>
    <w:rsid w:val="00AE4C45"/>
    <w:rsid w:val="00AE4D74"/>
    <w:rsid w:val="00AE4F8F"/>
    <w:rsid w:val="00AE5212"/>
    <w:rsid w:val="00AE52F8"/>
    <w:rsid w:val="00AE56C5"/>
    <w:rsid w:val="00AE57F1"/>
    <w:rsid w:val="00AE588F"/>
    <w:rsid w:val="00AE5932"/>
    <w:rsid w:val="00AE59A0"/>
    <w:rsid w:val="00AE5A77"/>
    <w:rsid w:val="00AE5C39"/>
    <w:rsid w:val="00AE61DB"/>
    <w:rsid w:val="00AE6435"/>
    <w:rsid w:val="00AE645F"/>
    <w:rsid w:val="00AE6A56"/>
    <w:rsid w:val="00AE709A"/>
    <w:rsid w:val="00AE713C"/>
    <w:rsid w:val="00AE73BC"/>
    <w:rsid w:val="00AE7677"/>
    <w:rsid w:val="00AE76EE"/>
    <w:rsid w:val="00AE7725"/>
    <w:rsid w:val="00AE78CB"/>
    <w:rsid w:val="00AE78E8"/>
    <w:rsid w:val="00AE7AA5"/>
    <w:rsid w:val="00AE7B9C"/>
    <w:rsid w:val="00AE7D5F"/>
    <w:rsid w:val="00AF04CD"/>
    <w:rsid w:val="00AF04D8"/>
    <w:rsid w:val="00AF0A07"/>
    <w:rsid w:val="00AF0C02"/>
    <w:rsid w:val="00AF0C93"/>
    <w:rsid w:val="00AF121D"/>
    <w:rsid w:val="00AF1279"/>
    <w:rsid w:val="00AF132B"/>
    <w:rsid w:val="00AF1913"/>
    <w:rsid w:val="00AF1A21"/>
    <w:rsid w:val="00AF1A38"/>
    <w:rsid w:val="00AF1A65"/>
    <w:rsid w:val="00AF1EFF"/>
    <w:rsid w:val="00AF20A9"/>
    <w:rsid w:val="00AF21D5"/>
    <w:rsid w:val="00AF22D1"/>
    <w:rsid w:val="00AF24B3"/>
    <w:rsid w:val="00AF2B45"/>
    <w:rsid w:val="00AF2E5F"/>
    <w:rsid w:val="00AF2F9B"/>
    <w:rsid w:val="00AF323F"/>
    <w:rsid w:val="00AF33AA"/>
    <w:rsid w:val="00AF3568"/>
    <w:rsid w:val="00AF370A"/>
    <w:rsid w:val="00AF38B0"/>
    <w:rsid w:val="00AF38B5"/>
    <w:rsid w:val="00AF3988"/>
    <w:rsid w:val="00AF3DDD"/>
    <w:rsid w:val="00AF3F0F"/>
    <w:rsid w:val="00AF41C0"/>
    <w:rsid w:val="00AF439D"/>
    <w:rsid w:val="00AF45E3"/>
    <w:rsid w:val="00AF47F7"/>
    <w:rsid w:val="00AF509D"/>
    <w:rsid w:val="00AF50D0"/>
    <w:rsid w:val="00AF525E"/>
    <w:rsid w:val="00AF54A2"/>
    <w:rsid w:val="00AF5506"/>
    <w:rsid w:val="00AF5763"/>
    <w:rsid w:val="00AF5B2B"/>
    <w:rsid w:val="00AF5C8B"/>
    <w:rsid w:val="00AF66DE"/>
    <w:rsid w:val="00AF6A1A"/>
    <w:rsid w:val="00AF6A37"/>
    <w:rsid w:val="00AF6C3F"/>
    <w:rsid w:val="00AF6DAD"/>
    <w:rsid w:val="00AF6DD5"/>
    <w:rsid w:val="00AF6E04"/>
    <w:rsid w:val="00AF6F21"/>
    <w:rsid w:val="00AF7170"/>
    <w:rsid w:val="00AF7345"/>
    <w:rsid w:val="00AF74C4"/>
    <w:rsid w:val="00AF772C"/>
    <w:rsid w:val="00AF77F4"/>
    <w:rsid w:val="00AF7CC6"/>
    <w:rsid w:val="00B0002D"/>
    <w:rsid w:val="00B00281"/>
    <w:rsid w:val="00B002A5"/>
    <w:rsid w:val="00B0043A"/>
    <w:rsid w:val="00B007A7"/>
    <w:rsid w:val="00B00AA6"/>
    <w:rsid w:val="00B00D45"/>
    <w:rsid w:val="00B00D8E"/>
    <w:rsid w:val="00B00F51"/>
    <w:rsid w:val="00B0103D"/>
    <w:rsid w:val="00B01551"/>
    <w:rsid w:val="00B01866"/>
    <w:rsid w:val="00B019A3"/>
    <w:rsid w:val="00B01BC1"/>
    <w:rsid w:val="00B01E02"/>
    <w:rsid w:val="00B01EC9"/>
    <w:rsid w:val="00B01FB8"/>
    <w:rsid w:val="00B02009"/>
    <w:rsid w:val="00B0223D"/>
    <w:rsid w:val="00B0227C"/>
    <w:rsid w:val="00B0229D"/>
    <w:rsid w:val="00B0234F"/>
    <w:rsid w:val="00B028F5"/>
    <w:rsid w:val="00B02E74"/>
    <w:rsid w:val="00B02EFD"/>
    <w:rsid w:val="00B03587"/>
    <w:rsid w:val="00B037F6"/>
    <w:rsid w:val="00B03ACA"/>
    <w:rsid w:val="00B03C46"/>
    <w:rsid w:val="00B03DB5"/>
    <w:rsid w:val="00B03F93"/>
    <w:rsid w:val="00B049E3"/>
    <w:rsid w:val="00B04AD7"/>
    <w:rsid w:val="00B04D39"/>
    <w:rsid w:val="00B05222"/>
    <w:rsid w:val="00B052B6"/>
    <w:rsid w:val="00B05480"/>
    <w:rsid w:val="00B05C82"/>
    <w:rsid w:val="00B05FC1"/>
    <w:rsid w:val="00B06091"/>
    <w:rsid w:val="00B06567"/>
    <w:rsid w:val="00B06641"/>
    <w:rsid w:val="00B068CE"/>
    <w:rsid w:val="00B06BFE"/>
    <w:rsid w:val="00B06E44"/>
    <w:rsid w:val="00B070E6"/>
    <w:rsid w:val="00B07115"/>
    <w:rsid w:val="00B07161"/>
    <w:rsid w:val="00B072A7"/>
    <w:rsid w:val="00B072C9"/>
    <w:rsid w:val="00B0759E"/>
    <w:rsid w:val="00B07743"/>
    <w:rsid w:val="00B07839"/>
    <w:rsid w:val="00B07B9D"/>
    <w:rsid w:val="00B07D8F"/>
    <w:rsid w:val="00B07DB2"/>
    <w:rsid w:val="00B10212"/>
    <w:rsid w:val="00B10429"/>
    <w:rsid w:val="00B10AF5"/>
    <w:rsid w:val="00B10B69"/>
    <w:rsid w:val="00B10EAC"/>
    <w:rsid w:val="00B10F46"/>
    <w:rsid w:val="00B10FAB"/>
    <w:rsid w:val="00B11010"/>
    <w:rsid w:val="00B110A8"/>
    <w:rsid w:val="00B112A9"/>
    <w:rsid w:val="00B119FB"/>
    <w:rsid w:val="00B119FE"/>
    <w:rsid w:val="00B12002"/>
    <w:rsid w:val="00B12013"/>
    <w:rsid w:val="00B12039"/>
    <w:rsid w:val="00B12328"/>
    <w:rsid w:val="00B12488"/>
    <w:rsid w:val="00B124FA"/>
    <w:rsid w:val="00B1286D"/>
    <w:rsid w:val="00B128DD"/>
    <w:rsid w:val="00B12AE7"/>
    <w:rsid w:val="00B132B8"/>
    <w:rsid w:val="00B13473"/>
    <w:rsid w:val="00B135A2"/>
    <w:rsid w:val="00B13626"/>
    <w:rsid w:val="00B13658"/>
    <w:rsid w:val="00B137FD"/>
    <w:rsid w:val="00B1388E"/>
    <w:rsid w:val="00B138C3"/>
    <w:rsid w:val="00B1391E"/>
    <w:rsid w:val="00B13A26"/>
    <w:rsid w:val="00B13B8F"/>
    <w:rsid w:val="00B13D2C"/>
    <w:rsid w:val="00B13E26"/>
    <w:rsid w:val="00B13FAB"/>
    <w:rsid w:val="00B14095"/>
    <w:rsid w:val="00B141E4"/>
    <w:rsid w:val="00B14203"/>
    <w:rsid w:val="00B1432F"/>
    <w:rsid w:val="00B14387"/>
    <w:rsid w:val="00B144CA"/>
    <w:rsid w:val="00B1477C"/>
    <w:rsid w:val="00B147D6"/>
    <w:rsid w:val="00B14F52"/>
    <w:rsid w:val="00B151FD"/>
    <w:rsid w:val="00B1531B"/>
    <w:rsid w:val="00B15372"/>
    <w:rsid w:val="00B15565"/>
    <w:rsid w:val="00B156E0"/>
    <w:rsid w:val="00B15752"/>
    <w:rsid w:val="00B157B7"/>
    <w:rsid w:val="00B15998"/>
    <w:rsid w:val="00B159F4"/>
    <w:rsid w:val="00B160E0"/>
    <w:rsid w:val="00B164E6"/>
    <w:rsid w:val="00B164EF"/>
    <w:rsid w:val="00B1652D"/>
    <w:rsid w:val="00B165B5"/>
    <w:rsid w:val="00B165BE"/>
    <w:rsid w:val="00B16735"/>
    <w:rsid w:val="00B16F99"/>
    <w:rsid w:val="00B16FD0"/>
    <w:rsid w:val="00B16FE1"/>
    <w:rsid w:val="00B1712B"/>
    <w:rsid w:val="00B1727F"/>
    <w:rsid w:val="00B17334"/>
    <w:rsid w:val="00B17469"/>
    <w:rsid w:val="00B176CE"/>
    <w:rsid w:val="00B17F5E"/>
    <w:rsid w:val="00B17F8D"/>
    <w:rsid w:val="00B2039D"/>
    <w:rsid w:val="00B20416"/>
    <w:rsid w:val="00B20490"/>
    <w:rsid w:val="00B204E2"/>
    <w:rsid w:val="00B20634"/>
    <w:rsid w:val="00B21088"/>
    <w:rsid w:val="00B21135"/>
    <w:rsid w:val="00B211C1"/>
    <w:rsid w:val="00B21263"/>
    <w:rsid w:val="00B21587"/>
    <w:rsid w:val="00B215EA"/>
    <w:rsid w:val="00B21717"/>
    <w:rsid w:val="00B21772"/>
    <w:rsid w:val="00B21AEC"/>
    <w:rsid w:val="00B21CA7"/>
    <w:rsid w:val="00B21CC1"/>
    <w:rsid w:val="00B21FDE"/>
    <w:rsid w:val="00B220B6"/>
    <w:rsid w:val="00B2228B"/>
    <w:rsid w:val="00B2242F"/>
    <w:rsid w:val="00B2248F"/>
    <w:rsid w:val="00B22566"/>
    <w:rsid w:val="00B228BE"/>
    <w:rsid w:val="00B22B99"/>
    <w:rsid w:val="00B22C12"/>
    <w:rsid w:val="00B22D0C"/>
    <w:rsid w:val="00B232FA"/>
    <w:rsid w:val="00B234BC"/>
    <w:rsid w:val="00B234E5"/>
    <w:rsid w:val="00B23892"/>
    <w:rsid w:val="00B240CB"/>
    <w:rsid w:val="00B240D9"/>
    <w:rsid w:val="00B240EE"/>
    <w:rsid w:val="00B2411E"/>
    <w:rsid w:val="00B2426E"/>
    <w:rsid w:val="00B24AAA"/>
    <w:rsid w:val="00B24D8E"/>
    <w:rsid w:val="00B24FB0"/>
    <w:rsid w:val="00B250E5"/>
    <w:rsid w:val="00B25DAD"/>
    <w:rsid w:val="00B260EB"/>
    <w:rsid w:val="00B26178"/>
    <w:rsid w:val="00B265C9"/>
    <w:rsid w:val="00B26785"/>
    <w:rsid w:val="00B267B5"/>
    <w:rsid w:val="00B27127"/>
    <w:rsid w:val="00B274D1"/>
    <w:rsid w:val="00B27E3C"/>
    <w:rsid w:val="00B27EB8"/>
    <w:rsid w:val="00B30015"/>
    <w:rsid w:val="00B30380"/>
    <w:rsid w:val="00B30685"/>
    <w:rsid w:val="00B307C1"/>
    <w:rsid w:val="00B30B28"/>
    <w:rsid w:val="00B30DA5"/>
    <w:rsid w:val="00B30F8D"/>
    <w:rsid w:val="00B31207"/>
    <w:rsid w:val="00B3141E"/>
    <w:rsid w:val="00B314E2"/>
    <w:rsid w:val="00B31656"/>
    <w:rsid w:val="00B31755"/>
    <w:rsid w:val="00B31941"/>
    <w:rsid w:val="00B3197A"/>
    <w:rsid w:val="00B31980"/>
    <w:rsid w:val="00B31A83"/>
    <w:rsid w:val="00B31ADB"/>
    <w:rsid w:val="00B31B5C"/>
    <w:rsid w:val="00B323D2"/>
    <w:rsid w:val="00B3249F"/>
    <w:rsid w:val="00B3286D"/>
    <w:rsid w:val="00B3287F"/>
    <w:rsid w:val="00B32B31"/>
    <w:rsid w:val="00B32E7D"/>
    <w:rsid w:val="00B32EAD"/>
    <w:rsid w:val="00B32FB5"/>
    <w:rsid w:val="00B3331B"/>
    <w:rsid w:val="00B33662"/>
    <w:rsid w:val="00B33714"/>
    <w:rsid w:val="00B337C8"/>
    <w:rsid w:val="00B33C71"/>
    <w:rsid w:val="00B33E07"/>
    <w:rsid w:val="00B34453"/>
    <w:rsid w:val="00B34740"/>
    <w:rsid w:val="00B34A7A"/>
    <w:rsid w:val="00B34C6F"/>
    <w:rsid w:val="00B34DE9"/>
    <w:rsid w:val="00B34F9C"/>
    <w:rsid w:val="00B35207"/>
    <w:rsid w:val="00B353D5"/>
    <w:rsid w:val="00B35A9E"/>
    <w:rsid w:val="00B35C8F"/>
    <w:rsid w:val="00B35EF0"/>
    <w:rsid w:val="00B35F46"/>
    <w:rsid w:val="00B36116"/>
    <w:rsid w:val="00B361CC"/>
    <w:rsid w:val="00B361F8"/>
    <w:rsid w:val="00B36259"/>
    <w:rsid w:val="00B36271"/>
    <w:rsid w:val="00B363A3"/>
    <w:rsid w:val="00B364EB"/>
    <w:rsid w:val="00B364F4"/>
    <w:rsid w:val="00B36630"/>
    <w:rsid w:val="00B36C9E"/>
    <w:rsid w:val="00B36E15"/>
    <w:rsid w:val="00B36F7F"/>
    <w:rsid w:val="00B372F4"/>
    <w:rsid w:val="00B3746D"/>
    <w:rsid w:val="00B37A67"/>
    <w:rsid w:val="00B404B0"/>
    <w:rsid w:val="00B4050B"/>
    <w:rsid w:val="00B4090F"/>
    <w:rsid w:val="00B40956"/>
    <w:rsid w:val="00B40A82"/>
    <w:rsid w:val="00B40ABB"/>
    <w:rsid w:val="00B40B30"/>
    <w:rsid w:val="00B4101D"/>
    <w:rsid w:val="00B412BE"/>
    <w:rsid w:val="00B412FC"/>
    <w:rsid w:val="00B414C2"/>
    <w:rsid w:val="00B415C1"/>
    <w:rsid w:val="00B415D4"/>
    <w:rsid w:val="00B41657"/>
    <w:rsid w:val="00B41A11"/>
    <w:rsid w:val="00B41BEB"/>
    <w:rsid w:val="00B41BF4"/>
    <w:rsid w:val="00B41CC7"/>
    <w:rsid w:val="00B41EAB"/>
    <w:rsid w:val="00B42079"/>
    <w:rsid w:val="00B420CA"/>
    <w:rsid w:val="00B4261F"/>
    <w:rsid w:val="00B42AED"/>
    <w:rsid w:val="00B42C09"/>
    <w:rsid w:val="00B42D7A"/>
    <w:rsid w:val="00B42DF5"/>
    <w:rsid w:val="00B42F7D"/>
    <w:rsid w:val="00B43061"/>
    <w:rsid w:val="00B433AA"/>
    <w:rsid w:val="00B434C6"/>
    <w:rsid w:val="00B43515"/>
    <w:rsid w:val="00B43633"/>
    <w:rsid w:val="00B436DB"/>
    <w:rsid w:val="00B43E7C"/>
    <w:rsid w:val="00B4438B"/>
    <w:rsid w:val="00B44495"/>
    <w:rsid w:val="00B444F3"/>
    <w:rsid w:val="00B4462C"/>
    <w:rsid w:val="00B44698"/>
    <w:rsid w:val="00B44809"/>
    <w:rsid w:val="00B448E1"/>
    <w:rsid w:val="00B448EC"/>
    <w:rsid w:val="00B4497D"/>
    <w:rsid w:val="00B44AF9"/>
    <w:rsid w:val="00B4502F"/>
    <w:rsid w:val="00B45177"/>
    <w:rsid w:val="00B4535E"/>
    <w:rsid w:val="00B454FB"/>
    <w:rsid w:val="00B4554B"/>
    <w:rsid w:val="00B45A31"/>
    <w:rsid w:val="00B45F31"/>
    <w:rsid w:val="00B46254"/>
    <w:rsid w:val="00B46402"/>
    <w:rsid w:val="00B46403"/>
    <w:rsid w:val="00B46895"/>
    <w:rsid w:val="00B46A26"/>
    <w:rsid w:val="00B46A2A"/>
    <w:rsid w:val="00B46A81"/>
    <w:rsid w:val="00B46CED"/>
    <w:rsid w:val="00B46DB6"/>
    <w:rsid w:val="00B4708C"/>
    <w:rsid w:val="00B47796"/>
    <w:rsid w:val="00B477BE"/>
    <w:rsid w:val="00B47811"/>
    <w:rsid w:val="00B478BC"/>
    <w:rsid w:val="00B47CD8"/>
    <w:rsid w:val="00B47F28"/>
    <w:rsid w:val="00B47FBD"/>
    <w:rsid w:val="00B50288"/>
    <w:rsid w:val="00B502A5"/>
    <w:rsid w:val="00B50490"/>
    <w:rsid w:val="00B5065D"/>
    <w:rsid w:val="00B5073F"/>
    <w:rsid w:val="00B508DC"/>
    <w:rsid w:val="00B50AC3"/>
    <w:rsid w:val="00B51405"/>
    <w:rsid w:val="00B516E6"/>
    <w:rsid w:val="00B517E9"/>
    <w:rsid w:val="00B51904"/>
    <w:rsid w:val="00B51BA2"/>
    <w:rsid w:val="00B51F2B"/>
    <w:rsid w:val="00B51FB7"/>
    <w:rsid w:val="00B52221"/>
    <w:rsid w:val="00B52453"/>
    <w:rsid w:val="00B52799"/>
    <w:rsid w:val="00B52801"/>
    <w:rsid w:val="00B52A06"/>
    <w:rsid w:val="00B52C11"/>
    <w:rsid w:val="00B52C39"/>
    <w:rsid w:val="00B52CB3"/>
    <w:rsid w:val="00B52DA5"/>
    <w:rsid w:val="00B52ED2"/>
    <w:rsid w:val="00B52F7E"/>
    <w:rsid w:val="00B5301B"/>
    <w:rsid w:val="00B53100"/>
    <w:rsid w:val="00B53379"/>
    <w:rsid w:val="00B53452"/>
    <w:rsid w:val="00B5345E"/>
    <w:rsid w:val="00B5380A"/>
    <w:rsid w:val="00B53843"/>
    <w:rsid w:val="00B53899"/>
    <w:rsid w:val="00B53C55"/>
    <w:rsid w:val="00B5406B"/>
    <w:rsid w:val="00B54157"/>
    <w:rsid w:val="00B54512"/>
    <w:rsid w:val="00B5451A"/>
    <w:rsid w:val="00B5458C"/>
    <w:rsid w:val="00B54A49"/>
    <w:rsid w:val="00B54B77"/>
    <w:rsid w:val="00B54F6B"/>
    <w:rsid w:val="00B5504F"/>
    <w:rsid w:val="00B550A9"/>
    <w:rsid w:val="00B550E1"/>
    <w:rsid w:val="00B55213"/>
    <w:rsid w:val="00B5557E"/>
    <w:rsid w:val="00B555D9"/>
    <w:rsid w:val="00B555F5"/>
    <w:rsid w:val="00B555FD"/>
    <w:rsid w:val="00B55862"/>
    <w:rsid w:val="00B559B1"/>
    <w:rsid w:val="00B55B30"/>
    <w:rsid w:val="00B55D31"/>
    <w:rsid w:val="00B55E86"/>
    <w:rsid w:val="00B55EA5"/>
    <w:rsid w:val="00B55F21"/>
    <w:rsid w:val="00B56124"/>
    <w:rsid w:val="00B5617B"/>
    <w:rsid w:val="00B562FA"/>
    <w:rsid w:val="00B562FE"/>
    <w:rsid w:val="00B56366"/>
    <w:rsid w:val="00B56404"/>
    <w:rsid w:val="00B56690"/>
    <w:rsid w:val="00B56AFD"/>
    <w:rsid w:val="00B56C4D"/>
    <w:rsid w:val="00B56D80"/>
    <w:rsid w:val="00B571DE"/>
    <w:rsid w:val="00B571EA"/>
    <w:rsid w:val="00B5728F"/>
    <w:rsid w:val="00B57379"/>
    <w:rsid w:val="00B576CE"/>
    <w:rsid w:val="00B57863"/>
    <w:rsid w:val="00B57C80"/>
    <w:rsid w:val="00B57D4C"/>
    <w:rsid w:val="00B57EC9"/>
    <w:rsid w:val="00B601CE"/>
    <w:rsid w:val="00B60743"/>
    <w:rsid w:val="00B6098F"/>
    <w:rsid w:val="00B60CA4"/>
    <w:rsid w:val="00B60D49"/>
    <w:rsid w:val="00B60E0B"/>
    <w:rsid w:val="00B61086"/>
    <w:rsid w:val="00B61261"/>
    <w:rsid w:val="00B618BB"/>
    <w:rsid w:val="00B61D23"/>
    <w:rsid w:val="00B62228"/>
    <w:rsid w:val="00B62946"/>
    <w:rsid w:val="00B62A25"/>
    <w:rsid w:val="00B62CA5"/>
    <w:rsid w:val="00B633D2"/>
    <w:rsid w:val="00B63558"/>
    <w:rsid w:val="00B637EF"/>
    <w:rsid w:val="00B6396A"/>
    <w:rsid w:val="00B63BAD"/>
    <w:rsid w:val="00B63DDA"/>
    <w:rsid w:val="00B63E8B"/>
    <w:rsid w:val="00B63E8C"/>
    <w:rsid w:val="00B64040"/>
    <w:rsid w:val="00B645D8"/>
    <w:rsid w:val="00B646EC"/>
    <w:rsid w:val="00B64A68"/>
    <w:rsid w:val="00B64EAF"/>
    <w:rsid w:val="00B650BE"/>
    <w:rsid w:val="00B6519B"/>
    <w:rsid w:val="00B657AC"/>
    <w:rsid w:val="00B65808"/>
    <w:rsid w:val="00B6588A"/>
    <w:rsid w:val="00B65F18"/>
    <w:rsid w:val="00B6609E"/>
    <w:rsid w:val="00B66540"/>
    <w:rsid w:val="00B66C4E"/>
    <w:rsid w:val="00B66CDD"/>
    <w:rsid w:val="00B66FBA"/>
    <w:rsid w:val="00B6701C"/>
    <w:rsid w:val="00B67020"/>
    <w:rsid w:val="00B670EA"/>
    <w:rsid w:val="00B6733F"/>
    <w:rsid w:val="00B67377"/>
    <w:rsid w:val="00B674ED"/>
    <w:rsid w:val="00B6752C"/>
    <w:rsid w:val="00B6756E"/>
    <w:rsid w:val="00B67945"/>
    <w:rsid w:val="00B67968"/>
    <w:rsid w:val="00B67A0B"/>
    <w:rsid w:val="00B67D4F"/>
    <w:rsid w:val="00B67FBD"/>
    <w:rsid w:val="00B67FC5"/>
    <w:rsid w:val="00B70248"/>
    <w:rsid w:val="00B702CA"/>
    <w:rsid w:val="00B70396"/>
    <w:rsid w:val="00B704C5"/>
    <w:rsid w:val="00B70553"/>
    <w:rsid w:val="00B70719"/>
    <w:rsid w:val="00B70957"/>
    <w:rsid w:val="00B70ADD"/>
    <w:rsid w:val="00B70B3E"/>
    <w:rsid w:val="00B70CE3"/>
    <w:rsid w:val="00B71177"/>
    <w:rsid w:val="00B711B2"/>
    <w:rsid w:val="00B712BA"/>
    <w:rsid w:val="00B714C4"/>
    <w:rsid w:val="00B717A1"/>
    <w:rsid w:val="00B717E1"/>
    <w:rsid w:val="00B718BB"/>
    <w:rsid w:val="00B719BB"/>
    <w:rsid w:val="00B71EAC"/>
    <w:rsid w:val="00B71FE0"/>
    <w:rsid w:val="00B72207"/>
    <w:rsid w:val="00B72406"/>
    <w:rsid w:val="00B72DD1"/>
    <w:rsid w:val="00B72E80"/>
    <w:rsid w:val="00B72FC8"/>
    <w:rsid w:val="00B731B7"/>
    <w:rsid w:val="00B73259"/>
    <w:rsid w:val="00B73299"/>
    <w:rsid w:val="00B73803"/>
    <w:rsid w:val="00B73C40"/>
    <w:rsid w:val="00B73D78"/>
    <w:rsid w:val="00B73D7F"/>
    <w:rsid w:val="00B73F2A"/>
    <w:rsid w:val="00B743C0"/>
    <w:rsid w:val="00B74431"/>
    <w:rsid w:val="00B748F8"/>
    <w:rsid w:val="00B74987"/>
    <w:rsid w:val="00B74C64"/>
    <w:rsid w:val="00B74F7C"/>
    <w:rsid w:val="00B752FE"/>
    <w:rsid w:val="00B758CB"/>
    <w:rsid w:val="00B75960"/>
    <w:rsid w:val="00B759A0"/>
    <w:rsid w:val="00B76338"/>
    <w:rsid w:val="00B76482"/>
    <w:rsid w:val="00B7666A"/>
    <w:rsid w:val="00B767E1"/>
    <w:rsid w:val="00B767E4"/>
    <w:rsid w:val="00B76994"/>
    <w:rsid w:val="00B76C3D"/>
    <w:rsid w:val="00B76D68"/>
    <w:rsid w:val="00B76E92"/>
    <w:rsid w:val="00B76F2E"/>
    <w:rsid w:val="00B77142"/>
    <w:rsid w:val="00B77223"/>
    <w:rsid w:val="00B7755A"/>
    <w:rsid w:val="00B775FB"/>
    <w:rsid w:val="00B776C9"/>
    <w:rsid w:val="00B77ABD"/>
    <w:rsid w:val="00B77EA7"/>
    <w:rsid w:val="00B80505"/>
    <w:rsid w:val="00B80740"/>
    <w:rsid w:val="00B80BD2"/>
    <w:rsid w:val="00B815DC"/>
    <w:rsid w:val="00B81692"/>
    <w:rsid w:val="00B817F0"/>
    <w:rsid w:val="00B81965"/>
    <w:rsid w:val="00B81AC3"/>
    <w:rsid w:val="00B81B81"/>
    <w:rsid w:val="00B81BF2"/>
    <w:rsid w:val="00B81CC4"/>
    <w:rsid w:val="00B821ED"/>
    <w:rsid w:val="00B8225C"/>
    <w:rsid w:val="00B823C6"/>
    <w:rsid w:val="00B824C5"/>
    <w:rsid w:val="00B824D4"/>
    <w:rsid w:val="00B82625"/>
    <w:rsid w:val="00B827EA"/>
    <w:rsid w:val="00B82810"/>
    <w:rsid w:val="00B82DAC"/>
    <w:rsid w:val="00B82EE4"/>
    <w:rsid w:val="00B8377D"/>
    <w:rsid w:val="00B83871"/>
    <w:rsid w:val="00B838B6"/>
    <w:rsid w:val="00B83FFE"/>
    <w:rsid w:val="00B84543"/>
    <w:rsid w:val="00B84775"/>
    <w:rsid w:val="00B8478B"/>
    <w:rsid w:val="00B8483F"/>
    <w:rsid w:val="00B8498E"/>
    <w:rsid w:val="00B84B88"/>
    <w:rsid w:val="00B84EB0"/>
    <w:rsid w:val="00B85249"/>
    <w:rsid w:val="00B85271"/>
    <w:rsid w:val="00B8528A"/>
    <w:rsid w:val="00B8533F"/>
    <w:rsid w:val="00B855F7"/>
    <w:rsid w:val="00B857A3"/>
    <w:rsid w:val="00B859E1"/>
    <w:rsid w:val="00B85B0C"/>
    <w:rsid w:val="00B85C3A"/>
    <w:rsid w:val="00B85C41"/>
    <w:rsid w:val="00B85C5A"/>
    <w:rsid w:val="00B85DF6"/>
    <w:rsid w:val="00B85F96"/>
    <w:rsid w:val="00B86227"/>
    <w:rsid w:val="00B8623C"/>
    <w:rsid w:val="00B866E9"/>
    <w:rsid w:val="00B86A70"/>
    <w:rsid w:val="00B86B71"/>
    <w:rsid w:val="00B86B83"/>
    <w:rsid w:val="00B86DD7"/>
    <w:rsid w:val="00B86EF4"/>
    <w:rsid w:val="00B87573"/>
    <w:rsid w:val="00B87810"/>
    <w:rsid w:val="00B878D0"/>
    <w:rsid w:val="00B878FA"/>
    <w:rsid w:val="00B879AD"/>
    <w:rsid w:val="00B87D08"/>
    <w:rsid w:val="00B87DC5"/>
    <w:rsid w:val="00B87FE1"/>
    <w:rsid w:val="00B90038"/>
    <w:rsid w:val="00B900C2"/>
    <w:rsid w:val="00B90106"/>
    <w:rsid w:val="00B9011C"/>
    <w:rsid w:val="00B90468"/>
    <w:rsid w:val="00B90731"/>
    <w:rsid w:val="00B90DA7"/>
    <w:rsid w:val="00B90E86"/>
    <w:rsid w:val="00B91015"/>
    <w:rsid w:val="00B91109"/>
    <w:rsid w:val="00B91346"/>
    <w:rsid w:val="00B91799"/>
    <w:rsid w:val="00B9193B"/>
    <w:rsid w:val="00B91ACC"/>
    <w:rsid w:val="00B91BCF"/>
    <w:rsid w:val="00B91BE3"/>
    <w:rsid w:val="00B92257"/>
    <w:rsid w:val="00B9258A"/>
    <w:rsid w:val="00B92673"/>
    <w:rsid w:val="00B927C7"/>
    <w:rsid w:val="00B92812"/>
    <w:rsid w:val="00B92AFF"/>
    <w:rsid w:val="00B92C1D"/>
    <w:rsid w:val="00B92DDD"/>
    <w:rsid w:val="00B92E49"/>
    <w:rsid w:val="00B92F06"/>
    <w:rsid w:val="00B92F8D"/>
    <w:rsid w:val="00B92FA3"/>
    <w:rsid w:val="00B92FAB"/>
    <w:rsid w:val="00B93150"/>
    <w:rsid w:val="00B93336"/>
    <w:rsid w:val="00B9354E"/>
    <w:rsid w:val="00B9366A"/>
    <w:rsid w:val="00B93A8D"/>
    <w:rsid w:val="00B93CA1"/>
    <w:rsid w:val="00B93E7E"/>
    <w:rsid w:val="00B941CD"/>
    <w:rsid w:val="00B94224"/>
    <w:rsid w:val="00B9427C"/>
    <w:rsid w:val="00B942FC"/>
    <w:rsid w:val="00B946FF"/>
    <w:rsid w:val="00B947D9"/>
    <w:rsid w:val="00B94B70"/>
    <w:rsid w:val="00B94B9B"/>
    <w:rsid w:val="00B94D1C"/>
    <w:rsid w:val="00B94E96"/>
    <w:rsid w:val="00B94F8E"/>
    <w:rsid w:val="00B94FC5"/>
    <w:rsid w:val="00B95526"/>
    <w:rsid w:val="00B956CA"/>
    <w:rsid w:val="00B9574C"/>
    <w:rsid w:val="00B958DE"/>
    <w:rsid w:val="00B95B4D"/>
    <w:rsid w:val="00B96212"/>
    <w:rsid w:val="00B96259"/>
    <w:rsid w:val="00B96346"/>
    <w:rsid w:val="00B96453"/>
    <w:rsid w:val="00B965A1"/>
    <w:rsid w:val="00B96647"/>
    <w:rsid w:val="00B9667A"/>
    <w:rsid w:val="00B96993"/>
    <w:rsid w:val="00B96BCB"/>
    <w:rsid w:val="00B96CBD"/>
    <w:rsid w:val="00B96F0C"/>
    <w:rsid w:val="00B96F42"/>
    <w:rsid w:val="00B96FE8"/>
    <w:rsid w:val="00B97244"/>
    <w:rsid w:val="00B97357"/>
    <w:rsid w:val="00B974C5"/>
    <w:rsid w:val="00BA011B"/>
    <w:rsid w:val="00BA07B5"/>
    <w:rsid w:val="00BA08E0"/>
    <w:rsid w:val="00BA09F9"/>
    <w:rsid w:val="00BA0AD6"/>
    <w:rsid w:val="00BA0BBE"/>
    <w:rsid w:val="00BA1075"/>
    <w:rsid w:val="00BA11E7"/>
    <w:rsid w:val="00BA1507"/>
    <w:rsid w:val="00BA175E"/>
    <w:rsid w:val="00BA1B83"/>
    <w:rsid w:val="00BA1D97"/>
    <w:rsid w:val="00BA1E6D"/>
    <w:rsid w:val="00BA2275"/>
    <w:rsid w:val="00BA22D6"/>
    <w:rsid w:val="00BA239A"/>
    <w:rsid w:val="00BA24AE"/>
    <w:rsid w:val="00BA2546"/>
    <w:rsid w:val="00BA26D6"/>
    <w:rsid w:val="00BA2764"/>
    <w:rsid w:val="00BA29EE"/>
    <w:rsid w:val="00BA2BD8"/>
    <w:rsid w:val="00BA2BFE"/>
    <w:rsid w:val="00BA2CD5"/>
    <w:rsid w:val="00BA2FDF"/>
    <w:rsid w:val="00BA3132"/>
    <w:rsid w:val="00BA3195"/>
    <w:rsid w:val="00BA36B9"/>
    <w:rsid w:val="00BA372C"/>
    <w:rsid w:val="00BA3777"/>
    <w:rsid w:val="00BA3917"/>
    <w:rsid w:val="00BA3BFB"/>
    <w:rsid w:val="00BA434D"/>
    <w:rsid w:val="00BA43E9"/>
    <w:rsid w:val="00BA48AD"/>
    <w:rsid w:val="00BA4A2C"/>
    <w:rsid w:val="00BA4E4F"/>
    <w:rsid w:val="00BA5235"/>
    <w:rsid w:val="00BA526C"/>
    <w:rsid w:val="00BA5339"/>
    <w:rsid w:val="00BA53E1"/>
    <w:rsid w:val="00BA54BB"/>
    <w:rsid w:val="00BA557B"/>
    <w:rsid w:val="00BA55B8"/>
    <w:rsid w:val="00BA5640"/>
    <w:rsid w:val="00BA5ABF"/>
    <w:rsid w:val="00BA5C2B"/>
    <w:rsid w:val="00BA5D29"/>
    <w:rsid w:val="00BA60F4"/>
    <w:rsid w:val="00BA637B"/>
    <w:rsid w:val="00BA661D"/>
    <w:rsid w:val="00BA6634"/>
    <w:rsid w:val="00BA66D5"/>
    <w:rsid w:val="00BA68B1"/>
    <w:rsid w:val="00BA694B"/>
    <w:rsid w:val="00BA6B77"/>
    <w:rsid w:val="00BA6F51"/>
    <w:rsid w:val="00BA70E8"/>
    <w:rsid w:val="00BA720B"/>
    <w:rsid w:val="00BA78F8"/>
    <w:rsid w:val="00BA7A5E"/>
    <w:rsid w:val="00BA7CA9"/>
    <w:rsid w:val="00BA7CD7"/>
    <w:rsid w:val="00BA7CFB"/>
    <w:rsid w:val="00BB017F"/>
    <w:rsid w:val="00BB0310"/>
    <w:rsid w:val="00BB0636"/>
    <w:rsid w:val="00BB0724"/>
    <w:rsid w:val="00BB0CD8"/>
    <w:rsid w:val="00BB0E97"/>
    <w:rsid w:val="00BB0F17"/>
    <w:rsid w:val="00BB0F39"/>
    <w:rsid w:val="00BB0F52"/>
    <w:rsid w:val="00BB118C"/>
    <w:rsid w:val="00BB1398"/>
    <w:rsid w:val="00BB16C6"/>
    <w:rsid w:val="00BB16CB"/>
    <w:rsid w:val="00BB18D8"/>
    <w:rsid w:val="00BB1AB8"/>
    <w:rsid w:val="00BB1BF5"/>
    <w:rsid w:val="00BB22E8"/>
    <w:rsid w:val="00BB2356"/>
    <w:rsid w:val="00BB27B3"/>
    <w:rsid w:val="00BB290E"/>
    <w:rsid w:val="00BB2973"/>
    <w:rsid w:val="00BB2985"/>
    <w:rsid w:val="00BB2AD2"/>
    <w:rsid w:val="00BB2CF5"/>
    <w:rsid w:val="00BB3019"/>
    <w:rsid w:val="00BB3280"/>
    <w:rsid w:val="00BB33A1"/>
    <w:rsid w:val="00BB33FA"/>
    <w:rsid w:val="00BB3474"/>
    <w:rsid w:val="00BB357B"/>
    <w:rsid w:val="00BB3AC5"/>
    <w:rsid w:val="00BB3BE8"/>
    <w:rsid w:val="00BB3F4F"/>
    <w:rsid w:val="00BB3F72"/>
    <w:rsid w:val="00BB3F80"/>
    <w:rsid w:val="00BB40D5"/>
    <w:rsid w:val="00BB439F"/>
    <w:rsid w:val="00BB46CC"/>
    <w:rsid w:val="00BB4724"/>
    <w:rsid w:val="00BB48B7"/>
    <w:rsid w:val="00BB4AF7"/>
    <w:rsid w:val="00BB4B8A"/>
    <w:rsid w:val="00BB4BFC"/>
    <w:rsid w:val="00BB4C61"/>
    <w:rsid w:val="00BB4CAB"/>
    <w:rsid w:val="00BB4DC6"/>
    <w:rsid w:val="00BB53D0"/>
    <w:rsid w:val="00BB5816"/>
    <w:rsid w:val="00BB5962"/>
    <w:rsid w:val="00BB5E9D"/>
    <w:rsid w:val="00BB5FDA"/>
    <w:rsid w:val="00BB6664"/>
    <w:rsid w:val="00BB673A"/>
    <w:rsid w:val="00BB68DA"/>
    <w:rsid w:val="00BB694E"/>
    <w:rsid w:val="00BB6C5A"/>
    <w:rsid w:val="00BB6E49"/>
    <w:rsid w:val="00BB6ED4"/>
    <w:rsid w:val="00BB7133"/>
    <w:rsid w:val="00BB7352"/>
    <w:rsid w:val="00BB77E5"/>
    <w:rsid w:val="00BB788D"/>
    <w:rsid w:val="00BB79B2"/>
    <w:rsid w:val="00BB7A68"/>
    <w:rsid w:val="00BB7D21"/>
    <w:rsid w:val="00BB7E38"/>
    <w:rsid w:val="00BB7F25"/>
    <w:rsid w:val="00BC0047"/>
    <w:rsid w:val="00BC04BF"/>
    <w:rsid w:val="00BC0529"/>
    <w:rsid w:val="00BC0900"/>
    <w:rsid w:val="00BC0D51"/>
    <w:rsid w:val="00BC1078"/>
    <w:rsid w:val="00BC1612"/>
    <w:rsid w:val="00BC1751"/>
    <w:rsid w:val="00BC17F4"/>
    <w:rsid w:val="00BC1CB7"/>
    <w:rsid w:val="00BC1E11"/>
    <w:rsid w:val="00BC1E74"/>
    <w:rsid w:val="00BC27B7"/>
    <w:rsid w:val="00BC2A5A"/>
    <w:rsid w:val="00BC2E4F"/>
    <w:rsid w:val="00BC2FDC"/>
    <w:rsid w:val="00BC3087"/>
    <w:rsid w:val="00BC33CB"/>
    <w:rsid w:val="00BC38FF"/>
    <w:rsid w:val="00BC3A6F"/>
    <w:rsid w:val="00BC3B32"/>
    <w:rsid w:val="00BC3C54"/>
    <w:rsid w:val="00BC3CCA"/>
    <w:rsid w:val="00BC4A6D"/>
    <w:rsid w:val="00BC4B4F"/>
    <w:rsid w:val="00BC4B63"/>
    <w:rsid w:val="00BC4B9A"/>
    <w:rsid w:val="00BC4CA8"/>
    <w:rsid w:val="00BC4DB5"/>
    <w:rsid w:val="00BC4FD0"/>
    <w:rsid w:val="00BC522E"/>
    <w:rsid w:val="00BC5334"/>
    <w:rsid w:val="00BC5471"/>
    <w:rsid w:val="00BC5753"/>
    <w:rsid w:val="00BC5845"/>
    <w:rsid w:val="00BC5AB1"/>
    <w:rsid w:val="00BC5C0C"/>
    <w:rsid w:val="00BC5C45"/>
    <w:rsid w:val="00BC5E5D"/>
    <w:rsid w:val="00BC6048"/>
    <w:rsid w:val="00BC618A"/>
    <w:rsid w:val="00BC646F"/>
    <w:rsid w:val="00BC64D0"/>
    <w:rsid w:val="00BC6934"/>
    <w:rsid w:val="00BC6960"/>
    <w:rsid w:val="00BC6B10"/>
    <w:rsid w:val="00BC6DCB"/>
    <w:rsid w:val="00BC6E70"/>
    <w:rsid w:val="00BC6FCE"/>
    <w:rsid w:val="00BC6FF4"/>
    <w:rsid w:val="00BC6FF7"/>
    <w:rsid w:val="00BC7276"/>
    <w:rsid w:val="00BC7D3C"/>
    <w:rsid w:val="00BC7D9E"/>
    <w:rsid w:val="00BC7E34"/>
    <w:rsid w:val="00BD029E"/>
    <w:rsid w:val="00BD0375"/>
    <w:rsid w:val="00BD04E7"/>
    <w:rsid w:val="00BD04EC"/>
    <w:rsid w:val="00BD097B"/>
    <w:rsid w:val="00BD0C1D"/>
    <w:rsid w:val="00BD0F72"/>
    <w:rsid w:val="00BD1284"/>
    <w:rsid w:val="00BD177B"/>
    <w:rsid w:val="00BD18B8"/>
    <w:rsid w:val="00BD1EB1"/>
    <w:rsid w:val="00BD2202"/>
    <w:rsid w:val="00BD2C31"/>
    <w:rsid w:val="00BD2E9C"/>
    <w:rsid w:val="00BD2ECC"/>
    <w:rsid w:val="00BD3068"/>
    <w:rsid w:val="00BD3153"/>
    <w:rsid w:val="00BD31A8"/>
    <w:rsid w:val="00BD31AC"/>
    <w:rsid w:val="00BD37DC"/>
    <w:rsid w:val="00BD3821"/>
    <w:rsid w:val="00BD39C8"/>
    <w:rsid w:val="00BD3B6C"/>
    <w:rsid w:val="00BD3B9C"/>
    <w:rsid w:val="00BD3D90"/>
    <w:rsid w:val="00BD3DD4"/>
    <w:rsid w:val="00BD400C"/>
    <w:rsid w:val="00BD447A"/>
    <w:rsid w:val="00BD447E"/>
    <w:rsid w:val="00BD455F"/>
    <w:rsid w:val="00BD485B"/>
    <w:rsid w:val="00BD4990"/>
    <w:rsid w:val="00BD4D04"/>
    <w:rsid w:val="00BD5003"/>
    <w:rsid w:val="00BD5239"/>
    <w:rsid w:val="00BD5C4F"/>
    <w:rsid w:val="00BD5CB6"/>
    <w:rsid w:val="00BD5D43"/>
    <w:rsid w:val="00BD5DCA"/>
    <w:rsid w:val="00BD5E35"/>
    <w:rsid w:val="00BD61BC"/>
    <w:rsid w:val="00BD6322"/>
    <w:rsid w:val="00BD632C"/>
    <w:rsid w:val="00BD642D"/>
    <w:rsid w:val="00BD6644"/>
    <w:rsid w:val="00BD669E"/>
    <w:rsid w:val="00BD6A9A"/>
    <w:rsid w:val="00BD6FD5"/>
    <w:rsid w:val="00BD72E1"/>
    <w:rsid w:val="00BD73D1"/>
    <w:rsid w:val="00BD7615"/>
    <w:rsid w:val="00BD79C8"/>
    <w:rsid w:val="00BD7A19"/>
    <w:rsid w:val="00BD7B73"/>
    <w:rsid w:val="00BD7D86"/>
    <w:rsid w:val="00BD7FC6"/>
    <w:rsid w:val="00BE0232"/>
    <w:rsid w:val="00BE06A4"/>
    <w:rsid w:val="00BE0B7B"/>
    <w:rsid w:val="00BE0D15"/>
    <w:rsid w:val="00BE0E2E"/>
    <w:rsid w:val="00BE0E80"/>
    <w:rsid w:val="00BE0F5A"/>
    <w:rsid w:val="00BE0F87"/>
    <w:rsid w:val="00BE13A0"/>
    <w:rsid w:val="00BE1447"/>
    <w:rsid w:val="00BE145C"/>
    <w:rsid w:val="00BE17F2"/>
    <w:rsid w:val="00BE1829"/>
    <w:rsid w:val="00BE1912"/>
    <w:rsid w:val="00BE1935"/>
    <w:rsid w:val="00BE1BCF"/>
    <w:rsid w:val="00BE1BE8"/>
    <w:rsid w:val="00BE1C7E"/>
    <w:rsid w:val="00BE1CF5"/>
    <w:rsid w:val="00BE1F72"/>
    <w:rsid w:val="00BE2352"/>
    <w:rsid w:val="00BE2607"/>
    <w:rsid w:val="00BE2A7E"/>
    <w:rsid w:val="00BE2A8A"/>
    <w:rsid w:val="00BE2AFA"/>
    <w:rsid w:val="00BE2D52"/>
    <w:rsid w:val="00BE2F4A"/>
    <w:rsid w:val="00BE3081"/>
    <w:rsid w:val="00BE3552"/>
    <w:rsid w:val="00BE3819"/>
    <w:rsid w:val="00BE3826"/>
    <w:rsid w:val="00BE399F"/>
    <w:rsid w:val="00BE4467"/>
    <w:rsid w:val="00BE4492"/>
    <w:rsid w:val="00BE44A3"/>
    <w:rsid w:val="00BE4885"/>
    <w:rsid w:val="00BE4A41"/>
    <w:rsid w:val="00BE4A70"/>
    <w:rsid w:val="00BE4B04"/>
    <w:rsid w:val="00BE4BDA"/>
    <w:rsid w:val="00BE4C72"/>
    <w:rsid w:val="00BE5354"/>
    <w:rsid w:val="00BE55C0"/>
    <w:rsid w:val="00BE5667"/>
    <w:rsid w:val="00BE5692"/>
    <w:rsid w:val="00BE5945"/>
    <w:rsid w:val="00BE5FF2"/>
    <w:rsid w:val="00BE62FF"/>
    <w:rsid w:val="00BE6683"/>
    <w:rsid w:val="00BE6C1C"/>
    <w:rsid w:val="00BE70A9"/>
    <w:rsid w:val="00BE7215"/>
    <w:rsid w:val="00BE7498"/>
    <w:rsid w:val="00BE7595"/>
    <w:rsid w:val="00BE79F6"/>
    <w:rsid w:val="00BE7A6B"/>
    <w:rsid w:val="00BE7BD2"/>
    <w:rsid w:val="00BE7D95"/>
    <w:rsid w:val="00BE7E58"/>
    <w:rsid w:val="00BF0425"/>
    <w:rsid w:val="00BF07C0"/>
    <w:rsid w:val="00BF0876"/>
    <w:rsid w:val="00BF09C1"/>
    <w:rsid w:val="00BF0BD6"/>
    <w:rsid w:val="00BF0D77"/>
    <w:rsid w:val="00BF0DC8"/>
    <w:rsid w:val="00BF0DEC"/>
    <w:rsid w:val="00BF0ECD"/>
    <w:rsid w:val="00BF0F65"/>
    <w:rsid w:val="00BF1058"/>
    <w:rsid w:val="00BF13FB"/>
    <w:rsid w:val="00BF1798"/>
    <w:rsid w:val="00BF179F"/>
    <w:rsid w:val="00BF1893"/>
    <w:rsid w:val="00BF1B8A"/>
    <w:rsid w:val="00BF1CA1"/>
    <w:rsid w:val="00BF24C9"/>
    <w:rsid w:val="00BF2710"/>
    <w:rsid w:val="00BF2A94"/>
    <w:rsid w:val="00BF2DAF"/>
    <w:rsid w:val="00BF2E40"/>
    <w:rsid w:val="00BF2FEF"/>
    <w:rsid w:val="00BF2FFA"/>
    <w:rsid w:val="00BF3284"/>
    <w:rsid w:val="00BF3895"/>
    <w:rsid w:val="00BF3949"/>
    <w:rsid w:val="00BF3ACC"/>
    <w:rsid w:val="00BF3D58"/>
    <w:rsid w:val="00BF3FE2"/>
    <w:rsid w:val="00BF40FC"/>
    <w:rsid w:val="00BF4299"/>
    <w:rsid w:val="00BF46BF"/>
    <w:rsid w:val="00BF47F1"/>
    <w:rsid w:val="00BF4860"/>
    <w:rsid w:val="00BF4B31"/>
    <w:rsid w:val="00BF4FFB"/>
    <w:rsid w:val="00BF504B"/>
    <w:rsid w:val="00BF53D8"/>
    <w:rsid w:val="00BF54DE"/>
    <w:rsid w:val="00BF5591"/>
    <w:rsid w:val="00BF56D1"/>
    <w:rsid w:val="00BF596B"/>
    <w:rsid w:val="00BF5A30"/>
    <w:rsid w:val="00BF5AA4"/>
    <w:rsid w:val="00BF5C15"/>
    <w:rsid w:val="00BF5F55"/>
    <w:rsid w:val="00BF5F56"/>
    <w:rsid w:val="00BF60E8"/>
    <w:rsid w:val="00BF6673"/>
    <w:rsid w:val="00BF67AC"/>
    <w:rsid w:val="00BF6921"/>
    <w:rsid w:val="00BF6CEE"/>
    <w:rsid w:val="00BF6FD0"/>
    <w:rsid w:val="00BF7199"/>
    <w:rsid w:val="00BF7347"/>
    <w:rsid w:val="00BF7580"/>
    <w:rsid w:val="00BF77BA"/>
    <w:rsid w:val="00C000F2"/>
    <w:rsid w:val="00C004CA"/>
    <w:rsid w:val="00C006C5"/>
    <w:rsid w:val="00C00992"/>
    <w:rsid w:val="00C009B4"/>
    <w:rsid w:val="00C00F05"/>
    <w:rsid w:val="00C00FA4"/>
    <w:rsid w:val="00C00FDF"/>
    <w:rsid w:val="00C010FA"/>
    <w:rsid w:val="00C012CB"/>
    <w:rsid w:val="00C013CA"/>
    <w:rsid w:val="00C01970"/>
    <w:rsid w:val="00C01C9F"/>
    <w:rsid w:val="00C020EA"/>
    <w:rsid w:val="00C0226E"/>
    <w:rsid w:val="00C0277C"/>
    <w:rsid w:val="00C029AC"/>
    <w:rsid w:val="00C02CA2"/>
    <w:rsid w:val="00C02D72"/>
    <w:rsid w:val="00C02D86"/>
    <w:rsid w:val="00C02DF9"/>
    <w:rsid w:val="00C02E06"/>
    <w:rsid w:val="00C02FDE"/>
    <w:rsid w:val="00C0310D"/>
    <w:rsid w:val="00C03208"/>
    <w:rsid w:val="00C0321E"/>
    <w:rsid w:val="00C033F7"/>
    <w:rsid w:val="00C03770"/>
    <w:rsid w:val="00C03C0F"/>
    <w:rsid w:val="00C03C62"/>
    <w:rsid w:val="00C03EA5"/>
    <w:rsid w:val="00C04151"/>
    <w:rsid w:val="00C0421C"/>
    <w:rsid w:val="00C04279"/>
    <w:rsid w:val="00C0430E"/>
    <w:rsid w:val="00C046C5"/>
    <w:rsid w:val="00C04C87"/>
    <w:rsid w:val="00C05000"/>
    <w:rsid w:val="00C05047"/>
    <w:rsid w:val="00C05093"/>
    <w:rsid w:val="00C050B9"/>
    <w:rsid w:val="00C051AA"/>
    <w:rsid w:val="00C057A6"/>
    <w:rsid w:val="00C0585E"/>
    <w:rsid w:val="00C05902"/>
    <w:rsid w:val="00C05911"/>
    <w:rsid w:val="00C059A5"/>
    <w:rsid w:val="00C05B79"/>
    <w:rsid w:val="00C05B8B"/>
    <w:rsid w:val="00C05BC8"/>
    <w:rsid w:val="00C05E1F"/>
    <w:rsid w:val="00C05E41"/>
    <w:rsid w:val="00C06247"/>
    <w:rsid w:val="00C0658E"/>
    <w:rsid w:val="00C06755"/>
    <w:rsid w:val="00C06961"/>
    <w:rsid w:val="00C06DBF"/>
    <w:rsid w:val="00C06E8C"/>
    <w:rsid w:val="00C07007"/>
    <w:rsid w:val="00C07524"/>
    <w:rsid w:val="00C075AD"/>
    <w:rsid w:val="00C077C2"/>
    <w:rsid w:val="00C07943"/>
    <w:rsid w:val="00C0797D"/>
    <w:rsid w:val="00C07C71"/>
    <w:rsid w:val="00C07D9A"/>
    <w:rsid w:val="00C07EB6"/>
    <w:rsid w:val="00C07FC9"/>
    <w:rsid w:val="00C10140"/>
    <w:rsid w:val="00C10DD9"/>
    <w:rsid w:val="00C10F35"/>
    <w:rsid w:val="00C1119F"/>
    <w:rsid w:val="00C111E8"/>
    <w:rsid w:val="00C113CD"/>
    <w:rsid w:val="00C11599"/>
    <w:rsid w:val="00C11942"/>
    <w:rsid w:val="00C11997"/>
    <w:rsid w:val="00C11BAD"/>
    <w:rsid w:val="00C11D11"/>
    <w:rsid w:val="00C11D43"/>
    <w:rsid w:val="00C11E58"/>
    <w:rsid w:val="00C12212"/>
    <w:rsid w:val="00C1259B"/>
    <w:rsid w:val="00C1278A"/>
    <w:rsid w:val="00C12873"/>
    <w:rsid w:val="00C12881"/>
    <w:rsid w:val="00C128EB"/>
    <w:rsid w:val="00C12DA0"/>
    <w:rsid w:val="00C12F0F"/>
    <w:rsid w:val="00C13046"/>
    <w:rsid w:val="00C13274"/>
    <w:rsid w:val="00C13392"/>
    <w:rsid w:val="00C133FE"/>
    <w:rsid w:val="00C13595"/>
    <w:rsid w:val="00C1391A"/>
    <w:rsid w:val="00C13986"/>
    <w:rsid w:val="00C14128"/>
    <w:rsid w:val="00C1412C"/>
    <w:rsid w:val="00C14318"/>
    <w:rsid w:val="00C1494C"/>
    <w:rsid w:val="00C14DB2"/>
    <w:rsid w:val="00C15745"/>
    <w:rsid w:val="00C15944"/>
    <w:rsid w:val="00C15A4F"/>
    <w:rsid w:val="00C15B0E"/>
    <w:rsid w:val="00C15E7B"/>
    <w:rsid w:val="00C15F74"/>
    <w:rsid w:val="00C15F9B"/>
    <w:rsid w:val="00C165B1"/>
    <w:rsid w:val="00C165E0"/>
    <w:rsid w:val="00C168D3"/>
    <w:rsid w:val="00C16A40"/>
    <w:rsid w:val="00C16DCD"/>
    <w:rsid w:val="00C172E5"/>
    <w:rsid w:val="00C174D9"/>
    <w:rsid w:val="00C178DB"/>
    <w:rsid w:val="00C179B8"/>
    <w:rsid w:val="00C179ED"/>
    <w:rsid w:val="00C17D3B"/>
    <w:rsid w:val="00C17E10"/>
    <w:rsid w:val="00C2035D"/>
    <w:rsid w:val="00C20648"/>
    <w:rsid w:val="00C207EE"/>
    <w:rsid w:val="00C20B97"/>
    <w:rsid w:val="00C20DC0"/>
    <w:rsid w:val="00C20E9C"/>
    <w:rsid w:val="00C20F67"/>
    <w:rsid w:val="00C21120"/>
    <w:rsid w:val="00C218B2"/>
    <w:rsid w:val="00C21B2A"/>
    <w:rsid w:val="00C21BBF"/>
    <w:rsid w:val="00C22142"/>
    <w:rsid w:val="00C224FE"/>
    <w:rsid w:val="00C2252B"/>
    <w:rsid w:val="00C2258D"/>
    <w:rsid w:val="00C22614"/>
    <w:rsid w:val="00C2262E"/>
    <w:rsid w:val="00C2282E"/>
    <w:rsid w:val="00C22AE8"/>
    <w:rsid w:val="00C22B70"/>
    <w:rsid w:val="00C22E1F"/>
    <w:rsid w:val="00C22F5A"/>
    <w:rsid w:val="00C2304C"/>
    <w:rsid w:val="00C23149"/>
    <w:rsid w:val="00C233DF"/>
    <w:rsid w:val="00C234B1"/>
    <w:rsid w:val="00C23742"/>
    <w:rsid w:val="00C238E3"/>
    <w:rsid w:val="00C2391E"/>
    <w:rsid w:val="00C23A53"/>
    <w:rsid w:val="00C23C14"/>
    <w:rsid w:val="00C23C7C"/>
    <w:rsid w:val="00C23CAD"/>
    <w:rsid w:val="00C240EF"/>
    <w:rsid w:val="00C2423B"/>
    <w:rsid w:val="00C243B6"/>
    <w:rsid w:val="00C2458D"/>
    <w:rsid w:val="00C24897"/>
    <w:rsid w:val="00C24BAC"/>
    <w:rsid w:val="00C24E91"/>
    <w:rsid w:val="00C256BC"/>
    <w:rsid w:val="00C257AB"/>
    <w:rsid w:val="00C258D5"/>
    <w:rsid w:val="00C2590D"/>
    <w:rsid w:val="00C25962"/>
    <w:rsid w:val="00C25D1C"/>
    <w:rsid w:val="00C25F48"/>
    <w:rsid w:val="00C260E4"/>
    <w:rsid w:val="00C26274"/>
    <w:rsid w:val="00C26558"/>
    <w:rsid w:val="00C2684E"/>
    <w:rsid w:val="00C2685F"/>
    <w:rsid w:val="00C269B3"/>
    <w:rsid w:val="00C26B41"/>
    <w:rsid w:val="00C26D10"/>
    <w:rsid w:val="00C26D20"/>
    <w:rsid w:val="00C26D91"/>
    <w:rsid w:val="00C26E94"/>
    <w:rsid w:val="00C26FC6"/>
    <w:rsid w:val="00C26FC9"/>
    <w:rsid w:val="00C2704E"/>
    <w:rsid w:val="00C27236"/>
    <w:rsid w:val="00C274CD"/>
    <w:rsid w:val="00C27540"/>
    <w:rsid w:val="00C277A9"/>
    <w:rsid w:val="00C27884"/>
    <w:rsid w:val="00C27CE8"/>
    <w:rsid w:val="00C27DC3"/>
    <w:rsid w:val="00C27E00"/>
    <w:rsid w:val="00C27E9D"/>
    <w:rsid w:val="00C303D8"/>
    <w:rsid w:val="00C30515"/>
    <w:rsid w:val="00C305B0"/>
    <w:rsid w:val="00C30772"/>
    <w:rsid w:val="00C30EF4"/>
    <w:rsid w:val="00C3107C"/>
    <w:rsid w:val="00C31225"/>
    <w:rsid w:val="00C312DF"/>
    <w:rsid w:val="00C319AF"/>
    <w:rsid w:val="00C319D1"/>
    <w:rsid w:val="00C319EA"/>
    <w:rsid w:val="00C31B1B"/>
    <w:rsid w:val="00C31BED"/>
    <w:rsid w:val="00C31C83"/>
    <w:rsid w:val="00C31CA0"/>
    <w:rsid w:val="00C31DB0"/>
    <w:rsid w:val="00C320F8"/>
    <w:rsid w:val="00C32243"/>
    <w:rsid w:val="00C3235E"/>
    <w:rsid w:val="00C3242A"/>
    <w:rsid w:val="00C324B1"/>
    <w:rsid w:val="00C3286C"/>
    <w:rsid w:val="00C32A48"/>
    <w:rsid w:val="00C32ABC"/>
    <w:rsid w:val="00C32BB2"/>
    <w:rsid w:val="00C32F1D"/>
    <w:rsid w:val="00C32FB0"/>
    <w:rsid w:val="00C33004"/>
    <w:rsid w:val="00C335A6"/>
    <w:rsid w:val="00C34205"/>
    <w:rsid w:val="00C343E7"/>
    <w:rsid w:val="00C347C5"/>
    <w:rsid w:val="00C3486D"/>
    <w:rsid w:val="00C3489C"/>
    <w:rsid w:val="00C348CD"/>
    <w:rsid w:val="00C34AA2"/>
    <w:rsid w:val="00C34AB5"/>
    <w:rsid w:val="00C3525F"/>
    <w:rsid w:val="00C352F3"/>
    <w:rsid w:val="00C35B5B"/>
    <w:rsid w:val="00C35C06"/>
    <w:rsid w:val="00C35C81"/>
    <w:rsid w:val="00C35D6A"/>
    <w:rsid w:val="00C35D9E"/>
    <w:rsid w:val="00C364EC"/>
    <w:rsid w:val="00C36615"/>
    <w:rsid w:val="00C36773"/>
    <w:rsid w:val="00C369F2"/>
    <w:rsid w:val="00C37271"/>
    <w:rsid w:val="00C372D0"/>
    <w:rsid w:val="00C37429"/>
    <w:rsid w:val="00C37464"/>
    <w:rsid w:val="00C376BF"/>
    <w:rsid w:val="00C37758"/>
    <w:rsid w:val="00C3782D"/>
    <w:rsid w:val="00C37882"/>
    <w:rsid w:val="00C37E5C"/>
    <w:rsid w:val="00C400A3"/>
    <w:rsid w:val="00C4039B"/>
    <w:rsid w:val="00C40833"/>
    <w:rsid w:val="00C408D5"/>
    <w:rsid w:val="00C409CD"/>
    <w:rsid w:val="00C40B76"/>
    <w:rsid w:val="00C40DD1"/>
    <w:rsid w:val="00C410DB"/>
    <w:rsid w:val="00C412EF"/>
    <w:rsid w:val="00C41470"/>
    <w:rsid w:val="00C41936"/>
    <w:rsid w:val="00C41C40"/>
    <w:rsid w:val="00C41C5E"/>
    <w:rsid w:val="00C41DBE"/>
    <w:rsid w:val="00C41E78"/>
    <w:rsid w:val="00C421E7"/>
    <w:rsid w:val="00C42383"/>
    <w:rsid w:val="00C423A5"/>
    <w:rsid w:val="00C427C3"/>
    <w:rsid w:val="00C42919"/>
    <w:rsid w:val="00C429FD"/>
    <w:rsid w:val="00C42B49"/>
    <w:rsid w:val="00C42C28"/>
    <w:rsid w:val="00C42C89"/>
    <w:rsid w:val="00C42F65"/>
    <w:rsid w:val="00C43012"/>
    <w:rsid w:val="00C430C6"/>
    <w:rsid w:val="00C43182"/>
    <w:rsid w:val="00C43376"/>
    <w:rsid w:val="00C433BD"/>
    <w:rsid w:val="00C436DA"/>
    <w:rsid w:val="00C436F0"/>
    <w:rsid w:val="00C43AEA"/>
    <w:rsid w:val="00C43B49"/>
    <w:rsid w:val="00C43DF1"/>
    <w:rsid w:val="00C43E62"/>
    <w:rsid w:val="00C43F68"/>
    <w:rsid w:val="00C440CA"/>
    <w:rsid w:val="00C44283"/>
    <w:rsid w:val="00C44335"/>
    <w:rsid w:val="00C446F5"/>
    <w:rsid w:val="00C44788"/>
    <w:rsid w:val="00C44B24"/>
    <w:rsid w:val="00C44B2F"/>
    <w:rsid w:val="00C44D99"/>
    <w:rsid w:val="00C44F58"/>
    <w:rsid w:val="00C44FD4"/>
    <w:rsid w:val="00C45001"/>
    <w:rsid w:val="00C4509F"/>
    <w:rsid w:val="00C45404"/>
    <w:rsid w:val="00C454DE"/>
    <w:rsid w:val="00C45694"/>
    <w:rsid w:val="00C4582A"/>
    <w:rsid w:val="00C4595F"/>
    <w:rsid w:val="00C4596D"/>
    <w:rsid w:val="00C45E18"/>
    <w:rsid w:val="00C46207"/>
    <w:rsid w:val="00C4642C"/>
    <w:rsid w:val="00C46876"/>
    <w:rsid w:val="00C46AAF"/>
    <w:rsid w:val="00C46B4F"/>
    <w:rsid w:val="00C46CCD"/>
    <w:rsid w:val="00C46EC4"/>
    <w:rsid w:val="00C47070"/>
    <w:rsid w:val="00C4710C"/>
    <w:rsid w:val="00C47555"/>
    <w:rsid w:val="00C47660"/>
    <w:rsid w:val="00C478BE"/>
    <w:rsid w:val="00C47C43"/>
    <w:rsid w:val="00C47DB5"/>
    <w:rsid w:val="00C5012D"/>
    <w:rsid w:val="00C503D8"/>
    <w:rsid w:val="00C5092E"/>
    <w:rsid w:val="00C50D7F"/>
    <w:rsid w:val="00C50FB3"/>
    <w:rsid w:val="00C513BD"/>
    <w:rsid w:val="00C5143C"/>
    <w:rsid w:val="00C515CD"/>
    <w:rsid w:val="00C51747"/>
    <w:rsid w:val="00C5197D"/>
    <w:rsid w:val="00C521A0"/>
    <w:rsid w:val="00C5232F"/>
    <w:rsid w:val="00C524BD"/>
    <w:rsid w:val="00C5265D"/>
    <w:rsid w:val="00C526C7"/>
    <w:rsid w:val="00C527DC"/>
    <w:rsid w:val="00C52988"/>
    <w:rsid w:val="00C52BBE"/>
    <w:rsid w:val="00C52BF4"/>
    <w:rsid w:val="00C52F3F"/>
    <w:rsid w:val="00C52F90"/>
    <w:rsid w:val="00C530D2"/>
    <w:rsid w:val="00C530EB"/>
    <w:rsid w:val="00C53322"/>
    <w:rsid w:val="00C534F2"/>
    <w:rsid w:val="00C537B8"/>
    <w:rsid w:val="00C53816"/>
    <w:rsid w:val="00C53889"/>
    <w:rsid w:val="00C53E6D"/>
    <w:rsid w:val="00C5433B"/>
    <w:rsid w:val="00C54346"/>
    <w:rsid w:val="00C54413"/>
    <w:rsid w:val="00C5471E"/>
    <w:rsid w:val="00C5487C"/>
    <w:rsid w:val="00C54A84"/>
    <w:rsid w:val="00C54C34"/>
    <w:rsid w:val="00C54CA9"/>
    <w:rsid w:val="00C54E57"/>
    <w:rsid w:val="00C54FD7"/>
    <w:rsid w:val="00C55301"/>
    <w:rsid w:val="00C55781"/>
    <w:rsid w:val="00C559A2"/>
    <w:rsid w:val="00C561D2"/>
    <w:rsid w:val="00C561F2"/>
    <w:rsid w:val="00C562DA"/>
    <w:rsid w:val="00C56752"/>
    <w:rsid w:val="00C56921"/>
    <w:rsid w:val="00C56948"/>
    <w:rsid w:val="00C56AA2"/>
    <w:rsid w:val="00C56D83"/>
    <w:rsid w:val="00C56FBE"/>
    <w:rsid w:val="00C57001"/>
    <w:rsid w:val="00C57064"/>
    <w:rsid w:val="00C570B9"/>
    <w:rsid w:val="00C57278"/>
    <w:rsid w:val="00C5749E"/>
    <w:rsid w:val="00C574AB"/>
    <w:rsid w:val="00C575E6"/>
    <w:rsid w:val="00C57934"/>
    <w:rsid w:val="00C57ED9"/>
    <w:rsid w:val="00C6002C"/>
    <w:rsid w:val="00C604DC"/>
    <w:rsid w:val="00C604EB"/>
    <w:rsid w:val="00C60A0C"/>
    <w:rsid w:val="00C60A74"/>
    <w:rsid w:val="00C60E7D"/>
    <w:rsid w:val="00C60F69"/>
    <w:rsid w:val="00C61470"/>
    <w:rsid w:val="00C61591"/>
    <w:rsid w:val="00C6163A"/>
    <w:rsid w:val="00C6171E"/>
    <w:rsid w:val="00C617B4"/>
    <w:rsid w:val="00C61B60"/>
    <w:rsid w:val="00C61E2A"/>
    <w:rsid w:val="00C61EBA"/>
    <w:rsid w:val="00C6228B"/>
    <w:rsid w:val="00C622F3"/>
    <w:rsid w:val="00C62429"/>
    <w:rsid w:val="00C624A0"/>
    <w:rsid w:val="00C62519"/>
    <w:rsid w:val="00C6282F"/>
    <w:rsid w:val="00C62C06"/>
    <w:rsid w:val="00C632BB"/>
    <w:rsid w:val="00C632EA"/>
    <w:rsid w:val="00C634E3"/>
    <w:rsid w:val="00C63593"/>
    <w:rsid w:val="00C63619"/>
    <w:rsid w:val="00C63953"/>
    <w:rsid w:val="00C63CE2"/>
    <w:rsid w:val="00C63D97"/>
    <w:rsid w:val="00C63FE7"/>
    <w:rsid w:val="00C64112"/>
    <w:rsid w:val="00C641EE"/>
    <w:rsid w:val="00C645B9"/>
    <w:rsid w:val="00C647A9"/>
    <w:rsid w:val="00C6487D"/>
    <w:rsid w:val="00C64C62"/>
    <w:rsid w:val="00C64E95"/>
    <w:rsid w:val="00C64F2F"/>
    <w:rsid w:val="00C65101"/>
    <w:rsid w:val="00C6517A"/>
    <w:rsid w:val="00C6520D"/>
    <w:rsid w:val="00C6535C"/>
    <w:rsid w:val="00C65642"/>
    <w:rsid w:val="00C658C8"/>
    <w:rsid w:val="00C658F9"/>
    <w:rsid w:val="00C65AB2"/>
    <w:rsid w:val="00C65B9F"/>
    <w:rsid w:val="00C65CC9"/>
    <w:rsid w:val="00C65F04"/>
    <w:rsid w:val="00C65FC5"/>
    <w:rsid w:val="00C6615C"/>
    <w:rsid w:val="00C6636E"/>
    <w:rsid w:val="00C66446"/>
    <w:rsid w:val="00C6654C"/>
    <w:rsid w:val="00C666D9"/>
    <w:rsid w:val="00C66C1E"/>
    <w:rsid w:val="00C66EF6"/>
    <w:rsid w:val="00C66F0E"/>
    <w:rsid w:val="00C66F5D"/>
    <w:rsid w:val="00C671E4"/>
    <w:rsid w:val="00C67632"/>
    <w:rsid w:val="00C6796B"/>
    <w:rsid w:val="00C67AAF"/>
    <w:rsid w:val="00C67AD0"/>
    <w:rsid w:val="00C67CEA"/>
    <w:rsid w:val="00C70511"/>
    <w:rsid w:val="00C70BF6"/>
    <w:rsid w:val="00C70EF6"/>
    <w:rsid w:val="00C70F1C"/>
    <w:rsid w:val="00C70F2A"/>
    <w:rsid w:val="00C70FB6"/>
    <w:rsid w:val="00C7113A"/>
    <w:rsid w:val="00C71150"/>
    <w:rsid w:val="00C7116C"/>
    <w:rsid w:val="00C71330"/>
    <w:rsid w:val="00C71665"/>
    <w:rsid w:val="00C7181C"/>
    <w:rsid w:val="00C718DF"/>
    <w:rsid w:val="00C71937"/>
    <w:rsid w:val="00C71A90"/>
    <w:rsid w:val="00C71A95"/>
    <w:rsid w:val="00C71FF5"/>
    <w:rsid w:val="00C72228"/>
    <w:rsid w:val="00C7254F"/>
    <w:rsid w:val="00C72729"/>
    <w:rsid w:val="00C727C7"/>
    <w:rsid w:val="00C72A1E"/>
    <w:rsid w:val="00C72E3F"/>
    <w:rsid w:val="00C730F9"/>
    <w:rsid w:val="00C733A4"/>
    <w:rsid w:val="00C73404"/>
    <w:rsid w:val="00C73735"/>
    <w:rsid w:val="00C738AB"/>
    <w:rsid w:val="00C73ACE"/>
    <w:rsid w:val="00C73B25"/>
    <w:rsid w:val="00C73C7F"/>
    <w:rsid w:val="00C73D1B"/>
    <w:rsid w:val="00C73F0B"/>
    <w:rsid w:val="00C73F15"/>
    <w:rsid w:val="00C73F48"/>
    <w:rsid w:val="00C73FF4"/>
    <w:rsid w:val="00C7440D"/>
    <w:rsid w:val="00C7442C"/>
    <w:rsid w:val="00C74537"/>
    <w:rsid w:val="00C74BBE"/>
    <w:rsid w:val="00C75078"/>
    <w:rsid w:val="00C750D5"/>
    <w:rsid w:val="00C751B6"/>
    <w:rsid w:val="00C75300"/>
    <w:rsid w:val="00C7560F"/>
    <w:rsid w:val="00C75794"/>
    <w:rsid w:val="00C75964"/>
    <w:rsid w:val="00C75A23"/>
    <w:rsid w:val="00C760B3"/>
    <w:rsid w:val="00C7623C"/>
    <w:rsid w:val="00C7650C"/>
    <w:rsid w:val="00C765D8"/>
    <w:rsid w:val="00C76696"/>
    <w:rsid w:val="00C767B1"/>
    <w:rsid w:val="00C768BE"/>
    <w:rsid w:val="00C76AA9"/>
    <w:rsid w:val="00C76E42"/>
    <w:rsid w:val="00C771D0"/>
    <w:rsid w:val="00C77255"/>
    <w:rsid w:val="00C772EC"/>
    <w:rsid w:val="00C7736E"/>
    <w:rsid w:val="00C77572"/>
    <w:rsid w:val="00C7767A"/>
    <w:rsid w:val="00C776C8"/>
    <w:rsid w:val="00C77718"/>
    <w:rsid w:val="00C777FC"/>
    <w:rsid w:val="00C779A5"/>
    <w:rsid w:val="00C77A63"/>
    <w:rsid w:val="00C77F5B"/>
    <w:rsid w:val="00C808E0"/>
    <w:rsid w:val="00C80924"/>
    <w:rsid w:val="00C80983"/>
    <w:rsid w:val="00C80AC7"/>
    <w:rsid w:val="00C80AF2"/>
    <w:rsid w:val="00C80D46"/>
    <w:rsid w:val="00C80FA5"/>
    <w:rsid w:val="00C8105C"/>
    <w:rsid w:val="00C81A6B"/>
    <w:rsid w:val="00C81AF5"/>
    <w:rsid w:val="00C81B70"/>
    <w:rsid w:val="00C81E30"/>
    <w:rsid w:val="00C81FFE"/>
    <w:rsid w:val="00C82002"/>
    <w:rsid w:val="00C821AC"/>
    <w:rsid w:val="00C8226B"/>
    <w:rsid w:val="00C822CB"/>
    <w:rsid w:val="00C8230F"/>
    <w:rsid w:val="00C82329"/>
    <w:rsid w:val="00C8236A"/>
    <w:rsid w:val="00C823B5"/>
    <w:rsid w:val="00C82407"/>
    <w:rsid w:val="00C8249B"/>
    <w:rsid w:val="00C82508"/>
    <w:rsid w:val="00C82914"/>
    <w:rsid w:val="00C82C4E"/>
    <w:rsid w:val="00C82D83"/>
    <w:rsid w:val="00C82F76"/>
    <w:rsid w:val="00C82FEA"/>
    <w:rsid w:val="00C830C8"/>
    <w:rsid w:val="00C830F3"/>
    <w:rsid w:val="00C83103"/>
    <w:rsid w:val="00C83285"/>
    <w:rsid w:val="00C836F8"/>
    <w:rsid w:val="00C837F6"/>
    <w:rsid w:val="00C8399A"/>
    <w:rsid w:val="00C83C38"/>
    <w:rsid w:val="00C83CEC"/>
    <w:rsid w:val="00C83DDF"/>
    <w:rsid w:val="00C83E95"/>
    <w:rsid w:val="00C84307"/>
    <w:rsid w:val="00C84362"/>
    <w:rsid w:val="00C8460B"/>
    <w:rsid w:val="00C84751"/>
    <w:rsid w:val="00C848E1"/>
    <w:rsid w:val="00C84927"/>
    <w:rsid w:val="00C849BD"/>
    <w:rsid w:val="00C84A61"/>
    <w:rsid w:val="00C84ABF"/>
    <w:rsid w:val="00C8511D"/>
    <w:rsid w:val="00C854B7"/>
    <w:rsid w:val="00C854D9"/>
    <w:rsid w:val="00C8555E"/>
    <w:rsid w:val="00C85621"/>
    <w:rsid w:val="00C8573E"/>
    <w:rsid w:val="00C85838"/>
    <w:rsid w:val="00C85914"/>
    <w:rsid w:val="00C85E38"/>
    <w:rsid w:val="00C85F88"/>
    <w:rsid w:val="00C85FDC"/>
    <w:rsid w:val="00C860ED"/>
    <w:rsid w:val="00C86336"/>
    <w:rsid w:val="00C8657D"/>
    <w:rsid w:val="00C86803"/>
    <w:rsid w:val="00C86B28"/>
    <w:rsid w:val="00C86C10"/>
    <w:rsid w:val="00C86D87"/>
    <w:rsid w:val="00C86FFE"/>
    <w:rsid w:val="00C8709F"/>
    <w:rsid w:val="00C87384"/>
    <w:rsid w:val="00C873DE"/>
    <w:rsid w:val="00C87800"/>
    <w:rsid w:val="00C87956"/>
    <w:rsid w:val="00C87B38"/>
    <w:rsid w:val="00C87B39"/>
    <w:rsid w:val="00C903D6"/>
    <w:rsid w:val="00C90458"/>
    <w:rsid w:val="00C906C3"/>
    <w:rsid w:val="00C90888"/>
    <w:rsid w:val="00C909B4"/>
    <w:rsid w:val="00C90CB8"/>
    <w:rsid w:val="00C90DEF"/>
    <w:rsid w:val="00C90E8F"/>
    <w:rsid w:val="00C91533"/>
    <w:rsid w:val="00C9175D"/>
    <w:rsid w:val="00C91769"/>
    <w:rsid w:val="00C91816"/>
    <w:rsid w:val="00C919AE"/>
    <w:rsid w:val="00C91C72"/>
    <w:rsid w:val="00C91E7D"/>
    <w:rsid w:val="00C91EBE"/>
    <w:rsid w:val="00C920D2"/>
    <w:rsid w:val="00C92233"/>
    <w:rsid w:val="00C923B9"/>
    <w:rsid w:val="00C924D5"/>
    <w:rsid w:val="00C9256A"/>
    <w:rsid w:val="00C926C1"/>
    <w:rsid w:val="00C9272A"/>
    <w:rsid w:val="00C92A14"/>
    <w:rsid w:val="00C92C0F"/>
    <w:rsid w:val="00C92D81"/>
    <w:rsid w:val="00C92E64"/>
    <w:rsid w:val="00C92E78"/>
    <w:rsid w:val="00C932B5"/>
    <w:rsid w:val="00C9335D"/>
    <w:rsid w:val="00C934B7"/>
    <w:rsid w:val="00C937F9"/>
    <w:rsid w:val="00C93B0C"/>
    <w:rsid w:val="00C93C69"/>
    <w:rsid w:val="00C94129"/>
    <w:rsid w:val="00C941A8"/>
    <w:rsid w:val="00C942F2"/>
    <w:rsid w:val="00C94679"/>
    <w:rsid w:val="00C9473C"/>
    <w:rsid w:val="00C94766"/>
    <w:rsid w:val="00C948E2"/>
    <w:rsid w:val="00C94AB1"/>
    <w:rsid w:val="00C95231"/>
    <w:rsid w:val="00C95567"/>
    <w:rsid w:val="00C955EC"/>
    <w:rsid w:val="00C95651"/>
    <w:rsid w:val="00C95A7A"/>
    <w:rsid w:val="00C95CCF"/>
    <w:rsid w:val="00C95FA5"/>
    <w:rsid w:val="00C9611A"/>
    <w:rsid w:val="00C961A1"/>
    <w:rsid w:val="00C961BC"/>
    <w:rsid w:val="00C96290"/>
    <w:rsid w:val="00C96803"/>
    <w:rsid w:val="00C9696E"/>
    <w:rsid w:val="00C96BA9"/>
    <w:rsid w:val="00C96C5A"/>
    <w:rsid w:val="00C96E30"/>
    <w:rsid w:val="00C96EF8"/>
    <w:rsid w:val="00C9702F"/>
    <w:rsid w:val="00C9705F"/>
    <w:rsid w:val="00C97116"/>
    <w:rsid w:val="00C9741C"/>
    <w:rsid w:val="00C9744B"/>
    <w:rsid w:val="00C974FD"/>
    <w:rsid w:val="00C97656"/>
    <w:rsid w:val="00C976EE"/>
    <w:rsid w:val="00C97896"/>
    <w:rsid w:val="00C979AF"/>
    <w:rsid w:val="00C97D48"/>
    <w:rsid w:val="00C97DD1"/>
    <w:rsid w:val="00C97F02"/>
    <w:rsid w:val="00CA009E"/>
    <w:rsid w:val="00CA00F8"/>
    <w:rsid w:val="00CA0211"/>
    <w:rsid w:val="00CA0335"/>
    <w:rsid w:val="00CA0397"/>
    <w:rsid w:val="00CA04E2"/>
    <w:rsid w:val="00CA0657"/>
    <w:rsid w:val="00CA0747"/>
    <w:rsid w:val="00CA0875"/>
    <w:rsid w:val="00CA0B06"/>
    <w:rsid w:val="00CA0D56"/>
    <w:rsid w:val="00CA0E59"/>
    <w:rsid w:val="00CA11EB"/>
    <w:rsid w:val="00CA1597"/>
    <w:rsid w:val="00CA1A8B"/>
    <w:rsid w:val="00CA1AD5"/>
    <w:rsid w:val="00CA1B95"/>
    <w:rsid w:val="00CA1C6C"/>
    <w:rsid w:val="00CA1DED"/>
    <w:rsid w:val="00CA2017"/>
    <w:rsid w:val="00CA253D"/>
    <w:rsid w:val="00CA2707"/>
    <w:rsid w:val="00CA2C62"/>
    <w:rsid w:val="00CA2DA0"/>
    <w:rsid w:val="00CA3160"/>
    <w:rsid w:val="00CA3416"/>
    <w:rsid w:val="00CA3424"/>
    <w:rsid w:val="00CA35AF"/>
    <w:rsid w:val="00CA3631"/>
    <w:rsid w:val="00CA3777"/>
    <w:rsid w:val="00CA38BF"/>
    <w:rsid w:val="00CA3A22"/>
    <w:rsid w:val="00CA3E39"/>
    <w:rsid w:val="00CA454A"/>
    <w:rsid w:val="00CA46F5"/>
    <w:rsid w:val="00CA475D"/>
    <w:rsid w:val="00CA4822"/>
    <w:rsid w:val="00CA4837"/>
    <w:rsid w:val="00CA4BF7"/>
    <w:rsid w:val="00CA4F9D"/>
    <w:rsid w:val="00CA5061"/>
    <w:rsid w:val="00CA50C9"/>
    <w:rsid w:val="00CA5B9A"/>
    <w:rsid w:val="00CA5F01"/>
    <w:rsid w:val="00CA6680"/>
    <w:rsid w:val="00CA66C4"/>
    <w:rsid w:val="00CA6852"/>
    <w:rsid w:val="00CA6886"/>
    <w:rsid w:val="00CA68D1"/>
    <w:rsid w:val="00CA6C7E"/>
    <w:rsid w:val="00CA7117"/>
    <w:rsid w:val="00CA7286"/>
    <w:rsid w:val="00CA72AB"/>
    <w:rsid w:val="00CA7379"/>
    <w:rsid w:val="00CA758A"/>
    <w:rsid w:val="00CA7616"/>
    <w:rsid w:val="00CA76CA"/>
    <w:rsid w:val="00CA793A"/>
    <w:rsid w:val="00CA7D9B"/>
    <w:rsid w:val="00CB003F"/>
    <w:rsid w:val="00CB019F"/>
    <w:rsid w:val="00CB0395"/>
    <w:rsid w:val="00CB0426"/>
    <w:rsid w:val="00CB04DE"/>
    <w:rsid w:val="00CB0786"/>
    <w:rsid w:val="00CB0943"/>
    <w:rsid w:val="00CB0A84"/>
    <w:rsid w:val="00CB0CBD"/>
    <w:rsid w:val="00CB1109"/>
    <w:rsid w:val="00CB12D5"/>
    <w:rsid w:val="00CB135D"/>
    <w:rsid w:val="00CB1379"/>
    <w:rsid w:val="00CB144B"/>
    <w:rsid w:val="00CB1656"/>
    <w:rsid w:val="00CB19CA"/>
    <w:rsid w:val="00CB1B2C"/>
    <w:rsid w:val="00CB20FC"/>
    <w:rsid w:val="00CB2380"/>
    <w:rsid w:val="00CB2411"/>
    <w:rsid w:val="00CB29E5"/>
    <w:rsid w:val="00CB2C8B"/>
    <w:rsid w:val="00CB2D4A"/>
    <w:rsid w:val="00CB2DD5"/>
    <w:rsid w:val="00CB2F1C"/>
    <w:rsid w:val="00CB337E"/>
    <w:rsid w:val="00CB3512"/>
    <w:rsid w:val="00CB3594"/>
    <w:rsid w:val="00CB367A"/>
    <w:rsid w:val="00CB3764"/>
    <w:rsid w:val="00CB378D"/>
    <w:rsid w:val="00CB385B"/>
    <w:rsid w:val="00CB392D"/>
    <w:rsid w:val="00CB3BE6"/>
    <w:rsid w:val="00CB3C8D"/>
    <w:rsid w:val="00CB3EC1"/>
    <w:rsid w:val="00CB4137"/>
    <w:rsid w:val="00CB425E"/>
    <w:rsid w:val="00CB43EE"/>
    <w:rsid w:val="00CB444A"/>
    <w:rsid w:val="00CB479A"/>
    <w:rsid w:val="00CB48F1"/>
    <w:rsid w:val="00CB4A19"/>
    <w:rsid w:val="00CB4C08"/>
    <w:rsid w:val="00CB55C3"/>
    <w:rsid w:val="00CB596A"/>
    <w:rsid w:val="00CB5A5B"/>
    <w:rsid w:val="00CB5B21"/>
    <w:rsid w:val="00CB5C20"/>
    <w:rsid w:val="00CB5C70"/>
    <w:rsid w:val="00CB5C8B"/>
    <w:rsid w:val="00CB5DAB"/>
    <w:rsid w:val="00CB5DC6"/>
    <w:rsid w:val="00CB5E55"/>
    <w:rsid w:val="00CB5E95"/>
    <w:rsid w:val="00CB5F18"/>
    <w:rsid w:val="00CB61C8"/>
    <w:rsid w:val="00CB6473"/>
    <w:rsid w:val="00CB6BFD"/>
    <w:rsid w:val="00CB6C5A"/>
    <w:rsid w:val="00CB6C67"/>
    <w:rsid w:val="00CB6F72"/>
    <w:rsid w:val="00CB701B"/>
    <w:rsid w:val="00CB7251"/>
    <w:rsid w:val="00CB73AB"/>
    <w:rsid w:val="00CB7AF8"/>
    <w:rsid w:val="00CB7C13"/>
    <w:rsid w:val="00CB7C4A"/>
    <w:rsid w:val="00CC01EC"/>
    <w:rsid w:val="00CC02C4"/>
    <w:rsid w:val="00CC0454"/>
    <w:rsid w:val="00CC04D3"/>
    <w:rsid w:val="00CC0871"/>
    <w:rsid w:val="00CC09E4"/>
    <w:rsid w:val="00CC0DBA"/>
    <w:rsid w:val="00CC0FFD"/>
    <w:rsid w:val="00CC1027"/>
    <w:rsid w:val="00CC11B0"/>
    <w:rsid w:val="00CC1238"/>
    <w:rsid w:val="00CC12CD"/>
    <w:rsid w:val="00CC167D"/>
    <w:rsid w:val="00CC199E"/>
    <w:rsid w:val="00CC1A67"/>
    <w:rsid w:val="00CC1CB2"/>
    <w:rsid w:val="00CC1D9B"/>
    <w:rsid w:val="00CC1F0B"/>
    <w:rsid w:val="00CC21A0"/>
    <w:rsid w:val="00CC227B"/>
    <w:rsid w:val="00CC23F4"/>
    <w:rsid w:val="00CC252A"/>
    <w:rsid w:val="00CC27DD"/>
    <w:rsid w:val="00CC2A55"/>
    <w:rsid w:val="00CC2CED"/>
    <w:rsid w:val="00CC2CFD"/>
    <w:rsid w:val="00CC2DA0"/>
    <w:rsid w:val="00CC2E05"/>
    <w:rsid w:val="00CC2FD1"/>
    <w:rsid w:val="00CC32E3"/>
    <w:rsid w:val="00CC32FC"/>
    <w:rsid w:val="00CC3501"/>
    <w:rsid w:val="00CC36BD"/>
    <w:rsid w:val="00CC397A"/>
    <w:rsid w:val="00CC4030"/>
    <w:rsid w:val="00CC427C"/>
    <w:rsid w:val="00CC4349"/>
    <w:rsid w:val="00CC436D"/>
    <w:rsid w:val="00CC4549"/>
    <w:rsid w:val="00CC4573"/>
    <w:rsid w:val="00CC45F4"/>
    <w:rsid w:val="00CC4683"/>
    <w:rsid w:val="00CC4988"/>
    <w:rsid w:val="00CC4C1B"/>
    <w:rsid w:val="00CC4C87"/>
    <w:rsid w:val="00CC4CD0"/>
    <w:rsid w:val="00CC51E8"/>
    <w:rsid w:val="00CC5325"/>
    <w:rsid w:val="00CC5373"/>
    <w:rsid w:val="00CC5420"/>
    <w:rsid w:val="00CC5AC8"/>
    <w:rsid w:val="00CC5B48"/>
    <w:rsid w:val="00CC5CE0"/>
    <w:rsid w:val="00CC5D22"/>
    <w:rsid w:val="00CC5DBF"/>
    <w:rsid w:val="00CC5E31"/>
    <w:rsid w:val="00CC63BF"/>
    <w:rsid w:val="00CC6446"/>
    <w:rsid w:val="00CC65A0"/>
    <w:rsid w:val="00CC66CD"/>
    <w:rsid w:val="00CC69A9"/>
    <w:rsid w:val="00CC6B7E"/>
    <w:rsid w:val="00CC6F41"/>
    <w:rsid w:val="00CC6F7D"/>
    <w:rsid w:val="00CC7081"/>
    <w:rsid w:val="00CC72AE"/>
    <w:rsid w:val="00CC7406"/>
    <w:rsid w:val="00CC79F8"/>
    <w:rsid w:val="00CC7C2E"/>
    <w:rsid w:val="00CC7D03"/>
    <w:rsid w:val="00CC7EBD"/>
    <w:rsid w:val="00CD0128"/>
    <w:rsid w:val="00CD05A6"/>
    <w:rsid w:val="00CD05DA"/>
    <w:rsid w:val="00CD0705"/>
    <w:rsid w:val="00CD0904"/>
    <w:rsid w:val="00CD0AFD"/>
    <w:rsid w:val="00CD0C43"/>
    <w:rsid w:val="00CD10D9"/>
    <w:rsid w:val="00CD11A8"/>
    <w:rsid w:val="00CD11BF"/>
    <w:rsid w:val="00CD1AB0"/>
    <w:rsid w:val="00CD1B5E"/>
    <w:rsid w:val="00CD1B5F"/>
    <w:rsid w:val="00CD21EB"/>
    <w:rsid w:val="00CD2215"/>
    <w:rsid w:val="00CD2756"/>
    <w:rsid w:val="00CD2920"/>
    <w:rsid w:val="00CD2ACD"/>
    <w:rsid w:val="00CD2C47"/>
    <w:rsid w:val="00CD2C67"/>
    <w:rsid w:val="00CD302F"/>
    <w:rsid w:val="00CD340B"/>
    <w:rsid w:val="00CD38CB"/>
    <w:rsid w:val="00CD3947"/>
    <w:rsid w:val="00CD3978"/>
    <w:rsid w:val="00CD3BEF"/>
    <w:rsid w:val="00CD3DDA"/>
    <w:rsid w:val="00CD3F65"/>
    <w:rsid w:val="00CD3FC8"/>
    <w:rsid w:val="00CD4208"/>
    <w:rsid w:val="00CD42E7"/>
    <w:rsid w:val="00CD4559"/>
    <w:rsid w:val="00CD46E0"/>
    <w:rsid w:val="00CD48ED"/>
    <w:rsid w:val="00CD49D1"/>
    <w:rsid w:val="00CD4B12"/>
    <w:rsid w:val="00CD4DC2"/>
    <w:rsid w:val="00CD50C5"/>
    <w:rsid w:val="00CD52E1"/>
    <w:rsid w:val="00CD53FC"/>
    <w:rsid w:val="00CD55CF"/>
    <w:rsid w:val="00CD5663"/>
    <w:rsid w:val="00CD56A9"/>
    <w:rsid w:val="00CD58E2"/>
    <w:rsid w:val="00CD5924"/>
    <w:rsid w:val="00CD5B1C"/>
    <w:rsid w:val="00CD5E81"/>
    <w:rsid w:val="00CD5FB4"/>
    <w:rsid w:val="00CD614B"/>
    <w:rsid w:val="00CD61D6"/>
    <w:rsid w:val="00CD6207"/>
    <w:rsid w:val="00CD6324"/>
    <w:rsid w:val="00CD65E2"/>
    <w:rsid w:val="00CD6BDA"/>
    <w:rsid w:val="00CD6FDE"/>
    <w:rsid w:val="00CD72E2"/>
    <w:rsid w:val="00CD7358"/>
    <w:rsid w:val="00CD7388"/>
    <w:rsid w:val="00CD73E9"/>
    <w:rsid w:val="00CD74F1"/>
    <w:rsid w:val="00CD789E"/>
    <w:rsid w:val="00CD78D1"/>
    <w:rsid w:val="00CD7D1E"/>
    <w:rsid w:val="00CD7F00"/>
    <w:rsid w:val="00CE0089"/>
    <w:rsid w:val="00CE0354"/>
    <w:rsid w:val="00CE07EA"/>
    <w:rsid w:val="00CE08D4"/>
    <w:rsid w:val="00CE0A87"/>
    <w:rsid w:val="00CE0B9D"/>
    <w:rsid w:val="00CE0E6B"/>
    <w:rsid w:val="00CE12D1"/>
    <w:rsid w:val="00CE1419"/>
    <w:rsid w:val="00CE145C"/>
    <w:rsid w:val="00CE16AA"/>
    <w:rsid w:val="00CE1720"/>
    <w:rsid w:val="00CE19E0"/>
    <w:rsid w:val="00CE1C58"/>
    <w:rsid w:val="00CE2126"/>
    <w:rsid w:val="00CE235D"/>
    <w:rsid w:val="00CE260B"/>
    <w:rsid w:val="00CE2784"/>
    <w:rsid w:val="00CE28C9"/>
    <w:rsid w:val="00CE29DA"/>
    <w:rsid w:val="00CE2A30"/>
    <w:rsid w:val="00CE2B76"/>
    <w:rsid w:val="00CE2DB3"/>
    <w:rsid w:val="00CE2EFF"/>
    <w:rsid w:val="00CE2F0B"/>
    <w:rsid w:val="00CE3010"/>
    <w:rsid w:val="00CE342C"/>
    <w:rsid w:val="00CE3436"/>
    <w:rsid w:val="00CE399B"/>
    <w:rsid w:val="00CE3E4E"/>
    <w:rsid w:val="00CE3E76"/>
    <w:rsid w:val="00CE3EE7"/>
    <w:rsid w:val="00CE4256"/>
    <w:rsid w:val="00CE442B"/>
    <w:rsid w:val="00CE4479"/>
    <w:rsid w:val="00CE481B"/>
    <w:rsid w:val="00CE4A10"/>
    <w:rsid w:val="00CE4A46"/>
    <w:rsid w:val="00CE4AA9"/>
    <w:rsid w:val="00CE4ABA"/>
    <w:rsid w:val="00CE4BD4"/>
    <w:rsid w:val="00CE4DA4"/>
    <w:rsid w:val="00CE4E1E"/>
    <w:rsid w:val="00CE514E"/>
    <w:rsid w:val="00CE51AD"/>
    <w:rsid w:val="00CE52DB"/>
    <w:rsid w:val="00CE550C"/>
    <w:rsid w:val="00CE55D1"/>
    <w:rsid w:val="00CE564E"/>
    <w:rsid w:val="00CE582E"/>
    <w:rsid w:val="00CE5A4E"/>
    <w:rsid w:val="00CE5BD6"/>
    <w:rsid w:val="00CE641F"/>
    <w:rsid w:val="00CE6579"/>
    <w:rsid w:val="00CE6755"/>
    <w:rsid w:val="00CE6A8B"/>
    <w:rsid w:val="00CE6ECA"/>
    <w:rsid w:val="00CE6F61"/>
    <w:rsid w:val="00CE7191"/>
    <w:rsid w:val="00CE7236"/>
    <w:rsid w:val="00CE7308"/>
    <w:rsid w:val="00CE748B"/>
    <w:rsid w:val="00CE7848"/>
    <w:rsid w:val="00CE7C6A"/>
    <w:rsid w:val="00CE7D16"/>
    <w:rsid w:val="00CE7D76"/>
    <w:rsid w:val="00CE7E8F"/>
    <w:rsid w:val="00CF01D9"/>
    <w:rsid w:val="00CF0323"/>
    <w:rsid w:val="00CF03FA"/>
    <w:rsid w:val="00CF0728"/>
    <w:rsid w:val="00CF0EAA"/>
    <w:rsid w:val="00CF0F0A"/>
    <w:rsid w:val="00CF11AC"/>
    <w:rsid w:val="00CF132C"/>
    <w:rsid w:val="00CF189E"/>
    <w:rsid w:val="00CF1965"/>
    <w:rsid w:val="00CF1A26"/>
    <w:rsid w:val="00CF1B06"/>
    <w:rsid w:val="00CF1B94"/>
    <w:rsid w:val="00CF1E19"/>
    <w:rsid w:val="00CF1EB1"/>
    <w:rsid w:val="00CF1F54"/>
    <w:rsid w:val="00CF20CF"/>
    <w:rsid w:val="00CF20E6"/>
    <w:rsid w:val="00CF2A44"/>
    <w:rsid w:val="00CF2AF1"/>
    <w:rsid w:val="00CF2CF3"/>
    <w:rsid w:val="00CF301D"/>
    <w:rsid w:val="00CF3085"/>
    <w:rsid w:val="00CF35FF"/>
    <w:rsid w:val="00CF396E"/>
    <w:rsid w:val="00CF3C23"/>
    <w:rsid w:val="00CF3CF3"/>
    <w:rsid w:val="00CF3EBD"/>
    <w:rsid w:val="00CF4665"/>
    <w:rsid w:val="00CF4757"/>
    <w:rsid w:val="00CF4947"/>
    <w:rsid w:val="00CF4B3A"/>
    <w:rsid w:val="00CF52B4"/>
    <w:rsid w:val="00CF55FA"/>
    <w:rsid w:val="00CF56C1"/>
    <w:rsid w:val="00CF5CE9"/>
    <w:rsid w:val="00CF60AC"/>
    <w:rsid w:val="00CF661D"/>
    <w:rsid w:val="00CF6757"/>
    <w:rsid w:val="00CF6795"/>
    <w:rsid w:val="00CF687D"/>
    <w:rsid w:val="00CF687E"/>
    <w:rsid w:val="00CF68BC"/>
    <w:rsid w:val="00CF69F8"/>
    <w:rsid w:val="00CF6D0C"/>
    <w:rsid w:val="00CF6D9F"/>
    <w:rsid w:val="00CF6E6E"/>
    <w:rsid w:val="00CF70B0"/>
    <w:rsid w:val="00CF7361"/>
    <w:rsid w:val="00CF7369"/>
    <w:rsid w:val="00CF73F8"/>
    <w:rsid w:val="00CF77D7"/>
    <w:rsid w:val="00CF7888"/>
    <w:rsid w:val="00CF7AE5"/>
    <w:rsid w:val="00CF7CE0"/>
    <w:rsid w:val="00CF7D8F"/>
    <w:rsid w:val="00CF7DEA"/>
    <w:rsid w:val="00CF7E03"/>
    <w:rsid w:val="00CF7E74"/>
    <w:rsid w:val="00CF7FA8"/>
    <w:rsid w:val="00D0000E"/>
    <w:rsid w:val="00D001BF"/>
    <w:rsid w:val="00D001E0"/>
    <w:rsid w:val="00D00303"/>
    <w:rsid w:val="00D004CD"/>
    <w:rsid w:val="00D00EA0"/>
    <w:rsid w:val="00D00FAD"/>
    <w:rsid w:val="00D01333"/>
    <w:rsid w:val="00D01487"/>
    <w:rsid w:val="00D017BC"/>
    <w:rsid w:val="00D0184C"/>
    <w:rsid w:val="00D018CD"/>
    <w:rsid w:val="00D01BA8"/>
    <w:rsid w:val="00D01C2E"/>
    <w:rsid w:val="00D01CF2"/>
    <w:rsid w:val="00D0205F"/>
    <w:rsid w:val="00D02266"/>
    <w:rsid w:val="00D022E5"/>
    <w:rsid w:val="00D022F2"/>
    <w:rsid w:val="00D023E5"/>
    <w:rsid w:val="00D0253E"/>
    <w:rsid w:val="00D02574"/>
    <w:rsid w:val="00D027A3"/>
    <w:rsid w:val="00D02819"/>
    <w:rsid w:val="00D02977"/>
    <w:rsid w:val="00D02BE7"/>
    <w:rsid w:val="00D02D8E"/>
    <w:rsid w:val="00D02DB4"/>
    <w:rsid w:val="00D02E71"/>
    <w:rsid w:val="00D02FB9"/>
    <w:rsid w:val="00D0307A"/>
    <w:rsid w:val="00D030C3"/>
    <w:rsid w:val="00D030E1"/>
    <w:rsid w:val="00D03177"/>
    <w:rsid w:val="00D03288"/>
    <w:rsid w:val="00D032A5"/>
    <w:rsid w:val="00D0334C"/>
    <w:rsid w:val="00D033C1"/>
    <w:rsid w:val="00D034E9"/>
    <w:rsid w:val="00D03637"/>
    <w:rsid w:val="00D03653"/>
    <w:rsid w:val="00D03893"/>
    <w:rsid w:val="00D03AC2"/>
    <w:rsid w:val="00D03E31"/>
    <w:rsid w:val="00D03E5D"/>
    <w:rsid w:val="00D04020"/>
    <w:rsid w:val="00D04515"/>
    <w:rsid w:val="00D0464A"/>
    <w:rsid w:val="00D04B42"/>
    <w:rsid w:val="00D04EC0"/>
    <w:rsid w:val="00D04F0A"/>
    <w:rsid w:val="00D0533B"/>
    <w:rsid w:val="00D053A3"/>
    <w:rsid w:val="00D053C2"/>
    <w:rsid w:val="00D05508"/>
    <w:rsid w:val="00D05652"/>
    <w:rsid w:val="00D057F6"/>
    <w:rsid w:val="00D05D6A"/>
    <w:rsid w:val="00D05EF5"/>
    <w:rsid w:val="00D0627F"/>
    <w:rsid w:val="00D06451"/>
    <w:rsid w:val="00D066AC"/>
    <w:rsid w:val="00D06768"/>
    <w:rsid w:val="00D06BDE"/>
    <w:rsid w:val="00D0718D"/>
    <w:rsid w:val="00D0746F"/>
    <w:rsid w:val="00D0753B"/>
    <w:rsid w:val="00D07645"/>
    <w:rsid w:val="00D07870"/>
    <w:rsid w:val="00D07891"/>
    <w:rsid w:val="00D07894"/>
    <w:rsid w:val="00D07B27"/>
    <w:rsid w:val="00D07B88"/>
    <w:rsid w:val="00D07C36"/>
    <w:rsid w:val="00D07D3E"/>
    <w:rsid w:val="00D07E60"/>
    <w:rsid w:val="00D07EAB"/>
    <w:rsid w:val="00D100F3"/>
    <w:rsid w:val="00D1047A"/>
    <w:rsid w:val="00D104E9"/>
    <w:rsid w:val="00D105D2"/>
    <w:rsid w:val="00D1066A"/>
    <w:rsid w:val="00D1077E"/>
    <w:rsid w:val="00D10FD3"/>
    <w:rsid w:val="00D111C3"/>
    <w:rsid w:val="00D111F4"/>
    <w:rsid w:val="00D113A9"/>
    <w:rsid w:val="00D11A11"/>
    <w:rsid w:val="00D11B51"/>
    <w:rsid w:val="00D11E64"/>
    <w:rsid w:val="00D122C0"/>
    <w:rsid w:val="00D12487"/>
    <w:rsid w:val="00D1262D"/>
    <w:rsid w:val="00D128AE"/>
    <w:rsid w:val="00D1293D"/>
    <w:rsid w:val="00D13419"/>
    <w:rsid w:val="00D13925"/>
    <w:rsid w:val="00D13AA7"/>
    <w:rsid w:val="00D13DDE"/>
    <w:rsid w:val="00D13E4A"/>
    <w:rsid w:val="00D13EAD"/>
    <w:rsid w:val="00D13F5F"/>
    <w:rsid w:val="00D13FB9"/>
    <w:rsid w:val="00D13FFA"/>
    <w:rsid w:val="00D14312"/>
    <w:rsid w:val="00D144B1"/>
    <w:rsid w:val="00D14533"/>
    <w:rsid w:val="00D1454A"/>
    <w:rsid w:val="00D145CD"/>
    <w:rsid w:val="00D1463F"/>
    <w:rsid w:val="00D1466E"/>
    <w:rsid w:val="00D14904"/>
    <w:rsid w:val="00D1491F"/>
    <w:rsid w:val="00D14E78"/>
    <w:rsid w:val="00D1502A"/>
    <w:rsid w:val="00D15213"/>
    <w:rsid w:val="00D153B2"/>
    <w:rsid w:val="00D15500"/>
    <w:rsid w:val="00D155AD"/>
    <w:rsid w:val="00D156C7"/>
    <w:rsid w:val="00D15701"/>
    <w:rsid w:val="00D15926"/>
    <w:rsid w:val="00D15B6C"/>
    <w:rsid w:val="00D15D88"/>
    <w:rsid w:val="00D15D9D"/>
    <w:rsid w:val="00D15F68"/>
    <w:rsid w:val="00D16089"/>
    <w:rsid w:val="00D16146"/>
    <w:rsid w:val="00D16166"/>
    <w:rsid w:val="00D1625C"/>
    <w:rsid w:val="00D162C1"/>
    <w:rsid w:val="00D16518"/>
    <w:rsid w:val="00D165B0"/>
    <w:rsid w:val="00D1663B"/>
    <w:rsid w:val="00D16979"/>
    <w:rsid w:val="00D16C7A"/>
    <w:rsid w:val="00D1755F"/>
    <w:rsid w:val="00D177B0"/>
    <w:rsid w:val="00D17B72"/>
    <w:rsid w:val="00D17C98"/>
    <w:rsid w:val="00D20204"/>
    <w:rsid w:val="00D2065A"/>
    <w:rsid w:val="00D20A06"/>
    <w:rsid w:val="00D20B74"/>
    <w:rsid w:val="00D20C29"/>
    <w:rsid w:val="00D20DDC"/>
    <w:rsid w:val="00D20E04"/>
    <w:rsid w:val="00D20E40"/>
    <w:rsid w:val="00D20F29"/>
    <w:rsid w:val="00D2114F"/>
    <w:rsid w:val="00D2129D"/>
    <w:rsid w:val="00D21451"/>
    <w:rsid w:val="00D21668"/>
    <w:rsid w:val="00D2181B"/>
    <w:rsid w:val="00D2183A"/>
    <w:rsid w:val="00D21897"/>
    <w:rsid w:val="00D21AF4"/>
    <w:rsid w:val="00D21B9D"/>
    <w:rsid w:val="00D21CF2"/>
    <w:rsid w:val="00D21D26"/>
    <w:rsid w:val="00D21E7B"/>
    <w:rsid w:val="00D22102"/>
    <w:rsid w:val="00D221E1"/>
    <w:rsid w:val="00D223DD"/>
    <w:rsid w:val="00D2248E"/>
    <w:rsid w:val="00D2254C"/>
    <w:rsid w:val="00D2257F"/>
    <w:rsid w:val="00D22674"/>
    <w:rsid w:val="00D226BF"/>
    <w:rsid w:val="00D22ACC"/>
    <w:rsid w:val="00D22CB8"/>
    <w:rsid w:val="00D22CD0"/>
    <w:rsid w:val="00D22E87"/>
    <w:rsid w:val="00D23247"/>
    <w:rsid w:val="00D235CC"/>
    <w:rsid w:val="00D23618"/>
    <w:rsid w:val="00D23683"/>
    <w:rsid w:val="00D23A24"/>
    <w:rsid w:val="00D23B0B"/>
    <w:rsid w:val="00D23B71"/>
    <w:rsid w:val="00D23DA7"/>
    <w:rsid w:val="00D23E41"/>
    <w:rsid w:val="00D240A4"/>
    <w:rsid w:val="00D243B5"/>
    <w:rsid w:val="00D243FF"/>
    <w:rsid w:val="00D24432"/>
    <w:rsid w:val="00D244AE"/>
    <w:rsid w:val="00D246BE"/>
    <w:rsid w:val="00D246C0"/>
    <w:rsid w:val="00D24731"/>
    <w:rsid w:val="00D2488A"/>
    <w:rsid w:val="00D24B57"/>
    <w:rsid w:val="00D24ED4"/>
    <w:rsid w:val="00D24F23"/>
    <w:rsid w:val="00D24FFE"/>
    <w:rsid w:val="00D251B1"/>
    <w:rsid w:val="00D256C1"/>
    <w:rsid w:val="00D256E4"/>
    <w:rsid w:val="00D25748"/>
    <w:rsid w:val="00D259B0"/>
    <w:rsid w:val="00D25AE9"/>
    <w:rsid w:val="00D25BFC"/>
    <w:rsid w:val="00D25DE0"/>
    <w:rsid w:val="00D25F68"/>
    <w:rsid w:val="00D261ED"/>
    <w:rsid w:val="00D26218"/>
    <w:rsid w:val="00D26390"/>
    <w:rsid w:val="00D263D4"/>
    <w:rsid w:val="00D26600"/>
    <w:rsid w:val="00D26A18"/>
    <w:rsid w:val="00D26E76"/>
    <w:rsid w:val="00D27242"/>
    <w:rsid w:val="00D2725E"/>
    <w:rsid w:val="00D273C5"/>
    <w:rsid w:val="00D2745A"/>
    <w:rsid w:val="00D274C3"/>
    <w:rsid w:val="00D275BE"/>
    <w:rsid w:val="00D27641"/>
    <w:rsid w:val="00D276FA"/>
    <w:rsid w:val="00D27B44"/>
    <w:rsid w:val="00D3023D"/>
    <w:rsid w:val="00D302F3"/>
    <w:rsid w:val="00D305DE"/>
    <w:rsid w:val="00D3071A"/>
    <w:rsid w:val="00D30AAB"/>
    <w:rsid w:val="00D30C43"/>
    <w:rsid w:val="00D30D67"/>
    <w:rsid w:val="00D31312"/>
    <w:rsid w:val="00D314F1"/>
    <w:rsid w:val="00D31583"/>
    <w:rsid w:val="00D31611"/>
    <w:rsid w:val="00D31744"/>
    <w:rsid w:val="00D319F0"/>
    <w:rsid w:val="00D31D54"/>
    <w:rsid w:val="00D32147"/>
    <w:rsid w:val="00D32229"/>
    <w:rsid w:val="00D32623"/>
    <w:rsid w:val="00D32733"/>
    <w:rsid w:val="00D328FF"/>
    <w:rsid w:val="00D32F42"/>
    <w:rsid w:val="00D33260"/>
    <w:rsid w:val="00D337E5"/>
    <w:rsid w:val="00D338EB"/>
    <w:rsid w:val="00D3391B"/>
    <w:rsid w:val="00D33A8D"/>
    <w:rsid w:val="00D33C15"/>
    <w:rsid w:val="00D33DFD"/>
    <w:rsid w:val="00D33E10"/>
    <w:rsid w:val="00D33E88"/>
    <w:rsid w:val="00D346CF"/>
    <w:rsid w:val="00D34789"/>
    <w:rsid w:val="00D34976"/>
    <w:rsid w:val="00D34DC6"/>
    <w:rsid w:val="00D34E84"/>
    <w:rsid w:val="00D3510F"/>
    <w:rsid w:val="00D351B0"/>
    <w:rsid w:val="00D35312"/>
    <w:rsid w:val="00D35635"/>
    <w:rsid w:val="00D35768"/>
    <w:rsid w:val="00D35A2A"/>
    <w:rsid w:val="00D35B7D"/>
    <w:rsid w:val="00D35C61"/>
    <w:rsid w:val="00D36467"/>
    <w:rsid w:val="00D36710"/>
    <w:rsid w:val="00D36739"/>
    <w:rsid w:val="00D368F6"/>
    <w:rsid w:val="00D36938"/>
    <w:rsid w:val="00D36B77"/>
    <w:rsid w:val="00D36D4C"/>
    <w:rsid w:val="00D36E82"/>
    <w:rsid w:val="00D36F0C"/>
    <w:rsid w:val="00D36F67"/>
    <w:rsid w:val="00D3711C"/>
    <w:rsid w:val="00D3727E"/>
    <w:rsid w:val="00D379E5"/>
    <w:rsid w:val="00D37A53"/>
    <w:rsid w:val="00D37AD6"/>
    <w:rsid w:val="00D37D74"/>
    <w:rsid w:val="00D37E11"/>
    <w:rsid w:val="00D4034A"/>
    <w:rsid w:val="00D403E2"/>
    <w:rsid w:val="00D40586"/>
    <w:rsid w:val="00D4091D"/>
    <w:rsid w:val="00D40997"/>
    <w:rsid w:val="00D41083"/>
    <w:rsid w:val="00D41360"/>
    <w:rsid w:val="00D4147D"/>
    <w:rsid w:val="00D4177A"/>
    <w:rsid w:val="00D4190E"/>
    <w:rsid w:val="00D41C6E"/>
    <w:rsid w:val="00D41F42"/>
    <w:rsid w:val="00D421AD"/>
    <w:rsid w:val="00D42395"/>
    <w:rsid w:val="00D42521"/>
    <w:rsid w:val="00D428FD"/>
    <w:rsid w:val="00D42A84"/>
    <w:rsid w:val="00D42B4D"/>
    <w:rsid w:val="00D42BFD"/>
    <w:rsid w:val="00D42C99"/>
    <w:rsid w:val="00D42F89"/>
    <w:rsid w:val="00D430D4"/>
    <w:rsid w:val="00D433F3"/>
    <w:rsid w:val="00D43644"/>
    <w:rsid w:val="00D43ACC"/>
    <w:rsid w:val="00D43B25"/>
    <w:rsid w:val="00D43B8D"/>
    <w:rsid w:val="00D43D6E"/>
    <w:rsid w:val="00D43DBF"/>
    <w:rsid w:val="00D442BA"/>
    <w:rsid w:val="00D442EC"/>
    <w:rsid w:val="00D442FD"/>
    <w:rsid w:val="00D444A4"/>
    <w:rsid w:val="00D448EC"/>
    <w:rsid w:val="00D449E5"/>
    <w:rsid w:val="00D44E78"/>
    <w:rsid w:val="00D44ECD"/>
    <w:rsid w:val="00D45210"/>
    <w:rsid w:val="00D454AD"/>
    <w:rsid w:val="00D4551C"/>
    <w:rsid w:val="00D455A5"/>
    <w:rsid w:val="00D45859"/>
    <w:rsid w:val="00D4586E"/>
    <w:rsid w:val="00D458E6"/>
    <w:rsid w:val="00D45B0A"/>
    <w:rsid w:val="00D45DE8"/>
    <w:rsid w:val="00D460AA"/>
    <w:rsid w:val="00D4630E"/>
    <w:rsid w:val="00D464A0"/>
    <w:rsid w:val="00D46B3A"/>
    <w:rsid w:val="00D46D89"/>
    <w:rsid w:val="00D46E5A"/>
    <w:rsid w:val="00D473A9"/>
    <w:rsid w:val="00D476D0"/>
    <w:rsid w:val="00D47C1A"/>
    <w:rsid w:val="00D47CE4"/>
    <w:rsid w:val="00D47CEB"/>
    <w:rsid w:val="00D47E4B"/>
    <w:rsid w:val="00D47E69"/>
    <w:rsid w:val="00D47E90"/>
    <w:rsid w:val="00D47FCF"/>
    <w:rsid w:val="00D47FD5"/>
    <w:rsid w:val="00D5003D"/>
    <w:rsid w:val="00D50584"/>
    <w:rsid w:val="00D505CB"/>
    <w:rsid w:val="00D50626"/>
    <w:rsid w:val="00D5063F"/>
    <w:rsid w:val="00D506A1"/>
    <w:rsid w:val="00D508E4"/>
    <w:rsid w:val="00D50961"/>
    <w:rsid w:val="00D50A60"/>
    <w:rsid w:val="00D51038"/>
    <w:rsid w:val="00D51152"/>
    <w:rsid w:val="00D51289"/>
    <w:rsid w:val="00D5132C"/>
    <w:rsid w:val="00D51466"/>
    <w:rsid w:val="00D51658"/>
    <w:rsid w:val="00D51756"/>
    <w:rsid w:val="00D5175E"/>
    <w:rsid w:val="00D51B4F"/>
    <w:rsid w:val="00D51E57"/>
    <w:rsid w:val="00D51EA8"/>
    <w:rsid w:val="00D51EB5"/>
    <w:rsid w:val="00D52077"/>
    <w:rsid w:val="00D52265"/>
    <w:rsid w:val="00D522E0"/>
    <w:rsid w:val="00D5250D"/>
    <w:rsid w:val="00D52929"/>
    <w:rsid w:val="00D52A78"/>
    <w:rsid w:val="00D52B44"/>
    <w:rsid w:val="00D52D9A"/>
    <w:rsid w:val="00D52E00"/>
    <w:rsid w:val="00D52EA1"/>
    <w:rsid w:val="00D52EF5"/>
    <w:rsid w:val="00D53058"/>
    <w:rsid w:val="00D535D8"/>
    <w:rsid w:val="00D53649"/>
    <w:rsid w:val="00D53BD8"/>
    <w:rsid w:val="00D53CBA"/>
    <w:rsid w:val="00D540E6"/>
    <w:rsid w:val="00D5419F"/>
    <w:rsid w:val="00D54261"/>
    <w:rsid w:val="00D543FD"/>
    <w:rsid w:val="00D54551"/>
    <w:rsid w:val="00D54D9B"/>
    <w:rsid w:val="00D54DC6"/>
    <w:rsid w:val="00D54DEF"/>
    <w:rsid w:val="00D54EBC"/>
    <w:rsid w:val="00D54ECB"/>
    <w:rsid w:val="00D54F87"/>
    <w:rsid w:val="00D554CC"/>
    <w:rsid w:val="00D5552D"/>
    <w:rsid w:val="00D55553"/>
    <w:rsid w:val="00D555FE"/>
    <w:rsid w:val="00D55741"/>
    <w:rsid w:val="00D557DF"/>
    <w:rsid w:val="00D5582F"/>
    <w:rsid w:val="00D558B4"/>
    <w:rsid w:val="00D55DAE"/>
    <w:rsid w:val="00D56390"/>
    <w:rsid w:val="00D56643"/>
    <w:rsid w:val="00D56937"/>
    <w:rsid w:val="00D56C03"/>
    <w:rsid w:val="00D56C9F"/>
    <w:rsid w:val="00D57351"/>
    <w:rsid w:val="00D57363"/>
    <w:rsid w:val="00D574EA"/>
    <w:rsid w:val="00D578DE"/>
    <w:rsid w:val="00D579F0"/>
    <w:rsid w:val="00D57A03"/>
    <w:rsid w:val="00D57BB2"/>
    <w:rsid w:val="00D57F3A"/>
    <w:rsid w:val="00D57FE4"/>
    <w:rsid w:val="00D60026"/>
    <w:rsid w:val="00D6015F"/>
    <w:rsid w:val="00D60235"/>
    <w:rsid w:val="00D60431"/>
    <w:rsid w:val="00D6064C"/>
    <w:rsid w:val="00D6067B"/>
    <w:rsid w:val="00D60AC7"/>
    <w:rsid w:val="00D60B37"/>
    <w:rsid w:val="00D60C30"/>
    <w:rsid w:val="00D60E8A"/>
    <w:rsid w:val="00D61281"/>
    <w:rsid w:val="00D612AF"/>
    <w:rsid w:val="00D61325"/>
    <w:rsid w:val="00D616A3"/>
    <w:rsid w:val="00D61828"/>
    <w:rsid w:val="00D619FA"/>
    <w:rsid w:val="00D61A0F"/>
    <w:rsid w:val="00D61D7D"/>
    <w:rsid w:val="00D62098"/>
    <w:rsid w:val="00D6220D"/>
    <w:rsid w:val="00D62320"/>
    <w:rsid w:val="00D62A8B"/>
    <w:rsid w:val="00D62C24"/>
    <w:rsid w:val="00D62EA8"/>
    <w:rsid w:val="00D63127"/>
    <w:rsid w:val="00D631EB"/>
    <w:rsid w:val="00D633B3"/>
    <w:rsid w:val="00D634AF"/>
    <w:rsid w:val="00D634E0"/>
    <w:rsid w:val="00D63A8F"/>
    <w:rsid w:val="00D63B36"/>
    <w:rsid w:val="00D63C33"/>
    <w:rsid w:val="00D63DF1"/>
    <w:rsid w:val="00D63E31"/>
    <w:rsid w:val="00D64035"/>
    <w:rsid w:val="00D64517"/>
    <w:rsid w:val="00D6452E"/>
    <w:rsid w:val="00D64710"/>
    <w:rsid w:val="00D64CC9"/>
    <w:rsid w:val="00D64D01"/>
    <w:rsid w:val="00D64D83"/>
    <w:rsid w:val="00D64D9B"/>
    <w:rsid w:val="00D64FD0"/>
    <w:rsid w:val="00D6526D"/>
    <w:rsid w:val="00D65329"/>
    <w:rsid w:val="00D654D7"/>
    <w:rsid w:val="00D65753"/>
    <w:rsid w:val="00D657B7"/>
    <w:rsid w:val="00D65E2F"/>
    <w:rsid w:val="00D65E67"/>
    <w:rsid w:val="00D661C4"/>
    <w:rsid w:val="00D66284"/>
    <w:rsid w:val="00D670FD"/>
    <w:rsid w:val="00D671C2"/>
    <w:rsid w:val="00D67212"/>
    <w:rsid w:val="00D674CA"/>
    <w:rsid w:val="00D6765C"/>
    <w:rsid w:val="00D67956"/>
    <w:rsid w:val="00D67BE7"/>
    <w:rsid w:val="00D70040"/>
    <w:rsid w:val="00D7008F"/>
    <w:rsid w:val="00D70392"/>
    <w:rsid w:val="00D70587"/>
    <w:rsid w:val="00D7059C"/>
    <w:rsid w:val="00D70631"/>
    <w:rsid w:val="00D70653"/>
    <w:rsid w:val="00D70884"/>
    <w:rsid w:val="00D709E7"/>
    <w:rsid w:val="00D70A62"/>
    <w:rsid w:val="00D70B64"/>
    <w:rsid w:val="00D70CCB"/>
    <w:rsid w:val="00D7121C"/>
    <w:rsid w:val="00D71252"/>
    <w:rsid w:val="00D712F8"/>
    <w:rsid w:val="00D71AE2"/>
    <w:rsid w:val="00D71B42"/>
    <w:rsid w:val="00D71BC1"/>
    <w:rsid w:val="00D71C06"/>
    <w:rsid w:val="00D71C3E"/>
    <w:rsid w:val="00D71F77"/>
    <w:rsid w:val="00D71F8D"/>
    <w:rsid w:val="00D72449"/>
    <w:rsid w:val="00D7254E"/>
    <w:rsid w:val="00D72BF0"/>
    <w:rsid w:val="00D72C1D"/>
    <w:rsid w:val="00D72D76"/>
    <w:rsid w:val="00D73270"/>
    <w:rsid w:val="00D735DB"/>
    <w:rsid w:val="00D73615"/>
    <w:rsid w:val="00D7365A"/>
    <w:rsid w:val="00D73962"/>
    <w:rsid w:val="00D73979"/>
    <w:rsid w:val="00D73B74"/>
    <w:rsid w:val="00D73EB8"/>
    <w:rsid w:val="00D7425D"/>
    <w:rsid w:val="00D747E3"/>
    <w:rsid w:val="00D74B64"/>
    <w:rsid w:val="00D74DFC"/>
    <w:rsid w:val="00D74FA9"/>
    <w:rsid w:val="00D7511C"/>
    <w:rsid w:val="00D75442"/>
    <w:rsid w:val="00D756F7"/>
    <w:rsid w:val="00D75869"/>
    <w:rsid w:val="00D758F8"/>
    <w:rsid w:val="00D75B09"/>
    <w:rsid w:val="00D75CFC"/>
    <w:rsid w:val="00D7602C"/>
    <w:rsid w:val="00D76109"/>
    <w:rsid w:val="00D76307"/>
    <w:rsid w:val="00D76474"/>
    <w:rsid w:val="00D766A6"/>
    <w:rsid w:val="00D7677B"/>
    <w:rsid w:val="00D76EE0"/>
    <w:rsid w:val="00D77345"/>
    <w:rsid w:val="00D77596"/>
    <w:rsid w:val="00D7760B"/>
    <w:rsid w:val="00D77701"/>
    <w:rsid w:val="00D77D64"/>
    <w:rsid w:val="00D800B9"/>
    <w:rsid w:val="00D80373"/>
    <w:rsid w:val="00D805A8"/>
    <w:rsid w:val="00D80A1F"/>
    <w:rsid w:val="00D80C65"/>
    <w:rsid w:val="00D80E8B"/>
    <w:rsid w:val="00D81AD2"/>
    <w:rsid w:val="00D81DC4"/>
    <w:rsid w:val="00D81FC7"/>
    <w:rsid w:val="00D82421"/>
    <w:rsid w:val="00D824AF"/>
    <w:rsid w:val="00D82854"/>
    <w:rsid w:val="00D82AE6"/>
    <w:rsid w:val="00D82E61"/>
    <w:rsid w:val="00D82E9B"/>
    <w:rsid w:val="00D82FAA"/>
    <w:rsid w:val="00D830D0"/>
    <w:rsid w:val="00D83251"/>
    <w:rsid w:val="00D83AA7"/>
    <w:rsid w:val="00D83B51"/>
    <w:rsid w:val="00D83BF2"/>
    <w:rsid w:val="00D83CDB"/>
    <w:rsid w:val="00D83E61"/>
    <w:rsid w:val="00D84090"/>
    <w:rsid w:val="00D841D9"/>
    <w:rsid w:val="00D8459A"/>
    <w:rsid w:val="00D845B2"/>
    <w:rsid w:val="00D845BA"/>
    <w:rsid w:val="00D8486A"/>
    <w:rsid w:val="00D848A6"/>
    <w:rsid w:val="00D84957"/>
    <w:rsid w:val="00D84D34"/>
    <w:rsid w:val="00D84EAD"/>
    <w:rsid w:val="00D84F4F"/>
    <w:rsid w:val="00D8505C"/>
    <w:rsid w:val="00D8510B"/>
    <w:rsid w:val="00D85333"/>
    <w:rsid w:val="00D855A9"/>
    <w:rsid w:val="00D855E7"/>
    <w:rsid w:val="00D856E4"/>
    <w:rsid w:val="00D85B8F"/>
    <w:rsid w:val="00D85BAE"/>
    <w:rsid w:val="00D85C5C"/>
    <w:rsid w:val="00D85E58"/>
    <w:rsid w:val="00D860D4"/>
    <w:rsid w:val="00D861A7"/>
    <w:rsid w:val="00D86228"/>
    <w:rsid w:val="00D86308"/>
    <w:rsid w:val="00D86405"/>
    <w:rsid w:val="00D865DE"/>
    <w:rsid w:val="00D8675E"/>
    <w:rsid w:val="00D86A41"/>
    <w:rsid w:val="00D86D35"/>
    <w:rsid w:val="00D86E8B"/>
    <w:rsid w:val="00D870E8"/>
    <w:rsid w:val="00D87394"/>
    <w:rsid w:val="00D87431"/>
    <w:rsid w:val="00D87577"/>
    <w:rsid w:val="00D87AA3"/>
    <w:rsid w:val="00D87AC1"/>
    <w:rsid w:val="00D87B01"/>
    <w:rsid w:val="00D87D06"/>
    <w:rsid w:val="00D87D97"/>
    <w:rsid w:val="00D87E85"/>
    <w:rsid w:val="00D900C0"/>
    <w:rsid w:val="00D900DD"/>
    <w:rsid w:val="00D90129"/>
    <w:rsid w:val="00D904D2"/>
    <w:rsid w:val="00D908C6"/>
    <w:rsid w:val="00D90A7C"/>
    <w:rsid w:val="00D90EEB"/>
    <w:rsid w:val="00D90F93"/>
    <w:rsid w:val="00D910B6"/>
    <w:rsid w:val="00D9147B"/>
    <w:rsid w:val="00D91495"/>
    <w:rsid w:val="00D9179E"/>
    <w:rsid w:val="00D91AEB"/>
    <w:rsid w:val="00D91D89"/>
    <w:rsid w:val="00D9223E"/>
    <w:rsid w:val="00D923C4"/>
    <w:rsid w:val="00D9258C"/>
    <w:rsid w:val="00D9271B"/>
    <w:rsid w:val="00D92881"/>
    <w:rsid w:val="00D928C0"/>
    <w:rsid w:val="00D9299A"/>
    <w:rsid w:val="00D92A35"/>
    <w:rsid w:val="00D92CFD"/>
    <w:rsid w:val="00D92E57"/>
    <w:rsid w:val="00D937B1"/>
    <w:rsid w:val="00D93846"/>
    <w:rsid w:val="00D938EC"/>
    <w:rsid w:val="00D93C6C"/>
    <w:rsid w:val="00D94086"/>
    <w:rsid w:val="00D94394"/>
    <w:rsid w:val="00D94782"/>
    <w:rsid w:val="00D94A4F"/>
    <w:rsid w:val="00D94B5F"/>
    <w:rsid w:val="00D94DE6"/>
    <w:rsid w:val="00D95395"/>
    <w:rsid w:val="00D95416"/>
    <w:rsid w:val="00D95646"/>
    <w:rsid w:val="00D95693"/>
    <w:rsid w:val="00D958A3"/>
    <w:rsid w:val="00D95A96"/>
    <w:rsid w:val="00D95C45"/>
    <w:rsid w:val="00D95C9E"/>
    <w:rsid w:val="00D95CFA"/>
    <w:rsid w:val="00D95E95"/>
    <w:rsid w:val="00D95F60"/>
    <w:rsid w:val="00D96110"/>
    <w:rsid w:val="00D96117"/>
    <w:rsid w:val="00D9624F"/>
    <w:rsid w:val="00D963C7"/>
    <w:rsid w:val="00D964B2"/>
    <w:rsid w:val="00D96796"/>
    <w:rsid w:val="00D96BBC"/>
    <w:rsid w:val="00D96FCE"/>
    <w:rsid w:val="00D97010"/>
    <w:rsid w:val="00D9752F"/>
    <w:rsid w:val="00D975DD"/>
    <w:rsid w:val="00D97789"/>
    <w:rsid w:val="00D977D7"/>
    <w:rsid w:val="00D978C9"/>
    <w:rsid w:val="00D97A29"/>
    <w:rsid w:val="00D97D3B"/>
    <w:rsid w:val="00D97ED2"/>
    <w:rsid w:val="00D97F0E"/>
    <w:rsid w:val="00D97F13"/>
    <w:rsid w:val="00D97F22"/>
    <w:rsid w:val="00DA0007"/>
    <w:rsid w:val="00DA011A"/>
    <w:rsid w:val="00DA026B"/>
    <w:rsid w:val="00DA0534"/>
    <w:rsid w:val="00DA0585"/>
    <w:rsid w:val="00DA0670"/>
    <w:rsid w:val="00DA06D0"/>
    <w:rsid w:val="00DA0B7D"/>
    <w:rsid w:val="00DA0F44"/>
    <w:rsid w:val="00DA0F4D"/>
    <w:rsid w:val="00DA1160"/>
    <w:rsid w:val="00DA12EA"/>
    <w:rsid w:val="00DA16A7"/>
    <w:rsid w:val="00DA198A"/>
    <w:rsid w:val="00DA1AC7"/>
    <w:rsid w:val="00DA2162"/>
    <w:rsid w:val="00DA234C"/>
    <w:rsid w:val="00DA24C8"/>
    <w:rsid w:val="00DA2806"/>
    <w:rsid w:val="00DA2A4D"/>
    <w:rsid w:val="00DA2ABC"/>
    <w:rsid w:val="00DA2C33"/>
    <w:rsid w:val="00DA2C5F"/>
    <w:rsid w:val="00DA2E33"/>
    <w:rsid w:val="00DA2F88"/>
    <w:rsid w:val="00DA30A5"/>
    <w:rsid w:val="00DA3409"/>
    <w:rsid w:val="00DA351D"/>
    <w:rsid w:val="00DA3664"/>
    <w:rsid w:val="00DA38D5"/>
    <w:rsid w:val="00DA3B36"/>
    <w:rsid w:val="00DA3B37"/>
    <w:rsid w:val="00DA3BAB"/>
    <w:rsid w:val="00DA3BE5"/>
    <w:rsid w:val="00DA3F6E"/>
    <w:rsid w:val="00DA3FA3"/>
    <w:rsid w:val="00DA400B"/>
    <w:rsid w:val="00DA41B3"/>
    <w:rsid w:val="00DA424A"/>
    <w:rsid w:val="00DA4294"/>
    <w:rsid w:val="00DA4410"/>
    <w:rsid w:val="00DA46C5"/>
    <w:rsid w:val="00DA47F7"/>
    <w:rsid w:val="00DA4933"/>
    <w:rsid w:val="00DA50D8"/>
    <w:rsid w:val="00DA511F"/>
    <w:rsid w:val="00DA5286"/>
    <w:rsid w:val="00DA57AA"/>
    <w:rsid w:val="00DA5A3A"/>
    <w:rsid w:val="00DA5EF7"/>
    <w:rsid w:val="00DA617A"/>
    <w:rsid w:val="00DA6197"/>
    <w:rsid w:val="00DA6656"/>
    <w:rsid w:val="00DA6737"/>
    <w:rsid w:val="00DA676D"/>
    <w:rsid w:val="00DA6869"/>
    <w:rsid w:val="00DA686A"/>
    <w:rsid w:val="00DA68BA"/>
    <w:rsid w:val="00DA6925"/>
    <w:rsid w:val="00DA6A53"/>
    <w:rsid w:val="00DA6CED"/>
    <w:rsid w:val="00DA6DDC"/>
    <w:rsid w:val="00DA6F95"/>
    <w:rsid w:val="00DA7332"/>
    <w:rsid w:val="00DA7408"/>
    <w:rsid w:val="00DA752B"/>
    <w:rsid w:val="00DA778B"/>
    <w:rsid w:val="00DA77E2"/>
    <w:rsid w:val="00DA7CA9"/>
    <w:rsid w:val="00DA7D31"/>
    <w:rsid w:val="00DA7EB7"/>
    <w:rsid w:val="00DB00BC"/>
    <w:rsid w:val="00DB018E"/>
    <w:rsid w:val="00DB0814"/>
    <w:rsid w:val="00DB0989"/>
    <w:rsid w:val="00DB0A42"/>
    <w:rsid w:val="00DB0A4C"/>
    <w:rsid w:val="00DB0B79"/>
    <w:rsid w:val="00DB0E7E"/>
    <w:rsid w:val="00DB0FA6"/>
    <w:rsid w:val="00DB11F8"/>
    <w:rsid w:val="00DB17CD"/>
    <w:rsid w:val="00DB17E9"/>
    <w:rsid w:val="00DB184B"/>
    <w:rsid w:val="00DB19C4"/>
    <w:rsid w:val="00DB1B04"/>
    <w:rsid w:val="00DB1E65"/>
    <w:rsid w:val="00DB20D4"/>
    <w:rsid w:val="00DB2155"/>
    <w:rsid w:val="00DB217D"/>
    <w:rsid w:val="00DB2297"/>
    <w:rsid w:val="00DB24DE"/>
    <w:rsid w:val="00DB2660"/>
    <w:rsid w:val="00DB26B0"/>
    <w:rsid w:val="00DB2992"/>
    <w:rsid w:val="00DB2B93"/>
    <w:rsid w:val="00DB2C8A"/>
    <w:rsid w:val="00DB2D6C"/>
    <w:rsid w:val="00DB2EE3"/>
    <w:rsid w:val="00DB2FD0"/>
    <w:rsid w:val="00DB304D"/>
    <w:rsid w:val="00DB34A1"/>
    <w:rsid w:val="00DB3992"/>
    <w:rsid w:val="00DB3E0C"/>
    <w:rsid w:val="00DB3E8D"/>
    <w:rsid w:val="00DB3E92"/>
    <w:rsid w:val="00DB4701"/>
    <w:rsid w:val="00DB4B57"/>
    <w:rsid w:val="00DB4BDA"/>
    <w:rsid w:val="00DB514F"/>
    <w:rsid w:val="00DB5207"/>
    <w:rsid w:val="00DB5375"/>
    <w:rsid w:val="00DB53BB"/>
    <w:rsid w:val="00DB599A"/>
    <w:rsid w:val="00DB5B68"/>
    <w:rsid w:val="00DB5CCA"/>
    <w:rsid w:val="00DB5E2E"/>
    <w:rsid w:val="00DB5E72"/>
    <w:rsid w:val="00DB6234"/>
    <w:rsid w:val="00DB6544"/>
    <w:rsid w:val="00DB6628"/>
    <w:rsid w:val="00DB6803"/>
    <w:rsid w:val="00DB6965"/>
    <w:rsid w:val="00DB6A11"/>
    <w:rsid w:val="00DB6DEA"/>
    <w:rsid w:val="00DB6E5D"/>
    <w:rsid w:val="00DB7096"/>
    <w:rsid w:val="00DB71C7"/>
    <w:rsid w:val="00DB72CB"/>
    <w:rsid w:val="00DB745C"/>
    <w:rsid w:val="00DB74D9"/>
    <w:rsid w:val="00DB7652"/>
    <w:rsid w:val="00DB77CB"/>
    <w:rsid w:val="00DB78D4"/>
    <w:rsid w:val="00DB7C47"/>
    <w:rsid w:val="00DB7F8C"/>
    <w:rsid w:val="00DC0637"/>
    <w:rsid w:val="00DC0843"/>
    <w:rsid w:val="00DC085A"/>
    <w:rsid w:val="00DC0BD5"/>
    <w:rsid w:val="00DC0EE5"/>
    <w:rsid w:val="00DC128A"/>
    <w:rsid w:val="00DC13D6"/>
    <w:rsid w:val="00DC14C8"/>
    <w:rsid w:val="00DC154C"/>
    <w:rsid w:val="00DC1686"/>
    <w:rsid w:val="00DC16B6"/>
    <w:rsid w:val="00DC173A"/>
    <w:rsid w:val="00DC1768"/>
    <w:rsid w:val="00DC177A"/>
    <w:rsid w:val="00DC1806"/>
    <w:rsid w:val="00DC1DEE"/>
    <w:rsid w:val="00DC1ECB"/>
    <w:rsid w:val="00DC1FA8"/>
    <w:rsid w:val="00DC21DB"/>
    <w:rsid w:val="00DC24F6"/>
    <w:rsid w:val="00DC25D8"/>
    <w:rsid w:val="00DC2896"/>
    <w:rsid w:val="00DC2C69"/>
    <w:rsid w:val="00DC2DCA"/>
    <w:rsid w:val="00DC2E1A"/>
    <w:rsid w:val="00DC3247"/>
    <w:rsid w:val="00DC3283"/>
    <w:rsid w:val="00DC33DF"/>
    <w:rsid w:val="00DC380C"/>
    <w:rsid w:val="00DC3921"/>
    <w:rsid w:val="00DC3967"/>
    <w:rsid w:val="00DC3AE7"/>
    <w:rsid w:val="00DC3C3E"/>
    <w:rsid w:val="00DC3CDF"/>
    <w:rsid w:val="00DC3E04"/>
    <w:rsid w:val="00DC3F6F"/>
    <w:rsid w:val="00DC3F8D"/>
    <w:rsid w:val="00DC4162"/>
    <w:rsid w:val="00DC421C"/>
    <w:rsid w:val="00DC42D8"/>
    <w:rsid w:val="00DC43F3"/>
    <w:rsid w:val="00DC4B5C"/>
    <w:rsid w:val="00DC5014"/>
    <w:rsid w:val="00DC5095"/>
    <w:rsid w:val="00DC50D3"/>
    <w:rsid w:val="00DC54D1"/>
    <w:rsid w:val="00DC5D18"/>
    <w:rsid w:val="00DC5D65"/>
    <w:rsid w:val="00DC5DA9"/>
    <w:rsid w:val="00DC5DF4"/>
    <w:rsid w:val="00DC5F99"/>
    <w:rsid w:val="00DC6150"/>
    <w:rsid w:val="00DC6241"/>
    <w:rsid w:val="00DC62E3"/>
    <w:rsid w:val="00DC6851"/>
    <w:rsid w:val="00DC686A"/>
    <w:rsid w:val="00DC698C"/>
    <w:rsid w:val="00DC6A1F"/>
    <w:rsid w:val="00DC6A3A"/>
    <w:rsid w:val="00DC6B5D"/>
    <w:rsid w:val="00DC6C8C"/>
    <w:rsid w:val="00DC6D41"/>
    <w:rsid w:val="00DC6D7F"/>
    <w:rsid w:val="00DC6EEA"/>
    <w:rsid w:val="00DC72C6"/>
    <w:rsid w:val="00DC7310"/>
    <w:rsid w:val="00DC7506"/>
    <w:rsid w:val="00DC7C85"/>
    <w:rsid w:val="00DC7CB7"/>
    <w:rsid w:val="00DC7D40"/>
    <w:rsid w:val="00DC7E51"/>
    <w:rsid w:val="00DD0050"/>
    <w:rsid w:val="00DD03DB"/>
    <w:rsid w:val="00DD0965"/>
    <w:rsid w:val="00DD0C1E"/>
    <w:rsid w:val="00DD0C98"/>
    <w:rsid w:val="00DD0D7D"/>
    <w:rsid w:val="00DD0D85"/>
    <w:rsid w:val="00DD122A"/>
    <w:rsid w:val="00DD1314"/>
    <w:rsid w:val="00DD1394"/>
    <w:rsid w:val="00DD19F4"/>
    <w:rsid w:val="00DD1FA9"/>
    <w:rsid w:val="00DD2655"/>
    <w:rsid w:val="00DD2961"/>
    <w:rsid w:val="00DD2CBB"/>
    <w:rsid w:val="00DD2FA1"/>
    <w:rsid w:val="00DD316A"/>
    <w:rsid w:val="00DD3304"/>
    <w:rsid w:val="00DD33A4"/>
    <w:rsid w:val="00DD35A9"/>
    <w:rsid w:val="00DD360B"/>
    <w:rsid w:val="00DD40FF"/>
    <w:rsid w:val="00DD416A"/>
    <w:rsid w:val="00DD49ED"/>
    <w:rsid w:val="00DD4FAC"/>
    <w:rsid w:val="00DD5343"/>
    <w:rsid w:val="00DD5528"/>
    <w:rsid w:val="00DD5997"/>
    <w:rsid w:val="00DD5B8F"/>
    <w:rsid w:val="00DD5C22"/>
    <w:rsid w:val="00DD5CFD"/>
    <w:rsid w:val="00DD62C7"/>
    <w:rsid w:val="00DD66C4"/>
    <w:rsid w:val="00DD6842"/>
    <w:rsid w:val="00DD69C9"/>
    <w:rsid w:val="00DD6A6C"/>
    <w:rsid w:val="00DD6AC0"/>
    <w:rsid w:val="00DD6B55"/>
    <w:rsid w:val="00DD6FF7"/>
    <w:rsid w:val="00DD75B6"/>
    <w:rsid w:val="00DD7B03"/>
    <w:rsid w:val="00DD7C18"/>
    <w:rsid w:val="00DD7CF2"/>
    <w:rsid w:val="00DE0192"/>
    <w:rsid w:val="00DE0614"/>
    <w:rsid w:val="00DE08AD"/>
    <w:rsid w:val="00DE08EE"/>
    <w:rsid w:val="00DE09A9"/>
    <w:rsid w:val="00DE0C4F"/>
    <w:rsid w:val="00DE0D96"/>
    <w:rsid w:val="00DE0DE0"/>
    <w:rsid w:val="00DE11AC"/>
    <w:rsid w:val="00DE1410"/>
    <w:rsid w:val="00DE156E"/>
    <w:rsid w:val="00DE16E9"/>
    <w:rsid w:val="00DE1824"/>
    <w:rsid w:val="00DE1849"/>
    <w:rsid w:val="00DE1B08"/>
    <w:rsid w:val="00DE1B1C"/>
    <w:rsid w:val="00DE1BE5"/>
    <w:rsid w:val="00DE1C46"/>
    <w:rsid w:val="00DE1C96"/>
    <w:rsid w:val="00DE1C9D"/>
    <w:rsid w:val="00DE1CED"/>
    <w:rsid w:val="00DE2085"/>
    <w:rsid w:val="00DE2210"/>
    <w:rsid w:val="00DE224A"/>
    <w:rsid w:val="00DE232B"/>
    <w:rsid w:val="00DE237D"/>
    <w:rsid w:val="00DE2AA2"/>
    <w:rsid w:val="00DE2AAE"/>
    <w:rsid w:val="00DE2AF0"/>
    <w:rsid w:val="00DE2C4F"/>
    <w:rsid w:val="00DE2E25"/>
    <w:rsid w:val="00DE37AD"/>
    <w:rsid w:val="00DE38B9"/>
    <w:rsid w:val="00DE3A03"/>
    <w:rsid w:val="00DE3AAB"/>
    <w:rsid w:val="00DE3E60"/>
    <w:rsid w:val="00DE432D"/>
    <w:rsid w:val="00DE45E0"/>
    <w:rsid w:val="00DE4607"/>
    <w:rsid w:val="00DE480C"/>
    <w:rsid w:val="00DE4B35"/>
    <w:rsid w:val="00DE5116"/>
    <w:rsid w:val="00DE526A"/>
    <w:rsid w:val="00DE557F"/>
    <w:rsid w:val="00DE5829"/>
    <w:rsid w:val="00DE5F6D"/>
    <w:rsid w:val="00DE609B"/>
    <w:rsid w:val="00DE61AC"/>
    <w:rsid w:val="00DE62FC"/>
    <w:rsid w:val="00DE6A47"/>
    <w:rsid w:val="00DE6B5B"/>
    <w:rsid w:val="00DE6C62"/>
    <w:rsid w:val="00DE6C9F"/>
    <w:rsid w:val="00DE75FE"/>
    <w:rsid w:val="00DE76B3"/>
    <w:rsid w:val="00DE7822"/>
    <w:rsid w:val="00DE7B42"/>
    <w:rsid w:val="00DE7CBB"/>
    <w:rsid w:val="00DE7D6C"/>
    <w:rsid w:val="00DE7D97"/>
    <w:rsid w:val="00DE7F39"/>
    <w:rsid w:val="00DE7FAA"/>
    <w:rsid w:val="00DF0121"/>
    <w:rsid w:val="00DF0211"/>
    <w:rsid w:val="00DF0373"/>
    <w:rsid w:val="00DF0417"/>
    <w:rsid w:val="00DF0604"/>
    <w:rsid w:val="00DF0971"/>
    <w:rsid w:val="00DF0B92"/>
    <w:rsid w:val="00DF0E51"/>
    <w:rsid w:val="00DF0F37"/>
    <w:rsid w:val="00DF0F59"/>
    <w:rsid w:val="00DF1174"/>
    <w:rsid w:val="00DF175A"/>
    <w:rsid w:val="00DF1966"/>
    <w:rsid w:val="00DF1EEF"/>
    <w:rsid w:val="00DF2036"/>
    <w:rsid w:val="00DF2062"/>
    <w:rsid w:val="00DF24F0"/>
    <w:rsid w:val="00DF2BD8"/>
    <w:rsid w:val="00DF2D56"/>
    <w:rsid w:val="00DF2E76"/>
    <w:rsid w:val="00DF2FDC"/>
    <w:rsid w:val="00DF3095"/>
    <w:rsid w:val="00DF30FE"/>
    <w:rsid w:val="00DF3157"/>
    <w:rsid w:val="00DF325D"/>
    <w:rsid w:val="00DF332A"/>
    <w:rsid w:val="00DF335B"/>
    <w:rsid w:val="00DF341A"/>
    <w:rsid w:val="00DF35A7"/>
    <w:rsid w:val="00DF3620"/>
    <w:rsid w:val="00DF3673"/>
    <w:rsid w:val="00DF3A17"/>
    <w:rsid w:val="00DF3BDC"/>
    <w:rsid w:val="00DF3D41"/>
    <w:rsid w:val="00DF41BE"/>
    <w:rsid w:val="00DF47E0"/>
    <w:rsid w:val="00DF4817"/>
    <w:rsid w:val="00DF4826"/>
    <w:rsid w:val="00DF4846"/>
    <w:rsid w:val="00DF4857"/>
    <w:rsid w:val="00DF493D"/>
    <w:rsid w:val="00DF4A5A"/>
    <w:rsid w:val="00DF4B76"/>
    <w:rsid w:val="00DF52AD"/>
    <w:rsid w:val="00DF5415"/>
    <w:rsid w:val="00DF566E"/>
    <w:rsid w:val="00DF58D5"/>
    <w:rsid w:val="00DF593B"/>
    <w:rsid w:val="00DF6A92"/>
    <w:rsid w:val="00DF6ADD"/>
    <w:rsid w:val="00DF6D5C"/>
    <w:rsid w:val="00DF6E03"/>
    <w:rsid w:val="00DF6E7B"/>
    <w:rsid w:val="00DF6EF6"/>
    <w:rsid w:val="00DF7076"/>
    <w:rsid w:val="00DF70BE"/>
    <w:rsid w:val="00DF7102"/>
    <w:rsid w:val="00DF7408"/>
    <w:rsid w:val="00DF773A"/>
    <w:rsid w:val="00DF7805"/>
    <w:rsid w:val="00DF7987"/>
    <w:rsid w:val="00DF799A"/>
    <w:rsid w:val="00DF7D6A"/>
    <w:rsid w:val="00DF7DC6"/>
    <w:rsid w:val="00DF7F8B"/>
    <w:rsid w:val="00E00382"/>
    <w:rsid w:val="00E003AA"/>
    <w:rsid w:val="00E0052F"/>
    <w:rsid w:val="00E00627"/>
    <w:rsid w:val="00E008DE"/>
    <w:rsid w:val="00E0092D"/>
    <w:rsid w:val="00E009EE"/>
    <w:rsid w:val="00E00BDB"/>
    <w:rsid w:val="00E00C0C"/>
    <w:rsid w:val="00E00CD7"/>
    <w:rsid w:val="00E011DD"/>
    <w:rsid w:val="00E01325"/>
    <w:rsid w:val="00E013D5"/>
    <w:rsid w:val="00E014EA"/>
    <w:rsid w:val="00E018FF"/>
    <w:rsid w:val="00E01938"/>
    <w:rsid w:val="00E01AB9"/>
    <w:rsid w:val="00E01DDC"/>
    <w:rsid w:val="00E024AC"/>
    <w:rsid w:val="00E02C47"/>
    <w:rsid w:val="00E02C7C"/>
    <w:rsid w:val="00E0329E"/>
    <w:rsid w:val="00E034C5"/>
    <w:rsid w:val="00E0383C"/>
    <w:rsid w:val="00E03D95"/>
    <w:rsid w:val="00E03FB1"/>
    <w:rsid w:val="00E03FFF"/>
    <w:rsid w:val="00E04277"/>
    <w:rsid w:val="00E0429E"/>
    <w:rsid w:val="00E04350"/>
    <w:rsid w:val="00E04574"/>
    <w:rsid w:val="00E045F0"/>
    <w:rsid w:val="00E04716"/>
    <w:rsid w:val="00E04951"/>
    <w:rsid w:val="00E049B2"/>
    <w:rsid w:val="00E049CF"/>
    <w:rsid w:val="00E04A39"/>
    <w:rsid w:val="00E04A9C"/>
    <w:rsid w:val="00E04DEF"/>
    <w:rsid w:val="00E04FC9"/>
    <w:rsid w:val="00E05026"/>
    <w:rsid w:val="00E053C0"/>
    <w:rsid w:val="00E05475"/>
    <w:rsid w:val="00E055DE"/>
    <w:rsid w:val="00E05A72"/>
    <w:rsid w:val="00E05DA0"/>
    <w:rsid w:val="00E062B9"/>
    <w:rsid w:val="00E0645F"/>
    <w:rsid w:val="00E0670F"/>
    <w:rsid w:val="00E06710"/>
    <w:rsid w:val="00E06766"/>
    <w:rsid w:val="00E06D67"/>
    <w:rsid w:val="00E06F9A"/>
    <w:rsid w:val="00E06FC2"/>
    <w:rsid w:val="00E07015"/>
    <w:rsid w:val="00E073CE"/>
    <w:rsid w:val="00E0765A"/>
    <w:rsid w:val="00E07898"/>
    <w:rsid w:val="00E07A30"/>
    <w:rsid w:val="00E07A4C"/>
    <w:rsid w:val="00E07ABF"/>
    <w:rsid w:val="00E07B82"/>
    <w:rsid w:val="00E07BC3"/>
    <w:rsid w:val="00E07C12"/>
    <w:rsid w:val="00E07C30"/>
    <w:rsid w:val="00E10225"/>
    <w:rsid w:val="00E107B2"/>
    <w:rsid w:val="00E10C85"/>
    <w:rsid w:val="00E112A3"/>
    <w:rsid w:val="00E11918"/>
    <w:rsid w:val="00E11C4D"/>
    <w:rsid w:val="00E11E6C"/>
    <w:rsid w:val="00E11EF7"/>
    <w:rsid w:val="00E12189"/>
    <w:rsid w:val="00E121D4"/>
    <w:rsid w:val="00E124FF"/>
    <w:rsid w:val="00E12656"/>
    <w:rsid w:val="00E1265A"/>
    <w:rsid w:val="00E126F2"/>
    <w:rsid w:val="00E127E4"/>
    <w:rsid w:val="00E1305E"/>
    <w:rsid w:val="00E1314A"/>
    <w:rsid w:val="00E135ED"/>
    <w:rsid w:val="00E1360F"/>
    <w:rsid w:val="00E13956"/>
    <w:rsid w:val="00E13DEF"/>
    <w:rsid w:val="00E13E97"/>
    <w:rsid w:val="00E13FC1"/>
    <w:rsid w:val="00E14077"/>
    <w:rsid w:val="00E14496"/>
    <w:rsid w:val="00E1463E"/>
    <w:rsid w:val="00E1486E"/>
    <w:rsid w:val="00E14ABB"/>
    <w:rsid w:val="00E14C87"/>
    <w:rsid w:val="00E1526B"/>
    <w:rsid w:val="00E153CD"/>
    <w:rsid w:val="00E15432"/>
    <w:rsid w:val="00E154D0"/>
    <w:rsid w:val="00E154F2"/>
    <w:rsid w:val="00E15644"/>
    <w:rsid w:val="00E156BD"/>
    <w:rsid w:val="00E15886"/>
    <w:rsid w:val="00E15943"/>
    <w:rsid w:val="00E15A13"/>
    <w:rsid w:val="00E15D0A"/>
    <w:rsid w:val="00E15DCB"/>
    <w:rsid w:val="00E15EB1"/>
    <w:rsid w:val="00E161FD"/>
    <w:rsid w:val="00E16202"/>
    <w:rsid w:val="00E164A1"/>
    <w:rsid w:val="00E16812"/>
    <w:rsid w:val="00E17064"/>
    <w:rsid w:val="00E1715E"/>
    <w:rsid w:val="00E179B9"/>
    <w:rsid w:val="00E17BA5"/>
    <w:rsid w:val="00E17D88"/>
    <w:rsid w:val="00E2003B"/>
    <w:rsid w:val="00E2020A"/>
    <w:rsid w:val="00E202D1"/>
    <w:rsid w:val="00E20321"/>
    <w:rsid w:val="00E20481"/>
    <w:rsid w:val="00E2057F"/>
    <w:rsid w:val="00E2079A"/>
    <w:rsid w:val="00E20805"/>
    <w:rsid w:val="00E20A92"/>
    <w:rsid w:val="00E20D4A"/>
    <w:rsid w:val="00E20EFC"/>
    <w:rsid w:val="00E20FFF"/>
    <w:rsid w:val="00E2108B"/>
    <w:rsid w:val="00E212A4"/>
    <w:rsid w:val="00E21323"/>
    <w:rsid w:val="00E2167D"/>
    <w:rsid w:val="00E216EE"/>
    <w:rsid w:val="00E2195E"/>
    <w:rsid w:val="00E21BD4"/>
    <w:rsid w:val="00E21D0B"/>
    <w:rsid w:val="00E21D74"/>
    <w:rsid w:val="00E21DFE"/>
    <w:rsid w:val="00E221B9"/>
    <w:rsid w:val="00E221CD"/>
    <w:rsid w:val="00E2227D"/>
    <w:rsid w:val="00E223AE"/>
    <w:rsid w:val="00E225E4"/>
    <w:rsid w:val="00E2274A"/>
    <w:rsid w:val="00E22868"/>
    <w:rsid w:val="00E22990"/>
    <w:rsid w:val="00E229AD"/>
    <w:rsid w:val="00E22BA9"/>
    <w:rsid w:val="00E22E39"/>
    <w:rsid w:val="00E2308C"/>
    <w:rsid w:val="00E23120"/>
    <w:rsid w:val="00E2317A"/>
    <w:rsid w:val="00E23250"/>
    <w:rsid w:val="00E232E6"/>
    <w:rsid w:val="00E2361A"/>
    <w:rsid w:val="00E237E1"/>
    <w:rsid w:val="00E23A54"/>
    <w:rsid w:val="00E23A5B"/>
    <w:rsid w:val="00E23AA6"/>
    <w:rsid w:val="00E23CDA"/>
    <w:rsid w:val="00E23CDE"/>
    <w:rsid w:val="00E23F14"/>
    <w:rsid w:val="00E23F23"/>
    <w:rsid w:val="00E23FE2"/>
    <w:rsid w:val="00E2400C"/>
    <w:rsid w:val="00E24052"/>
    <w:rsid w:val="00E243BF"/>
    <w:rsid w:val="00E244D4"/>
    <w:rsid w:val="00E24733"/>
    <w:rsid w:val="00E24B30"/>
    <w:rsid w:val="00E24C3A"/>
    <w:rsid w:val="00E25277"/>
    <w:rsid w:val="00E2544B"/>
    <w:rsid w:val="00E256DC"/>
    <w:rsid w:val="00E2571A"/>
    <w:rsid w:val="00E25839"/>
    <w:rsid w:val="00E25A64"/>
    <w:rsid w:val="00E25A9B"/>
    <w:rsid w:val="00E25B8D"/>
    <w:rsid w:val="00E25C15"/>
    <w:rsid w:val="00E25D02"/>
    <w:rsid w:val="00E25EED"/>
    <w:rsid w:val="00E26196"/>
    <w:rsid w:val="00E261E4"/>
    <w:rsid w:val="00E264D5"/>
    <w:rsid w:val="00E26E40"/>
    <w:rsid w:val="00E26E8D"/>
    <w:rsid w:val="00E26EEF"/>
    <w:rsid w:val="00E26F25"/>
    <w:rsid w:val="00E26FC6"/>
    <w:rsid w:val="00E270DA"/>
    <w:rsid w:val="00E2739D"/>
    <w:rsid w:val="00E274C8"/>
    <w:rsid w:val="00E2764E"/>
    <w:rsid w:val="00E276D9"/>
    <w:rsid w:val="00E278E7"/>
    <w:rsid w:val="00E27B81"/>
    <w:rsid w:val="00E27EE9"/>
    <w:rsid w:val="00E3028D"/>
    <w:rsid w:val="00E302F2"/>
    <w:rsid w:val="00E30351"/>
    <w:rsid w:val="00E3038D"/>
    <w:rsid w:val="00E30430"/>
    <w:rsid w:val="00E3059E"/>
    <w:rsid w:val="00E30B0F"/>
    <w:rsid w:val="00E30C53"/>
    <w:rsid w:val="00E30DD0"/>
    <w:rsid w:val="00E30E3C"/>
    <w:rsid w:val="00E3114E"/>
    <w:rsid w:val="00E312B7"/>
    <w:rsid w:val="00E312F0"/>
    <w:rsid w:val="00E31D16"/>
    <w:rsid w:val="00E31E76"/>
    <w:rsid w:val="00E3227D"/>
    <w:rsid w:val="00E32465"/>
    <w:rsid w:val="00E32952"/>
    <w:rsid w:val="00E32959"/>
    <w:rsid w:val="00E32966"/>
    <w:rsid w:val="00E329E1"/>
    <w:rsid w:val="00E329ED"/>
    <w:rsid w:val="00E33370"/>
    <w:rsid w:val="00E334F7"/>
    <w:rsid w:val="00E33540"/>
    <w:rsid w:val="00E33857"/>
    <w:rsid w:val="00E33ECC"/>
    <w:rsid w:val="00E3428B"/>
    <w:rsid w:val="00E344C5"/>
    <w:rsid w:val="00E3473B"/>
    <w:rsid w:val="00E347D4"/>
    <w:rsid w:val="00E347D5"/>
    <w:rsid w:val="00E348DE"/>
    <w:rsid w:val="00E3496C"/>
    <w:rsid w:val="00E34A33"/>
    <w:rsid w:val="00E34AF7"/>
    <w:rsid w:val="00E34B87"/>
    <w:rsid w:val="00E34E0E"/>
    <w:rsid w:val="00E34FC9"/>
    <w:rsid w:val="00E3503B"/>
    <w:rsid w:val="00E3533E"/>
    <w:rsid w:val="00E353A2"/>
    <w:rsid w:val="00E35725"/>
    <w:rsid w:val="00E3576A"/>
    <w:rsid w:val="00E35836"/>
    <w:rsid w:val="00E35857"/>
    <w:rsid w:val="00E35A71"/>
    <w:rsid w:val="00E35B38"/>
    <w:rsid w:val="00E35C7E"/>
    <w:rsid w:val="00E35DA0"/>
    <w:rsid w:val="00E35E81"/>
    <w:rsid w:val="00E362CF"/>
    <w:rsid w:val="00E363FD"/>
    <w:rsid w:val="00E3659C"/>
    <w:rsid w:val="00E367F1"/>
    <w:rsid w:val="00E36A5A"/>
    <w:rsid w:val="00E36CD3"/>
    <w:rsid w:val="00E36FAC"/>
    <w:rsid w:val="00E378E9"/>
    <w:rsid w:val="00E3795A"/>
    <w:rsid w:val="00E4025A"/>
    <w:rsid w:val="00E40342"/>
    <w:rsid w:val="00E40387"/>
    <w:rsid w:val="00E40686"/>
    <w:rsid w:val="00E4071C"/>
    <w:rsid w:val="00E40A0F"/>
    <w:rsid w:val="00E41027"/>
    <w:rsid w:val="00E4177D"/>
    <w:rsid w:val="00E41862"/>
    <w:rsid w:val="00E41B4E"/>
    <w:rsid w:val="00E41E2B"/>
    <w:rsid w:val="00E4201E"/>
    <w:rsid w:val="00E42048"/>
    <w:rsid w:val="00E42461"/>
    <w:rsid w:val="00E4261E"/>
    <w:rsid w:val="00E42655"/>
    <w:rsid w:val="00E42879"/>
    <w:rsid w:val="00E428C0"/>
    <w:rsid w:val="00E429B4"/>
    <w:rsid w:val="00E42A76"/>
    <w:rsid w:val="00E42A7E"/>
    <w:rsid w:val="00E42B6D"/>
    <w:rsid w:val="00E42C8F"/>
    <w:rsid w:val="00E42D0B"/>
    <w:rsid w:val="00E42FE0"/>
    <w:rsid w:val="00E43031"/>
    <w:rsid w:val="00E4325A"/>
    <w:rsid w:val="00E43380"/>
    <w:rsid w:val="00E43491"/>
    <w:rsid w:val="00E438C0"/>
    <w:rsid w:val="00E43CE6"/>
    <w:rsid w:val="00E43ECE"/>
    <w:rsid w:val="00E43F1F"/>
    <w:rsid w:val="00E4424E"/>
    <w:rsid w:val="00E4457A"/>
    <w:rsid w:val="00E44586"/>
    <w:rsid w:val="00E44DA5"/>
    <w:rsid w:val="00E44F4D"/>
    <w:rsid w:val="00E4509C"/>
    <w:rsid w:val="00E452FA"/>
    <w:rsid w:val="00E45421"/>
    <w:rsid w:val="00E455B7"/>
    <w:rsid w:val="00E45624"/>
    <w:rsid w:val="00E45919"/>
    <w:rsid w:val="00E45993"/>
    <w:rsid w:val="00E45ECE"/>
    <w:rsid w:val="00E4608E"/>
    <w:rsid w:val="00E4609C"/>
    <w:rsid w:val="00E46496"/>
    <w:rsid w:val="00E46662"/>
    <w:rsid w:val="00E4689F"/>
    <w:rsid w:val="00E46924"/>
    <w:rsid w:val="00E46B40"/>
    <w:rsid w:val="00E46E37"/>
    <w:rsid w:val="00E46EA8"/>
    <w:rsid w:val="00E4758B"/>
    <w:rsid w:val="00E47925"/>
    <w:rsid w:val="00E479FB"/>
    <w:rsid w:val="00E47A04"/>
    <w:rsid w:val="00E47A94"/>
    <w:rsid w:val="00E47B18"/>
    <w:rsid w:val="00E47DC3"/>
    <w:rsid w:val="00E47DD3"/>
    <w:rsid w:val="00E47FB0"/>
    <w:rsid w:val="00E50029"/>
    <w:rsid w:val="00E50257"/>
    <w:rsid w:val="00E5041E"/>
    <w:rsid w:val="00E5087A"/>
    <w:rsid w:val="00E5099A"/>
    <w:rsid w:val="00E50E21"/>
    <w:rsid w:val="00E51243"/>
    <w:rsid w:val="00E5171B"/>
    <w:rsid w:val="00E518CC"/>
    <w:rsid w:val="00E51AE5"/>
    <w:rsid w:val="00E51BEF"/>
    <w:rsid w:val="00E51F07"/>
    <w:rsid w:val="00E51F51"/>
    <w:rsid w:val="00E52006"/>
    <w:rsid w:val="00E52AF3"/>
    <w:rsid w:val="00E52B27"/>
    <w:rsid w:val="00E52C24"/>
    <w:rsid w:val="00E52D7C"/>
    <w:rsid w:val="00E52E40"/>
    <w:rsid w:val="00E52E4E"/>
    <w:rsid w:val="00E530B4"/>
    <w:rsid w:val="00E53140"/>
    <w:rsid w:val="00E53250"/>
    <w:rsid w:val="00E53443"/>
    <w:rsid w:val="00E53589"/>
    <w:rsid w:val="00E53612"/>
    <w:rsid w:val="00E53855"/>
    <w:rsid w:val="00E53FD4"/>
    <w:rsid w:val="00E545B7"/>
    <w:rsid w:val="00E5476A"/>
    <w:rsid w:val="00E54805"/>
    <w:rsid w:val="00E549F0"/>
    <w:rsid w:val="00E54A84"/>
    <w:rsid w:val="00E54C31"/>
    <w:rsid w:val="00E54D26"/>
    <w:rsid w:val="00E54F20"/>
    <w:rsid w:val="00E54FA8"/>
    <w:rsid w:val="00E550F8"/>
    <w:rsid w:val="00E555ED"/>
    <w:rsid w:val="00E5578E"/>
    <w:rsid w:val="00E55A9B"/>
    <w:rsid w:val="00E55CCC"/>
    <w:rsid w:val="00E55FAF"/>
    <w:rsid w:val="00E56139"/>
    <w:rsid w:val="00E56303"/>
    <w:rsid w:val="00E5633A"/>
    <w:rsid w:val="00E565BF"/>
    <w:rsid w:val="00E56635"/>
    <w:rsid w:val="00E56942"/>
    <w:rsid w:val="00E56AE8"/>
    <w:rsid w:val="00E56B75"/>
    <w:rsid w:val="00E56C89"/>
    <w:rsid w:val="00E56DC0"/>
    <w:rsid w:val="00E56E5D"/>
    <w:rsid w:val="00E57434"/>
    <w:rsid w:val="00E575B2"/>
    <w:rsid w:val="00E5762F"/>
    <w:rsid w:val="00E57681"/>
    <w:rsid w:val="00E57791"/>
    <w:rsid w:val="00E5779A"/>
    <w:rsid w:val="00E57A58"/>
    <w:rsid w:val="00E57A60"/>
    <w:rsid w:val="00E57B0C"/>
    <w:rsid w:val="00E57F70"/>
    <w:rsid w:val="00E60098"/>
    <w:rsid w:val="00E600D5"/>
    <w:rsid w:val="00E60539"/>
    <w:rsid w:val="00E605EA"/>
    <w:rsid w:val="00E60A14"/>
    <w:rsid w:val="00E60AB7"/>
    <w:rsid w:val="00E60B16"/>
    <w:rsid w:val="00E60FEA"/>
    <w:rsid w:val="00E61608"/>
    <w:rsid w:val="00E61770"/>
    <w:rsid w:val="00E61AF1"/>
    <w:rsid w:val="00E61BA6"/>
    <w:rsid w:val="00E62268"/>
    <w:rsid w:val="00E62339"/>
    <w:rsid w:val="00E623E3"/>
    <w:rsid w:val="00E6260C"/>
    <w:rsid w:val="00E629F4"/>
    <w:rsid w:val="00E62A65"/>
    <w:rsid w:val="00E62A86"/>
    <w:rsid w:val="00E62B52"/>
    <w:rsid w:val="00E62BA2"/>
    <w:rsid w:val="00E630D9"/>
    <w:rsid w:val="00E6334E"/>
    <w:rsid w:val="00E6369B"/>
    <w:rsid w:val="00E63C5C"/>
    <w:rsid w:val="00E63C8F"/>
    <w:rsid w:val="00E63DDD"/>
    <w:rsid w:val="00E64735"/>
    <w:rsid w:val="00E6475C"/>
    <w:rsid w:val="00E6487A"/>
    <w:rsid w:val="00E649C1"/>
    <w:rsid w:val="00E64A57"/>
    <w:rsid w:val="00E64B5F"/>
    <w:rsid w:val="00E65112"/>
    <w:rsid w:val="00E652B0"/>
    <w:rsid w:val="00E65715"/>
    <w:rsid w:val="00E65AAD"/>
    <w:rsid w:val="00E65BDE"/>
    <w:rsid w:val="00E65EA3"/>
    <w:rsid w:val="00E65EB6"/>
    <w:rsid w:val="00E660D5"/>
    <w:rsid w:val="00E6619F"/>
    <w:rsid w:val="00E66756"/>
    <w:rsid w:val="00E66821"/>
    <w:rsid w:val="00E66E64"/>
    <w:rsid w:val="00E6717F"/>
    <w:rsid w:val="00E6719C"/>
    <w:rsid w:val="00E67291"/>
    <w:rsid w:val="00E67324"/>
    <w:rsid w:val="00E67338"/>
    <w:rsid w:val="00E67583"/>
    <w:rsid w:val="00E678BD"/>
    <w:rsid w:val="00E679D6"/>
    <w:rsid w:val="00E67DCF"/>
    <w:rsid w:val="00E67ECA"/>
    <w:rsid w:val="00E70127"/>
    <w:rsid w:val="00E70229"/>
    <w:rsid w:val="00E70968"/>
    <w:rsid w:val="00E70A89"/>
    <w:rsid w:val="00E70DFA"/>
    <w:rsid w:val="00E70E4B"/>
    <w:rsid w:val="00E7119F"/>
    <w:rsid w:val="00E71234"/>
    <w:rsid w:val="00E71750"/>
    <w:rsid w:val="00E722CE"/>
    <w:rsid w:val="00E72ABB"/>
    <w:rsid w:val="00E72AEA"/>
    <w:rsid w:val="00E72E2C"/>
    <w:rsid w:val="00E73245"/>
    <w:rsid w:val="00E732D9"/>
    <w:rsid w:val="00E733D1"/>
    <w:rsid w:val="00E734B7"/>
    <w:rsid w:val="00E7350A"/>
    <w:rsid w:val="00E73557"/>
    <w:rsid w:val="00E7365E"/>
    <w:rsid w:val="00E73810"/>
    <w:rsid w:val="00E73A88"/>
    <w:rsid w:val="00E73BBF"/>
    <w:rsid w:val="00E73D3D"/>
    <w:rsid w:val="00E74081"/>
    <w:rsid w:val="00E742FD"/>
    <w:rsid w:val="00E743C5"/>
    <w:rsid w:val="00E74455"/>
    <w:rsid w:val="00E74465"/>
    <w:rsid w:val="00E745BD"/>
    <w:rsid w:val="00E74650"/>
    <w:rsid w:val="00E7476A"/>
    <w:rsid w:val="00E74783"/>
    <w:rsid w:val="00E74E38"/>
    <w:rsid w:val="00E74FC7"/>
    <w:rsid w:val="00E7557D"/>
    <w:rsid w:val="00E75A64"/>
    <w:rsid w:val="00E75B7E"/>
    <w:rsid w:val="00E75D44"/>
    <w:rsid w:val="00E75EAD"/>
    <w:rsid w:val="00E75F12"/>
    <w:rsid w:val="00E762E4"/>
    <w:rsid w:val="00E76468"/>
    <w:rsid w:val="00E764C3"/>
    <w:rsid w:val="00E76505"/>
    <w:rsid w:val="00E7680D"/>
    <w:rsid w:val="00E769D5"/>
    <w:rsid w:val="00E7728A"/>
    <w:rsid w:val="00E777B5"/>
    <w:rsid w:val="00E77A4D"/>
    <w:rsid w:val="00E77A92"/>
    <w:rsid w:val="00E77ABB"/>
    <w:rsid w:val="00E805F9"/>
    <w:rsid w:val="00E807D8"/>
    <w:rsid w:val="00E8093A"/>
    <w:rsid w:val="00E80D13"/>
    <w:rsid w:val="00E80DB2"/>
    <w:rsid w:val="00E80F4C"/>
    <w:rsid w:val="00E810AA"/>
    <w:rsid w:val="00E810EC"/>
    <w:rsid w:val="00E81142"/>
    <w:rsid w:val="00E81536"/>
    <w:rsid w:val="00E81798"/>
    <w:rsid w:val="00E818F9"/>
    <w:rsid w:val="00E81A10"/>
    <w:rsid w:val="00E81D1D"/>
    <w:rsid w:val="00E81DBF"/>
    <w:rsid w:val="00E81F30"/>
    <w:rsid w:val="00E82605"/>
    <w:rsid w:val="00E82B81"/>
    <w:rsid w:val="00E82D28"/>
    <w:rsid w:val="00E83003"/>
    <w:rsid w:val="00E830D5"/>
    <w:rsid w:val="00E835D8"/>
    <w:rsid w:val="00E83D05"/>
    <w:rsid w:val="00E83F2D"/>
    <w:rsid w:val="00E8429D"/>
    <w:rsid w:val="00E8436A"/>
    <w:rsid w:val="00E84439"/>
    <w:rsid w:val="00E8472B"/>
    <w:rsid w:val="00E8486E"/>
    <w:rsid w:val="00E849F9"/>
    <w:rsid w:val="00E84A59"/>
    <w:rsid w:val="00E84B4F"/>
    <w:rsid w:val="00E84B76"/>
    <w:rsid w:val="00E84BA6"/>
    <w:rsid w:val="00E84BFB"/>
    <w:rsid w:val="00E84CB6"/>
    <w:rsid w:val="00E84E2C"/>
    <w:rsid w:val="00E85218"/>
    <w:rsid w:val="00E8524E"/>
    <w:rsid w:val="00E8567E"/>
    <w:rsid w:val="00E85705"/>
    <w:rsid w:val="00E85784"/>
    <w:rsid w:val="00E8596B"/>
    <w:rsid w:val="00E85AC5"/>
    <w:rsid w:val="00E85F7A"/>
    <w:rsid w:val="00E861E8"/>
    <w:rsid w:val="00E86228"/>
    <w:rsid w:val="00E86269"/>
    <w:rsid w:val="00E86341"/>
    <w:rsid w:val="00E865FA"/>
    <w:rsid w:val="00E868A5"/>
    <w:rsid w:val="00E86A10"/>
    <w:rsid w:val="00E86BDE"/>
    <w:rsid w:val="00E86F15"/>
    <w:rsid w:val="00E876C9"/>
    <w:rsid w:val="00E87811"/>
    <w:rsid w:val="00E8797D"/>
    <w:rsid w:val="00E87A2D"/>
    <w:rsid w:val="00E87FEC"/>
    <w:rsid w:val="00E90016"/>
    <w:rsid w:val="00E90181"/>
    <w:rsid w:val="00E90304"/>
    <w:rsid w:val="00E9051F"/>
    <w:rsid w:val="00E9066B"/>
    <w:rsid w:val="00E908D9"/>
    <w:rsid w:val="00E90923"/>
    <w:rsid w:val="00E90973"/>
    <w:rsid w:val="00E90ADD"/>
    <w:rsid w:val="00E90BD4"/>
    <w:rsid w:val="00E90D78"/>
    <w:rsid w:val="00E90E86"/>
    <w:rsid w:val="00E9108F"/>
    <w:rsid w:val="00E910A5"/>
    <w:rsid w:val="00E91184"/>
    <w:rsid w:val="00E915AB"/>
    <w:rsid w:val="00E91C92"/>
    <w:rsid w:val="00E91DA6"/>
    <w:rsid w:val="00E91DE0"/>
    <w:rsid w:val="00E9251E"/>
    <w:rsid w:val="00E92694"/>
    <w:rsid w:val="00E9270E"/>
    <w:rsid w:val="00E92902"/>
    <w:rsid w:val="00E930D4"/>
    <w:rsid w:val="00E9313D"/>
    <w:rsid w:val="00E93202"/>
    <w:rsid w:val="00E93245"/>
    <w:rsid w:val="00E937F8"/>
    <w:rsid w:val="00E939A7"/>
    <w:rsid w:val="00E93AC1"/>
    <w:rsid w:val="00E93D9A"/>
    <w:rsid w:val="00E93F6B"/>
    <w:rsid w:val="00E9401F"/>
    <w:rsid w:val="00E940B4"/>
    <w:rsid w:val="00E94408"/>
    <w:rsid w:val="00E94632"/>
    <w:rsid w:val="00E94690"/>
    <w:rsid w:val="00E9472C"/>
    <w:rsid w:val="00E94772"/>
    <w:rsid w:val="00E948D4"/>
    <w:rsid w:val="00E94FF1"/>
    <w:rsid w:val="00E95198"/>
    <w:rsid w:val="00E951A7"/>
    <w:rsid w:val="00E95201"/>
    <w:rsid w:val="00E952B2"/>
    <w:rsid w:val="00E954DA"/>
    <w:rsid w:val="00E956E0"/>
    <w:rsid w:val="00E95851"/>
    <w:rsid w:val="00E95A66"/>
    <w:rsid w:val="00E95C5B"/>
    <w:rsid w:val="00E95F0A"/>
    <w:rsid w:val="00E9606A"/>
    <w:rsid w:val="00E96279"/>
    <w:rsid w:val="00E963B5"/>
    <w:rsid w:val="00E9655A"/>
    <w:rsid w:val="00E965D8"/>
    <w:rsid w:val="00E966B3"/>
    <w:rsid w:val="00E967A5"/>
    <w:rsid w:val="00E96801"/>
    <w:rsid w:val="00E968C9"/>
    <w:rsid w:val="00E9698B"/>
    <w:rsid w:val="00E96BBD"/>
    <w:rsid w:val="00E96CA1"/>
    <w:rsid w:val="00E96D24"/>
    <w:rsid w:val="00E971CE"/>
    <w:rsid w:val="00E973AD"/>
    <w:rsid w:val="00E977EB"/>
    <w:rsid w:val="00E97890"/>
    <w:rsid w:val="00E97921"/>
    <w:rsid w:val="00E97CBB"/>
    <w:rsid w:val="00EA011B"/>
    <w:rsid w:val="00EA083B"/>
    <w:rsid w:val="00EA0995"/>
    <w:rsid w:val="00EA0B24"/>
    <w:rsid w:val="00EA0BE0"/>
    <w:rsid w:val="00EA12A2"/>
    <w:rsid w:val="00EA1359"/>
    <w:rsid w:val="00EA1498"/>
    <w:rsid w:val="00EA1A1A"/>
    <w:rsid w:val="00EA1BD6"/>
    <w:rsid w:val="00EA20EF"/>
    <w:rsid w:val="00EA223A"/>
    <w:rsid w:val="00EA233F"/>
    <w:rsid w:val="00EA238D"/>
    <w:rsid w:val="00EA2390"/>
    <w:rsid w:val="00EA2597"/>
    <w:rsid w:val="00EA264A"/>
    <w:rsid w:val="00EA297D"/>
    <w:rsid w:val="00EA2A2D"/>
    <w:rsid w:val="00EA2ABC"/>
    <w:rsid w:val="00EA2B27"/>
    <w:rsid w:val="00EA2C8F"/>
    <w:rsid w:val="00EA2F8B"/>
    <w:rsid w:val="00EA31FB"/>
    <w:rsid w:val="00EA3543"/>
    <w:rsid w:val="00EA35E9"/>
    <w:rsid w:val="00EA38E2"/>
    <w:rsid w:val="00EA3915"/>
    <w:rsid w:val="00EA39FD"/>
    <w:rsid w:val="00EA3CC9"/>
    <w:rsid w:val="00EA3E17"/>
    <w:rsid w:val="00EA4835"/>
    <w:rsid w:val="00EA4992"/>
    <w:rsid w:val="00EA4C84"/>
    <w:rsid w:val="00EA4DA7"/>
    <w:rsid w:val="00EA5139"/>
    <w:rsid w:val="00EA53BF"/>
    <w:rsid w:val="00EA5458"/>
    <w:rsid w:val="00EA58A0"/>
    <w:rsid w:val="00EA59B2"/>
    <w:rsid w:val="00EA5ADC"/>
    <w:rsid w:val="00EA5EDE"/>
    <w:rsid w:val="00EA603E"/>
    <w:rsid w:val="00EA616E"/>
    <w:rsid w:val="00EA621D"/>
    <w:rsid w:val="00EA6487"/>
    <w:rsid w:val="00EA652D"/>
    <w:rsid w:val="00EA6644"/>
    <w:rsid w:val="00EA6925"/>
    <w:rsid w:val="00EA699E"/>
    <w:rsid w:val="00EA6B1D"/>
    <w:rsid w:val="00EA6C04"/>
    <w:rsid w:val="00EA6D4E"/>
    <w:rsid w:val="00EA74D4"/>
    <w:rsid w:val="00EA759F"/>
    <w:rsid w:val="00EA7B91"/>
    <w:rsid w:val="00EB0130"/>
    <w:rsid w:val="00EB0406"/>
    <w:rsid w:val="00EB0480"/>
    <w:rsid w:val="00EB0B62"/>
    <w:rsid w:val="00EB123D"/>
    <w:rsid w:val="00EB13AC"/>
    <w:rsid w:val="00EB142A"/>
    <w:rsid w:val="00EB14E6"/>
    <w:rsid w:val="00EB181F"/>
    <w:rsid w:val="00EB1953"/>
    <w:rsid w:val="00EB1CA9"/>
    <w:rsid w:val="00EB1E4A"/>
    <w:rsid w:val="00EB1F2F"/>
    <w:rsid w:val="00EB20F8"/>
    <w:rsid w:val="00EB213C"/>
    <w:rsid w:val="00EB230F"/>
    <w:rsid w:val="00EB291D"/>
    <w:rsid w:val="00EB2A51"/>
    <w:rsid w:val="00EB2BE2"/>
    <w:rsid w:val="00EB2E40"/>
    <w:rsid w:val="00EB3017"/>
    <w:rsid w:val="00EB3161"/>
    <w:rsid w:val="00EB32D6"/>
    <w:rsid w:val="00EB3A45"/>
    <w:rsid w:val="00EB3DBA"/>
    <w:rsid w:val="00EB3EAF"/>
    <w:rsid w:val="00EB4511"/>
    <w:rsid w:val="00EB467A"/>
    <w:rsid w:val="00EB4872"/>
    <w:rsid w:val="00EB48CA"/>
    <w:rsid w:val="00EB4C80"/>
    <w:rsid w:val="00EB53E5"/>
    <w:rsid w:val="00EB5409"/>
    <w:rsid w:val="00EB57C3"/>
    <w:rsid w:val="00EB57C4"/>
    <w:rsid w:val="00EB59E9"/>
    <w:rsid w:val="00EB5BB1"/>
    <w:rsid w:val="00EB5CC8"/>
    <w:rsid w:val="00EB5D78"/>
    <w:rsid w:val="00EB5F3B"/>
    <w:rsid w:val="00EB615A"/>
    <w:rsid w:val="00EB61C3"/>
    <w:rsid w:val="00EB6206"/>
    <w:rsid w:val="00EB65CF"/>
    <w:rsid w:val="00EB669E"/>
    <w:rsid w:val="00EB6CD5"/>
    <w:rsid w:val="00EB6F71"/>
    <w:rsid w:val="00EB6FED"/>
    <w:rsid w:val="00EB7287"/>
    <w:rsid w:val="00EB7517"/>
    <w:rsid w:val="00EB78F9"/>
    <w:rsid w:val="00EB7ED5"/>
    <w:rsid w:val="00EC0028"/>
    <w:rsid w:val="00EC0135"/>
    <w:rsid w:val="00EC01C0"/>
    <w:rsid w:val="00EC02D6"/>
    <w:rsid w:val="00EC02F6"/>
    <w:rsid w:val="00EC08A7"/>
    <w:rsid w:val="00EC0FB0"/>
    <w:rsid w:val="00EC12B3"/>
    <w:rsid w:val="00EC1329"/>
    <w:rsid w:val="00EC16DF"/>
    <w:rsid w:val="00EC1C78"/>
    <w:rsid w:val="00EC1EBE"/>
    <w:rsid w:val="00EC229F"/>
    <w:rsid w:val="00EC244F"/>
    <w:rsid w:val="00EC247A"/>
    <w:rsid w:val="00EC25F2"/>
    <w:rsid w:val="00EC2684"/>
    <w:rsid w:val="00EC27C9"/>
    <w:rsid w:val="00EC2980"/>
    <w:rsid w:val="00EC29EB"/>
    <w:rsid w:val="00EC34AF"/>
    <w:rsid w:val="00EC3556"/>
    <w:rsid w:val="00EC35DF"/>
    <w:rsid w:val="00EC36E8"/>
    <w:rsid w:val="00EC36ED"/>
    <w:rsid w:val="00EC37F2"/>
    <w:rsid w:val="00EC39FD"/>
    <w:rsid w:val="00EC3A2D"/>
    <w:rsid w:val="00EC3FDD"/>
    <w:rsid w:val="00EC400A"/>
    <w:rsid w:val="00EC4104"/>
    <w:rsid w:val="00EC4134"/>
    <w:rsid w:val="00EC4498"/>
    <w:rsid w:val="00EC44E3"/>
    <w:rsid w:val="00EC4742"/>
    <w:rsid w:val="00EC4779"/>
    <w:rsid w:val="00EC4CA2"/>
    <w:rsid w:val="00EC4D6B"/>
    <w:rsid w:val="00EC4DFA"/>
    <w:rsid w:val="00EC500F"/>
    <w:rsid w:val="00EC501F"/>
    <w:rsid w:val="00EC510C"/>
    <w:rsid w:val="00EC51B1"/>
    <w:rsid w:val="00EC51E9"/>
    <w:rsid w:val="00EC52DC"/>
    <w:rsid w:val="00EC5388"/>
    <w:rsid w:val="00EC59DD"/>
    <w:rsid w:val="00EC5A84"/>
    <w:rsid w:val="00EC5E67"/>
    <w:rsid w:val="00EC6329"/>
    <w:rsid w:val="00EC63BB"/>
    <w:rsid w:val="00EC664E"/>
    <w:rsid w:val="00EC6807"/>
    <w:rsid w:val="00EC6C2D"/>
    <w:rsid w:val="00EC6DDE"/>
    <w:rsid w:val="00EC750D"/>
    <w:rsid w:val="00EC77C3"/>
    <w:rsid w:val="00EC791F"/>
    <w:rsid w:val="00EC7A12"/>
    <w:rsid w:val="00EC7A18"/>
    <w:rsid w:val="00EC7F20"/>
    <w:rsid w:val="00ED006B"/>
    <w:rsid w:val="00ED015A"/>
    <w:rsid w:val="00ED029B"/>
    <w:rsid w:val="00ED04BA"/>
    <w:rsid w:val="00ED069D"/>
    <w:rsid w:val="00ED0B89"/>
    <w:rsid w:val="00ED0CE1"/>
    <w:rsid w:val="00ED0FB3"/>
    <w:rsid w:val="00ED147B"/>
    <w:rsid w:val="00ED156A"/>
    <w:rsid w:val="00ED163B"/>
    <w:rsid w:val="00ED166D"/>
    <w:rsid w:val="00ED1675"/>
    <w:rsid w:val="00ED16B7"/>
    <w:rsid w:val="00ED1927"/>
    <w:rsid w:val="00ED1BF0"/>
    <w:rsid w:val="00ED1EA0"/>
    <w:rsid w:val="00ED1FFE"/>
    <w:rsid w:val="00ED2201"/>
    <w:rsid w:val="00ED26F0"/>
    <w:rsid w:val="00ED2FF0"/>
    <w:rsid w:val="00ED3200"/>
    <w:rsid w:val="00ED32A5"/>
    <w:rsid w:val="00ED3420"/>
    <w:rsid w:val="00ED3468"/>
    <w:rsid w:val="00ED3A3F"/>
    <w:rsid w:val="00ED3B0A"/>
    <w:rsid w:val="00ED3E68"/>
    <w:rsid w:val="00ED4103"/>
    <w:rsid w:val="00ED43BB"/>
    <w:rsid w:val="00ED464F"/>
    <w:rsid w:val="00ED4678"/>
    <w:rsid w:val="00ED47B7"/>
    <w:rsid w:val="00ED4AAE"/>
    <w:rsid w:val="00ED4E9A"/>
    <w:rsid w:val="00ED5160"/>
    <w:rsid w:val="00ED52C8"/>
    <w:rsid w:val="00ED56A2"/>
    <w:rsid w:val="00ED5A3E"/>
    <w:rsid w:val="00ED5BF3"/>
    <w:rsid w:val="00ED6061"/>
    <w:rsid w:val="00ED609B"/>
    <w:rsid w:val="00ED63C1"/>
    <w:rsid w:val="00ED64DB"/>
    <w:rsid w:val="00ED65C4"/>
    <w:rsid w:val="00ED66B3"/>
    <w:rsid w:val="00ED6FC1"/>
    <w:rsid w:val="00ED742D"/>
    <w:rsid w:val="00ED7454"/>
    <w:rsid w:val="00ED7D04"/>
    <w:rsid w:val="00ED7D5B"/>
    <w:rsid w:val="00ED7E56"/>
    <w:rsid w:val="00EE0355"/>
    <w:rsid w:val="00EE03F2"/>
    <w:rsid w:val="00EE058E"/>
    <w:rsid w:val="00EE05F8"/>
    <w:rsid w:val="00EE105D"/>
    <w:rsid w:val="00EE14D8"/>
    <w:rsid w:val="00EE1533"/>
    <w:rsid w:val="00EE153D"/>
    <w:rsid w:val="00EE1583"/>
    <w:rsid w:val="00EE1676"/>
    <w:rsid w:val="00EE1693"/>
    <w:rsid w:val="00EE1852"/>
    <w:rsid w:val="00EE1A70"/>
    <w:rsid w:val="00EE1C85"/>
    <w:rsid w:val="00EE1E89"/>
    <w:rsid w:val="00EE1F56"/>
    <w:rsid w:val="00EE221E"/>
    <w:rsid w:val="00EE2341"/>
    <w:rsid w:val="00EE2342"/>
    <w:rsid w:val="00EE26A0"/>
    <w:rsid w:val="00EE2A93"/>
    <w:rsid w:val="00EE2C87"/>
    <w:rsid w:val="00EE2CE1"/>
    <w:rsid w:val="00EE2E23"/>
    <w:rsid w:val="00EE2FB4"/>
    <w:rsid w:val="00EE3007"/>
    <w:rsid w:val="00EE30C0"/>
    <w:rsid w:val="00EE3211"/>
    <w:rsid w:val="00EE3414"/>
    <w:rsid w:val="00EE39DD"/>
    <w:rsid w:val="00EE3AD0"/>
    <w:rsid w:val="00EE3E00"/>
    <w:rsid w:val="00EE3F6F"/>
    <w:rsid w:val="00EE429A"/>
    <w:rsid w:val="00EE4659"/>
    <w:rsid w:val="00EE4822"/>
    <w:rsid w:val="00EE4CEA"/>
    <w:rsid w:val="00EE4F5E"/>
    <w:rsid w:val="00EE5162"/>
    <w:rsid w:val="00EE554F"/>
    <w:rsid w:val="00EE5AF8"/>
    <w:rsid w:val="00EE5AFB"/>
    <w:rsid w:val="00EE5CE8"/>
    <w:rsid w:val="00EE5E53"/>
    <w:rsid w:val="00EE6417"/>
    <w:rsid w:val="00EE663A"/>
    <w:rsid w:val="00EE681D"/>
    <w:rsid w:val="00EE68BE"/>
    <w:rsid w:val="00EE697C"/>
    <w:rsid w:val="00EE6CBB"/>
    <w:rsid w:val="00EE6D4C"/>
    <w:rsid w:val="00EE6D65"/>
    <w:rsid w:val="00EE6E15"/>
    <w:rsid w:val="00EE6E63"/>
    <w:rsid w:val="00EE6FA5"/>
    <w:rsid w:val="00EE706A"/>
    <w:rsid w:val="00EE70E7"/>
    <w:rsid w:val="00EE7277"/>
    <w:rsid w:val="00EE7B14"/>
    <w:rsid w:val="00EE7CFC"/>
    <w:rsid w:val="00EE7FB7"/>
    <w:rsid w:val="00EF019A"/>
    <w:rsid w:val="00EF01FB"/>
    <w:rsid w:val="00EF0560"/>
    <w:rsid w:val="00EF0772"/>
    <w:rsid w:val="00EF08E0"/>
    <w:rsid w:val="00EF0D35"/>
    <w:rsid w:val="00EF12BF"/>
    <w:rsid w:val="00EF12DD"/>
    <w:rsid w:val="00EF17E2"/>
    <w:rsid w:val="00EF208B"/>
    <w:rsid w:val="00EF20D0"/>
    <w:rsid w:val="00EF21B9"/>
    <w:rsid w:val="00EF2247"/>
    <w:rsid w:val="00EF2700"/>
    <w:rsid w:val="00EF2BEE"/>
    <w:rsid w:val="00EF2E5C"/>
    <w:rsid w:val="00EF2F1D"/>
    <w:rsid w:val="00EF31E7"/>
    <w:rsid w:val="00EF3210"/>
    <w:rsid w:val="00EF32EB"/>
    <w:rsid w:val="00EF33CD"/>
    <w:rsid w:val="00EF34ED"/>
    <w:rsid w:val="00EF36C5"/>
    <w:rsid w:val="00EF381D"/>
    <w:rsid w:val="00EF38AD"/>
    <w:rsid w:val="00EF38CB"/>
    <w:rsid w:val="00EF398A"/>
    <w:rsid w:val="00EF3990"/>
    <w:rsid w:val="00EF3A11"/>
    <w:rsid w:val="00EF3CE2"/>
    <w:rsid w:val="00EF409D"/>
    <w:rsid w:val="00EF40A1"/>
    <w:rsid w:val="00EF419F"/>
    <w:rsid w:val="00EF447B"/>
    <w:rsid w:val="00EF4728"/>
    <w:rsid w:val="00EF4E0B"/>
    <w:rsid w:val="00EF51C3"/>
    <w:rsid w:val="00EF52D3"/>
    <w:rsid w:val="00EF54E7"/>
    <w:rsid w:val="00EF5A6B"/>
    <w:rsid w:val="00EF5CDA"/>
    <w:rsid w:val="00EF5F39"/>
    <w:rsid w:val="00EF60FF"/>
    <w:rsid w:val="00EF6241"/>
    <w:rsid w:val="00EF6710"/>
    <w:rsid w:val="00EF6EC4"/>
    <w:rsid w:val="00EF6F12"/>
    <w:rsid w:val="00EF769B"/>
    <w:rsid w:val="00EF7771"/>
    <w:rsid w:val="00EF7B04"/>
    <w:rsid w:val="00EF7D82"/>
    <w:rsid w:val="00F0012A"/>
    <w:rsid w:val="00F0039C"/>
    <w:rsid w:val="00F0095A"/>
    <w:rsid w:val="00F00DAD"/>
    <w:rsid w:val="00F0133F"/>
    <w:rsid w:val="00F0158B"/>
    <w:rsid w:val="00F01AB9"/>
    <w:rsid w:val="00F01ADE"/>
    <w:rsid w:val="00F01B75"/>
    <w:rsid w:val="00F01CEC"/>
    <w:rsid w:val="00F01E2D"/>
    <w:rsid w:val="00F0236D"/>
    <w:rsid w:val="00F028A8"/>
    <w:rsid w:val="00F029B6"/>
    <w:rsid w:val="00F02A5F"/>
    <w:rsid w:val="00F02BC9"/>
    <w:rsid w:val="00F02BDE"/>
    <w:rsid w:val="00F02E65"/>
    <w:rsid w:val="00F02F32"/>
    <w:rsid w:val="00F02FCB"/>
    <w:rsid w:val="00F031ED"/>
    <w:rsid w:val="00F034F1"/>
    <w:rsid w:val="00F035EB"/>
    <w:rsid w:val="00F03664"/>
    <w:rsid w:val="00F03726"/>
    <w:rsid w:val="00F039DC"/>
    <w:rsid w:val="00F03A4C"/>
    <w:rsid w:val="00F03ADE"/>
    <w:rsid w:val="00F03B02"/>
    <w:rsid w:val="00F03B10"/>
    <w:rsid w:val="00F03BAF"/>
    <w:rsid w:val="00F03C3E"/>
    <w:rsid w:val="00F03CD0"/>
    <w:rsid w:val="00F0461E"/>
    <w:rsid w:val="00F04640"/>
    <w:rsid w:val="00F04870"/>
    <w:rsid w:val="00F04AAE"/>
    <w:rsid w:val="00F04B8C"/>
    <w:rsid w:val="00F04CBF"/>
    <w:rsid w:val="00F04CE8"/>
    <w:rsid w:val="00F04EF9"/>
    <w:rsid w:val="00F05093"/>
    <w:rsid w:val="00F0569E"/>
    <w:rsid w:val="00F056F8"/>
    <w:rsid w:val="00F05705"/>
    <w:rsid w:val="00F0586C"/>
    <w:rsid w:val="00F0588E"/>
    <w:rsid w:val="00F058FD"/>
    <w:rsid w:val="00F05A29"/>
    <w:rsid w:val="00F05E77"/>
    <w:rsid w:val="00F05F09"/>
    <w:rsid w:val="00F06164"/>
    <w:rsid w:val="00F06182"/>
    <w:rsid w:val="00F061BD"/>
    <w:rsid w:val="00F0634D"/>
    <w:rsid w:val="00F06994"/>
    <w:rsid w:val="00F06A3A"/>
    <w:rsid w:val="00F06CD0"/>
    <w:rsid w:val="00F06DA2"/>
    <w:rsid w:val="00F06E1F"/>
    <w:rsid w:val="00F06F6E"/>
    <w:rsid w:val="00F06FCD"/>
    <w:rsid w:val="00F06FE0"/>
    <w:rsid w:val="00F07191"/>
    <w:rsid w:val="00F0738F"/>
    <w:rsid w:val="00F0745A"/>
    <w:rsid w:val="00F0758C"/>
    <w:rsid w:val="00F07965"/>
    <w:rsid w:val="00F07DEC"/>
    <w:rsid w:val="00F07E12"/>
    <w:rsid w:val="00F07E7E"/>
    <w:rsid w:val="00F1000C"/>
    <w:rsid w:val="00F101E0"/>
    <w:rsid w:val="00F103C5"/>
    <w:rsid w:val="00F1068F"/>
    <w:rsid w:val="00F106E6"/>
    <w:rsid w:val="00F107F3"/>
    <w:rsid w:val="00F1089F"/>
    <w:rsid w:val="00F108DA"/>
    <w:rsid w:val="00F1090B"/>
    <w:rsid w:val="00F10A37"/>
    <w:rsid w:val="00F10BC0"/>
    <w:rsid w:val="00F10BED"/>
    <w:rsid w:val="00F10D69"/>
    <w:rsid w:val="00F110FE"/>
    <w:rsid w:val="00F11551"/>
    <w:rsid w:val="00F1157A"/>
    <w:rsid w:val="00F11645"/>
    <w:rsid w:val="00F116BE"/>
    <w:rsid w:val="00F11772"/>
    <w:rsid w:val="00F117DC"/>
    <w:rsid w:val="00F11B06"/>
    <w:rsid w:val="00F11B83"/>
    <w:rsid w:val="00F1201E"/>
    <w:rsid w:val="00F12024"/>
    <w:rsid w:val="00F1225D"/>
    <w:rsid w:val="00F12706"/>
    <w:rsid w:val="00F12858"/>
    <w:rsid w:val="00F12953"/>
    <w:rsid w:val="00F12B82"/>
    <w:rsid w:val="00F12D70"/>
    <w:rsid w:val="00F12FBE"/>
    <w:rsid w:val="00F13030"/>
    <w:rsid w:val="00F1304C"/>
    <w:rsid w:val="00F13228"/>
    <w:rsid w:val="00F132EC"/>
    <w:rsid w:val="00F1338F"/>
    <w:rsid w:val="00F134B8"/>
    <w:rsid w:val="00F13777"/>
    <w:rsid w:val="00F1392A"/>
    <w:rsid w:val="00F139C6"/>
    <w:rsid w:val="00F13A94"/>
    <w:rsid w:val="00F13D35"/>
    <w:rsid w:val="00F13E51"/>
    <w:rsid w:val="00F14134"/>
    <w:rsid w:val="00F14146"/>
    <w:rsid w:val="00F14530"/>
    <w:rsid w:val="00F1463C"/>
    <w:rsid w:val="00F14719"/>
    <w:rsid w:val="00F14B3B"/>
    <w:rsid w:val="00F14BD2"/>
    <w:rsid w:val="00F14F15"/>
    <w:rsid w:val="00F15414"/>
    <w:rsid w:val="00F154BD"/>
    <w:rsid w:val="00F15685"/>
    <w:rsid w:val="00F1588F"/>
    <w:rsid w:val="00F15A32"/>
    <w:rsid w:val="00F15B34"/>
    <w:rsid w:val="00F15C00"/>
    <w:rsid w:val="00F15C44"/>
    <w:rsid w:val="00F15F4D"/>
    <w:rsid w:val="00F15FC2"/>
    <w:rsid w:val="00F17192"/>
    <w:rsid w:val="00F1730A"/>
    <w:rsid w:val="00F1734C"/>
    <w:rsid w:val="00F17503"/>
    <w:rsid w:val="00F17737"/>
    <w:rsid w:val="00F17822"/>
    <w:rsid w:val="00F17997"/>
    <w:rsid w:val="00F17D77"/>
    <w:rsid w:val="00F17E50"/>
    <w:rsid w:val="00F17E84"/>
    <w:rsid w:val="00F17F79"/>
    <w:rsid w:val="00F20201"/>
    <w:rsid w:val="00F20205"/>
    <w:rsid w:val="00F202A9"/>
    <w:rsid w:val="00F203FE"/>
    <w:rsid w:val="00F20446"/>
    <w:rsid w:val="00F20A90"/>
    <w:rsid w:val="00F20DD6"/>
    <w:rsid w:val="00F20EF5"/>
    <w:rsid w:val="00F20FC4"/>
    <w:rsid w:val="00F21020"/>
    <w:rsid w:val="00F21227"/>
    <w:rsid w:val="00F2150F"/>
    <w:rsid w:val="00F216A4"/>
    <w:rsid w:val="00F21757"/>
    <w:rsid w:val="00F21786"/>
    <w:rsid w:val="00F21A9E"/>
    <w:rsid w:val="00F21D3E"/>
    <w:rsid w:val="00F21FE1"/>
    <w:rsid w:val="00F220C4"/>
    <w:rsid w:val="00F2226C"/>
    <w:rsid w:val="00F222A4"/>
    <w:rsid w:val="00F223EC"/>
    <w:rsid w:val="00F22442"/>
    <w:rsid w:val="00F22647"/>
    <w:rsid w:val="00F22B48"/>
    <w:rsid w:val="00F22F47"/>
    <w:rsid w:val="00F23276"/>
    <w:rsid w:val="00F23324"/>
    <w:rsid w:val="00F2356D"/>
    <w:rsid w:val="00F2386E"/>
    <w:rsid w:val="00F23A75"/>
    <w:rsid w:val="00F23BFC"/>
    <w:rsid w:val="00F24339"/>
    <w:rsid w:val="00F244F9"/>
    <w:rsid w:val="00F2463C"/>
    <w:rsid w:val="00F247B3"/>
    <w:rsid w:val="00F247F4"/>
    <w:rsid w:val="00F2486E"/>
    <w:rsid w:val="00F249C0"/>
    <w:rsid w:val="00F253A9"/>
    <w:rsid w:val="00F2549C"/>
    <w:rsid w:val="00F25714"/>
    <w:rsid w:val="00F25D63"/>
    <w:rsid w:val="00F260BF"/>
    <w:rsid w:val="00F262C3"/>
    <w:rsid w:val="00F2640F"/>
    <w:rsid w:val="00F2647A"/>
    <w:rsid w:val="00F26692"/>
    <w:rsid w:val="00F266CF"/>
    <w:rsid w:val="00F26AF2"/>
    <w:rsid w:val="00F26F82"/>
    <w:rsid w:val="00F2716E"/>
    <w:rsid w:val="00F273A8"/>
    <w:rsid w:val="00F27863"/>
    <w:rsid w:val="00F27DB5"/>
    <w:rsid w:val="00F27FEF"/>
    <w:rsid w:val="00F30607"/>
    <w:rsid w:val="00F3064B"/>
    <w:rsid w:val="00F30A5F"/>
    <w:rsid w:val="00F30BB6"/>
    <w:rsid w:val="00F30E30"/>
    <w:rsid w:val="00F31012"/>
    <w:rsid w:val="00F314C1"/>
    <w:rsid w:val="00F318BD"/>
    <w:rsid w:val="00F318E0"/>
    <w:rsid w:val="00F31A23"/>
    <w:rsid w:val="00F31CD4"/>
    <w:rsid w:val="00F32047"/>
    <w:rsid w:val="00F325A5"/>
    <w:rsid w:val="00F32612"/>
    <w:rsid w:val="00F326AC"/>
    <w:rsid w:val="00F32787"/>
    <w:rsid w:val="00F32DFB"/>
    <w:rsid w:val="00F32E2B"/>
    <w:rsid w:val="00F33169"/>
    <w:rsid w:val="00F3346E"/>
    <w:rsid w:val="00F33539"/>
    <w:rsid w:val="00F338FD"/>
    <w:rsid w:val="00F33943"/>
    <w:rsid w:val="00F33996"/>
    <w:rsid w:val="00F33DD3"/>
    <w:rsid w:val="00F33E08"/>
    <w:rsid w:val="00F33E17"/>
    <w:rsid w:val="00F33E47"/>
    <w:rsid w:val="00F340B3"/>
    <w:rsid w:val="00F3460D"/>
    <w:rsid w:val="00F34734"/>
    <w:rsid w:val="00F34AB3"/>
    <w:rsid w:val="00F34DFB"/>
    <w:rsid w:val="00F350DB"/>
    <w:rsid w:val="00F351B0"/>
    <w:rsid w:val="00F35447"/>
    <w:rsid w:val="00F354B8"/>
    <w:rsid w:val="00F354E8"/>
    <w:rsid w:val="00F35621"/>
    <w:rsid w:val="00F356B7"/>
    <w:rsid w:val="00F35752"/>
    <w:rsid w:val="00F3580B"/>
    <w:rsid w:val="00F35C30"/>
    <w:rsid w:val="00F35E86"/>
    <w:rsid w:val="00F35F00"/>
    <w:rsid w:val="00F363EF"/>
    <w:rsid w:val="00F36704"/>
    <w:rsid w:val="00F36722"/>
    <w:rsid w:val="00F367AA"/>
    <w:rsid w:val="00F368D6"/>
    <w:rsid w:val="00F36A53"/>
    <w:rsid w:val="00F36B5D"/>
    <w:rsid w:val="00F36C8B"/>
    <w:rsid w:val="00F36D0A"/>
    <w:rsid w:val="00F36EE8"/>
    <w:rsid w:val="00F370A9"/>
    <w:rsid w:val="00F3720C"/>
    <w:rsid w:val="00F37596"/>
    <w:rsid w:val="00F375D0"/>
    <w:rsid w:val="00F377B9"/>
    <w:rsid w:val="00F37D15"/>
    <w:rsid w:val="00F37D50"/>
    <w:rsid w:val="00F37DB8"/>
    <w:rsid w:val="00F37E58"/>
    <w:rsid w:val="00F37F5A"/>
    <w:rsid w:val="00F40192"/>
    <w:rsid w:val="00F401E5"/>
    <w:rsid w:val="00F408BF"/>
    <w:rsid w:val="00F40D90"/>
    <w:rsid w:val="00F40F93"/>
    <w:rsid w:val="00F41010"/>
    <w:rsid w:val="00F411E6"/>
    <w:rsid w:val="00F4121F"/>
    <w:rsid w:val="00F413A1"/>
    <w:rsid w:val="00F41587"/>
    <w:rsid w:val="00F419D9"/>
    <w:rsid w:val="00F419EC"/>
    <w:rsid w:val="00F41B2B"/>
    <w:rsid w:val="00F41BC1"/>
    <w:rsid w:val="00F41C02"/>
    <w:rsid w:val="00F41C79"/>
    <w:rsid w:val="00F41ED1"/>
    <w:rsid w:val="00F41F95"/>
    <w:rsid w:val="00F41FC0"/>
    <w:rsid w:val="00F42174"/>
    <w:rsid w:val="00F42187"/>
    <w:rsid w:val="00F423E1"/>
    <w:rsid w:val="00F42D6A"/>
    <w:rsid w:val="00F42DB5"/>
    <w:rsid w:val="00F434F5"/>
    <w:rsid w:val="00F43766"/>
    <w:rsid w:val="00F437F1"/>
    <w:rsid w:val="00F438EC"/>
    <w:rsid w:val="00F43A8E"/>
    <w:rsid w:val="00F43B35"/>
    <w:rsid w:val="00F43BDF"/>
    <w:rsid w:val="00F43E21"/>
    <w:rsid w:val="00F43E89"/>
    <w:rsid w:val="00F43ECD"/>
    <w:rsid w:val="00F44019"/>
    <w:rsid w:val="00F440F9"/>
    <w:rsid w:val="00F44283"/>
    <w:rsid w:val="00F44498"/>
    <w:rsid w:val="00F44577"/>
    <w:rsid w:val="00F44697"/>
    <w:rsid w:val="00F449C1"/>
    <w:rsid w:val="00F44A6B"/>
    <w:rsid w:val="00F44FC1"/>
    <w:rsid w:val="00F4501D"/>
    <w:rsid w:val="00F453B0"/>
    <w:rsid w:val="00F4568D"/>
    <w:rsid w:val="00F4577B"/>
    <w:rsid w:val="00F45864"/>
    <w:rsid w:val="00F45903"/>
    <w:rsid w:val="00F45934"/>
    <w:rsid w:val="00F45939"/>
    <w:rsid w:val="00F45A69"/>
    <w:rsid w:val="00F45D26"/>
    <w:rsid w:val="00F45E00"/>
    <w:rsid w:val="00F45E3A"/>
    <w:rsid w:val="00F45FA9"/>
    <w:rsid w:val="00F46094"/>
    <w:rsid w:val="00F464FD"/>
    <w:rsid w:val="00F46617"/>
    <w:rsid w:val="00F4673F"/>
    <w:rsid w:val="00F4677B"/>
    <w:rsid w:val="00F468CD"/>
    <w:rsid w:val="00F469B0"/>
    <w:rsid w:val="00F46D60"/>
    <w:rsid w:val="00F46F93"/>
    <w:rsid w:val="00F4710C"/>
    <w:rsid w:val="00F47296"/>
    <w:rsid w:val="00F47543"/>
    <w:rsid w:val="00F476EE"/>
    <w:rsid w:val="00F47A5D"/>
    <w:rsid w:val="00F50014"/>
    <w:rsid w:val="00F50323"/>
    <w:rsid w:val="00F5034C"/>
    <w:rsid w:val="00F50419"/>
    <w:rsid w:val="00F50943"/>
    <w:rsid w:val="00F50EF8"/>
    <w:rsid w:val="00F510E2"/>
    <w:rsid w:val="00F51164"/>
    <w:rsid w:val="00F51193"/>
    <w:rsid w:val="00F51273"/>
    <w:rsid w:val="00F51338"/>
    <w:rsid w:val="00F51362"/>
    <w:rsid w:val="00F51536"/>
    <w:rsid w:val="00F51610"/>
    <w:rsid w:val="00F516EB"/>
    <w:rsid w:val="00F520FF"/>
    <w:rsid w:val="00F5226F"/>
    <w:rsid w:val="00F52466"/>
    <w:rsid w:val="00F5261E"/>
    <w:rsid w:val="00F52A34"/>
    <w:rsid w:val="00F52C4D"/>
    <w:rsid w:val="00F52E64"/>
    <w:rsid w:val="00F52EE3"/>
    <w:rsid w:val="00F52F94"/>
    <w:rsid w:val="00F52FC6"/>
    <w:rsid w:val="00F52FED"/>
    <w:rsid w:val="00F53125"/>
    <w:rsid w:val="00F53332"/>
    <w:rsid w:val="00F53A34"/>
    <w:rsid w:val="00F53BFE"/>
    <w:rsid w:val="00F53DCF"/>
    <w:rsid w:val="00F54BB1"/>
    <w:rsid w:val="00F54D8F"/>
    <w:rsid w:val="00F54DC4"/>
    <w:rsid w:val="00F54EF3"/>
    <w:rsid w:val="00F55086"/>
    <w:rsid w:val="00F55265"/>
    <w:rsid w:val="00F552B2"/>
    <w:rsid w:val="00F55C03"/>
    <w:rsid w:val="00F55D1F"/>
    <w:rsid w:val="00F56112"/>
    <w:rsid w:val="00F564EF"/>
    <w:rsid w:val="00F56B53"/>
    <w:rsid w:val="00F56C34"/>
    <w:rsid w:val="00F56D1E"/>
    <w:rsid w:val="00F56E4C"/>
    <w:rsid w:val="00F57441"/>
    <w:rsid w:val="00F575BF"/>
    <w:rsid w:val="00F5769B"/>
    <w:rsid w:val="00F578F0"/>
    <w:rsid w:val="00F57C9F"/>
    <w:rsid w:val="00F57E5A"/>
    <w:rsid w:val="00F57FCF"/>
    <w:rsid w:val="00F6008D"/>
    <w:rsid w:val="00F603A6"/>
    <w:rsid w:val="00F6061F"/>
    <w:rsid w:val="00F6070F"/>
    <w:rsid w:val="00F60765"/>
    <w:rsid w:val="00F6087D"/>
    <w:rsid w:val="00F6099F"/>
    <w:rsid w:val="00F609AA"/>
    <w:rsid w:val="00F609EB"/>
    <w:rsid w:val="00F60C44"/>
    <w:rsid w:val="00F61366"/>
    <w:rsid w:val="00F61743"/>
    <w:rsid w:val="00F61776"/>
    <w:rsid w:val="00F61908"/>
    <w:rsid w:val="00F61A16"/>
    <w:rsid w:val="00F61CB8"/>
    <w:rsid w:val="00F61E95"/>
    <w:rsid w:val="00F61ED3"/>
    <w:rsid w:val="00F6226C"/>
    <w:rsid w:val="00F624BE"/>
    <w:rsid w:val="00F624F7"/>
    <w:rsid w:val="00F627F4"/>
    <w:rsid w:val="00F6282B"/>
    <w:rsid w:val="00F62986"/>
    <w:rsid w:val="00F62A95"/>
    <w:rsid w:val="00F62CCF"/>
    <w:rsid w:val="00F631BB"/>
    <w:rsid w:val="00F631F0"/>
    <w:rsid w:val="00F638D0"/>
    <w:rsid w:val="00F63BA3"/>
    <w:rsid w:val="00F63BE1"/>
    <w:rsid w:val="00F64127"/>
    <w:rsid w:val="00F642B0"/>
    <w:rsid w:val="00F64670"/>
    <w:rsid w:val="00F646B8"/>
    <w:rsid w:val="00F64837"/>
    <w:rsid w:val="00F648E5"/>
    <w:rsid w:val="00F64C51"/>
    <w:rsid w:val="00F6509A"/>
    <w:rsid w:val="00F6543A"/>
    <w:rsid w:val="00F657FA"/>
    <w:rsid w:val="00F65859"/>
    <w:rsid w:val="00F658BE"/>
    <w:rsid w:val="00F65E7C"/>
    <w:rsid w:val="00F65EBF"/>
    <w:rsid w:val="00F663E4"/>
    <w:rsid w:val="00F66488"/>
    <w:rsid w:val="00F66539"/>
    <w:rsid w:val="00F6660D"/>
    <w:rsid w:val="00F66695"/>
    <w:rsid w:val="00F6694A"/>
    <w:rsid w:val="00F66989"/>
    <w:rsid w:val="00F66C9F"/>
    <w:rsid w:val="00F66F60"/>
    <w:rsid w:val="00F67055"/>
    <w:rsid w:val="00F67337"/>
    <w:rsid w:val="00F674FA"/>
    <w:rsid w:val="00F67523"/>
    <w:rsid w:val="00F675A4"/>
    <w:rsid w:val="00F6761C"/>
    <w:rsid w:val="00F677AD"/>
    <w:rsid w:val="00F67E2A"/>
    <w:rsid w:val="00F70095"/>
    <w:rsid w:val="00F70298"/>
    <w:rsid w:val="00F70402"/>
    <w:rsid w:val="00F7047E"/>
    <w:rsid w:val="00F7054F"/>
    <w:rsid w:val="00F705D8"/>
    <w:rsid w:val="00F708B1"/>
    <w:rsid w:val="00F70A7C"/>
    <w:rsid w:val="00F70C07"/>
    <w:rsid w:val="00F70D28"/>
    <w:rsid w:val="00F710AA"/>
    <w:rsid w:val="00F710ED"/>
    <w:rsid w:val="00F71231"/>
    <w:rsid w:val="00F71432"/>
    <w:rsid w:val="00F71569"/>
    <w:rsid w:val="00F7192B"/>
    <w:rsid w:val="00F71BCF"/>
    <w:rsid w:val="00F71C39"/>
    <w:rsid w:val="00F71C3E"/>
    <w:rsid w:val="00F71DFC"/>
    <w:rsid w:val="00F7240F"/>
    <w:rsid w:val="00F724EE"/>
    <w:rsid w:val="00F7275F"/>
    <w:rsid w:val="00F7280F"/>
    <w:rsid w:val="00F72860"/>
    <w:rsid w:val="00F728C9"/>
    <w:rsid w:val="00F72AEA"/>
    <w:rsid w:val="00F72BCA"/>
    <w:rsid w:val="00F72C97"/>
    <w:rsid w:val="00F72D5E"/>
    <w:rsid w:val="00F72DB7"/>
    <w:rsid w:val="00F730A5"/>
    <w:rsid w:val="00F7372A"/>
    <w:rsid w:val="00F7388E"/>
    <w:rsid w:val="00F73A61"/>
    <w:rsid w:val="00F73B1E"/>
    <w:rsid w:val="00F73D46"/>
    <w:rsid w:val="00F74422"/>
    <w:rsid w:val="00F744C1"/>
    <w:rsid w:val="00F745A1"/>
    <w:rsid w:val="00F745FA"/>
    <w:rsid w:val="00F747FB"/>
    <w:rsid w:val="00F74C2A"/>
    <w:rsid w:val="00F74D96"/>
    <w:rsid w:val="00F74DC4"/>
    <w:rsid w:val="00F74DF9"/>
    <w:rsid w:val="00F7570B"/>
    <w:rsid w:val="00F75736"/>
    <w:rsid w:val="00F75C6B"/>
    <w:rsid w:val="00F75D72"/>
    <w:rsid w:val="00F75E37"/>
    <w:rsid w:val="00F75E59"/>
    <w:rsid w:val="00F75E71"/>
    <w:rsid w:val="00F75E8D"/>
    <w:rsid w:val="00F75FA7"/>
    <w:rsid w:val="00F76017"/>
    <w:rsid w:val="00F76257"/>
    <w:rsid w:val="00F7632E"/>
    <w:rsid w:val="00F76488"/>
    <w:rsid w:val="00F76741"/>
    <w:rsid w:val="00F7678B"/>
    <w:rsid w:val="00F76B93"/>
    <w:rsid w:val="00F76EB7"/>
    <w:rsid w:val="00F7701B"/>
    <w:rsid w:val="00F772DC"/>
    <w:rsid w:val="00F775B0"/>
    <w:rsid w:val="00F77833"/>
    <w:rsid w:val="00F77C3B"/>
    <w:rsid w:val="00F8006F"/>
    <w:rsid w:val="00F8020B"/>
    <w:rsid w:val="00F802DD"/>
    <w:rsid w:val="00F80493"/>
    <w:rsid w:val="00F804DA"/>
    <w:rsid w:val="00F809AC"/>
    <w:rsid w:val="00F80B4D"/>
    <w:rsid w:val="00F80F2A"/>
    <w:rsid w:val="00F80F34"/>
    <w:rsid w:val="00F80F7C"/>
    <w:rsid w:val="00F8144C"/>
    <w:rsid w:val="00F814BC"/>
    <w:rsid w:val="00F814BD"/>
    <w:rsid w:val="00F81689"/>
    <w:rsid w:val="00F817BE"/>
    <w:rsid w:val="00F818B0"/>
    <w:rsid w:val="00F81B0C"/>
    <w:rsid w:val="00F81DFF"/>
    <w:rsid w:val="00F81E0B"/>
    <w:rsid w:val="00F820AB"/>
    <w:rsid w:val="00F82188"/>
    <w:rsid w:val="00F82313"/>
    <w:rsid w:val="00F8231B"/>
    <w:rsid w:val="00F825F0"/>
    <w:rsid w:val="00F8260B"/>
    <w:rsid w:val="00F82CD2"/>
    <w:rsid w:val="00F82DAA"/>
    <w:rsid w:val="00F82F21"/>
    <w:rsid w:val="00F82F4D"/>
    <w:rsid w:val="00F83034"/>
    <w:rsid w:val="00F83260"/>
    <w:rsid w:val="00F8328D"/>
    <w:rsid w:val="00F83303"/>
    <w:rsid w:val="00F83323"/>
    <w:rsid w:val="00F83577"/>
    <w:rsid w:val="00F8380B"/>
    <w:rsid w:val="00F839D3"/>
    <w:rsid w:val="00F83F24"/>
    <w:rsid w:val="00F8421D"/>
    <w:rsid w:val="00F845F3"/>
    <w:rsid w:val="00F8478B"/>
    <w:rsid w:val="00F84E7C"/>
    <w:rsid w:val="00F84F10"/>
    <w:rsid w:val="00F85059"/>
    <w:rsid w:val="00F8525A"/>
    <w:rsid w:val="00F852C7"/>
    <w:rsid w:val="00F856E7"/>
    <w:rsid w:val="00F85922"/>
    <w:rsid w:val="00F85C3E"/>
    <w:rsid w:val="00F85CCA"/>
    <w:rsid w:val="00F86348"/>
    <w:rsid w:val="00F86371"/>
    <w:rsid w:val="00F8638F"/>
    <w:rsid w:val="00F8656D"/>
    <w:rsid w:val="00F8665C"/>
    <w:rsid w:val="00F867E7"/>
    <w:rsid w:val="00F86F27"/>
    <w:rsid w:val="00F8728F"/>
    <w:rsid w:val="00F87542"/>
    <w:rsid w:val="00F876C8"/>
    <w:rsid w:val="00F87847"/>
    <w:rsid w:val="00F87A3C"/>
    <w:rsid w:val="00F87CC5"/>
    <w:rsid w:val="00F87DD6"/>
    <w:rsid w:val="00F87F74"/>
    <w:rsid w:val="00F90055"/>
    <w:rsid w:val="00F90192"/>
    <w:rsid w:val="00F9041E"/>
    <w:rsid w:val="00F905D2"/>
    <w:rsid w:val="00F90731"/>
    <w:rsid w:val="00F908DC"/>
    <w:rsid w:val="00F90E9F"/>
    <w:rsid w:val="00F90EC9"/>
    <w:rsid w:val="00F91333"/>
    <w:rsid w:val="00F91451"/>
    <w:rsid w:val="00F916D2"/>
    <w:rsid w:val="00F92073"/>
    <w:rsid w:val="00F9245C"/>
    <w:rsid w:val="00F92603"/>
    <w:rsid w:val="00F9279E"/>
    <w:rsid w:val="00F92809"/>
    <w:rsid w:val="00F9292D"/>
    <w:rsid w:val="00F929B4"/>
    <w:rsid w:val="00F93020"/>
    <w:rsid w:val="00F93160"/>
    <w:rsid w:val="00F931D3"/>
    <w:rsid w:val="00F9354C"/>
    <w:rsid w:val="00F937C9"/>
    <w:rsid w:val="00F93802"/>
    <w:rsid w:val="00F93899"/>
    <w:rsid w:val="00F939B5"/>
    <w:rsid w:val="00F93A21"/>
    <w:rsid w:val="00F93B21"/>
    <w:rsid w:val="00F93B6E"/>
    <w:rsid w:val="00F93D53"/>
    <w:rsid w:val="00F9433A"/>
    <w:rsid w:val="00F9444F"/>
    <w:rsid w:val="00F9457E"/>
    <w:rsid w:val="00F94596"/>
    <w:rsid w:val="00F94652"/>
    <w:rsid w:val="00F94699"/>
    <w:rsid w:val="00F947CE"/>
    <w:rsid w:val="00F9496A"/>
    <w:rsid w:val="00F94A39"/>
    <w:rsid w:val="00F94AD3"/>
    <w:rsid w:val="00F94C1E"/>
    <w:rsid w:val="00F94D12"/>
    <w:rsid w:val="00F94D67"/>
    <w:rsid w:val="00F94F9A"/>
    <w:rsid w:val="00F95047"/>
    <w:rsid w:val="00F953FD"/>
    <w:rsid w:val="00F954C9"/>
    <w:rsid w:val="00F956E9"/>
    <w:rsid w:val="00F9578D"/>
    <w:rsid w:val="00F9584E"/>
    <w:rsid w:val="00F95997"/>
    <w:rsid w:val="00F959AD"/>
    <w:rsid w:val="00F95B1F"/>
    <w:rsid w:val="00F95E2D"/>
    <w:rsid w:val="00F95E74"/>
    <w:rsid w:val="00F9603F"/>
    <w:rsid w:val="00F96433"/>
    <w:rsid w:val="00F966BF"/>
    <w:rsid w:val="00F96A89"/>
    <w:rsid w:val="00F96B42"/>
    <w:rsid w:val="00F96BDD"/>
    <w:rsid w:val="00F96C71"/>
    <w:rsid w:val="00F96CE5"/>
    <w:rsid w:val="00F96FFE"/>
    <w:rsid w:val="00F97589"/>
    <w:rsid w:val="00F97622"/>
    <w:rsid w:val="00F97912"/>
    <w:rsid w:val="00F9791C"/>
    <w:rsid w:val="00F97B5E"/>
    <w:rsid w:val="00F97EA8"/>
    <w:rsid w:val="00F97ED2"/>
    <w:rsid w:val="00F97F5F"/>
    <w:rsid w:val="00FA022F"/>
    <w:rsid w:val="00FA028B"/>
    <w:rsid w:val="00FA043D"/>
    <w:rsid w:val="00FA0456"/>
    <w:rsid w:val="00FA0A24"/>
    <w:rsid w:val="00FA0A34"/>
    <w:rsid w:val="00FA0B3F"/>
    <w:rsid w:val="00FA10FC"/>
    <w:rsid w:val="00FA126A"/>
    <w:rsid w:val="00FA1601"/>
    <w:rsid w:val="00FA17B2"/>
    <w:rsid w:val="00FA17C9"/>
    <w:rsid w:val="00FA1980"/>
    <w:rsid w:val="00FA198A"/>
    <w:rsid w:val="00FA1D28"/>
    <w:rsid w:val="00FA1D96"/>
    <w:rsid w:val="00FA22E4"/>
    <w:rsid w:val="00FA2505"/>
    <w:rsid w:val="00FA2506"/>
    <w:rsid w:val="00FA25A9"/>
    <w:rsid w:val="00FA2842"/>
    <w:rsid w:val="00FA295F"/>
    <w:rsid w:val="00FA2A2A"/>
    <w:rsid w:val="00FA2A6E"/>
    <w:rsid w:val="00FA2C7F"/>
    <w:rsid w:val="00FA2E12"/>
    <w:rsid w:val="00FA2FE9"/>
    <w:rsid w:val="00FA31B6"/>
    <w:rsid w:val="00FA342F"/>
    <w:rsid w:val="00FA3788"/>
    <w:rsid w:val="00FA3C3D"/>
    <w:rsid w:val="00FA3CE9"/>
    <w:rsid w:val="00FA3EC7"/>
    <w:rsid w:val="00FA42D6"/>
    <w:rsid w:val="00FA4364"/>
    <w:rsid w:val="00FA4370"/>
    <w:rsid w:val="00FA4387"/>
    <w:rsid w:val="00FA4710"/>
    <w:rsid w:val="00FA475A"/>
    <w:rsid w:val="00FA4819"/>
    <w:rsid w:val="00FA4B13"/>
    <w:rsid w:val="00FA4BB3"/>
    <w:rsid w:val="00FA5243"/>
    <w:rsid w:val="00FA527F"/>
    <w:rsid w:val="00FA5371"/>
    <w:rsid w:val="00FA5525"/>
    <w:rsid w:val="00FA555E"/>
    <w:rsid w:val="00FA5766"/>
    <w:rsid w:val="00FA5832"/>
    <w:rsid w:val="00FA5A73"/>
    <w:rsid w:val="00FA5C7C"/>
    <w:rsid w:val="00FA5D51"/>
    <w:rsid w:val="00FA5DBB"/>
    <w:rsid w:val="00FA5F5F"/>
    <w:rsid w:val="00FA608F"/>
    <w:rsid w:val="00FA6306"/>
    <w:rsid w:val="00FA6410"/>
    <w:rsid w:val="00FA659A"/>
    <w:rsid w:val="00FA664F"/>
    <w:rsid w:val="00FA688F"/>
    <w:rsid w:val="00FA6894"/>
    <w:rsid w:val="00FA6CC8"/>
    <w:rsid w:val="00FA7056"/>
    <w:rsid w:val="00FA7070"/>
    <w:rsid w:val="00FA7257"/>
    <w:rsid w:val="00FA72BC"/>
    <w:rsid w:val="00FA76FF"/>
    <w:rsid w:val="00FA7742"/>
    <w:rsid w:val="00FA7804"/>
    <w:rsid w:val="00FA7873"/>
    <w:rsid w:val="00FA78BC"/>
    <w:rsid w:val="00FA79E8"/>
    <w:rsid w:val="00FA7A0C"/>
    <w:rsid w:val="00FA7C3B"/>
    <w:rsid w:val="00FB01FB"/>
    <w:rsid w:val="00FB0A3F"/>
    <w:rsid w:val="00FB0C78"/>
    <w:rsid w:val="00FB0C91"/>
    <w:rsid w:val="00FB0E9E"/>
    <w:rsid w:val="00FB1028"/>
    <w:rsid w:val="00FB112B"/>
    <w:rsid w:val="00FB116F"/>
    <w:rsid w:val="00FB15C2"/>
    <w:rsid w:val="00FB161D"/>
    <w:rsid w:val="00FB1647"/>
    <w:rsid w:val="00FB1931"/>
    <w:rsid w:val="00FB1B4D"/>
    <w:rsid w:val="00FB1C04"/>
    <w:rsid w:val="00FB1C27"/>
    <w:rsid w:val="00FB1E83"/>
    <w:rsid w:val="00FB1EF7"/>
    <w:rsid w:val="00FB1F2E"/>
    <w:rsid w:val="00FB234D"/>
    <w:rsid w:val="00FB2964"/>
    <w:rsid w:val="00FB2A64"/>
    <w:rsid w:val="00FB2B70"/>
    <w:rsid w:val="00FB2F66"/>
    <w:rsid w:val="00FB3068"/>
    <w:rsid w:val="00FB31FC"/>
    <w:rsid w:val="00FB32B3"/>
    <w:rsid w:val="00FB3533"/>
    <w:rsid w:val="00FB35A4"/>
    <w:rsid w:val="00FB3740"/>
    <w:rsid w:val="00FB3AA3"/>
    <w:rsid w:val="00FB3CB5"/>
    <w:rsid w:val="00FB421C"/>
    <w:rsid w:val="00FB4231"/>
    <w:rsid w:val="00FB42C0"/>
    <w:rsid w:val="00FB44E4"/>
    <w:rsid w:val="00FB4682"/>
    <w:rsid w:val="00FB4CA5"/>
    <w:rsid w:val="00FB5202"/>
    <w:rsid w:val="00FB5230"/>
    <w:rsid w:val="00FB53B0"/>
    <w:rsid w:val="00FB53FA"/>
    <w:rsid w:val="00FB547A"/>
    <w:rsid w:val="00FB55D6"/>
    <w:rsid w:val="00FB5648"/>
    <w:rsid w:val="00FB56D5"/>
    <w:rsid w:val="00FB57DC"/>
    <w:rsid w:val="00FB58BC"/>
    <w:rsid w:val="00FB5DF1"/>
    <w:rsid w:val="00FB625B"/>
    <w:rsid w:val="00FB6321"/>
    <w:rsid w:val="00FB651C"/>
    <w:rsid w:val="00FB654A"/>
    <w:rsid w:val="00FB6667"/>
    <w:rsid w:val="00FB674C"/>
    <w:rsid w:val="00FB6974"/>
    <w:rsid w:val="00FB698C"/>
    <w:rsid w:val="00FB6BBF"/>
    <w:rsid w:val="00FB6D28"/>
    <w:rsid w:val="00FB6E51"/>
    <w:rsid w:val="00FB6E7E"/>
    <w:rsid w:val="00FB7023"/>
    <w:rsid w:val="00FB7078"/>
    <w:rsid w:val="00FB7084"/>
    <w:rsid w:val="00FB7530"/>
    <w:rsid w:val="00FB759B"/>
    <w:rsid w:val="00FB76CC"/>
    <w:rsid w:val="00FB7DD4"/>
    <w:rsid w:val="00FB7DFB"/>
    <w:rsid w:val="00FB7F9D"/>
    <w:rsid w:val="00FC01A3"/>
    <w:rsid w:val="00FC0206"/>
    <w:rsid w:val="00FC024E"/>
    <w:rsid w:val="00FC0252"/>
    <w:rsid w:val="00FC025B"/>
    <w:rsid w:val="00FC0528"/>
    <w:rsid w:val="00FC05BE"/>
    <w:rsid w:val="00FC05F7"/>
    <w:rsid w:val="00FC061D"/>
    <w:rsid w:val="00FC07CD"/>
    <w:rsid w:val="00FC0989"/>
    <w:rsid w:val="00FC0ABD"/>
    <w:rsid w:val="00FC0CBF"/>
    <w:rsid w:val="00FC1086"/>
    <w:rsid w:val="00FC11D1"/>
    <w:rsid w:val="00FC13F4"/>
    <w:rsid w:val="00FC17F8"/>
    <w:rsid w:val="00FC18E2"/>
    <w:rsid w:val="00FC191D"/>
    <w:rsid w:val="00FC21A7"/>
    <w:rsid w:val="00FC2348"/>
    <w:rsid w:val="00FC2619"/>
    <w:rsid w:val="00FC27BE"/>
    <w:rsid w:val="00FC2AB1"/>
    <w:rsid w:val="00FC2B57"/>
    <w:rsid w:val="00FC2F2C"/>
    <w:rsid w:val="00FC300B"/>
    <w:rsid w:val="00FC32EB"/>
    <w:rsid w:val="00FC33B8"/>
    <w:rsid w:val="00FC388F"/>
    <w:rsid w:val="00FC3DA1"/>
    <w:rsid w:val="00FC3F14"/>
    <w:rsid w:val="00FC4444"/>
    <w:rsid w:val="00FC4687"/>
    <w:rsid w:val="00FC4E05"/>
    <w:rsid w:val="00FC4FA8"/>
    <w:rsid w:val="00FC52D6"/>
    <w:rsid w:val="00FC53C2"/>
    <w:rsid w:val="00FC5685"/>
    <w:rsid w:val="00FC5DAC"/>
    <w:rsid w:val="00FC5E27"/>
    <w:rsid w:val="00FC5ECC"/>
    <w:rsid w:val="00FC6040"/>
    <w:rsid w:val="00FC6365"/>
    <w:rsid w:val="00FC65F8"/>
    <w:rsid w:val="00FC6604"/>
    <w:rsid w:val="00FC687B"/>
    <w:rsid w:val="00FC6881"/>
    <w:rsid w:val="00FC68B2"/>
    <w:rsid w:val="00FC6FE3"/>
    <w:rsid w:val="00FC7240"/>
    <w:rsid w:val="00FC7264"/>
    <w:rsid w:val="00FC735D"/>
    <w:rsid w:val="00FC7411"/>
    <w:rsid w:val="00FC7453"/>
    <w:rsid w:val="00FC76E3"/>
    <w:rsid w:val="00FC7956"/>
    <w:rsid w:val="00FC7B04"/>
    <w:rsid w:val="00FC7C6B"/>
    <w:rsid w:val="00FC7D06"/>
    <w:rsid w:val="00FD00FA"/>
    <w:rsid w:val="00FD0301"/>
    <w:rsid w:val="00FD0362"/>
    <w:rsid w:val="00FD05FD"/>
    <w:rsid w:val="00FD0893"/>
    <w:rsid w:val="00FD0B52"/>
    <w:rsid w:val="00FD0EF4"/>
    <w:rsid w:val="00FD109E"/>
    <w:rsid w:val="00FD139F"/>
    <w:rsid w:val="00FD15AD"/>
    <w:rsid w:val="00FD15CE"/>
    <w:rsid w:val="00FD1707"/>
    <w:rsid w:val="00FD176C"/>
    <w:rsid w:val="00FD1783"/>
    <w:rsid w:val="00FD1822"/>
    <w:rsid w:val="00FD1A7B"/>
    <w:rsid w:val="00FD1BA3"/>
    <w:rsid w:val="00FD1C10"/>
    <w:rsid w:val="00FD1C9D"/>
    <w:rsid w:val="00FD1F8E"/>
    <w:rsid w:val="00FD20C7"/>
    <w:rsid w:val="00FD2208"/>
    <w:rsid w:val="00FD2769"/>
    <w:rsid w:val="00FD2993"/>
    <w:rsid w:val="00FD29D4"/>
    <w:rsid w:val="00FD2C87"/>
    <w:rsid w:val="00FD2E16"/>
    <w:rsid w:val="00FD3084"/>
    <w:rsid w:val="00FD3492"/>
    <w:rsid w:val="00FD3943"/>
    <w:rsid w:val="00FD3CB3"/>
    <w:rsid w:val="00FD41B7"/>
    <w:rsid w:val="00FD42C7"/>
    <w:rsid w:val="00FD44BB"/>
    <w:rsid w:val="00FD466E"/>
    <w:rsid w:val="00FD469C"/>
    <w:rsid w:val="00FD475F"/>
    <w:rsid w:val="00FD4B53"/>
    <w:rsid w:val="00FD4C81"/>
    <w:rsid w:val="00FD5279"/>
    <w:rsid w:val="00FD5697"/>
    <w:rsid w:val="00FD59B3"/>
    <w:rsid w:val="00FD5A6F"/>
    <w:rsid w:val="00FD5AD1"/>
    <w:rsid w:val="00FD5B90"/>
    <w:rsid w:val="00FD60B9"/>
    <w:rsid w:val="00FD612E"/>
    <w:rsid w:val="00FD61D9"/>
    <w:rsid w:val="00FD6254"/>
    <w:rsid w:val="00FD6C89"/>
    <w:rsid w:val="00FD6F97"/>
    <w:rsid w:val="00FD6FC4"/>
    <w:rsid w:val="00FD70E1"/>
    <w:rsid w:val="00FD734A"/>
    <w:rsid w:val="00FD76DC"/>
    <w:rsid w:val="00FD76DF"/>
    <w:rsid w:val="00FD7856"/>
    <w:rsid w:val="00FD7A31"/>
    <w:rsid w:val="00FE01DF"/>
    <w:rsid w:val="00FE056B"/>
    <w:rsid w:val="00FE056F"/>
    <w:rsid w:val="00FE0646"/>
    <w:rsid w:val="00FE0A1E"/>
    <w:rsid w:val="00FE0A50"/>
    <w:rsid w:val="00FE0C10"/>
    <w:rsid w:val="00FE0CA1"/>
    <w:rsid w:val="00FE0D0E"/>
    <w:rsid w:val="00FE0D67"/>
    <w:rsid w:val="00FE1078"/>
    <w:rsid w:val="00FE1285"/>
    <w:rsid w:val="00FE12F0"/>
    <w:rsid w:val="00FE1457"/>
    <w:rsid w:val="00FE1788"/>
    <w:rsid w:val="00FE1882"/>
    <w:rsid w:val="00FE1C7E"/>
    <w:rsid w:val="00FE1D15"/>
    <w:rsid w:val="00FE1E7D"/>
    <w:rsid w:val="00FE215B"/>
    <w:rsid w:val="00FE227F"/>
    <w:rsid w:val="00FE22C3"/>
    <w:rsid w:val="00FE2339"/>
    <w:rsid w:val="00FE2470"/>
    <w:rsid w:val="00FE24E6"/>
    <w:rsid w:val="00FE2AF7"/>
    <w:rsid w:val="00FE3131"/>
    <w:rsid w:val="00FE32F7"/>
    <w:rsid w:val="00FE3945"/>
    <w:rsid w:val="00FE3967"/>
    <w:rsid w:val="00FE3AC3"/>
    <w:rsid w:val="00FE3C08"/>
    <w:rsid w:val="00FE3D1E"/>
    <w:rsid w:val="00FE41A3"/>
    <w:rsid w:val="00FE41CA"/>
    <w:rsid w:val="00FE422B"/>
    <w:rsid w:val="00FE43B3"/>
    <w:rsid w:val="00FE449E"/>
    <w:rsid w:val="00FE44B5"/>
    <w:rsid w:val="00FE45DA"/>
    <w:rsid w:val="00FE4714"/>
    <w:rsid w:val="00FE4944"/>
    <w:rsid w:val="00FE4D49"/>
    <w:rsid w:val="00FE4D69"/>
    <w:rsid w:val="00FE4DBC"/>
    <w:rsid w:val="00FE5149"/>
    <w:rsid w:val="00FE51AA"/>
    <w:rsid w:val="00FE58A8"/>
    <w:rsid w:val="00FE5C8B"/>
    <w:rsid w:val="00FE61FF"/>
    <w:rsid w:val="00FE656E"/>
    <w:rsid w:val="00FE69B4"/>
    <w:rsid w:val="00FE69C3"/>
    <w:rsid w:val="00FE6AA1"/>
    <w:rsid w:val="00FE6AED"/>
    <w:rsid w:val="00FE6EB4"/>
    <w:rsid w:val="00FE7006"/>
    <w:rsid w:val="00FE7015"/>
    <w:rsid w:val="00FE7064"/>
    <w:rsid w:val="00FE729A"/>
    <w:rsid w:val="00FE7617"/>
    <w:rsid w:val="00FE768C"/>
    <w:rsid w:val="00FE777B"/>
    <w:rsid w:val="00FE7C7A"/>
    <w:rsid w:val="00FF0081"/>
    <w:rsid w:val="00FF0102"/>
    <w:rsid w:val="00FF04DA"/>
    <w:rsid w:val="00FF0621"/>
    <w:rsid w:val="00FF086B"/>
    <w:rsid w:val="00FF0A8D"/>
    <w:rsid w:val="00FF0A9B"/>
    <w:rsid w:val="00FF0DE9"/>
    <w:rsid w:val="00FF0FE3"/>
    <w:rsid w:val="00FF1293"/>
    <w:rsid w:val="00FF1414"/>
    <w:rsid w:val="00FF1731"/>
    <w:rsid w:val="00FF180D"/>
    <w:rsid w:val="00FF18E2"/>
    <w:rsid w:val="00FF1CFC"/>
    <w:rsid w:val="00FF1E6B"/>
    <w:rsid w:val="00FF2161"/>
    <w:rsid w:val="00FF264C"/>
    <w:rsid w:val="00FF2820"/>
    <w:rsid w:val="00FF2966"/>
    <w:rsid w:val="00FF2FE2"/>
    <w:rsid w:val="00FF31DF"/>
    <w:rsid w:val="00FF332E"/>
    <w:rsid w:val="00FF336C"/>
    <w:rsid w:val="00FF337A"/>
    <w:rsid w:val="00FF340A"/>
    <w:rsid w:val="00FF37AC"/>
    <w:rsid w:val="00FF37EF"/>
    <w:rsid w:val="00FF3A61"/>
    <w:rsid w:val="00FF3D93"/>
    <w:rsid w:val="00FF3F1A"/>
    <w:rsid w:val="00FF3F7F"/>
    <w:rsid w:val="00FF4270"/>
    <w:rsid w:val="00FF4314"/>
    <w:rsid w:val="00FF444A"/>
    <w:rsid w:val="00FF4A90"/>
    <w:rsid w:val="00FF4B48"/>
    <w:rsid w:val="00FF4C64"/>
    <w:rsid w:val="00FF4DC4"/>
    <w:rsid w:val="00FF4EA9"/>
    <w:rsid w:val="00FF4F5D"/>
    <w:rsid w:val="00FF51D3"/>
    <w:rsid w:val="00FF53B7"/>
    <w:rsid w:val="00FF546D"/>
    <w:rsid w:val="00FF5475"/>
    <w:rsid w:val="00FF56AE"/>
    <w:rsid w:val="00FF56EF"/>
    <w:rsid w:val="00FF5735"/>
    <w:rsid w:val="00FF5BEB"/>
    <w:rsid w:val="00FF5DAC"/>
    <w:rsid w:val="00FF5E57"/>
    <w:rsid w:val="00FF5EBD"/>
    <w:rsid w:val="00FF6003"/>
    <w:rsid w:val="00FF630D"/>
    <w:rsid w:val="00FF65D1"/>
    <w:rsid w:val="00FF66F8"/>
    <w:rsid w:val="00FF6782"/>
    <w:rsid w:val="00FF688F"/>
    <w:rsid w:val="00FF6D16"/>
    <w:rsid w:val="00FF6DB2"/>
    <w:rsid w:val="00FF706B"/>
    <w:rsid w:val="00FF71CB"/>
    <w:rsid w:val="00FF7449"/>
    <w:rsid w:val="00FF748A"/>
    <w:rsid w:val="00FF7515"/>
    <w:rsid w:val="00FF7879"/>
    <w:rsid w:val="00FF7ACA"/>
    <w:rsid w:val="00FF7B6C"/>
    <w:rsid w:val="00FF7CA8"/>
    <w:rsid w:val="00FF7D83"/>
    <w:rsid w:val="00FF7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0F8F3B"/>
  <w15:docId w15:val="{7B9240C4-FF5B-4B70-A4EC-8E2BD3789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448E1"/>
  </w:style>
  <w:style w:type="paragraph" w:styleId="1">
    <w:name w:val="heading 1"/>
    <w:basedOn w:val="a0"/>
    <w:next w:val="a0"/>
    <w:link w:val="10"/>
    <w:qFormat/>
    <w:rsid w:val="000E513C"/>
    <w:pPr>
      <w:keepNext/>
      <w:spacing w:before="240" w:after="60" w:line="360" w:lineRule="auto"/>
      <w:jc w:val="center"/>
      <w:outlineLvl w:val="0"/>
    </w:pPr>
    <w:rPr>
      <w:rFonts w:cs="Arial"/>
      <w:b/>
      <w:bCs/>
      <w:kern w:val="32"/>
      <w:sz w:val="28"/>
      <w:szCs w:val="32"/>
    </w:rPr>
  </w:style>
  <w:style w:type="paragraph" w:styleId="2">
    <w:name w:val="heading 2"/>
    <w:basedOn w:val="a0"/>
    <w:next w:val="a0"/>
    <w:link w:val="22"/>
    <w:qFormat/>
    <w:rsid w:val="000E513C"/>
    <w:pPr>
      <w:keepNext/>
      <w:jc w:val="center"/>
      <w:outlineLvl w:val="1"/>
    </w:pPr>
    <w:rPr>
      <w:b/>
      <w:smallCaps/>
      <w:sz w:val="28"/>
      <w:szCs w:val="28"/>
    </w:rPr>
  </w:style>
  <w:style w:type="paragraph" w:styleId="30">
    <w:name w:val="heading 3"/>
    <w:basedOn w:val="3"/>
    <w:next w:val="a0"/>
    <w:link w:val="32"/>
    <w:qFormat/>
    <w:rsid w:val="000E513C"/>
    <w:pPr>
      <w:numPr>
        <w:ilvl w:val="0"/>
        <w:numId w:val="0"/>
      </w:numPr>
      <w:ind w:firstLine="720"/>
      <w:outlineLvl w:val="2"/>
    </w:pPr>
    <w:rPr>
      <w:smallCaps w:val="0"/>
    </w:rPr>
  </w:style>
  <w:style w:type="paragraph" w:styleId="4">
    <w:name w:val="heading 4"/>
    <w:basedOn w:val="30"/>
    <w:next w:val="a0"/>
    <w:link w:val="40"/>
    <w:qFormat/>
    <w:rsid w:val="000E513C"/>
    <w:pPr>
      <w:outlineLvl w:val="3"/>
    </w:pPr>
  </w:style>
  <w:style w:type="paragraph" w:styleId="5">
    <w:name w:val="heading 5"/>
    <w:basedOn w:val="a0"/>
    <w:next w:val="a0"/>
    <w:link w:val="50"/>
    <w:qFormat/>
    <w:rsid w:val="000E513C"/>
    <w:pPr>
      <w:spacing w:before="240" w:after="60"/>
      <w:outlineLvl w:val="4"/>
    </w:pPr>
    <w:rPr>
      <w:b/>
      <w:bCs/>
      <w:i/>
      <w:iCs/>
      <w:sz w:val="26"/>
      <w:szCs w:val="26"/>
    </w:rPr>
  </w:style>
  <w:style w:type="paragraph" w:styleId="6">
    <w:name w:val="heading 6"/>
    <w:basedOn w:val="a0"/>
    <w:next w:val="a0"/>
    <w:link w:val="60"/>
    <w:qFormat/>
    <w:rsid w:val="000E513C"/>
    <w:pPr>
      <w:spacing w:before="240" w:after="60"/>
      <w:outlineLvl w:val="5"/>
    </w:pPr>
    <w:rPr>
      <w:b/>
      <w:bCs/>
      <w:sz w:val="22"/>
      <w:szCs w:val="22"/>
    </w:rPr>
  </w:style>
  <w:style w:type="paragraph" w:styleId="7">
    <w:name w:val="heading 7"/>
    <w:basedOn w:val="a0"/>
    <w:next w:val="a0"/>
    <w:link w:val="70"/>
    <w:qFormat/>
    <w:rsid w:val="000E513C"/>
    <w:pPr>
      <w:spacing w:before="240" w:after="60"/>
      <w:outlineLvl w:val="6"/>
    </w:pPr>
    <w:rPr>
      <w:sz w:val="24"/>
      <w:szCs w:val="24"/>
    </w:rPr>
  </w:style>
  <w:style w:type="paragraph" w:styleId="8">
    <w:name w:val="heading 8"/>
    <w:basedOn w:val="a0"/>
    <w:next w:val="a0"/>
    <w:link w:val="80"/>
    <w:qFormat/>
    <w:rsid w:val="000E513C"/>
    <w:pPr>
      <w:spacing w:before="240" w:after="60"/>
      <w:outlineLvl w:val="7"/>
    </w:pPr>
    <w:rPr>
      <w:i/>
      <w:iCs/>
      <w:sz w:val="24"/>
      <w:szCs w:val="24"/>
    </w:rPr>
  </w:style>
  <w:style w:type="paragraph" w:styleId="9">
    <w:name w:val="heading 9"/>
    <w:basedOn w:val="a0"/>
    <w:next w:val="a0"/>
    <w:link w:val="90"/>
    <w:qFormat/>
    <w:rsid w:val="000E513C"/>
    <w:pPr>
      <w:spacing w:before="240" w:after="60"/>
      <w:outlineLvl w:val="8"/>
    </w:pPr>
    <w:rPr>
      <w:rFonts w:ascii="Arial" w:hAnsi="Arial" w:cs="Arial"/>
      <w:sz w:val="22"/>
      <w:szCs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
    <w:name w:val="Стиль3"/>
    <w:basedOn w:val="a0"/>
    <w:link w:val="33"/>
    <w:uiPriority w:val="99"/>
    <w:qFormat/>
    <w:rsid w:val="000E513C"/>
    <w:pPr>
      <w:numPr>
        <w:ilvl w:val="1"/>
        <w:numId w:val="1"/>
      </w:numPr>
    </w:pPr>
    <w:rPr>
      <w:b/>
      <w:smallCaps/>
      <w:sz w:val="28"/>
      <w:szCs w:val="28"/>
    </w:rPr>
  </w:style>
  <w:style w:type="paragraph" w:styleId="a4">
    <w:name w:val="Body Text Indent"/>
    <w:aliases w:val="подпись,Основной текст с отступом Знак,Нумерованный список !!,Надин стиль,Основной текст 1,Основной текст без отступа,Основной текст с отступом Знак Знак Знак Знак,Body Text Indent"/>
    <w:basedOn w:val="a0"/>
    <w:link w:val="11"/>
    <w:rsid w:val="000E513C"/>
    <w:pPr>
      <w:ind w:firstLine="720"/>
      <w:jc w:val="both"/>
    </w:pPr>
    <w:rPr>
      <w:sz w:val="28"/>
    </w:rPr>
  </w:style>
  <w:style w:type="paragraph" w:styleId="20">
    <w:name w:val="Body Text Indent 2"/>
    <w:basedOn w:val="a0"/>
    <w:link w:val="21"/>
    <w:rsid w:val="000E513C"/>
    <w:pPr>
      <w:ind w:firstLine="709"/>
      <w:jc w:val="both"/>
    </w:pPr>
    <w:rPr>
      <w:sz w:val="28"/>
    </w:rPr>
  </w:style>
  <w:style w:type="paragraph" w:styleId="a5">
    <w:name w:val="Subtitle"/>
    <w:basedOn w:val="a0"/>
    <w:link w:val="a6"/>
    <w:qFormat/>
    <w:rsid w:val="000E513C"/>
    <w:pPr>
      <w:jc w:val="both"/>
    </w:pPr>
    <w:rPr>
      <w:i/>
      <w:sz w:val="28"/>
    </w:rPr>
  </w:style>
  <w:style w:type="paragraph" w:customStyle="1" w:styleId="a7">
    <w:name w:val="Краткий обратный адрес"/>
    <w:basedOn w:val="a0"/>
    <w:rsid w:val="000E513C"/>
    <w:rPr>
      <w:sz w:val="28"/>
    </w:rPr>
  </w:style>
  <w:style w:type="paragraph" w:styleId="a8">
    <w:name w:val="Body Text"/>
    <w:basedOn w:val="a0"/>
    <w:link w:val="a9"/>
    <w:rsid w:val="000E513C"/>
    <w:pPr>
      <w:spacing w:after="120"/>
    </w:pPr>
  </w:style>
  <w:style w:type="character" w:customStyle="1" w:styleId="a9">
    <w:name w:val="Основной текст Знак"/>
    <w:basedOn w:val="a1"/>
    <w:link w:val="a8"/>
    <w:rsid w:val="000E513C"/>
    <w:rPr>
      <w:lang w:val="ru-RU" w:eastAsia="ru-RU" w:bidi="ar-SA"/>
    </w:rPr>
  </w:style>
  <w:style w:type="paragraph" w:styleId="23">
    <w:name w:val="Body Text 2"/>
    <w:basedOn w:val="a0"/>
    <w:link w:val="24"/>
    <w:rsid w:val="000E513C"/>
    <w:pPr>
      <w:spacing w:after="120" w:line="480" w:lineRule="auto"/>
    </w:pPr>
  </w:style>
  <w:style w:type="paragraph" w:styleId="12">
    <w:name w:val="toc 1"/>
    <w:basedOn w:val="a0"/>
    <w:next w:val="a0"/>
    <w:autoRedefine/>
    <w:uiPriority w:val="39"/>
    <w:rsid w:val="008647F5"/>
    <w:pPr>
      <w:tabs>
        <w:tab w:val="right" w:leader="dot" w:pos="9906"/>
      </w:tabs>
      <w:spacing w:before="120" w:after="120"/>
      <w:ind w:right="612"/>
    </w:pPr>
    <w:rPr>
      <w:b/>
      <w:bCs/>
      <w:caps/>
      <w:noProof/>
    </w:rPr>
  </w:style>
  <w:style w:type="paragraph" w:styleId="34">
    <w:name w:val="Body Text Indent 3"/>
    <w:basedOn w:val="a0"/>
    <w:link w:val="35"/>
    <w:rsid w:val="000E513C"/>
    <w:pPr>
      <w:spacing w:after="120"/>
      <w:ind w:left="283"/>
    </w:pPr>
    <w:rPr>
      <w:sz w:val="16"/>
      <w:szCs w:val="16"/>
    </w:rPr>
  </w:style>
  <w:style w:type="paragraph" w:styleId="36">
    <w:name w:val="Body Text 3"/>
    <w:basedOn w:val="a0"/>
    <w:link w:val="37"/>
    <w:rsid w:val="000E513C"/>
    <w:pPr>
      <w:spacing w:after="120"/>
    </w:pPr>
    <w:rPr>
      <w:sz w:val="16"/>
      <w:szCs w:val="16"/>
    </w:rPr>
  </w:style>
  <w:style w:type="paragraph" w:styleId="aa">
    <w:name w:val="Title"/>
    <w:aliases w:val="Название Знак,Знак2,Основной текст1"/>
    <w:basedOn w:val="a0"/>
    <w:link w:val="ab"/>
    <w:qFormat/>
    <w:rsid w:val="000E513C"/>
    <w:pPr>
      <w:jc w:val="center"/>
    </w:pPr>
    <w:rPr>
      <w:b/>
      <w:sz w:val="28"/>
    </w:rPr>
  </w:style>
  <w:style w:type="paragraph" w:customStyle="1" w:styleId="BodyText22">
    <w:name w:val="Body Text 22"/>
    <w:basedOn w:val="a0"/>
    <w:rsid w:val="000E513C"/>
    <w:pPr>
      <w:widowControl w:val="0"/>
      <w:jc w:val="both"/>
    </w:pPr>
    <w:rPr>
      <w:sz w:val="28"/>
    </w:rPr>
  </w:style>
  <w:style w:type="paragraph" w:customStyle="1" w:styleId="210">
    <w:name w:val="Основной текст с отступом 21"/>
    <w:basedOn w:val="a0"/>
    <w:rsid w:val="000E513C"/>
    <w:pPr>
      <w:widowControl w:val="0"/>
      <w:spacing w:after="120"/>
      <w:ind w:firstLine="720"/>
      <w:jc w:val="both"/>
    </w:pPr>
    <w:rPr>
      <w:sz w:val="28"/>
    </w:rPr>
  </w:style>
  <w:style w:type="paragraph" w:styleId="ac">
    <w:name w:val="footnote text"/>
    <w:aliases w:val="Footnote Text Char Char,Footnote Text Char Char Char Char,Footnote Text1,Footnote Text Char Char Char"/>
    <w:basedOn w:val="a0"/>
    <w:link w:val="ad"/>
    <w:rsid w:val="000E513C"/>
  </w:style>
  <w:style w:type="paragraph" w:customStyle="1" w:styleId="xl24">
    <w:name w:val="xl24"/>
    <w:basedOn w:val="a0"/>
    <w:rsid w:val="000E513C"/>
    <w:pPr>
      <w:spacing w:before="100" w:after="100"/>
      <w:jc w:val="center"/>
    </w:pPr>
    <w:rPr>
      <w:rFonts w:ascii="Arial" w:hAnsi="Arial"/>
      <w:b/>
      <w:sz w:val="24"/>
    </w:rPr>
  </w:style>
  <w:style w:type="paragraph" w:customStyle="1" w:styleId="ae">
    <w:name w:val="Мой стиль Знак Знак"/>
    <w:basedOn w:val="a0"/>
    <w:semiHidden/>
    <w:rsid w:val="000E513C"/>
    <w:pPr>
      <w:ind w:firstLine="567"/>
      <w:jc w:val="both"/>
    </w:pPr>
    <w:rPr>
      <w:sz w:val="24"/>
    </w:rPr>
  </w:style>
  <w:style w:type="paragraph" w:styleId="af">
    <w:name w:val="caption"/>
    <w:basedOn w:val="a0"/>
    <w:next w:val="a0"/>
    <w:qFormat/>
    <w:rsid w:val="000E513C"/>
    <w:rPr>
      <w:sz w:val="28"/>
    </w:rPr>
  </w:style>
  <w:style w:type="paragraph" w:styleId="af0">
    <w:name w:val="Balloon Text"/>
    <w:basedOn w:val="a0"/>
    <w:link w:val="af1"/>
    <w:rsid w:val="000E513C"/>
    <w:rPr>
      <w:rFonts w:ascii="Tahoma" w:hAnsi="Tahoma" w:cs="Tahoma"/>
      <w:sz w:val="16"/>
      <w:szCs w:val="16"/>
    </w:rPr>
  </w:style>
  <w:style w:type="paragraph" w:customStyle="1" w:styleId="ConsNormal">
    <w:name w:val="ConsNormal"/>
    <w:link w:val="ConsNormal0"/>
    <w:rsid w:val="000E513C"/>
    <w:pPr>
      <w:autoSpaceDE w:val="0"/>
      <w:autoSpaceDN w:val="0"/>
      <w:adjustRightInd w:val="0"/>
      <w:ind w:right="19772" w:firstLine="720"/>
    </w:pPr>
    <w:rPr>
      <w:rFonts w:ascii="Arial" w:hAnsi="Arial" w:cs="Arial"/>
      <w:sz w:val="24"/>
      <w:szCs w:val="24"/>
    </w:rPr>
  </w:style>
  <w:style w:type="paragraph" w:customStyle="1" w:styleId="ConsNonformat">
    <w:name w:val="ConsNonformat"/>
    <w:rsid w:val="000E513C"/>
    <w:pPr>
      <w:autoSpaceDE w:val="0"/>
      <w:autoSpaceDN w:val="0"/>
      <w:adjustRightInd w:val="0"/>
      <w:ind w:right="19772"/>
    </w:pPr>
    <w:rPr>
      <w:rFonts w:ascii="Courier New" w:hAnsi="Courier New" w:cs="Courier New"/>
      <w:sz w:val="24"/>
      <w:szCs w:val="24"/>
    </w:rPr>
  </w:style>
  <w:style w:type="paragraph" w:customStyle="1" w:styleId="ConsTitle">
    <w:name w:val="ConsTitle"/>
    <w:rsid w:val="000E513C"/>
    <w:pPr>
      <w:autoSpaceDE w:val="0"/>
      <w:autoSpaceDN w:val="0"/>
      <w:adjustRightInd w:val="0"/>
      <w:ind w:right="19772"/>
    </w:pPr>
    <w:rPr>
      <w:rFonts w:ascii="Arial" w:hAnsi="Arial" w:cs="Arial"/>
      <w:b/>
      <w:bCs/>
    </w:rPr>
  </w:style>
  <w:style w:type="paragraph" w:styleId="25">
    <w:name w:val="toc 2"/>
    <w:basedOn w:val="a0"/>
    <w:next w:val="a0"/>
    <w:autoRedefine/>
    <w:uiPriority w:val="39"/>
    <w:rsid w:val="00F222A4"/>
    <w:pPr>
      <w:tabs>
        <w:tab w:val="right" w:leader="dot" w:pos="9906"/>
      </w:tabs>
      <w:spacing w:before="120"/>
      <w:ind w:left="851" w:right="-249" w:firstLine="7"/>
    </w:pPr>
    <w:rPr>
      <w:noProof/>
      <w:szCs w:val="24"/>
    </w:rPr>
  </w:style>
  <w:style w:type="paragraph" w:styleId="af2">
    <w:name w:val="footer"/>
    <w:basedOn w:val="a0"/>
    <w:link w:val="af3"/>
    <w:rsid w:val="000E513C"/>
    <w:pPr>
      <w:tabs>
        <w:tab w:val="center" w:pos="4677"/>
        <w:tab w:val="right" w:pos="9355"/>
      </w:tabs>
    </w:pPr>
  </w:style>
  <w:style w:type="character" w:styleId="af4">
    <w:name w:val="page number"/>
    <w:basedOn w:val="a1"/>
    <w:rsid w:val="000E513C"/>
  </w:style>
  <w:style w:type="paragraph" w:styleId="af5">
    <w:name w:val="header"/>
    <w:basedOn w:val="a0"/>
    <w:link w:val="af6"/>
    <w:rsid w:val="000E513C"/>
    <w:pPr>
      <w:widowControl w:val="0"/>
      <w:tabs>
        <w:tab w:val="center" w:pos="4536"/>
        <w:tab w:val="right" w:pos="9072"/>
      </w:tabs>
    </w:pPr>
  </w:style>
  <w:style w:type="paragraph" w:styleId="13">
    <w:name w:val="index 1"/>
    <w:basedOn w:val="a0"/>
    <w:next w:val="a0"/>
    <w:autoRedefine/>
    <w:semiHidden/>
    <w:rsid w:val="000E513C"/>
    <w:pPr>
      <w:spacing w:beforeLines="20"/>
    </w:pPr>
    <w:rPr>
      <w:sz w:val="28"/>
      <w:szCs w:val="28"/>
    </w:rPr>
  </w:style>
  <w:style w:type="paragraph" w:styleId="af7">
    <w:name w:val="index heading"/>
    <w:basedOn w:val="a0"/>
    <w:next w:val="13"/>
    <w:semiHidden/>
    <w:rsid w:val="000E513C"/>
    <w:rPr>
      <w:sz w:val="28"/>
    </w:rPr>
  </w:style>
  <w:style w:type="paragraph" w:customStyle="1" w:styleId="af8">
    <w:name w:val="Текст письма"/>
    <w:basedOn w:val="a0"/>
    <w:rsid w:val="000E513C"/>
    <w:pPr>
      <w:ind w:firstLine="567"/>
      <w:jc w:val="both"/>
    </w:pPr>
    <w:rPr>
      <w:sz w:val="28"/>
    </w:rPr>
  </w:style>
  <w:style w:type="paragraph" w:customStyle="1" w:styleId="211">
    <w:name w:val="Основной текст 21"/>
    <w:aliases w:val="Iniiaiie oaeno 1,Body Text 2"/>
    <w:basedOn w:val="a0"/>
    <w:rsid w:val="000E513C"/>
    <w:pPr>
      <w:overflowPunct w:val="0"/>
      <w:autoSpaceDE w:val="0"/>
      <w:autoSpaceDN w:val="0"/>
      <w:adjustRightInd w:val="0"/>
      <w:ind w:firstLine="720"/>
      <w:jc w:val="both"/>
      <w:textAlignment w:val="baseline"/>
    </w:pPr>
    <w:rPr>
      <w:sz w:val="28"/>
    </w:rPr>
  </w:style>
  <w:style w:type="paragraph" w:customStyle="1" w:styleId="14">
    <w:name w:val="Основной текст с отступом.Нумерованный список !!.Основной текст 1.Надин стиль"/>
    <w:basedOn w:val="a0"/>
    <w:rsid w:val="000E513C"/>
    <w:pPr>
      <w:jc w:val="center"/>
    </w:pPr>
    <w:rPr>
      <w:rFonts w:ascii="Arial" w:hAnsi="Arial"/>
      <w:b/>
      <w:sz w:val="32"/>
    </w:rPr>
  </w:style>
  <w:style w:type="paragraph" w:styleId="af9">
    <w:name w:val="Normal (Web)"/>
    <w:aliases w:val="Обычный (веб)11,Обычный (Web)1,Обычный (Web)11,Обычный (веб)2,Обычный (веб) Знак1,Обычный (веб) Знак Знак1,Обычный (веб) Знак Знак Знак,Знак Знак1 Знак Знак,Обычный (веб) Знак Знак Знак Знак"/>
    <w:basedOn w:val="a0"/>
    <w:link w:val="afa"/>
    <w:uiPriority w:val="99"/>
    <w:qFormat/>
    <w:rsid w:val="000E513C"/>
    <w:pPr>
      <w:spacing w:after="60"/>
      <w:ind w:firstLine="709"/>
      <w:jc w:val="both"/>
    </w:pPr>
    <w:rPr>
      <w:sz w:val="24"/>
      <w:szCs w:val="24"/>
    </w:rPr>
  </w:style>
  <w:style w:type="character" w:styleId="afb">
    <w:name w:val="footnote reference"/>
    <w:basedOn w:val="a1"/>
    <w:uiPriority w:val="99"/>
    <w:rsid w:val="000E513C"/>
    <w:rPr>
      <w:vertAlign w:val="superscript"/>
    </w:rPr>
  </w:style>
  <w:style w:type="paragraph" w:styleId="afc">
    <w:name w:val="Document Map"/>
    <w:basedOn w:val="a0"/>
    <w:link w:val="afd"/>
    <w:rsid w:val="000E513C"/>
    <w:pPr>
      <w:shd w:val="clear" w:color="auto" w:fill="000080"/>
    </w:pPr>
    <w:rPr>
      <w:rFonts w:ascii="Tahoma" w:hAnsi="Tahoma" w:cs="Tahoma"/>
    </w:rPr>
  </w:style>
  <w:style w:type="paragraph" w:styleId="38">
    <w:name w:val="toc 3"/>
    <w:basedOn w:val="a0"/>
    <w:next w:val="a0"/>
    <w:autoRedefine/>
    <w:uiPriority w:val="39"/>
    <w:rsid w:val="00A85272"/>
    <w:pPr>
      <w:tabs>
        <w:tab w:val="right" w:leader="dot" w:pos="9906"/>
      </w:tabs>
      <w:ind w:left="856" w:right="-249"/>
    </w:pPr>
  </w:style>
  <w:style w:type="character" w:styleId="afe">
    <w:name w:val="Hyperlink"/>
    <w:basedOn w:val="a1"/>
    <w:uiPriority w:val="99"/>
    <w:rsid w:val="000E513C"/>
    <w:rPr>
      <w:color w:val="0000FF"/>
      <w:u w:val="single"/>
    </w:rPr>
  </w:style>
  <w:style w:type="paragraph" w:customStyle="1" w:styleId="15">
    <w:name w:val="Стиль1"/>
    <w:basedOn w:val="a0"/>
    <w:rsid w:val="000E513C"/>
    <w:pPr>
      <w:spacing w:before="48"/>
      <w:ind w:firstLine="720"/>
    </w:pPr>
    <w:rPr>
      <w:b/>
      <w:sz w:val="28"/>
    </w:rPr>
  </w:style>
  <w:style w:type="paragraph" w:customStyle="1" w:styleId="26">
    <w:name w:val="Стиль2"/>
    <w:basedOn w:val="2"/>
    <w:link w:val="27"/>
    <w:qFormat/>
    <w:rsid w:val="000E513C"/>
    <w:pPr>
      <w:spacing w:before="48"/>
    </w:pPr>
  </w:style>
  <w:style w:type="paragraph" w:customStyle="1" w:styleId="51">
    <w:name w:val="Стиль5"/>
    <w:basedOn w:val="1"/>
    <w:rsid w:val="000E513C"/>
    <w:pPr>
      <w:spacing w:line="240" w:lineRule="auto"/>
    </w:pPr>
  </w:style>
  <w:style w:type="paragraph" w:customStyle="1" w:styleId="39">
    <w:name w:val="Заголовок3"/>
    <w:basedOn w:val="3"/>
    <w:rsid w:val="000E513C"/>
    <w:pPr>
      <w:numPr>
        <w:ilvl w:val="0"/>
        <w:numId w:val="0"/>
      </w:numPr>
      <w:ind w:firstLine="684"/>
    </w:pPr>
    <w:rPr>
      <w:smallCaps w:val="0"/>
    </w:rPr>
  </w:style>
  <w:style w:type="paragraph" w:customStyle="1" w:styleId="3a">
    <w:name w:val="Стиль Заголовок 3 + малые прописные"/>
    <w:basedOn w:val="30"/>
    <w:rsid w:val="000E513C"/>
    <w:rPr>
      <w:bCs/>
    </w:rPr>
  </w:style>
  <w:style w:type="paragraph" w:customStyle="1" w:styleId="aff">
    <w:name w:val="Основной текст с отступом.подпись"/>
    <w:basedOn w:val="a0"/>
    <w:rsid w:val="000E513C"/>
    <w:pPr>
      <w:ind w:firstLine="720"/>
      <w:jc w:val="both"/>
    </w:pPr>
    <w:rPr>
      <w:sz w:val="28"/>
    </w:rPr>
  </w:style>
  <w:style w:type="table" w:styleId="aff0">
    <w:name w:val="Table Grid"/>
    <w:basedOn w:val="a2"/>
    <w:uiPriority w:val="59"/>
    <w:rsid w:val="000E5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Plain Text"/>
    <w:basedOn w:val="a0"/>
    <w:link w:val="aff2"/>
    <w:rsid w:val="000E513C"/>
    <w:rPr>
      <w:rFonts w:ascii="Courier New" w:hAnsi="Courier New" w:cs="Courier New"/>
    </w:rPr>
  </w:style>
  <w:style w:type="character" w:customStyle="1" w:styleId="aff2">
    <w:name w:val="Текст Знак"/>
    <w:basedOn w:val="a1"/>
    <w:link w:val="aff1"/>
    <w:rsid w:val="000E513C"/>
    <w:rPr>
      <w:rFonts w:ascii="Courier New" w:hAnsi="Courier New" w:cs="Courier New"/>
      <w:lang w:val="ru-RU" w:eastAsia="ru-RU" w:bidi="ar-SA"/>
    </w:rPr>
  </w:style>
  <w:style w:type="paragraph" w:customStyle="1" w:styleId="310">
    <w:name w:val="Основной текст с отступом 31"/>
    <w:basedOn w:val="a0"/>
    <w:rsid w:val="000E513C"/>
    <w:pPr>
      <w:widowControl w:val="0"/>
      <w:overflowPunct w:val="0"/>
      <w:autoSpaceDE w:val="0"/>
      <w:autoSpaceDN w:val="0"/>
      <w:adjustRightInd w:val="0"/>
      <w:ind w:firstLine="720"/>
      <w:jc w:val="both"/>
      <w:textAlignment w:val="baseline"/>
    </w:pPr>
    <w:rPr>
      <w:sz w:val="28"/>
    </w:rPr>
  </w:style>
  <w:style w:type="paragraph" w:styleId="aff3">
    <w:name w:val="endnote text"/>
    <w:basedOn w:val="a0"/>
    <w:link w:val="aff4"/>
    <w:semiHidden/>
    <w:rsid w:val="000E513C"/>
  </w:style>
  <w:style w:type="character" w:styleId="aff5">
    <w:name w:val="endnote reference"/>
    <w:basedOn w:val="a1"/>
    <w:semiHidden/>
    <w:rsid w:val="000E513C"/>
    <w:rPr>
      <w:vertAlign w:val="superscript"/>
    </w:rPr>
  </w:style>
  <w:style w:type="paragraph" w:customStyle="1" w:styleId="16">
    <w:name w:val="заголовок 1"/>
    <w:basedOn w:val="a0"/>
    <w:next w:val="a0"/>
    <w:rsid w:val="000E513C"/>
    <w:pPr>
      <w:keepNext/>
      <w:widowControl w:val="0"/>
      <w:jc w:val="center"/>
    </w:pPr>
    <w:rPr>
      <w:rFonts w:ascii="Baltica" w:hAnsi="Baltica"/>
      <w:b/>
      <w:sz w:val="24"/>
    </w:rPr>
  </w:style>
  <w:style w:type="paragraph" w:styleId="HTML">
    <w:name w:val="HTML Preformatted"/>
    <w:basedOn w:val="a0"/>
    <w:link w:val="HTML0"/>
    <w:rsid w:val="000E5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customStyle="1" w:styleId="17">
    <w:name w:val="Обычный1"/>
    <w:link w:val="18"/>
    <w:rsid w:val="000E513C"/>
    <w:pPr>
      <w:widowControl w:val="0"/>
    </w:pPr>
    <w:rPr>
      <w:snapToGrid w:val="0"/>
    </w:rPr>
  </w:style>
  <w:style w:type="paragraph" w:customStyle="1" w:styleId="aff6">
    <w:name w:val="Îñíîâíîé Ò"/>
    <w:basedOn w:val="a0"/>
    <w:rsid w:val="000E513C"/>
    <w:pPr>
      <w:tabs>
        <w:tab w:val="left" w:pos="0"/>
      </w:tabs>
      <w:spacing w:line="360" w:lineRule="auto"/>
      <w:jc w:val="both"/>
    </w:pPr>
    <w:rPr>
      <w:sz w:val="28"/>
    </w:rPr>
  </w:style>
  <w:style w:type="paragraph" w:customStyle="1" w:styleId="aff7">
    <w:name w:val="текст Знак"/>
    <w:basedOn w:val="a8"/>
    <w:link w:val="aff8"/>
    <w:autoRedefine/>
    <w:rsid w:val="000E513C"/>
    <w:pPr>
      <w:spacing w:before="40" w:after="40"/>
      <w:ind w:firstLine="720"/>
      <w:jc w:val="both"/>
    </w:pPr>
    <w:rPr>
      <w:sz w:val="28"/>
      <w:szCs w:val="28"/>
    </w:rPr>
  </w:style>
  <w:style w:type="character" w:customStyle="1" w:styleId="aff8">
    <w:name w:val="текст Знак Знак"/>
    <w:basedOn w:val="a1"/>
    <w:link w:val="aff7"/>
    <w:rsid w:val="000E513C"/>
    <w:rPr>
      <w:sz w:val="28"/>
      <w:szCs w:val="28"/>
      <w:lang w:val="ru-RU" w:eastAsia="ru-RU" w:bidi="ar-SA"/>
    </w:rPr>
  </w:style>
  <w:style w:type="paragraph" w:customStyle="1" w:styleId="Main">
    <w:name w:val="Main Знак"/>
    <w:rsid w:val="000E513C"/>
    <w:pPr>
      <w:spacing w:after="120"/>
      <w:jc w:val="both"/>
    </w:pPr>
    <w:rPr>
      <w:sz w:val="24"/>
    </w:rPr>
  </w:style>
  <w:style w:type="paragraph" w:customStyle="1" w:styleId="xl28">
    <w:name w:val="xl28"/>
    <w:basedOn w:val="a0"/>
    <w:rsid w:val="000E513C"/>
    <w:pPr>
      <w:spacing w:before="100" w:after="100"/>
      <w:jc w:val="center"/>
    </w:pPr>
    <w:rPr>
      <w:rFonts w:ascii="Arial" w:hAnsi="Arial"/>
      <w:b/>
      <w:sz w:val="28"/>
      <w:szCs w:val="28"/>
    </w:rPr>
  </w:style>
  <w:style w:type="paragraph" w:customStyle="1" w:styleId="BodyText23">
    <w:name w:val="Body Text 23"/>
    <w:basedOn w:val="a0"/>
    <w:rsid w:val="000E513C"/>
    <w:pPr>
      <w:widowControl w:val="0"/>
      <w:ind w:firstLine="851"/>
      <w:jc w:val="both"/>
    </w:pPr>
    <w:rPr>
      <w:sz w:val="28"/>
    </w:rPr>
  </w:style>
  <w:style w:type="paragraph" w:customStyle="1" w:styleId="BodyTextIndent21">
    <w:name w:val="Body Text Indent 21"/>
    <w:basedOn w:val="a0"/>
    <w:rsid w:val="000E513C"/>
    <w:pPr>
      <w:widowControl w:val="0"/>
      <w:ind w:firstLine="709"/>
      <w:jc w:val="both"/>
    </w:pPr>
    <w:rPr>
      <w:sz w:val="28"/>
    </w:rPr>
  </w:style>
  <w:style w:type="paragraph" w:customStyle="1" w:styleId="28">
    <w:name w:val="заг2"/>
    <w:basedOn w:val="1"/>
    <w:autoRedefine/>
    <w:rsid w:val="000E513C"/>
    <w:pPr>
      <w:spacing w:before="120" w:after="120" w:line="240" w:lineRule="auto"/>
      <w:ind w:right="-2"/>
    </w:pPr>
    <w:rPr>
      <w:rFonts w:ascii="Arial" w:hAnsi="Arial" w:cs="Times New Roman"/>
      <w:bCs w:val="0"/>
      <w:kern w:val="28"/>
      <w:sz w:val="32"/>
    </w:rPr>
  </w:style>
  <w:style w:type="paragraph" w:customStyle="1" w:styleId="aff9">
    <w:name w:val="Котов"/>
    <w:basedOn w:val="20"/>
    <w:rsid w:val="000E513C"/>
    <w:pPr>
      <w:ind w:firstLine="902"/>
    </w:pPr>
    <w:rPr>
      <w:szCs w:val="24"/>
    </w:rPr>
  </w:style>
  <w:style w:type="paragraph" w:customStyle="1" w:styleId="19">
    <w:name w:val="заг1"/>
    <w:basedOn w:val="1"/>
    <w:autoRedefine/>
    <w:rsid w:val="000E513C"/>
    <w:pPr>
      <w:spacing w:after="240" w:line="240" w:lineRule="auto"/>
    </w:pPr>
    <w:rPr>
      <w:rFonts w:cs="Times New Roman"/>
      <w:bCs w:val="0"/>
      <w:kern w:val="0"/>
      <w:sz w:val="34"/>
      <w:szCs w:val="34"/>
    </w:rPr>
  </w:style>
  <w:style w:type="paragraph" w:customStyle="1" w:styleId="affa">
    <w:name w:val="текст"/>
    <w:basedOn w:val="a8"/>
    <w:autoRedefine/>
    <w:rsid w:val="000E513C"/>
    <w:pPr>
      <w:spacing w:after="0" w:line="264" w:lineRule="auto"/>
      <w:ind w:firstLine="720"/>
      <w:jc w:val="both"/>
    </w:pPr>
    <w:rPr>
      <w:sz w:val="28"/>
      <w:szCs w:val="28"/>
    </w:rPr>
  </w:style>
  <w:style w:type="character" w:styleId="affb">
    <w:name w:val="annotation reference"/>
    <w:basedOn w:val="a1"/>
    <w:semiHidden/>
    <w:rsid w:val="000E513C"/>
    <w:rPr>
      <w:sz w:val="16"/>
      <w:szCs w:val="16"/>
    </w:rPr>
  </w:style>
  <w:style w:type="paragraph" w:styleId="affc">
    <w:name w:val="annotation text"/>
    <w:basedOn w:val="a0"/>
    <w:link w:val="affd"/>
    <w:semiHidden/>
    <w:rsid w:val="000E513C"/>
    <w:pPr>
      <w:jc w:val="both"/>
    </w:pPr>
  </w:style>
  <w:style w:type="paragraph" w:customStyle="1" w:styleId="ConsPlusNormal">
    <w:name w:val="ConsPlusNormal"/>
    <w:link w:val="ConsPlusNormal0"/>
    <w:uiPriority w:val="99"/>
    <w:qFormat/>
    <w:rsid w:val="000E513C"/>
    <w:pPr>
      <w:autoSpaceDE w:val="0"/>
      <w:autoSpaceDN w:val="0"/>
      <w:adjustRightInd w:val="0"/>
      <w:ind w:firstLine="720"/>
    </w:pPr>
    <w:rPr>
      <w:rFonts w:ascii="Arial" w:hAnsi="Arial" w:cs="Arial"/>
    </w:rPr>
  </w:style>
  <w:style w:type="table" w:styleId="-1">
    <w:name w:val="Table Web 1"/>
    <w:basedOn w:val="a2"/>
    <w:rsid w:val="000E513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e">
    <w:name w:val="FollowedHyperlink"/>
    <w:basedOn w:val="a1"/>
    <w:uiPriority w:val="99"/>
    <w:rsid w:val="000E513C"/>
    <w:rPr>
      <w:color w:val="800080"/>
      <w:u w:val="single"/>
    </w:rPr>
  </w:style>
  <w:style w:type="paragraph" w:customStyle="1" w:styleId="italic">
    <w:name w:val="italic"/>
    <w:basedOn w:val="a0"/>
    <w:rsid w:val="000E513C"/>
    <w:pPr>
      <w:spacing w:before="100" w:beforeAutospacing="1" w:after="100" w:afterAutospacing="1"/>
    </w:pPr>
    <w:rPr>
      <w:sz w:val="24"/>
      <w:szCs w:val="24"/>
    </w:rPr>
  </w:style>
  <w:style w:type="paragraph" w:styleId="41">
    <w:name w:val="toc 4"/>
    <w:basedOn w:val="a0"/>
    <w:next w:val="a0"/>
    <w:autoRedefine/>
    <w:uiPriority w:val="39"/>
    <w:rsid w:val="004B6EE1"/>
    <w:pPr>
      <w:tabs>
        <w:tab w:val="right" w:leader="dot" w:pos="9923"/>
      </w:tabs>
      <w:ind w:left="851" w:right="-170"/>
    </w:pPr>
    <w:rPr>
      <w:noProof/>
      <w:spacing w:val="-6"/>
    </w:rPr>
  </w:style>
  <w:style w:type="paragraph" w:styleId="52">
    <w:name w:val="toc 5"/>
    <w:basedOn w:val="a0"/>
    <w:next w:val="a0"/>
    <w:autoRedefine/>
    <w:uiPriority w:val="39"/>
    <w:rsid w:val="000E513C"/>
    <w:pPr>
      <w:ind w:left="600"/>
    </w:pPr>
  </w:style>
  <w:style w:type="paragraph" w:styleId="61">
    <w:name w:val="toc 6"/>
    <w:basedOn w:val="a0"/>
    <w:next w:val="a0"/>
    <w:autoRedefine/>
    <w:uiPriority w:val="39"/>
    <w:rsid w:val="000E513C"/>
    <w:pPr>
      <w:ind w:left="800"/>
    </w:pPr>
  </w:style>
  <w:style w:type="paragraph" w:styleId="71">
    <w:name w:val="toc 7"/>
    <w:basedOn w:val="a0"/>
    <w:next w:val="a0"/>
    <w:autoRedefine/>
    <w:uiPriority w:val="39"/>
    <w:rsid w:val="000E513C"/>
    <w:pPr>
      <w:ind w:left="1000"/>
    </w:pPr>
  </w:style>
  <w:style w:type="paragraph" w:styleId="81">
    <w:name w:val="toc 8"/>
    <w:basedOn w:val="a0"/>
    <w:next w:val="a0"/>
    <w:autoRedefine/>
    <w:uiPriority w:val="39"/>
    <w:rsid w:val="000E513C"/>
    <w:pPr>
      <w:ind w:left="1200"/>
    </w:pPr>
  </w:style>
  <w:style w:type="paragraph" w:styleId="91">
    <w:name w:val="toc 9"/>
    <w:basedOn w:val="a0"/>
    <w:next w:val="a0"/>
    <w:autoRedefine/>
    <w:uiPriority w:val="39"/>
    <w:rsid w:val="000E513C"/>
    <w:pPr>
      <w:ind w:left="1400"/>
    </w:pPr>
  </w:style>
  <w:style w:type="paragraph" w:customStyle="1" w:styleId="ConsPlusCell">
    <w:name w:val="ConsPlusCell"/>
    <w:uiPriority w:val="99"/>
    <w:rsid w:val="000E513C"/>
    <w:pPr>
      <w:autoSpaceDE w:val="0"/>
      <w:autoSpaceDN w:val="0"/>
      <w:adjustRightInd w:val="0"/>
    </w:pPr>
    <w:rPr>
      <w:rFonts w:ascii="Arial" w:hAnsi="Arial" w:cs="Arial"/>
    </w:rPr>
  </w:style>
  <w:style w:type="paragraph" w:customStyle="1" w:styleId="afff">
    <w:name w:val="Пункт ТЗ"/>
    <w:basedOn w:val="a0"/>
    <w:rsid w:val="000E513C"/>
    <w:pPr>
      <w:spacing w:before="120" w:after="60"/>
      <w:jc w:val="both"/>
    </w:pPr>
    <w:rPr>
      <w:rFonts w:ascii="Arial" w:hAnsi="Arial"/>
      <w:sz w:val="24"/>
      <w:szCs w:val="24"/>
    </w:rPr>
  </w:style>
  <w:style w:type="numbering" w:styleId="111111">
    <w:name w:val="Outline List 2"/>
    <w:basedOn w:val="a3"/>
    <w:rsid w:val="000E513C"/>
    <w:pPr>
      <w:numPr>
        <w:numId w:val="2"/>
      </w:numPr>
    </w:pPr>
  </w:style>
  <w:style w:type="table" w:styleId="afff0">
    <w:name w:val="Table Elegant"/>
    <w:basedOn w:val="a2"/>
    <w:rsid w:val="000E513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22">
    <w:name w:val="Заголовок 2 Знак2"/>
    <w:basedOn w:val="a1"/>
    <w:link w:val="2"/>
    <w:rsid w:val="000E513C"/>
    <w:rPr>
      <w:b/>
      <w:smallCaps/>
      <w:sz w:val="28"/>
      <w:szCs w:val="28"/>
      <w:lang w:val="ru-RU" w:eastAsia="ru-RU" w:bidi="ar-SA"/>
    </w:rPr>
  </w:style>
  <w:style w:type="paragraph" w:customStyle="1" w:styleId="29">
    <w:name w:val="Обычный2"/>
    <w:rsid w:val="000E513C"/>
    <w:pPr>
      <w:widowControl w:val="0"/>
    </w:pPr>
    <w:rPr>
      <w:snapToGrid w:val="0"/>
    </w:rPr>
  </w:style>
  <w:style w:type="paragraph" w:customStyle="1" w:styleId="ConsCell">
    <w:name w:val="ConsCell"/>
    <w:rsid w:val="000E513C"/>
    <w:pPr>
      <w:widowControl w:val="0"/>
    </w:pPr>
    <w:rPr>
      <w:rFonts w:ascii="Arial" w:hAnsi="Arial" w:cs="Arial"/>
    </w:rPr>
  </w:style>
  <w:style w:type="paragraph" w:styleId="afff1">
    <w:name w:val="annotation subject"/>
    <w:basedOn w:val="affc"/>
    <w:next w:val="affc"/>
    <w:link w:val="afff2"/>
    <w:semiHidden/>
    <w:rsid w:val="000E513C"/>
    <w:rPr>
      <w:b/>
      <w:bCs/>
    </w:rPr>
  </w:style>
  <w:style w:type="paragraph" w:customStyle="1" w:styleId="3b">
    <w:name w:val="Верхний колонтитул3"/>
    <w:basedOn w:val="a0"/>
    <w:rsid w:val="000E513C"/>
    <w:pPr>
      <w:widowControl w:val="0"/>
      <w:tabs>
        <w:tab w:val="center" w:pos="4153"/>
        <w:tab w:val="right" w:pos="8306"/>
      </w:tabs>
    </w:pPr>
    <w:rPr>
      <w:sz w:val="16"/>
    </w:rPr>
  </w:style>
  <w:style w:type="paragraph" w:customStyle="1" w:styleId="ConsPlusTitle">
    <w:name w:val="ConsPlusTitle"/>
    <w:rsid w:val="000E513C"/>
    <w:pPr>
      <w:autoSpaceDE w:val="0"/>
      <w:autoSpaceDN w:val="0"/>
      <w:adjustRightInd w:val="0"/>
    </w:pPr>
    <w:rPr>
      <w:b/>
      <w:bCs/>
      <w:sz w:val="28"/>
      <w:szCs w:val="28"/>
    </w:rPr>
  </w:style>
  <w:style w:type="paragraph" w:customStyle="1" w:styleId="ConsPlusNonformat">
    <w:name w:val="ConsPlusNonformat"/>
    <w:rsid w:val="003861F0"/>
    <w:pPr>
      <w:widowControl w:val="0"/>
      <w:autoSpaceDE w:val="0"/>
      <w:autoSpaceDN w:val="0"/>
      <w:adjustRightInd w:val="0"/>
    </w:pPr>
    <w:rPr>
      <w:rFonts w:ascii="Courier New" w:hAnsi="Courier New" w:cs="Courier New"/>
    </w:rPr>
  </w:style>
  <w:style w:type="paragraph" w:customStyle="1" w:styleId="1a">
    <w:name w:val="Знак1"/>
    <w:basedOn w:val="a0"/>
    <w:rsid w:val="00AE709A"/>
    <w:pPr>
      <w:widowControl w:val="0"/>
      <w:adjustRightInd w:val="0"/>
      <w:spacing w:line="360" w:lineRule="atLeast"/>
      <w:jc w:val="both"/>
      <w:textAlignment w:val="baseline"/>
    </w:pPr>
    <w:rPr>
      <w:rFonts w:ascii="Verdana" w:hAnsi="Verdana" w:cs="Verdana"/>
      <w:lang w:val="en-US" w:eastAsia="en-US"/>
    </w:rPr>
  </w:style>
  <w:style w:type="paragraph" w:customStyle="1" w:styleId="1b">
    <w:name w:val="Знак1 Знак Знак Знак Знак Знак Знак"/>
    <w:basedOn w:val="a0"/>
    <w:rsid w:val="00FD1783"/>
    <w:pPr>
      <w:spacing w:after="160" w:line="240" w:lineRule="exact"/>
    </w:pPr>
    <w:rPr>
      <w:rFonts w:ascii="Verdana" w:hAnsi="Verdana" w:cs="Verdana"/>
      <w:lang w:val="en-US" w:eastAsia="en-US"/>
    </w:rPr>
  </w:style>
  <w:style w:type="paragraph" w:customStyle="1" w:styleId="afff3">
    <w:name w:val="Знак"/>
    <w:basedOn w:val="a0"/>
    <w:link w:val="290"/>
    <w:rsid w:val="0012619C"/>
    <w:pPr>
      <w:tabs>
        <w:tab w:val="left" w:pos="0"/>
      </w:tabs>
      <w:spacing w:after="160" w:line="240" w:lineRule="exact"/>
      <w:ind w:right="57"/>
    </w:pPr>
    <w:rPr>
      <w:rFonts w:ascii="Verdana" w:hAnsi="Verdana" w:cs="Verdana"/>
      <w:lang w:val="en-US" w:eastAsia="en-US"/>
    </w:rPr>
  </w:style>
  <w:style w:type="character" w:customStyle="1" w:styleId="32">
    <w:name w:val="Заголовок 3 Знак"/>
    <w:basedOn w:val="a1"/>
    <w:link w:val="30"/>
    <w:rsid w:val="0015018F"/>
    <w:rPr>
      <w:b/>
      <w:sz w:val="28"/>
      <w:szCs w:val="28"/>
      <w:lang w:val="ru-RU" w:eastAsia="ru-RU" w:bidi="ar-SA"/>
    </w:rPr>
  </w:style>
  <w:style w:type="character" w:customStyle="1" w:styleId="3c">
    <w:name w:val="Знак Знак3"/>
    <w:basedOn w:val="a1"/>
    <w:rsid w:val="00C40DD1"/>
    <w:rPr>
      <w:b/>
      <w:smallCaps/>
      <w:sz w:val="28"/>
      <w:szCs w:val="28"/>
      <w:lang w:val="ru-RU" w:eastAsia="ru-RU" w:bidi="ar-SA"/>
    </w:rPr>
  </w:style>
  <w:style w:type="character" w:customStyle="1" w:styleId="2a">
    <w:name w:val="Знак Знак2"/>
    <w:basedOn w:val="a1"/>
    <w:rsid w:val="00D71AE2"/>
    <w:rPr>
      <w:b/>
      <w:sz w:val="28"/>
      <w:szCs w:val="28"/>
      <w:lang w:val="ru-RU" w:eastAsia="ru-RU" w:bidi="ar-SA"/>
    </w:rPr>
  </w:style>
  <w:style w:type="paragraph" w:customStyle="1" w:styleId="afff4">
    <w:name w:val="Заголграф"/>
    <w:basedOn w:val="30"/>
    <w:rsid w:val="00D71AE2"/>
    <w:pPr>
      <w:keepNext/>
      <w:spacing w:before="120" w:after="240"/>
      <w:ind w:firstLine="0"/>
      <w:jc w:val="center"/>
      <w:outlineLvl w:val="9"/>
    </w:pPr>
    <w:rPr>
      <w:rFonts w:ascii="Arial" w:hAnsi="Arial" w:cs="Arial"/>
      <w:bCs/>
      <w:sz w:val="22"/>
      <w:szCs w:val="22"/>
    </w:rPr>
  </w:style>
  <w:style w:type="paragraph" w:customStyle="1" w:styleId="afff5">
    <w:name w:val="Знак Знак Знак Знак Знак Знак Знак Знак Знак Знак Знак Знак Знак"/>
    <w:basedOn w:val="a0"/>
    <w:rsid w:val="008C28F9"/>
    <w:pPr>
      <w:spacing w:after="160" w:line="240" w:lineRule="exact"/>
    </w:pPr>
    <w:rPr>
      <w:rFonts w:ascii="Verdana" w:eastAsia="MS Mincho" w:hAnsi="Verdana"/>
      <w:lang w:val="en-GB" w:eastAsia="en-US"/>
    </w:rPr>
  </w:style>
  <w:style w:type="paragraph" w:customStyle="1" w:styleId="Style1">
    <w:name w:val="Style1"/>
    <w:basedOn w:val="a0"/>
    <w:rsid w:val="008C28F9"/>
    <w:pPr>
      <w:widowControl w:val="0"/>
      <w:autoSpaceDE w:val="0"/>
      <w:autoSpaceDN w:val="0"/>
      <w:adjustRightInd w:val="0"/>
      <w:spacing w:line="322" w:lineRule="exact"/>
      <w:ind w:firstLine="840"/>
    </w:pPr>
    <w:rPr>
      <w:sz w:val="24"/>
      <w:szCs w:val="24"/>
    </w:rPr>
  </w:style>
  <w:style w:type="paragraph" w:customStyle="1" w:styleId="Style2">
    <w:name w:val="Style2"/>
    <w:basedOn w:val="a0"/>
    <w:rsid w:val="008C28F9"/>
    <w:pPr>
      <w:widowControl w:val="0"/>
      <w:autoSpaceDE w:val="0"/>
      <w:autoSpaceDN w:val="0"/>
      <w:adjustRightInd w:val="0"/>
      <w:spacing w:line="322" w:lineRule="exact"/>
      <w:ind w:firstLine="710"/>
      <w:jc w:val="both"/>
    </w:pPr>
    <w:rPr>
      <w:sz w:val="24"/>
      <w:szCs w:val="24"/>
    </w:rPr>
  </w:style>
  <w:style w:type="character" w:customStyle="1" w:styleId="FontStyle11">
    <w:name w:val="Font Style11"/>
    <w:basedOn w:val="a1"/>
    <w:rsid w:val="008C28F9"/>
    <w:rPr>
      <w:rFonts w:ascii="Times New Roman" w:hAnsi="Times New Roman" w:cs="Times New Roman"/>
      <w:b/>
      <w:bCs/>
      <w:i/>
      <w:iCs/>
      <w:sz w:val="24"/>
      <w:szCs w:val="24"/>
    </w:rPr>
  </w:style>
  <w:style w:type="character" w:customStyle="1" w:styleId="FontStyle12">
    <w:name w:val="Font Style12"/>
    <w:basedOn w:val="a1"/>
    <w:rsid w:val="008C28F9"/>
    <w:rPr>
      <w:rFonts w:ascii="Times New Roman" w:hAnsi="Times New Roman" w:cs="Times New Roman"/>
      <w:sz w:val="26"/>
      <w:szCs w:val="26"/>
    </w:rPr>
  </w:style>
  <w:style w:type="paragraph" w:customStyle="1" w:styleId="afff6">
    <w:name w:val="Знак Знак Знак"/>
    <w:basedOn w:val="a0"/>
    <w:rsid w:val="00DC54D1"/>
    <w:pPr>
      <w:spacing w:after="160" w:line="240" w:lineRule="exact"/>
    </w:pPr>
    <w:rPr>
      <w:rFonts w:ascii="Verdana" w:eastAsia="MS Mincho" w:hAnsi="Verdana"/>
      <w:lang w:val="en-GB" w:eastAsia="en-US"/>
    </w:rPr>
  </w:style>
  <w:style w:type="paragraph" w:customStyle="1" w:styleId="xl65">
    <w:name w:val="xl65"/>
    <w:basedOn w:val="a0"/>
    <w:rsid w:val="00A0392B"/>
    <w:pPr>
      <w:spacing w:before="100" w:beforeAutospacing="1" w:after="100" w:afterAutospacing="1"/>
    </w:pPr>
    <w:rPr>
      <w:sz w:val="24"/>
      <w:szCs w:val="24"/>
    </w:rPr>
  </w:style>
  <w:style w:type="paragraph" w:customStyle="1" w:styleId="xl66">
    <w:name w:val="xl66"/>
    <w:basedOn w:val="a0"/>
    <w:rsid w:val="00A0392B"/>
    <w:pPr>
      <w:spacing w:before="100" w:beforeAutospacing="1" w:after="100" w:afterAutospacing="1"/>
    </w:pPr>
    <w:rPr>
      <w:sz w:val="24"/>
      <w:szCs w:val="24"/>
    </w:rPr>
  </w:style>
  <w:style w:type="paragraph" w:customStyle="1" w:styleId="xl67">
    <w:name w:val="xl67"/>
    <w:basedOn w:val="a0"/>
    <w:rsid w:val="00A0392B"/>
    <w:pPr>
      <w:spacing w:before="100" w:beforeAutospacing="1" w:after="100" w:afterAutospacing="1"/>
    </w:pPr>
    <w:rPr>
      <w:sz w:val="24"/>
      <w:szCs w:val="24"/>
    </w:rPr>
  </w:style>
  <w:style w:type="paragraph" w:customStyle="1" w:styleId="xl68">
    <w:name w:val="xl68"/>
    <w:basedOn w:val="a0"/>
    <w:rsid w:val="00A039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a0"/>
    <w:rsid w:val="00A039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a0"/>
    <w:rsid w:val="00A039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a0"/>
    <w:rsid w:val="00A039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1c">
    <w:name w:val="Знак Знак Знак Знак Знак Знак1 Знак Знак Знак Знак Знак Знак Знак"/>
    <w:basedOn w:val="a0"/>
    <w:rsid w:val="003D3822"/>
    <w:pPr>
      <w:widowControl w:val="0"/>
      <w:adjustRightInd w:val="0"/>
      <w:spacing w:line="360" w:lineRule="atLeast"/>
      <w:jc w:val="both"/>
    </w:pPr>
    <w:rPr>
      <w:rFonts w:ascii="Verdana" w:hAnsi="Verdana" w:cs="Verdana"/>
      <w:lang w:val="en-US" w:eastAsia="en-US"/>
    </w:rPr>
  </w:style>
  <w:style w:type="paragraph" w:customStyle="1" w:styleId="1d">
    <w:name w:val="Знак1 Знак Знак Знак"/>
    <w:basedOn w:val="a0"/>
    <w:rsid w:val="00D76307"/>
    <w:pPr>
      <w:widowControl w:val="0"/>
      <w:adjustRightInd w:val="0"/>
      <w:spacing w:line="360" w:lineRule="atLeast"/>
      <w:jc w:val="both"/>
      <w:textAlignment w:val="baseline"/>
    </w:pPr>
    <w:rPr>
      <w:rFonts w:ascii="Verdana" w:hAnsi="Verdana" w:cs="Verdana"/>
      <w:lang w:val="en-US" w:eastAsia="en-US"/>
    </w:rPr>
  </w:style>
  <w:style w:type="character" w:customStyle="1" w:styleId="2b">
    <w:name w:val="Заголовок 2 Знак"/>
    <w:basedOn w:val="a1"/>
    <w:rsid w:val="00C320F8"/>
    <w:rPr>
      <w:b/>
      <w:smallCaps/>
      <w:sz w:val="28"/>
      <w:szCs w:val="28"/>
      <w:lang w:val="ru-RU" w:eastAsia="ru-RU" w:bidi="ar-SA"/>
    </w:rPr>
  </w:style>
  <w:style w:type="paragraph" w:customStyle="1" w:styleId="afff7">
    <w:name w:val="Нормальный"/>
    <w:rsid w:val="00842671"/>
    <w:rPr>
      <w:sz w:val="28"/>
    </w:rPr>
  </w:style>
  <w:style w:type="paragraph" w:customStyle="1" w:styleId="3d">
    <w:name w:val="Знак3"/>
    <w:basedOn w:val="a0"/>
    <w:rsid w:val="00842671"/>
    <w:pPr>
      <w:widowControl w:val="0"/>
      <w:adjustRightInd w:val="0"/>
      <w:spacing w:line="360" w:lineRule="atLeast"/>
      <w:jc w:val="both"/>
    </w:pPr>
    <w:rPr>
      <w:rFonts w:ascii="Verdana" w:hAnsi="Verdana" w:cs="Verdana"/>
      <w:lang w:val="en-US" w:eastAsia="en-US"/>
    </w:rPr>
  </w:style>
  <w:style w:type="paragraph" w:styleId="afff8">
    <w:name w:val="No Spacing"/>
    <w:aliases w:val="обычный текст,обычный текст1,1Без интервала1,обычный текст11,1Без интервала11,Без интервала111,1Без интервала,No Spacing11,1Без интервала111,Без интервала21"/>
    <w:link w:val="afff9"/>
    <w:uiPriority w:val="1"/>
    <w:qFormat/>
    <w:rsid w:val="00846D72"/>
    <w:rPr>
      <w:rFonts w:ascii="Calibri" w:eastAsia="Calibri" w:hAnsi="Calibri"/>
      <w:sz w:val="22"/>
      <w:szCs w:val="22"/>
      <w:lang w:eastAsia="en-US"/>
    </w:rPr>
  </w:style>
  <w:style w:type="character" w:styleId="afffa">
    <w:name w:val="Strong"/>
    <w:basedOn w:val="a1"/>
    <w:uiPriority w:val="22"/>
    <w:qFormat/>
    <w:rsid w:val="00770235"/>
    <w:rPr>
      <w:b/>
      <w:bCs/>
    </w:rPr>
  </w:style>
  <w:style w:type="character" w:styleId="afffb">
    <w:name w:val="Emphasis"/>
    <w:basedOn w:val="a1"/>
    <w:qFormat/>
    <w:rsid w:val="00932DB3"/>
    <w:rPr>
      <w:i/>
      <w:iCs/>
    </w:rPr>
  </w:style>
  <w:style w:type="paragraph" w:customStyle="1" w:styleId="Web">
    <w:name w:val="Обычный (Web)"/>
    <w:basedOn w:val="a0"/>
    <w:rsid w:val="00DA6F95"/>
    <w:pPr>
      <w:suppressAutoHyphens/>
      <w:spacing w:after="100"/>
    </w:pPr>
    <w:rPr>
      <w:rFonts w:ascii="Verdana" w:hAnsi="Verdana"/>
      <w:sz w:val="17"/>
      <w:szCs w:val="17"/>
      <w:lang w:eastAsia="ar-SA"/>
    </w:rPr>
  </w:style>
  <w:style w:type="paragraph" w:customStyle="1" w:styleId="afffc">
    <w:name w:val="МОН"/>
    <w:basedOn w:val="a0"/>
    <w:rsid w:val="00DA6F95"/>
    <w:pPr>
      <w:spacing w:line="360" w:lineRule="auto"/>
      <w:ind w:firstLine="709"/>
      <w:jc w:val="both"/>
    </w:pPr>
    <w:rPr>
      <w:sz w:val="28"/>
      <w:szCs w:val="24"/>
    </w:rPr>
  </w:style>
  <w:style w:type="paragraph" w:customStyle="1" w:styleId="CharChar1">
    <w:name w:val="Char Char1 Знак Знак Знак"/>
    <w:basedOn w:val="a0"/>
    <w:rsid w:val="005B06E2"/>
    <w:pPr>
      <w:widowControl w:val="0"/>
      <w:adjustRightInd w:val="0"/>
      <w:spacing w:line="360" w:lineRule="atLeast"/>
      <w:jc w:val="both"/>
      <w:textAlignment w:val="baseline"/>
    </w:pPr>
    <w:rPr>
      <w:rFonts w:ascii="Verdana" w:hAnsi="Verdana" w:cs="Verdana"/>
      <w:lang w:val="en-US" w:eastAsia="en-US"/>
    </w:rPr>
  </w:style>
  <w:style w:type="paragraph" w:customStyle="1" w:styleId="1e">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88726B"/>
    <w:pPr>
      <w:widowControl w:val="0"/>
      <w:adjustRightInd w:val="0"/>
      <w:spacing w:line="360" w:lineRule="atLeast"/>
      <w:jc w:val="both"/>
      <w:textAlignment w:val="baseline"/>
    </w:pPr>
    <w:rPr>
      <w:rFonts w:ascii="Verdana" w:hAnsi="Verdana" w:cs="Verdana"/>
      <w:lang w:val="en-US" w:eastAsia="en-US"/>
    </w:rPr>
  </w:style>
  <w:style w:type="paragraph" w:customStyle="1" w:styleId="afffd">
    <w:name w:val="Стиль фулл"/>
    <w:basedOn w:val="a0"/>
    <w:rsid w:val="00753266"/>
    <w:pPr>
      <w:jc w:val="both"/>
    </w:pPr>
    <w:rPr>
      <w:rFonts w:ascii="Times New Roman CYR" w:hAnsi="Times New Roman CYR"/>
      <w:sz w:val="28"/>
    </w:rPr>
  </w:style>
  <w:style w:type="paragraph" w:customStyle="1" w:styleId="fd">
    <w:name w:val="Обычfd"/>
    <w:rsid w:val="00242E0B"/>
    <w:pPr>
      <w:widowControl w:val="0"/>
    </w:pPr>
  </w:style>
  <w:style w:type="paragraph" w:customStyle="1" w:styleId="110">
    <w:name w:val="Знак11"/>
    <w:basedOn w:val="a0"/>
    <w:rsid w:val="00242E0B"/>
    <w:pPr>
      <w:widowControl w:val="0"/>
      <w:adjustRightInd w:val="0"/>
      <w:spacing w:line="360" w:lineRule="atLeast"/>
      <w:jc w:val="both"/>
    </w:pPr>
    <w:rPr>
      <w:rFonts w:ascii="Verdana" w:hAnsi="Verdana" w:cs="Verdana"/>
      <w:lang w:val="en-US" w:eastAsia="en-US"/>
    </w:rPr>
  </w:style>
  <w:style w:type="paragraph" w:customStyle="1" w:styleId="afffe">
    <w:name w:val="Тело"/>
    <w:basedOn w:val="a0"/>
    <w:rsid w:val="00242E0B"/>
    <w:pPr>
      <w:ind w:firstLine="567"/>
      <w:jc w:val="both"/>
    </w:pPr>
    <w:rPr>
      <w:sz w:val="24"/>
      <w:szCs w:val="24"/>
    </w:rPr>
  </w:style>
  <w:style w:type="paragraph" w:customStyle="1" w:styleId="1f">
    <w:name w:val="1"/>
    <w:basedOn w:val="a0"/>
    <w:rsid w:val="00C91533"/>
    <w:pPr>
      <w:spacing w:before="100" w:beforeAutospacing="1" w:after="100" w:afterAutospacing="1"/>
    </w:pPr>
    <w:rPr>
      <w:rFonts w:ascii="Tahoma" w:hAnsi="Tahoma"/>
      <w:lang w:val="en-US" w:eastAsia="en-US"/>
    </w:rPr>
  </w:style>
  <w:style w:type="paragraph" w:styleId="2c">
    <w:name w:val="List Bullet 2"/>
    <w:basedOn w:val="a0"/>
    <w:autoRedefine/>
    <w:rsid w:val="00C22AE8"/>
    <w:pPr>
      <w:ind w:firstLine="709"/>
      <w:jc w:val="both"/>
    </w:pPr>
    <w:rPr>
      <w:sz w:val="28"/>
      <w:szCs w:val="28"/>
    </w:rPr>
  </w:style>
  <w:style w:type="paragraph" w:styleId="affff">
    <w:name w:val="List Paragraph"/>
    <w:aliases w:val="Абзац списка основной,список мой1,List Paragraph2,ПАРАГРАФ,Нумерация,список 1,Bullet List,FooterText,numbered,Use Case List Paragraph,Маркер,ТЗ список,Абзац списка литеральный"/>
    <w:basedOn w:val="a0"/>
    <w:link w:val="affff0"/>
    <w:qFormat/>
    <w:rsid w:val="00C22AE8"/>
    <w:pPr>
      <w:spacing w:after="200" w:line="276" w:lineRule="auto"/>
      <w:ind w:left="720"/>
      <w:contextualSpacing/>
    </w:pPr>
    <w:rPr>
      <w:rFonts w:ascii="Calibri" w:eastAsia="Calibri" w:hAnsi="Calibri"/>
      <w:sz w:val="22"/>
      <w:szCs w:val="22"/>
      <w:lang w:eastAsia="en-US"/>
    </w:rPr>
  </w:style>
  <w:style w:type="character" w:customStyle="1" w:styleId="33">
    <w:name w:val="Стиль3 Знак"/>
    <w:basedOn w:val="a1"/>
    <w:link w:val="3"/>
    <w:uiPriority w:val="99"/>
    <w:rsid w:val="00C562DA"/>
    <w:rPr>
      <w:b/>
      <w:smallCaps/>
      <w:sz w:val="28"/>
      <w:szCs w:val="28"/>
    </w:rPr>
  </w:style>
  <w:style w:type="character" w:customStyle="1" w:styleId="11">
    <w:name w:val="Основной текст с отступом Знак1"/>
    <w:aliases w:val="подпись Знак1,Основной текст с отступом Знак Знак,Нумерованный список !! Знак1,Надин стиль Знак1,Основной текст 1 Знак1,Основной текст без отступа Знак1,Основной текст с отступом Знак Знак Знак Знак Знак"/>
    <w:basedOn w:val="a1"/>
    <w:link w:val="a4"/>
    <w:rsid w:val="005C129B"/>
    <w:rPr>
      <w:sz w:val="28"/>
      <w:lang w:val="ru-RU" w:eastAsia="ru-RU" w:bidi="ar-SA"/>
    </w:rPr>
  </w:style>
  <w:style w:type="paragraph" w:customStyle="1" w:styleId="212">
    <w:name w:val="Знак21"/>
    <w:basedOn w:val="a0"/>
    <w:rsid w:val="00D61A0F"/>
    <w:pPr>
      <w:widowControl w:val="0"/>
      <w:adjustRightInd w:val="0"/>
      <w:spacing w:line="360" w:lineRule="atLeast"/>
      <w:jc w:val="both"/>
      <w:textAlignment w:val="baseline"/>
    </w:pPr>
    <w:rPr>
      <w:rFonts w:ascii="Verdana" w:hAnsi="Verdana" w:cs="Verdana"/>
      <w:lang w:val="en-US" w:eastAsia="en-US"/>
    </w:rPr>
  </w:style>
  <w:style w:type="paragraph" w:customStyle="1" w:styleId="affff1">
    <w:name w:val="Знак Знак Знак Знак"/>
    <w:basedOn w:val="a0"/>
    <w:rsid w:val="00D61A0F"/>
    <w:pPr>
      <w:widowControl w:val="0"/>
      <w:adjustRightInd w:val="0"/>
      <w:spacing w:line="360" w:lineRule="atLeast"/>
      <w:jc w:val="both"/>
      <w:textAlignment w:val="baseline"/>
    </w:pPr>
    <w:rPr>
      <w:rFonts w:ascii="Verdana" w:hAnsi="Verdana" w:cs="Verdana"/>
      <w:lang w:val="en-US" w:eastAsia="en-US"/>
    </w:rPr>
  </w:style>
  <w:style w:type="paragraph" w:customStyle="1" w:styleId="CharChar11">
    <w:name w:val="Char Char1 Знак Знак Знак1"/>
    <w:basedOn w:val="a0"/>
    <w:rsid w:val="00BC3CCA"/>
    <w:pPr>
      <w:widowControl w:val="0"/>
      <w:adjustRightInd w:val="0"/>
      <w:spacing w:line="360" w:lineRule="atLeast"/>
      <w:jc w:val="both"/>
      <w:textAlignment w:val="baseline"/>
    </w:pPr>
    <w:rPr>
      <w:rFonts w:ascii="Verdana" w:hAnsi="Verdana" w:cs="Verdana"/>
      <w:color w:val="000000"/>
      <w:lang w:val="en-US" w:eastAsia="en-US"/>
    </w:rPr>
  </w:style>
  <w:style w:type="character" w:customStyle="1" w:styleId="ab">
    <w:name w:val="Заголовок Знак"/>
    <w:aliases w:val="Название Знак Знак,Знак2 Знак1,Основной текст1 Знак"/>
    <w:basedOn w:val="a1"/>
    <w:link w:val="aa"/>
    <w:locked/>
    <w:rsid w:val="00BC3CCA"/>
    <w:rPr>
      <w:b/>
      <w:sz w:val="28"/>
      <w:lang w:val="ru-RU" w:eastAsia="ru-RU" w:bidi="ar-SA"/>
    </w:rPr>
  </w:style>
  <w:style w:type="character" w:customStyle="1" w:styleId="BodyTextIndentChar">
    <w:name w:val="Body Text Indent Char"/>
    <w:aliases w:val="подпись Char,Основной текст с отступом Знак Char,Нумерованный список !! Char,Надин стиль Char,Основной текст 1 Char,Основной текст без отступа Char,Основной текст с отступом Знак Знак Знак Знак Char,Body Text Indent Char1"/>
    <w:basedOn w:val="a1"/>
    <w:locked/>
    <w:rsid w:val="00BC3CCA"/>
    <w:rPr>
      <w:sz w:val="24"/>
      <w:szCs w:val="24"/>
      <w:lang w:val="ru-RU" w:eastAsia="ru-RU" w:bidi="ar-SA"/>
    </w:rPr>
  </w:style>
  <w:style w:type="character" w:customStyle="1" w:styleId="35">
    <w:name w:val="Основной текст с отступом 3 Знак"/>
    <w:basedOn w:val="a1"/>
    <w:link w:val="34"/>
    <w:locked/>
    <w:rsid w:val="00BC3CCA"/>
    <w:rPr>
      <w:sz w:val="16"/>
      <w:szCs w:val="16"/>
      <w:lang w:val="ru-RU" w:eastAsia="ru-RU" w:bidi="ar-SA"/>
    </w:rPr>
  </w:style>
  <w:style w:type="character" w:customStyle="1" w:styleId="37">
    <w:name w:val="Основной текст 3 Знак"/>
    <w:basedOn w:val="a1"/>
    <w:link w:val="36"/>
    <w:locked/>
    <w:rsid w:val="00BC3CCA"/>
    <w:rPr>
      <w:sz w:val="16"/>
      <w:szCs w:val="16"/>
      <w:lang w:val="ru-RU" w:eastAsia="ru-RU" w:bidi="ar-SA"/>
    </w:rPr>
  </w:style>
  <w:style w:type="paragraph" w:customStyle="1" w:styleId="1f0">
    <w:name w:val="Абзац списка1"/>
    <w:basedOn w:val="a0"/>
    <w:link w:val="ListParagraphChar1"/>
    <w:rsid w:val="00BC3CCA"/>
    <w:pPr>
      <w:ind w:left="720"/>
      <w:contextualSpacing/>
    </w:pPr>
    <w:rPr>
      <w:sz w:val="28"/>
      <w:szCs w:val="28"/>
    </w:rPr>
  </w:style>
  <w:style w:type="character" w:customStyle="1" w:styleId="PlainTextChar">
    <w:name w:val="Plain Text Char"/>
    <w:basedOn w:val="a1"/>
    <w:locked/>
    <w:rsid w:val="00BC3CCA"/>
    <w:rPr>
      <w:rFonts w:ascii="Courier New" w:hAnsi="Courier New" w:cs="Courier New"/>
      <w:lang w:val="ru-RU" w:eastAsia="ru-RU" w:bidi="ar-SA"/>
    </w:rPr>
  </w:style>
  <w:style w:type="character" w:customStyle="1" w:styleId="text">
    <w:name w:val="text"/>
    <w:basedOn w:val="a1"/>
    <w:rsid w:val="00BC3CCA"/>
  </w:style>
  <w:style w:type="paragraph" w:styleId="affff2">
    <w:name w:val="Block Text"/>
    <w:basedOn w:val="a0"/>
    <w:rsid w:val="00BC3CCA"/>
    <w:pPr>
      <w:ind w:left="-567" w:right="-778" w:firstLine="1287"/>
      <w:jc w:val="both"/>
    </w:pPr>
    <w:rPr>
      <w:sz w:val="28"/>
    </w:rPr>
  </w:style>
  <w:style w:type="character" w:customStyle="1" w:styleId="affff3">
    <w:name w:val="Название Знак Знак Знак"/>
    <w:basedOn w:val="a1"/>
    <w:rsid w:val="00BC3CCA"/>
    <w:rPr>
      <w:b/>
      <w:sz w:val="28"/>
      <w:szCs w:val="24"/>
      <w:lang w:val="ru-RU" w:eastAsia="ru-RU" w:bidi="ar-SA"/>
    </w:rPr>
  </w:style>
  <w:style w:type="paragraph" w:customStyle="1" w:styleId="affff4">
    <w:name w:val="Знак Знак Знак Знак Знак Знак Знак Знак Знак Знак Знак Знак Знак Знак Знак"/>
    <w:basedOn w:val="a0"/>
    <w:rsid w:val="00BC3CCA"/>
    <w:pPr>
      <w:widowControl w:val="0"/>
      <w:adjustRightInd w:val="0"/>
      <w:spacing w:line="360" w:lineRule="atLeast"/>
      <w:jc w:val="both"/>
      <w:textAlignment w:val="baseline"/>
    </w:pPr>
    <w:rPr>
      <w:rFonts w:ascii="Verdana" w:eastAsia="Calibri" w:hAnsi="Verdana" w:cs="Verdana"/>
      <w:lang w:val="en-US" w:eastAsia="en-US"/>
    </w:rPr>
  </w:style>
  <w:style w:type="paragraph" w:customStyle="1" w:styleId="affff5">
    <w:name w:val="Знак Знак Знак Знак Знак Знак Знак Знак Знак Знак Знак Знак Знак Знак Знак Знак"/>
    <w:basedOn w:val="a0"/>
    <w:rsid w:val="00BC3CCA"/>
    <w:pPr>
      <w:widowControl w:val="0"/>
      <w:adjustRightInd w:val="0"/>
      <w:spacing w:line="360" w:lineRule="atLeast"/>
      <w:jc w:val="both"/>
      <w:textAlignment w:val="baseline"/>
    </w:pPr>
    <w:rPr>
      <w:rFonts w:ascii="Verdana" w:hAnsi="Verdana" w:cs="Verdana"/>
      <w:lang w:val="en-US" w:eastAsia="en-US"/>
    </w:rPr>
  </w:style>
  <w:style w:type="paragraph" w:customStyle="1" w:styleId="affff6">
    <w:name w:val="Знак Знак Знак Знак Знак Знак Знак"/>
    <w:basedOn w:val="a0"/>
    <w:rsid w:val="00BC3CCA"/>
    <w:pPr>
      <w:widowControl w:val="0"/>
      <w:adjustRightInd w:val="0"/>
      <w:spacing w:line="360" w:lineRule="atLeast"/>
      <w:jc w:val="both"/>
      <w:textAlignment w:val="baseline"/>
    </w:pPr>
    <w:rPr>
      <w:rFonts w:ascii="Verdana" w:hAnsi="Verdana" w:cs="Verdana"/>
      <w:lang w:val="en-US" w:eastAsia="en-US"/>
    </w:rPr>
  </w:style>
  <w:style w:type="paragraph" w:customStyle="1" w:styleId="311">
    <w:name w:val="Знак Знак3 Знак Знак Знак Знак Знак Знак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0"/>
    <w:rsid w:val="00BC3CCA"/>
    <w:pPr>
      <w:widowControl w:val="0"/>
      <w:adjustRightInd w:val="0"/>
      <w:spacing w:line="360" w:lineRule="atLeast"/>
      <w:jc w:val="both"/>
      <w:textAlignment w:val="baseline"/>
    </w:pPr>
    <w:rPr>
      <w:rFonts w:ascii="Verdana" w:hAnsi="Verdana" w:cs="Verdana"/>
      <w:lang w:val="en-US" w:eastAsia="en-US"/>
    </w:rPr>
  </w:style>
  <w:style w:type="paragraph" w:customStyle="1" w:styleId="1f1">
    <w:name w:val="Знак1 Знак Знак Знак Знак Знак Знак Знак Знак"/>
    <w:basedOn w:val="a0"/>
    <w:rsid w:val="00BC3CCA"/>
    <w:pPr>
      <w:widowControl w:val="0"/>
      <w:adjustRightInd w:val="0"/>
      <w:spacing w:line="360" w:lineRule="atLeast"/>
      <w:jc w:val="both"/>
      <w:textAlignment w:val="baseline"/>
    </w:pPr>
    <w:rPr>
      <w:rFonts w:ascii="Verdana" w:hAnsi="Verdana" w:cs="Verdana"/>
      <w:lang w:val="en-US" w:eastAsia="en-US"/>
    </w:rPr>
  </w:style>
  <w:style w:type="paragraph" w:customStyle="1" w:styleId="affff7">
    <w:name w:val="Знак Знак Знак Знак Знак Знак"/>
    <w:basedOn w:val="a0"/>
    <w:rsid w:val="00BC3CCA"/>
    <w:pPr>
      <w:widowControl w:val="0"/>
      <w:adjustRightInd w:val="0"/>
      <w:spacing w:line="360" w:lineRule="atLeast"/>
      <w:jc w:val="both"/>
      <w:textAlignment w:val="baseline"/>
    </w:pPr>
    <w:rPr>
      <w:rFonts w:ascii="Verdana" w:hAnsi="Verdana" w:cs="Verdana"/>
      <w:lang w:val="en-US" w:eastAsia="en-US"/>
    </w:rPr>
  </w:style>
  <w:style w:type="paragraph" w:customStyle="1" w:styleId="312">
    <w:name w:val="Знак Знак3 Знак Знак Знак Знак Знак Знак Знак Знак1 Знак Знак Знак Знак Знак Знак Знак Знак Знак Знак Знак Знак"/>
    <w:basedOn w:val="a0"/>
    <w:rsid w:val="00BC3CCA"/>
    <w:pPr>
      <w:widowControl w:val="0"/>
      <w:adjustRightInd w:val="0"/>
      <w:spacing w:line="360" w:lineRule="atLeast"/>
      <w:jc w:val="both"/>
      <w:textAlignment w:val="baseline"/>
    </w:pPr>
    <w:rPr>
      <w:rFonts w:ascii="Verdana" w:hAnsi="Verdana" w:cs="Verdana"/>
      <w:lang w:val="en-US" w:eastAsia="en-US"/>
    </w:rPr>
  </w:style>
  <w:style w:type="paragraph" w:customStyle="1" w:styleId="affff8">
    <w:name w:val="Знак Знак Знак Знак Знак Знак Знак Знак Знак Знак Знак Знак Знак Знак Знак Знак Знак Знак"/>
    <w:basedOn w:val="a0"/>
    <w:rsid w:val="00BC3CCA"/>
    <w:pPr>
      <w:widowControl w:val="0"/>
      <w:adjustRightInd w:val="0"/>
      <w:spacing w:line="360" w:lineRule="atLeast"/>
      <w:jc w:val="both"/>
      <w:textAlignment w:val="baseline"/>
    </w:pPr>
    <w:rPr>
      <w:rFonts w:ascii="Verdana" w:hAnsi="Verdana" w:cs="Verdana"/>
      <w:lang w:val="en-US" w:eastAsia="en-US"/>
    </w:rPr>
  </w:style>
  <w:style w:type="paragraph" w:customStyle="1" w:styleId="affff9">
    <w:name w:val="Знак Знак Знак Знак Знак Знак Знак Знак Знак"/>
    <w:basedOn w:val="a0"/>
    <w:rsid w:val="00BC3CCA"/>
    <w:pPr>
      <w:widowControl w:val="0"/>
      <w:adjustRightInd w:val="0"/>
      <w:spacing w:line="360" w:lineRule="atLeast"/>
      <w:jc w:val="both"/>
      <w:textAlignment w:val="baseline"/>
    </w:pPr>
    <w:rPr>
      <w:rFonts w:ascii="Verdana" w:hAnsi="Verdana" w:cs="Verdana"/>
      <w:lang w:val="en-US" w:eastAsia="en-US"/>
    </w:rPr>
  </w:style>
  <w:style w:type="paragraph" w:customStyle="1" w:styleId="1f2">
    <w:name w:val="Знак1 Знак Знак"/>
    <w:basedOn w:val="a0"/>
    <w:rsid w:val="00BC3CCA"/>
    <w:pPr>
      <w:widowControl w:val="0"/>
      <w:adjustRightInd w:val="0"/>
      <w:spacing w:line="360" w:lineRule="atLeast"/>
      <w:jc w:val="both"/>
      <w:textAlignment w:val="baseline"/>
    </w:pPr>
    <w:rPr>
      <w:rFonts w:ascii="Verdana" w:hAnsi="Verdana" w:cs="Verdana"/>
      <w:lang w:val="en-US" w:eastAsia="en-US"/>
    </w:rPr>
  </w:style>
  <w:style w:type="paragraph" w:customStyle="1" w:styleId="3110">
    <w:name w:val="Знак Знак3 Знак Знак Знак Знак Знак Знак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0"/>
    <w:rsid w:val="00BC3CCA"/>
    <w:pPr>
      <w:widowControl w:val="0"/>
      <w:adjustRightInd w:val="0"/>
      <w:spacing w:line="360" w:lineRule="atLeast"/>
      <w:jc w:val="both"/>
      <w:textAlignment w:val="baseline"/>
    </w:pPr>
    <w:rPr>
      <w:rFonts w:ascii="Verdana" w:hAnsi="Verdana" w:cs="Verdana"/>
      <w:lang w:val="en-US" w:eastAsia="en-US"/>
    </w:rPr>
  </w:style>
  <w:style w:type="paragraph" w:customStyle="1" w:styleId="1f3">
    <w:name w:val="Знак Знак Знак Знак Знак Знак Знак1"/>
    <w:basedOn w:val="a0"/>
    <w:rsid w:val="00BC3CCA"/>
    <w:pPr>
      <w:spacing w:after="160" w:line="240" w:lineRule="exact"/>
    </w:pPr>
    <w:rPr>
      <w:rFonts w:ascii="Verdana" w:hAnsi="Verdana" w:cs="Verdana"/>
      <w:lang w:val="en-US" w:eastAsia="en-US"/>
    </w:rPr>
  </w:style>
  <w:style w:type="character" w:customStyle="1" w:styleId="EmailStyle1654">
    <w:name w:val="EmailStyle1654"/>
    <w:basedOn w:val="a1"/>
    <w:semiHidden/>
    <w:rsid w:val="00445140"/>
    <w:rPr>
      <w:rFonts w:ascii="Arial" w:hAnsi="Arial" w:cs="Arial"/>
      <w:color w:val="auto"/>
      <w:sz w:val="20"/>
      <w:szCs w:val="20"/>
    </w:rPr>
  </w:style>
  <w:style w:type="character" w:customStyle="1" w:styleId="afff9">
    <w:name w:val="Без интервала Знак"/>
    <w:aliases w:val="обычный текст Знак,обычный текст1 Знак,1Без интервала1 Знак,обычный текст11 Знак,1Без интервала11 Знак,Без интервала111 Знак,1Без интервала Знак,No Spacing11 Знак,1Без интервала111 Знак,Без интервала21 Знак"/>
    <w:basedOn w:val="a1"/>
    <w:link w:val="afff8"/>
    <w:uiPriority w:val="99"/>
    <w:locked/>
    <w:rsid w:val="00445140"/>
    <w:rPr>
      <w:rFonts w:ascii="Calibri" w:eastAsia="Calibri" w:hAnsi="Calibri"/>
      <w:sz w:val="22"/>
      <w:szCs w:val="22"/>
      <w:lang w:val="ru-RU" w:eastAsia="en-US" w:bidi="ar-SA"/>
    </w:rPr>
  </w:style>
  <w:style w:type="character" w:customStyle="1" w:styleId="24">
    <w:name w:val="Основной текст 2 Знак"/>
    <w:basedOn w:val="a1"/>
    <w:link w:val="23"/>
    <w:rsid w:val="00445140"/>
    <w:rPr>
      <w:lang w:val="ru-RU" w:eastAsia="ru-RU" w:bidi="ar-SA"/>
    </w:rPr>
  </w:style>
  <w:style w:type="character" w:customStyle="1" w:styleId="FontStyle19">
    <w:name w:val="Font Style19"/>
    <w:basedOn w:val="a1"/>
    <w:rsid w:val="00445140"/>
    <w:rPr>
      <w:rFonts w:ascii="Times New Roman" w:hAnsi="Times New Roman" w:cs="Times New Roman"/>
      <w:sz w:val="26"/>
      <w:szCs w:val="26"/>
    </w:rPr>
  </w:style>
  <w:style w:type="paragraph" w:customStyle="1" w:styleId="1f4">
    <w:name w:val="Знак Знак1 Знак"/>
    <w:basedOn w:val="a0"/>
    <w:rsid w:val="00930E7A"/>
    <w:pPr>
      <w:widowControl w:val="0"/>
      <w:adjustRightInd w:val="0"/>
      <w:spacing w:line="360" w:lineRule="atLeast"/>
      <w:jc w:val="both"/>
    </w:pPr>
    <w:rPr>
      <w:rFonts w:ascii="Verdana" w:hAnsi="Verdana" w:cs="Verdana"/>
      <w:lang w:val="en-US" w:eastAsia="en-US"/>
    </w:rPr>
  </w:style>
  <w:style w:type="character" w:customStyle="1" w:styleId="160">
    <w:name w:val="Знак Знак16"/>
    <w:basedOn w:val="a1"/>
    <w:rsid w:val="00042376"/>
    <w:rPr>
      <w:rFonts w:ascii="Times New Roman" w:eastAsia="Times New Roman" w:hAnsi="Times New Roman" w:cs="Times New Roman"/>
      <w:sz w:val="20"/>
      <w:szCs w:val="20"/>
      <w:lang w:eastAsia="ru-RU"/>
    </w:rPr>
  </w:style>
  <w:style w:type="paragraph" w:customStyle="1" w:styleId="1f5">
    <w:name w:val="Без интервала1"/>
    <w:link w:val="NoSpacingChar"/>
    <w:rsid w:val="00C771D0"/>
    <w:rPr>
      <w:rFonts w:eastAsia="Calibri"/>
    </w:rPr>
  </w:style>
  <w:style w:type="character" w:customStyle="1" w:styleId="NoSpacingChar">
    <w:name w:val="No Spacing Char"/>
    <w:basedOn w:val="a1"/>
    <w:link w:val="1f5"/>
    <w:locked/>
    <w:rsid w:val="00C771D0"/>
    <w:rPr>
      <w:rFonts w:eastAsia="Calibri"/>
      <w:lang w:val="ru-RU" w:eastAsia="ru-RU" w:bidi="ar-SA"/>
    </w:rPr>
  </w:style>
  <w:style w:type="character" w:customStyle="1" w:styleId="230">
    <w:name w:val="Знак Знак23"/>
    <w:basedOn w:val="a1"/>
    <w:rsid w:val="00C771D0"/>
    <w:rPr>
      <w:rFonts w:ascii="Times New Roman" w:eastAsia="Times New Roman" w:hAnsi="Times New Roman" w:cs="Times New Roman"/>
      <w:b/>
      <w:sz w:val="28"/>
      <w:szCs w:val="28"/>
      <w:lang w:eastAsia="ru-RU"/>
    </w:rPr>
  </w:style>
  <w:style w:type="character" w:customStyle="1" w:styleId="40">
    <w:name w:val="Заголовок 4 Знак"/>
    <w:basedOn w:val="a1"/>
    <w:link w:val="4"/>
    <w:rsid w:val="00C771D0"/>
    <w:rPr>
      <w:b/>
      <w:sz w:val="28"/>
      <w:szCs w:val="28"/>
      <w:lang w:val="ru-RU" w:eastAsia="ru-RU" w:bidi="ar-SA"/>
    </w:rPr>
  </w:style>
  <w:style w:type="character" w:customStyle="1" w:styleId="82">
    <w:name w:val="Знак Знак8"/>
    <w:basedOn w:val="a1"/>
    <w:rsid w:val="00F677AD"/>
    <w:rPr>
      <w:b/>
      <w:sz w:val="28"/>
      <w:lang w:val="ru-RU" w:eastAsia="ru-RU" w:bidi="ar-SA"/>
    </w:rPr>
  </w:style>
  <w:style w:type="character" w:customStyle="1" w:styleId="affffa">
    <w:name w:val="Заголовок сообщения (текст)"/>
    <w:rsid w:val="00776A88"/>
    <w:rPr>
      <w:rFonts w:ascii="Arial" w:hAnsi="Arial"/>
      <w:b/>
      <w:spacing w:val="-4"/>
      <w:sz w:val="18"/>
      <w:vertAlign w:val="baseline"/>
    </w:rPr>
  </w:style>
  <w:style w:type="paragraph" w:customStyle="1" w:styleId="Style4">
    <w:name w:val="Style4"/>
    <w:basedOn w:val="a0"/>
    <w:rsid w:val="00776A88"/>
    <w:pPr>
      <w:widowControl w:val="0"/>
      <w:autoSpaceDE w:val="0"/>
      <w:autoSpaceDN w:val="0"/>
      <w:adjustRightInd w:val="0"/>
      <w:spacing w:line="269" w:lineRule="exact"/>
      <w:ind w:hanging="538"/>
    </w:pPr>
    <w:rPr>
      <w:sz w:val="24"/>
      <w:szCs w:val="24"/>
    </w:rPr>
  </w:style>
  <w:style w:type="character" w:customStyle="1" w:styleId="FontStyle15">
    <w:name w:val="Font Style15"/>
    <w:basedOn w:val="a1"/>
    <w:rsid w:val="00776A88"/>
    <w:rPr>
      <w:rFonts w:ascii="Times New Roman" w:hAnsi="Times New Roman" w:cs="Times New Roman"/>
      <w:sz w:val="22"/>
      <w:szCs w:val="22"/>
    </w:rPr>
  </w:style>
  <w:style w:type="paragraph" w:customStyle="1" w:styleId="111">
    <w:name w:val="Знак Знак1 Знак1"/>
    <w:basedOn w:val="a0"/>
    <w:rsid w:val="00AB1E4D"/>
    <w:pPr>
      <w:widowControl w:val="0"/>
      <w:adjustRightInd w:val="0"/>
      <w:spacing w:line="360" w:lineRule="atLeast"/>
      <w:jc w:val="both"/>
      <w:textAlignment w:val="baseline"/>
    </w:pPr>
    <w:rPr>
      <w:rFonts w:ascii="Verdana" w:hAnsi="Verdana" w:cs="Verdana"/>
      <w:lang w:val="en-US" w:eastAsia="en-US"/>
    </w:rPr>
  </w:style>
  <w:style w:type="paragraph" w:customStyle="1" w:styleId="112">
    <w:name w:val="Знак1 Знак Знак Знак Знак Знак Знак Знак1 Знак Знак Знак Знак Знак Знак Знак"/>
    <w:basedOn w:val="a0"/>
    <w:rsid w:val="00AB1E4D"/>
    <w:pPr>
      <w:widowControl w:val="0"/>
      <w:adjustRightInd w:val="0"/>
      <w:spacing w:line="360" w:lineRule="atLeast"/>
      <w:jc w:val="both"/>
      <w:textAlignment w:val="baseline"/>
    </w:pPr>
    <w:rPr>
      <w:rFonts w:ascii="Verdana" w:hAnsi="Verdana" w:cs="Verdana"/>
      <w:lang w:val="en-US" w:eastAsia="en-US"/>
    </w:rPr>
  </w:style>
  <w:style w:type="paragraph" w:styleId="affffb">
    <w:name w:val="Body Text First Indent"/>
    <w:basedOn w:val="a8"/>
    <w:link w:val="affffc"/>
    <w:rsid w:val="00C53889"/>
    <w:pPr>
      <w:ind w:firstLine="210"/>
    </w:pPr>
  </w:style>
  <w:style w:type="paragraph" w:customStyle="1" w:styleId="2110">
    <w:name w:val="Основной текст 211"/>
    <w:basedOn w:val="a0"/>
    <w:rsid w:val="00C53889"/>
    <w:pPr>
      <w:suppressAutoHyphens/>
      <w:jc w:val="center"/>
    </w:pPr>
    <w:rPr>
      <w:sz w:val="28"/>
      <w:szCs w:val="24"/>
      <w:lang w:eastAsia="ar-SA"/>
    </w:rPr>
  </w:style>
  <w:style w:type="paragraph" w:customStyle="1" w:styleId="maintext">
    <w:name w:val="maintext"/>
    <w:basedOn w:val="a0"/>
    <w:rsid w:val="00C53889"/>
    <w:pPr>
      <w:spacing w:before="75" w:after="15"/>
      <w:ind w:firstLine="200"/>
      <w:jc w:val="both"/>
    </w:pPr>
    <w:rPr>
      <w:rFonts w:ascii="Arial" w:hAnsi="Arial" w:cs="Arial"/>
      <w:color w:val="000033"/>
    </w:rPr>
  </w:style>
  <w:style w:type="paragraph" w:customStyle="1" w:styleId="Normal1">
    <w:name w:val="Normal1"/>
    <w:rsid w:val="00C53889"/>
  </w:style>
  <w:style w:type="paragraph" w:customStyle="1" w:styleId="3111">
    <w:name w:val="Основной текст с отступом 311"/>
    <w:basedOn w:val="a0"/>
    <w:rsid w:val="00C53889"/>
    <w:pPr>
      <w:suppressAutoHyphens/>
      <w:ind w:right="282" w:firstLine="720"/>
      <w:jc w:val="both"/>
    </w:pPr>
    <w:rPr>
      <w:i/>
      <w:sz w:val="28"/>
      <w:lang w:eastAsia="ar-SA"/>
    </w:rPr>
  </w:style>
  <w:style w:type="paragraph" w:customStyle="1" w:styleId="affffd">
    <w:name w:val="Обычный с отступом"/>
    <w:basedOn w:val="a0"/>
    <w:rsid w:val="00C53889"/>
    <w:pPr>
      <w:ind w:firstLine="709"/>
      <w:jc w:val="both"/>
    </w:pPr>
    <w:rPr>
      <w:sz w:val="28"/>
    </w:rPr>
  </w:style>
  <w:style w:type="character" w:customStyle="1" w:styleId="affffe">
    <w:name w:val="подпись Знак"/>
    <w:aliases w:val="Основной текст с отступом Знак Знак Знак,Нумерованный список !! Знак,Надин стиль Знак,Основной текст 1 Знак,Основной текст без отступа Знак,Основной текст с отступом Знак Знак Знак Знак Знак Знак,Body Text Indent Знак,подпись Знак Знак"/>
    <w:basedOn w:val="a1"/>
    <w:rsid w:val="00C53889"/>
    <w:rPr>
      <w:sz w:val="24"/>
      <w:szCs w:val="24"/>
      <w:lang w:val="ru-RU" w:eastAsia="ru-RU" w:bidi="ar-SA"/>
    </w:rPr>
  </w:style>
  <w:style w:type="paragraph" w:customStyle="1" w:styleId="afffff">
    <w:name w:val="Основной текст ГД Знак Знак"/>
    <w:basedOn w:val="a4"/>
    <w:link w:val="afffff0"/>
    <w:qFormat/>
    <w:rsid w:val="00C53889"/>
    <w:pPr>
      <w:ind w:firstLine="709"/>
    </w:pPr>
    <w:rPr>
      <w:szCs w:val="24"/>
    </w:rPr>
  </w:style>
  <w:style w:type="character" w:customStyle="1" w:styleId="afffff0">
    <w:name w:val="Основной текст ГД Знак Знак Знак"/>
    <w:basedOn w:val="a1"/>
    <w:link w:val="afffff"/>
    <w:locked/>
    <w:rsid w:val="00C53889"/>
    <w:rPr>
      <w:sz w:val="28"/>
      <w:szCs w:val="24"/>
      <w:lang w:val="ru-RU" w:eastAsia="ru-RU" w:bidi="ar-SA"/>
    </w:rPr>
  </w:style>
  <w:style w:type="paragraph" w:customStyle="1" w:styleId="113">
    <w:name w:val="Знак Знак Знак Знак Знак Знак1 Знак Знак Знак Знак Знак Знак Знак1"/>
    <w:basedOn w:val="a0"/>
    <w:rsid w:val="00C53889"/>
    <w:pPr>
      <w:widowControl w:val="0"/>
      <w:adjustRightInd w:val="0"/>
      <w:spacing w:line="360" w:lineRule="atLeast"/>
      <w:jc w:val="both"/>
      <w:textAlignment w:val="baseline"/>
    </w:pPr>
    <w:rPr>
      <w:rFonts w:ascii="Verdana" w:hAnsi="Verdana" w:cs="Verdana"/>
      <w:lang w:val="en-US" w:eastAsia="en-US"/>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0"/>
    <w:rsid w:val="00C53889"/>
    <w:pPr>
      <w:spacing w:before="100" w:beforeAutospacing="1" w:after="100" w:afterAutospacing="1"/>
    </w:pPr>
    <w:rPr>
      <w:rFonts w:ascii="Tahoma" w:hAnsi="Tahoma"/>
      <w:lang w:val="en-US" w:eastAsia="en-US"/>
    </w:rPr>
  </w:style>
  <w:style w:type="paragraph" w:customStyle="1" w:styleId="a">
    <w:name w:val="маркер"/>
    <w:basedOn w:val="a0"/>
    <w:rsid w:val="00C53889"/>
    <w:pPr>
      <w:numPr>
        <w:numId w:val="3"/>
      </w:numPr>
    </w:pPr>
    <w:rPr>
      <w:sz w:val="24"/>
      <w:szCs w:val="24"/>
    </w:rPr>
  </w:style>
  <w:style w:type="character" w:styleId="afffff1">
    <w:name w:val="Subtle Emphasis"/>
    <w:basedOn w:val="a1"/>
    <w:qFormat/>
    <w:rsid w:val="00C53889"/>
    <w:rPr>
      <w:i/>
      <w:iCs/>
      <w:color w:val="808080"/>
    </w:rPr>
  </w:style>
  <w:style w:type="character" w:styleId="afffff2">
    <w:name w:val="Intense Emphasis"/>
    <w:basedOn w:val="a1"/>
    <w:qFormat/>
    <w:rsid w:val="00C53889"/>
    <w:rPr>
      <w:b/>
      <w:bCs/>
      <w:i/>
      <w:iCs/>
      <w:color w:val="4F81BD"/>
    </w:rPr>
  </w:style>
  <w:style w:type="paragraph" w:customStyle="1" w:styleId="Char">
    <w:name w:val="Char"/>
    <w:basedOn w:val="a0"/>
    <w:rsid w:val="00C53889"/>
    <w:pPr>
      <w:spacing w:before="100" w:beforeAutospacing="1" w:after="100" w:afterAutospacing="1"/>
    </w:pPr>
    <w:rPr>
      <w:rFonts w:ascii="Tahoma" w:hAnsi="Tahoma"/>
      <w:lang w:val="en-US" w:eastAsia="en-US"/>
    </w:rPr>
  </w:style>
  <w:style w:type="paragraph" w:customStyle="1" w:styleId="afffff3">
    <w:name w:val="Основной"/>
    <w:basedOn w:val="a0"/>
    <w:rsid w:val="00C53889"/>
    <w:pPr>
      <w:widowControl w:val="0"/>
      <w:ind w:firstLine="720"/>
      <w:jc w:val="both"/>
    </w:pPr>
    <w:rPr>
      <w:sz w:val="28"/>
      <w:szCs w:val="28"/>
    </w:rPr>
  </w:style>
  <w:style w:type="paragraph" w:customStyle="1" w:styleId="1f6">
    <w:name w:val="Основной текст с отступом1"/>
    <w:basedOn w:val="a0"/>
    <w:rsid w:val="00C53889"/>
    <w:pPr>
      <w:ind w:firstLine="709"/>
      <w:jc w:val="both"/>
    </w:pPr>
    <w:rPr>
      <w:sz w:val="28"/>
      <w:szCs w:val="28"/>
    </w:rPr>
  </w:style>
  <w:style w:type="paragraph" w:customStyle="1" w:styleId="afffff4">
    <w:name w:val="Знак Знак Знак Знак Знак Знак Знак Знак Знак Знак"/>
    <w:basedOn w:val="a0"/>
    <w:rsid w:val="00C53889"/>
    <w:pPr>
      <w:spacing w:after="160" w:line="240" w:lineRule="exact"/>
    </w:pPr>
    <w:rPr>
      <w:rFonts w:ascii="Verdana" w:hAnsi="Verdana"/>
      <w:sz w:val="24"/>
      <w:szCs w:val="24"/>
      <w:lang w:val="en-US" w:eastAsia="en-US"/>
    </w:rPr>
  </w:style>
  <w:style w:type="character" w:customStyle="1" w:styleId="62">
    <w:name w:val="Знак Знак6"/>
    <w:basedOn w:val="a1"/>
    <w:rsid w:val="00C53889"/>
    <w:rPr>
      <w:b/>
      <w:smallCaps/>
      <w:sz w:val="28"/>
      <w:szCs w:val="28"/>
      <w:lang w:val="ru-RU" w:eastAsia="ru-RU" w:bidi="ar-SA"/>
    </w:rPr>
  </w:style>
  <w:style w:type="character" w:customStyle="1" w:styleId="1f7">
    <w:name w:val="Знак Знак1"/>
    <w:basedOn w:val="a1"/>
    <w:locked/>
    <w:rsid w:val="00190C14"/>
    <w:rPr>
      <w:lang w:val="ru-RU" w:eastAsia="ru-RU" w:bidi="ar-SA"/>
    </w:rPr>
  </w:style>
  <w:style w:type="paragraph" w:customStyle="1" w:styleId="2111">
    <w:name w:val="Знак2 Знак Знак1 Знак1 Знак Знак Знак Знак Знак Знак Знак Знак Знак Знак Знак Знак"/>
    <w:basedOn w:val="a0"/>
    <w:rsid w:val="00586476"/>
    <w:pPr>
      <w:spacing w:after="160" w:line="240" w:lineRule="exact"/>
    </w:pPr>
    <w:rPr>
      <w:rFonts w:ascii="Verdana" w:hAnsi="Verdana"/>
      <w:lang w:val="en-US" w:eastAsia="en-US"/>
    </w:rPr>
  </w:style>
  <w:style w:type="paragraph" w:customStyle="1" w:styleId="FR2">
    <w:name w:val="FR2"/>
    <w:rsid w:val="00AE52F8"/>
    <w:pPr>
      <w:widowControl w:val="0"/>
      <w:autoSpaceDE w:val="0"/>
      <w:autoSpaceDN w:val="0"/>
      <w:adjustRightInd w:val="0"/>
      <w:ind w:left="2560"/>
    </w:pPr>
    <w:rPr>
      <w:rFonts w:ascii="Arial" w:hAnsi="Arial" w:cs="Arial"/>
      <w:sz w:val="28"/>
      <w:szCs w:val="28"/>
      <w:lang w:val="en-US"/>
    </w:rPr>
  </w:style>
  <w:style w:type="character" w:customStyle="1" w:styleId="FontStyle43">
    <w:name w:val="Font Style43"/>
    <w:basedOn w:val="a1"/>
    <w:rsid w:val="00EB1CA9"/>
    <w:rPr>
      <w:rFonts w:ascii="Times New Roman" w:hAnsi="Times New Roman" w:cs="Times New Roman" w:hint="default"/>
      <w:b/>
      <w:bCs/>
      <w:sz w:val="22"/>
      <w:szCs w:val="22"/>
    </w:rPr>
  </w:style>
  <w:style w:type="character" w:customStyle="1" w:styleId="NoSpacingChar1">
    <w:name w:val="No Spacing Char1"/>
    <w:basedOn w:val="a1"/>
    <w:locked/>
    <w:rsid w:val="001111B2"/>
    <w:rPr>
      <w:rFonts w:ascii="Calibri" w:eastAsia="Times New Roman" w:hAnsi="Calibri" w:cs="Times New Roman"/>
      <w:sz w:val="22"/>
      <w:szCs w:val="22"/>
      <w:lang w:val="ru-RU" w:eastAsia="en-US" w:bidi="ar-SA"/>
    </w:rPr>
  </w:style>
  <w:style w:type="paragraph" w:customStyle="1" w:styleId="2d">
    <w:name w:val="Абзац списка2"/>
    <w:basedOn w:val="a0"/>
    <w:rsid w:val="004D3B7D"/>
    <w:pPr>
      <w:ind w:left="720"/>
    </w:pPr>
    <w:rPr>
      <w:rFonts w:eastAsia="Calibri"/>
      <w:sz w:val="24"/>
      <w:szCs w:val="24"/>
    </w:rPr>
  </w:style>
  <w:style w:type="paragraph" w:customStyle="1" w:styleId="114">
    <w:name w:val="Абзац списка11"/>
    <w:basedOn w:val="a0"/>
    <w:rsid w:val="00D7677B"/>
    <w:pPr>
      <w:spacing w:after="200" w:line="276" w:lineRule="auto"/>
      <w:ind w:left="720"/>
      <w:contextualSpacing/>
    </w:pPr>
    <w:rPr>
      <w:rFonts w:ascii="Calibri" w:eastAsia="Calibri" w:hAnsi="Calibri"/>
      <w:sz w:val="22"/>
      <w:szCs w:val="22"/>
    </w:rPr>
  </w:style>
  <w:style w:type="character" w:customStyle="1" w:styleId="PlainTextChar1">
    <w:name w:val="Plain Text Char1"/>
    <w:basedOn w:val="a1"/>
    <w:locked/>
    <w:rsid w:val="009313C8"/>
    <w:rPr>
      <w:rFonts w:ascii="Courier New" w:hAnsi="Courier New" w:cs="Times New Roman"/>
      <w:sz w:val="20"/>
      <w:szCs w:val="20"/>
      <w:lang w:eastAsia="ru-RU"/>
    </w:rPr>
  </w:style>
  <w:style w:type="paragraph" w:customStyle="1" w:styleId="3e">
    <w:name w:val="Абзац списка3"/>
    <w:basedOn w:val="a0"/>
    <w:uiPriority w:val="99"/>
    <w:rsid w:val="0089502A"/>
    <w:pPr>
      <w:spacing w:line="276" w:lineRule="auto"/>
      <w:ind w:left="720" w:firstLine="709"/>
      <w:jc w:val="both"/>
    </w:pPr>
    <w:rPr>
      <w:rFonts w:ascii="Calibri" w:eastAsia="Calibri" w:hAnsi="Calibri"/>
      <w:sz w:val="22"/>
      <w:szCs w:val="22"/>
      <w:lang w:eastAsia="en-US"/>
    </w:rPr>
  </w:style>
  <w:style w:type="character" w:customStyle="1" w:styleId="BodyTextChar">
    <w:name w:val="Body Text Char"/>
    <w:basedOn w:val="a1"/>
    <w:locked/>
    <w:rsid w:val="00073253"/>
    <w:rPr>
      <w:rFonts w:ascii="Times New Roman" w:hAnsi="Times New Roman" w:cs="Times New Roman"/>
      <w:noProof/>
      <w:sz w:val="24"/>
      <w:szCs w:val="24"/>
      <w:lang w:val="en-US" w:eastAsia="ru-RU"/>
    </w:rPr>
  </w:style>
  <w:style w:type="character" w:customStyle="1" w:styleId="2e">
    <w:name w:val="Знак2 Знак"/>
    <w:aliases w:val="Основной текст1 Знак Знак"/>
    <w:basedOn w:val="a1"/>
    <w:locked/>
    <w:rsid w:val="003F2CBD"/>
    <w:rPr>
      <w:rFonts w:eastAsia="Calibri"/>
      <w:sz w:val="28"/>
      <w:lang w:val="ru-RU" w:eastAsia="ru-RU" w:bidi="ar-SA"/>
    </w:rPr>
  </w:style>
  <w:style w:type="paragraph" w:customStyle="1" w:styleId="afffff5">
    <w:name w:val="текс сноски"/>
    <w:basedOn w:val="1"/>
    <w:link w:val="afffff6"/>
    <w:rsid w:val="000B05E7"/>
    <w:pPr>
      <w:jc w:val="both"/>
    </w:pPr>
    <w:rPr>
      <w:b w:val="0"/>
      <w:bCs w:val="0"/>
      <w:kern w:val="0"/>
      <w:sz w:val="20"/>
      <w:szCs w:val="20"/>
    </w:rPr>
  </w:style>
  <w:style w:type="character" w:customStyle="1" w:styleId="afffff6">
    <w:name w:val="текс сноски Знак"/>
    <w:basedOn w:val="82"/>
    <w:link w:val="afffff5"/>
    <w:rsid w:val="000B05E7"/>
    <w:rPr>
      <w:rFonts w:cs="Arial"/>
      <w:b/>
      <w:sz w:val="28"/>
      <w:lang w:val="ru-RU" w:eastAsia="ru-RU" w:bidi="ar-SA"/>
    </w:rPr>
  </w:style>
  <w:style w:type="paragraph" w:customStyle="1" w:styleId="ListParagraph1">
    <w:name w:val="List Paragraph1"/>
    <w:basedOn w:val="a0"/>
    <w:rsid w:val="00293E1C"/>
    <w:pPr>
      <w:spacing w:line="276" w:lineRule="auto"/>
      <w:ind w:left="720" w:firstLine="709"/>
      <w:jc w:val="both"/>
    </w:pPr>
    <w:rPr>
      <w:rFonts w:ascii="Calibri" w:eastAsia="Calibri" w:hAnsi="Calibri"/>
      <w:sz w:val="22"/>
      <w:szCs w:val="22"/>
      <w:lang w:eastAsia="en-US"/>
    </w:rPr>
  </w:style>
  <w:style w:type="paragraph" w:customStyle="1" w:styleId="Standard">
    <w:name w:val="Standard"/>
    <w:rsid w:val="006B049B"/>
    <w:pPr>
      <w:widowControl w:val="0"/>
      <w:suppressAutoHyphens/>
      <w:autoSpaceDN w:val="0"/>
      <w:textAlignment w:val="baseline"/>
    </w:pPr>
    <w:rPr>
      <w:rFonts w:ascii="Arial" w:eastAsia="Arial Unicode MS" w:hAnsi="Arial" w:cs="Mangal"/>
      <w:kern w:val="3"/>
      <w:sz w:val="24"/>
      <w:szCs w:val="24"/>
      <w:lang w:eastAsia="zh-CN" w:bidi="hi-IN"/>
    </w:rPr>
  </w:style>
  <w:style w:type="paragraph" w:customStyle="1" w:styleId="Textbody">
    <w:name w:val="Text body"/>
    <w:basedOn w:val="Standard"/>
    <w:rsid w:val="006B049B"/>
    <w:pPr>
      <w:spacing w:after="120"/>
    </w:pPr>
  </w:style>
  <w:style w:type="character" w:customStyle="1" w:styleId="10">
    <w:name w:val="Заголовок 1 Знак"/>
    <w:basedOn w:val="a1"/>
    <w:link w:val="1"/>
    <w:rsid w:val="00D63B36"/>
    <w:rPr>
      <w:rFonts w:cs="Arial"/>
      <w:b/>
      <w:bCs/>
      <w:kern w:val="32"/>
      <w:sz w:val="28"/>
      <w:szCs w:val="32"/>
      <w:lang w:val="ru-RU" w:eastAsia="ru-RU" w:bidi="ar-SA"/>
    </w:rPr>
  </w:style>
  <w:style w:type="character" w:customStyle="1" w:styleId="21">
    <w:name w:val="Основной текст с отступом 2 Знак"/>
    <w:basedOn w:val="a1"/>
    <w:link w:val="20"/>
    <w:rsid w:val="00D22ACC"/>
    <w:rPr>
      <w:sz w:val="28"/>
      <w:lang w:val="ru-RU" w:eastAsia="ru-RU" w:bidi="ar-SA"/>
    </w:rPr>
  </w:style>
  <w:style w:type="character" w:customStyle="1" w:styleId="200">
    <w:name w:val="Знак Знак20"/>
    <w:basedOn w:val="a1"/>
    <w:rsid w:val="00D22ACC"/>
    <w:rPr>
      <w:rFonts w:ascii="Times New Roman" w:eastAsia="Times New Roman" w:hAnsi="Times New Roman" w:cs="Times New Roman"/>
      <w:sz w:val="20"/>
      <w:szCs w:val="20"/>
      <w:lang w:eastAsia="ru-RU"/>
    </w:rPr>
  </w:style>
  <w:style w:type="character" w:customStyle="1" w:styleId="170">
    <w:name w:val="Знак Знак17"/>
    <w:basedOn w:val="a1"/>
    <w:rsid w:val="00D22ACC"/>
    <w:rPr>
      <w:rFonts w:ascii="Times New Roman" w:eastAsia="Times New Roman" w:hAnsi="Times New Roman" w:cs="Times New Roman"/>
      <w:sz w:val="16"/>
      <w:szCs w:val="16"/>
      <w:lang w:eastAsia="ru-RU"/>
    </w:rPr>
  </w:style>
  <w:style w:type="character" w:customStyle="1" w:styleId="150">
    <w:name w:val="Знак Знак15"/>
    <w:basedOn w:val="a1"/>
    <w:locked/>
    <w:rsid w:val="00D22ACC"/>
    <w:rPr>
      <w:rFonts w:ascii="Times New Roman" w:eastAsia="Times New Roman" w:hAnsi="Times New Roman" w:cs="Times New Roman"/>
      <w:b/>
      <w:sz w:val="28"/>
      <w:szCs w:val="20"/>
      <w:lang w:eastAsia="ru-RU"/>
    </w:rPr>
  </w:style>
  <w:style w:type="paragraph" w:customStyle="1" w:styleId="115">
    <w:name w:val="Без интервала11"/>
    <w:uiPriority w:val="99"/>
    <w:rsid w:val="00D22ACC"/>
    <w:rPr>
      <w:sz w:val="24"/>
      <w:szCs w:val="24"/>
    </w:rPr>
  </w:style>
  <w:style w:type="character" w:customStyle="1" w:styleId="313">
    <w:name w:val="Знак Знак31"/>
    <w:basedOn w:val="a1"/>
    <w:rsid w:val="00DF35A7"/>
    <w:rPr>
      <w:rFonts w:ascii="Times New Roman" w:eastAsia="Times New Roman" w:hAnsi="Times New Roman" w:cs="Times New Roman"/>
      <w:b/>
      <w:smallCaps/>
      <w:sz w:val="28"/>
      <w:szCs w:val="28"/>
      <w:lang w:eastAsia="ru-RU"/>
    </w:rPr>
  </w:style>
  <w:style w:type="character" w:customStyle="1" w:styleId="ad">
    <w:name w:val="Текст сноски Знак"/>
    <w:aliases w:val="Footnote Text Char Char Знак,Footnote Text Char Char Char Char Знак,Footnote Text1 Знак,Footnote Text Char Char Char Знак"/>
    <w:basedOn w:val="a1"/>
    <w:link w:val="ac"/>
    <w:rsid w:val="0035218E"/>
    <w:rPr>
      <w:lang w:val="ru-RU" w:eastAsia="ru-RU" w:bidi="ar-SA"/>
    </w:rPr>
  </w:style>
  <w:style w:type="character" w:customStyle="1" w:styleId="2f">
    <w:name w:val="подпись Знак2"/>
    <w:aliases w:val="Основной текст с отступом Знак Знак2,Нумерованный список !! Знак2,Надин стиль Знак2,Основной текст 1 Знак2,Основной текст без отступа Знак2,Body Text Indent Знак2,Основной текст с отступом Знак Знак Знак Знак Знак2"/>
    <w:basedOn w:val="a1"/>
    <w:semiHidden/>
    <w:locked/>
    <w:rsid w:val="0017655F"/>
    <w:rPr>
      <w:sz w:val="28"/>
      <w:lang w:val="ru-RU" w:eastAsia="ru-RU" w:bidi="ar-SA"/>
    </w:rPr>
  </w:style>
  <w:style w:type="paragraph" w:customStyle="1" w:styleId="msonormalbullet2gif">
    <w:name w:val="msonormalbullet2.gif"/>
    <w:basedOn w:val="a0"/>
    <w:rsid w:val="008963E3"/>
    <w:pPr>
      <w:spacing w:before="100" w:beforeAutospacing="1" w:after="100" w:afterAutospacing="1"/>
    </w:pPr>
    <w:rPr>
      <w:sz w:val="24"/>
      <w:szCs w:val="24"/>
    </w:rPr>
  </w:style>
  <w:style w:type="paragraph" w:customStyle="1" w:styleId="1f8">
    <w:name w:val="Знак Знак Знак Знак Знак Знак1 Знак"/>
    <w:basedOn w:val="a0"/>
    <w:rsid w:val="008963E3"/>
    <w:pPr>
      <w:spacing w:before="100" w:beforeAutospacing="1" w:after="100" w:afterAutospacing="1"/>
    </w:pPr>
    <w:rPr>
      <w:rFonts w:ascii="Tahoma" w:hAnsi="Tahoma"/>
      <w:lang w:val="en-US" w:eastAsia="en-US"/>
    </w:rPr>
  </w:style>
  <w:style w:type="character" w:customStyle="1" w:styleId="213">
    <w:name w:val="Заголовок 2 Знак1"/>
    <w:rsid w:val="008963E3"/>
    <w:rPr>
      <w:rFonts w:ascii="Times New Roman" w:eastAsia="Times New Roman" w:hAnsi="Times New Roman" w:cs="Times New Roman"/>
      <w:b/>
      <w:smallCaps/>
      <w:sz w:val="28"/>
      <w:szCs w:val="28"/>
      <w:lang w:eastAsia="ru-RU"/>
    </w:rPr>
  </w:style>
  <w:style w:type="paragraph" w:customStyle="1" w:styleId="afffff7">
    <w:name w:val="Базовый"/>
    <w:rsid w:val="008963E3"/>
    <w:pPr>
      <w:tabs>
        <w:tab w:val="left" w:pos="708"/>
      </w:tabs>
      <w:suppressAutoHyphens/>
      <w:spacing w:after="200" w:line="276" w:lineRule="auto"/>
    </w:pPr>
    <w:rPr>
      <w:rFonts w:ascii="Calibri" w:hAnsi="Calibri"/>
      <w:sz w:val="22"/>
      <w:szCs w:val="22"/>
    </w:rPr>
  </w:style>
  <w:style w:type="paragraph" w:customStyle="1" w:styleId="western">
    <w:name w:val="western"/>
    <w:basedOn w:val="a0"/>
    <w:rsid w:val="00BA5ABF"/>
    <w:pPr>
      <w:spacing w:before="100" w:beforeAutospacing="1" w:after="115"/>
    </w:pPr>
    <w:rPr>
      <w:rFonts w:eastAsia="Calibri"/>
      <w:color w:val="000000"/>
      <w:sz w:val="24"/>
      <w:szCs w:val="24"/>
    </w:rPr>
  </w:style>
  <w:style w:type="character" w:customStyle="1" w:styleId="afffff8">
    <w:name w:val="Основной текст_"/>
    <w:link w:val="116"/>
    <w:locked/>
    <w:rsid w:val="009A283A"/>
    <w:rPr>
      <w:sz w:val="26"/>
      <w:shd w:val="clear" w:color="auto" w:fill="FFFFFF"/>
    </w:rPr>
  </w:style>
  <w:style w:type="paragraph" w:customStyle="1" w:styleId="afffff9">
    <w:name w:val="Стиль"/>
    <w:rsid w:val="0092716D"/>
    <w:pPr>
      <w:widowControl w:val="0"/>
      <w:autoSpaceDE w:val="0"/>
      <w:autoSpaceDN w:val="0"/>
      <w:adjustRightInd w:val="0"/>
    </w:pPr>
    <w:rPr>
      <w:sz w:val="24"/>
      <w:szCs w:val="24"/>
    </w:rPr>
  </w:style>
  <w:style w:type="paragraph" w:customStyle="1" w:styleId="afffffa">
    <w:name w:val="Обычный + По ширине"/>
    <w:basedOn w:val="a0"/>
    <w:rsid w:val="008E7D25"/>
    <w:pPr>
      <w:jc w:val="both"/>
    </w:pPr>
    <w:rPr>
      <w:sz w:val="27"/>
      <w:szCs w:val="27"/>
    </w:rPr>
  </w:style>
  <w:style w:type="paragraph" w:customStyle="1" w:styleId="140">
    <w:name w:val="Обычный + 14 пт"/>
    <w:aliases w:val="Авто,По ширине,Первая строка:  1,25 см"/>
    <w:basedOn w:val="a0"/>
    <w:rsid w:val="00B817F0"/>
    <w:pPr>
      <w:ind w:firstLine="708"/>
      <w:jc w:val="both"/>
    </w:pPr>
    <w:rPr>
      <w:sz w:val="28"/>
      <w:szCs w:val="28"/>
    </w:rPr>
  </w:style>
  <w:style w:type="character" w:customStyle="1" w:styleId="3ArialUnicodeMS">
    <w:name w:val="Основной текст (3) + Arial Unicode MS"/>
    <w:rsid w:val="004829C4"/>
    <w:rPr>
      <w:rFonts w:ascii="Arial Unicode MS" w:eastAsia="Times New Roman" w:hAnsi="Arial"/>
      <w:sz w:val="15"/>
    </w:rPr>
  </w:style>
  <w:style w:type="character" w:customStyle="1" w:styleId="apple-converted-space">
    <w:name w:val="apple-converted-space"/>
    <w:basedOn w:val="a1"/>
    <w:rsid w:val="00DB599A"/>
  </w:style>
  <w:style w:type="character" w:customStyle="1" w:styleId="TitleChar">
    <w:name w:val="Title Char"/>
    <w:basedOn w:val="a1"/>
    <w:locked/>
    <w:rsid w:val="0002123A"/>
    <w:rPr>
      <w:sz w:val="28"/>
      <w:lang w:val="ru-RU" w:eastAsia="ru-RU" w:bidi="ar-SA"/>
    </w:rPr>
  </w:style>
  <w:style w:type="character" w:customStyle="1" w:styleId="FontStyle36">
    <w:name w:val="Font Style36"/>
    <w:basedOn w:val="a1"/>
    <w:rsid w:val="00E50E21"/>
    <w:rPr>
      <w:rFonts w:ascii="Times New Roman" w:hAnsi="Times New Roman" w:cs="Times New Roman"/>
      <w:sz w:val="16"/>
      <w:szCs w:val="16"/>
    </w:rPr>
  </w:style>
  <w:style w:type="paragraph" w:customStyle="1" w:styleId="afffffb">
    <w:name w:val="фамилия"/>
    <w:basedOn w:val="a0"/>
    <w:rsid w:val="009C2221"/>
    <w:rPr>
      <w:sz w:val="18"/>
      <w:szCs w:val="24"/>
    </w:rPr>
  </w:style>
  <w:style w:type="character" w:customStyle="1" w:styleId="FootnoteTextChar">
    <w:name w:val="Footnote Text Char"/>
    <w:basedOn w:val="a1"/>
    <w:locked/>
    <w:rsid w:val="009C2221"/>
    <w:rPr>
      <w:rFonts w:ascii="Times New Roman" w:hAnsi="Times New Roman" w:cs="Times New Roman"/>
      <w:sz w:val="20"/>
      <w:szCs w:val="20"/>
      <w:lang w:eastAsia="ru-RU"/>
    </w:rPr>
  </w:style>
  <w:style w:type="character" w:customStyle="1" w:styleId="dh-black-41">
    <w:name w:val="dh-black-41"/>
    <w:basedOn w:val="a1"/>
    <w:rsid w:val="009C2221"/>
  </w:style>
  <w:style w:type="character" w:customStyle="1" w:styleId="120">
    <w:name w:val="Знак Знак12"/>
    <w:basedOn w:val="a1"/>
    <w:rsid w:val="009C2221"/>
    <w:rPr>
      <w:b/>
      <w:sz w:val="28"/>
      <w:szCs w:val="28"/>
      <w:lang w:val="ru-RU" w:eastAsia="ru-RU" w:bidi="ar-SA"/>
    </w:rPr>
  </w:style>
  <w:style w:type="character" w:customStyle="1" w:styleId="92">
    <w:name w:val="Знак Знак9"/>
    <w:basedOn w:val="a1"/>
    <w:rsid w:val="009C2221"/>
    <w:rPr>
      <w:lang w:val="ru-RU" w:eastAsia="ru-RU" w:bidi="ar-SA"/>
    </w:rPr>
  </w:style>
  <w:style w:type="character" w:customStyle="1" w:styleId="130">
    <w:name w:val="Знак Знак13"/>
    <w:basedOn w:val="a1"/>
    <w:rsid w:val="009C2221"/>
    <w:rPr>
      <w:b/>
      <w:smallCaps/>
      <w:sz w:val="28"/>
      <w:szCs w:val="28"/>
      <w:lang w:val="ru-RU" w:eastAsia="ru-RU" w:bidi="ar-SA"/>
    </w:rPr>
  </w:style>
  <w:style w:type="character" w:customStyle="1" w:styleId="214">
    <w:name w:val="Основной текст с отступом 2 Знак1"/>
    <w:basedOn w:val="a1"/>
    <w:semiHidden/>
    <w:rsid w:val="00143D4C"/>
    <w:rPr>
      <w:rFonts w:ascii="Times New Roman" w:eastAsia="Times New Roman" w:hAnsi="Times New Roman"/>
    </w:rPr>
  </w:style>
  <w:style w:type="character" w:customStyle="1" w:styleId="EmailStyle2454">
    <w:name w:val="EmailStyle2454"/>
    <w:semiHidden/>
    <w:rsid w:val="00143D4C"/>
    <w:rPr>
      <w:rFonts w:ascii="Arial" w:hAnsi="Arial" w:cs="Arial" w:hint="default"/>
      <w:color w:val="auto"/>
    </w:rPr>
  </w:style>
  <w:style w:type="paragraph" w:customStyle="1" w:styleId="2f0">
    <w:name w:val="Без интервала2"/>
    <w:rsid w:val="00143D4C"/>
    <w:rPr>
      <w:rFonts w:ascii="Calibri" w:eastAsia="Calibri" w:hAnsi="Calibri"/>
      <w:sz w:val="22"/>
      <w:szCs w:val="22"/>
    </w:rPr>
  </w:style>
  <w:style w:type="paragraph" w:customStyle="1" w:styleId="1f9">
    <w:name w:val="Знак Знак Знак1"/>
    <w:basedOn w:val="a0"/>
    <w:rsid w:val="00143D4C"/>
    <w:pPr>
      <w:spacing w:after="160" w:line="240" w:lineRule="exact"/>
    </w:pPr>
    <w:rPr>
      <w:rFonts w:ascii="Verdana" w:eastAsia="MS Mincho" w:hAnsi="Verdana"/>
      <w:lang w:val="en-GB" w:eastAsia="en-US"/>
    </w:rPr>
  </w:style>
  <w:style w:type="paragraph" w:customStyle="1" w:styleId="Style5">
    <w:name w:val="Style5"/>
    <w:basedOn w:val="a0"/>
    <w:rsid w:val="00143D4C"/>
    <w:pPr>
      <w:widowControl w:val="0"/>
      <w:autoSpaceDE w:val="0"/>
      <w:autoSpaceDN w:val="0"/>
      <w:adjustRightInd w:val="0"/>
      <w:spacing w:line="322" w:lineRule="exact"/>
      <w:ind w:firstLine="734"/>
      <w:jc w:val="both"/>
    </w:pPr>
    <w:rPr>
      <w:sz w:val="24"/>
      <w:szCs w:val="24"/>
    </w:rPr>
  </w:style>
  <w:style w:type="character" w:customStyle="1" w:styleId="affff0">
    <w:name w:val="Абзац списка Знак"/>
    <w:aliases w:val="Абзац списка основной Знак,список мой1 Знак,List Paragraph2 Знак,ПАРАГРАФ Знак,Нумерация Знак,список 1 Знак,Bullet List Знак,FooterText Знак,numbered Знак,Use Case List Paragraph Знак,Маркер Знак,ТЗ список Знак"/>
    <w:link w:val="affff"/>
    <w:locked/>
    <w:rsid w:val="00143D4C"/>
    <w:rPr>
      <w:rFonts w:ascii="Calibri" w:eastAsia="Calibri" w:hAnsi="Calibri"/>
      <w:sz w:val="22"/>
      <w:szCs w:val="22"/>
      <w:lang w:val="ru-RU" w:eastAsia="en-US" w:bidi="ar-SA"/>
    </w:rPr>
  </w:style>
  <w:style w:type="character" w:customStyle="1" w:styleId="ConsPlusNormal0">
    <w:name w:val="ConsPlusNormal Знак"/>
    <w:basedOn w:val="a1"/>
    <w:link w:val="ConsPlusNormal"/>
    <w:rsid w:val="00143D4C"/>
    <w:rPr>
      <w:rFonts w:ascii="Arial" w:hAnsi="Arial" w:cs="Arial"/>
      <w:lang w:val="ru-RU" w:eastAsia="ru-RU" w:bidi="ar-SA"/>
    </w:rPr>
  </w:style>
  <w:style w:type="paragraph" w:customStyle="1" w:styleId="220">
    <w:name w:val="Основной текст 22"/>
    <w:basedOn w:val="a0"/>
    <w:rsid w:val="00143D4C"/>
    <w:pPr>
      <w:widowControl w:val="0"/>
      <w:snapToGrid w:val="0"/>
      <w:jc w:val="both"/>
    </w:pPr>
    <w:rPr>
      <w:sz w:val="24"/>
      <w:lang w:val="en-US"/>
    </w:rPr>
  </w:style>
  <w:style w:type="paragraph" w:customStyle="1" w:styleId="H1">
    <w:name w:val="H1"/>
    <w:basedOn w:val="a0"/>
    <w:next w:val="a0"/>
    <w:rsid w:val="00EF3A11"/>
    <w:pPr>
      <w:keepNext/>
      <w:snapToGrid w:val="0"/>
      <w:spacing w:before="100" w:after="100"/>
      <w:outlineLvl w:val="1"/>
    </w:pPr>
    <w:rPr>
      <w:rFonts w:eastAsia="Calibri"/>
      <w:b/>
      <w:kern w:val="36"/>
      <w:sz w:val="48"/>
    </w:rPr>
  </w:style>
  <w:style w:type="character" w:customStyle="1" w:styleId="3arialunicodems0">
    <w:name w:val="3arialunicodems"/>
    <w:basedOn w:val="a1"/>
    <w:rsid w:val="00A91F69"/>
    <w:rPr>
      <w:rFonts w:cs="Times New Roman"/>
    </w:rPr>
  </w:style>
  <w:style w:type="paragraph" w:customStyle="1" w:styleId="afffffc">
    <w:name w:val="Обычный ГД"/>
    <w:rsid w:val="00EA2ABC"/>
    <w:pPr>
      <w:ind w:firstLine="709"/>
      <w:jc w:val="both"/>
    </w:pPr>
    <w:rPr>
      <w:sz w:val="28"/>
    </w:rPr>
  </w:style>
  <w:style w:type="character" w:customStyle="1" w:styleId="BodyTextChar1">
    <w:name w:val="Body Text Char1"/>
    <w:basedOn w:val="a1"/>
    <w:locked/>
    <w:rsid w:val="00EB5409"/>
    <w:rPr>
      <w:rFonts w:cs="Times New Roman"/>
      <w:lang w:val="ru-RU" w:eastAsia="ru-RU" w:bidi="ar-SA"/>
    </w:rPr>
  </w:style>
  <w:style w:type="character" w:customStyle="1" w:styleId="1fa">
    <w:name w:val="Основной шрифт абзаца1"/>
    <w:rsid w:val="004505A3"/>
  </w:style>
  <w:style w:type="character" w:customStyle="1" w:styleId="27">
    <w:name w:val="Стиль2 Знак"/>
    <w:basedOn w:val="92"/>
    <w:link w:val="26"/>
    <w:rsid w:val="004056D0"/>
    <w:rPr>
      <w:b/>
      <w:smallCaps/>
      <w:sz w:val="28"/>
      <w:szCs w:val="28"/>
      <w:lang w:val="ru-RU" w:eastAsia="ru-RU" w:bidi="ar-SA"/>
    </w:rPr>
  </w:style>
  <w:style w:type="paragraph" w:customStyle="1" w:styleId="afffffd">
    <w:name w:val="Пояснительная"/>
    <w:basedOn w:val="a0"/>
    <w:rsid w:val="002A3F72"/>
    <w:pPr>
      <w:ind w:firstLine="709"/>
      <w:jc w:val="both"/>
    </w:pPr>
    <w:rPr>
      <w:color w:val="000080"/>
      <w:sz w:val="28"/>
      <w:szCs w:val="28"/>
    </w:rPr>
  </w:style>
  <w:style w:type="paragraph" w:customStyle="1" w:styleId="Style20">
    <w:name w:val="Style 2"/>
    <w:rsid w:val="002A3F72"/>
    <w:pPr>
      <w:widowControl w:val="0"/>
      <w:autoSpaceDE w:val="0"/>
      <w:autoSpaceDN w:val="0"/>
      <w:ind w:right="72" w:firstLine="504"/>
      <w:jc w:val="both"/>
    </w:pPr>
    <w:rPr>
      <w:sz w:val="18"/>
      <w:szCs w:val="18"/>
    </w:rPr>
  </w:style>
  <w:style w:type="character" w:customStyle="1" w:styleId="CharacterStyle1">
    <w:name w:val="Character Style 1"/>
    <w:rsid w:val="002A3F72"/>
    <w:rPr>
      <w:sz w:val="18"/>
      <w:szCs w:val="18"/>
    </w:rPr>
  </w:style>
  <w:style w:type="paragraph" w:customStyle="1" w:styleId="bodytextindent31">
    <w:name w:val="bodytextindent31"/>
    <w:basedOn w:val="a0"/>
    <w:rsid w:val="002A3F72"/>
    <w:pPr>
      <w:overflowPunct w:val="0"/>
      <w:autoSpaceDE w:val="0"/>
      <w:autoSpaceDN w:val="0"/>
      <w:ind w:firstLine="720"/>
      <w:jc w:val="both"/>
    </w:pPr>
    <w:rPr>
      <w:rFonts w:eastAsia="Arial Unicode MS"/>
      <w:sz w:val="28"/>
      <w:szCs w:val="28"/>
    </w:rPr>
  </w:style>
  <w:style w:type="character" w:customStyle="1" w:styleId="18">
    <w:name w:val="Обычный1 Знак"/>
    <w:basedOn w:val="a1"/>
    <w:link w:val="17"/>
    <w:locked/>
    <w:rsid w:val="002A3F72"/>
    <w:rPr>
      <w:snapToGrid w:val="0"/>
      <w:lang w:val="ru-RU" w:eastAsia="ru-RU" w:bidi="ar-SA"/>
    </w:rPr>
  </w:style>
  <w:style w:type="paragraph" w:customStyle="1" w:styleId="1fb">
    <w:name w:val="Знак Знак Знак Знак1"/>
    <w:basedOn w:val="a0"/>
    <w:rsid w:val="002A3F72"/>
    <w:pPr>
      <w:widowControl w:val="0"/>
      <w:adjustRightInd w:val="0"/>
      <w:spacing w:line="360" w:lineRule="atLeast"/>
      <w:jc w:val="both"/>
    </w:pPr>
    <w:rPr>
      <w:rFonts w:ascii="Verdana" w:hAnsi="Verdana" w:cs="Verdana"/>
      <w:lang w:val="en-US" w:eastAsia="en-US"/>
    </w:rPr>
  </w:style>
  <w:style w:type="paragraph" w:customStyle="1" w:styleId="231">
    <w:name w:val="Основной текст 23"/>
    <w:basedOn w:val="a0"/>
    <w:rsid w:val="002A3F72"/>
    <w:pPr>
      <w:overflowPunct w:val="0"/>
      <w:autoSpaceDE w:val="0"/>
      <w:autoSpaceDN w:val="0"/>
      <w:adjustRightInd w:val="0"/>
      <w:ind w:firstLine="720"/>
      <w:jc w:val="both"/>
    </w:pPr>
    <w:rPr>
      <w:sz w:val="28"/>
    </w:rPr>
  </w:style>
  <w:style w:type="character" w:customStyle="1" w:styleId="3f">
    <w:name w:val="Стиль3 Знак Знак"/>
    <w:rsid w:val="002A3F72"/>
    <w:rPr>
      <w:rFonts w:ascii="Times New Roman" w:eastAsia="Times New Roman" w:hAnsi="Times New Roman" w:cs="Times New Roman"/>
      <w:b/>
      <w:smallCaps/>
      <w:sz w:val="28"/>
      <w:szCs w:val="28"/>
      <w:lang w:eastAsia="ru-RU"/>
    </w:rPr>
  </w:style>
  <w:style w:type="paragraph" w:customStyle="1" w:styleId="Default">
    <w:name w:val="Default"/>
    <w:qFormat/>
    <w:rsid w:val="002A3F72"/>
    <w:pPr>
      <w:autoSpaceDE w:val="0"/>
      <w:autoSpaceDN w:val="0"/>
      <w:adjustRightInd w:val="0"/>
    </w:pPr>
    <w:rPr>
      <w:rFonts w:ascii="Arial" w:hAnsi="Arial" w:cs="Arial"/>
      <w:color w:val="000000"/>
      <w:sz w:val="24"/>
      <w:szCs w:val="24"/>
    </w:rPr>
  </w:style>
  <w:style w:type="paragraph" w:customStyle="1" w:styleId="afffffe">
    <w:name w:val="ЭЭГ"/>
    <w:basedOn w:val="a0"/>
    <w:uiPriority w:val="99"/>
    <w:qFormat/>
    <w:rsid w:val="002A3F72"/>
    <w:pPr>
      <w:spacing w:line="360" w:lineRule="auto"/>
      <w:ind w:firstLine="720"/>
      <w:jc w:val="both"/>
    </w:pPr>
    <w:rPr>
      <w:sz w:val="24"/>
      <w:szCs w:val="24"/>
    </w:rPr>
  </w:style>
  <w:style w:type="character" w:customStyle="1" w:styleId="b-serp-itemfrom1">
    <w:name w:val="b-serp-item__from1"/>
    <w:basedOn w:val="a1"/>
    <w:rsid w:val="00C72A1E"/>
    <w:rPr>
      <w:color w:val="666666"/>
    </w:rPr>
  </w:style>
  <w:style w:type="paragraph" w:customStyle="1" w:styleId="53">
    <w:name w:val="Абзац списка5"/>
    <w:basedOn w:val="a0"/>
    <w:rsid w:val="00D421AD"/>
    <w:pPr>
      <w:spacing w:after="200" w:line="276" w:lineRule="auto"/>
      <w:ind w:left="720"/>
    </w:pPr>
    <w:rPr>
      <w:rFonts w:ascii="Calibri" w:hAnsi="Calibri"/>
    </w:rPr>
  </w:style>
  <w:style w:type="paragraph" w:customStyle="1" w:styleId="42">
    <w:name w:val="Абзац списка4"/>
    <w:basedOn w:val="a0"/>
    <w:rsid w:val="00CE7E8F"/>
    <w:pPr>
      <w:spacing w:after="200" w:line="276" w:lineRule="auto"/>
      <w:ind w:left="720"/>
    </w:pPr>
    <w:rPr>
      <w:rFonts w:ascii="Calibri" w:hAnsi="Calibri"/>
    </w:rPr>
  </w:style>
  <w:style w:type="paragraph" w:customStyle="1" w:styleId="affffff">
    <w:name w:val="???????"/>
    <w:rsid w:val="001B1B3A"/>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jc w:val="center"/>
    </w:pPr>
    <w:rPr>
      <w:rFonts w:ascii="Arial" w:hAnsi="Arial" w:cs="Arial"/>
      <w:color w:val="000000"/>
      <w:sz w:val="32"/>
      <w:szCs w:val="32"/>
    </w:rPr>
  </w:style>
  <w:style w:type="character" w:customStyle="1" w:styleId="A00">
    <w:name w:val="A0"/>
    <w:uiPriority w:val="99"/>
    <w:rsid w:val="009D1CE2"/>
    <w:rPr>
      <w:rFonts w:cs="Free Set C"/>
      <w:color w:val="000000"/>
      <w:sz w:val="19"/>
      <w:szCs w:val="19"/>
    </w:rPr>
  </w:style>
  <w:style w:type="character" w:customStyle="1" w:styleId="ListParagraphChar1">
    <w:name w:val="List Paragraph Char1"/>
    <w:link w:val="1f0"/>
    <w:locked/>
    <w:rsid w:val="00983F3D"/>
    <w:rPr>
      <w:sz w:val="28"/>
      <w:szCs w:val="28"/>
    </w:rPr>
  </w:style>
  <w:style w:type="character" w:customStyle="1" w:styleId="afa">
    <w:name w:val="Обычный (Интернет) Знак"/>
    <w:aliases w:val="Обычный (веб)11 Знак,Обычный (Web)1 Знак,Обычный (Web)11 Знак,Обычный (веб)2 Знак,Обычный (веб) Знак1 Знак,Обычный (веб) Знак Знак1 Знак,Обычный (веб) Знак Знак Знак Знак1,Знак Знак1 Знак Знак Знак"/>
    <w:link w:val="af9"/>
    <w:uiPriority w:val="99"/>
    <w:locked/>
    <w:rsid w:val="00EC0FB0"/>
    <w:rPr>
      <w:sz w:val="24"/>
      <w:szCs w:val="24"/>
    </w:rPr>
  </w:style>
  <w:style w:type="paragraph" w:customStyle="1" w:styleId="63">
    <w:name w:val="Абзац списка6"/>
    <w:basedOn w:val="a0"/>
    <w:rsid w:val="002A2E6A"/>
    <w:pPr>
      <w:ind w:left="720"/>
    </w:pPr>
    <w:rPr>
      <w:sz w:val="24"/>
      <w:szCs w:val="24"/>
    </w:rPr>
  </w:style>
  <w:style w:type="character" w:customStyle="1" w:styleId="1fc">
    <w:name w:val="Абзац списка Знак1"/>
    <w:uiPriority w:val="99"/>
    <w:locked/>
    <w:rsid w:val="00C54FD7"/>
    <w:rPr>
      <w:rFonts w:ascii="Calibri" w:hAnsi="Calibri"/>
    </w:rPr>
  </w:style>
  <w:style w:type="paragraph" w:customStyle="1" w:styleId="72">
    <w:name w:val="Абзац списка7"/>
    <w:basedOn w:val="a0"/>
    <w:rsid w:val="00B70553"/>
    <w:pPr>
      <w:ind w:left="720"/>
      <w:contextualSpacing/>
    </w:pPr>
    <w:rPr>
      <w:sz w:val="28"/>
      <w:szCs w:val="28"/>
    </w:rPr>
  </w:style>
  <w:style w:type="character" w:customStyle="1" w:styleId="af6">
    <w:name w:val="Верхний колонтитул Знак"/>
    <w:basedOn w:val="a1"/>
    <w:link w:val="af5"/>
    <w:rsid w:val="00B70553"/>
  </w:style>
  <w:style w:type="character" w:customStyle="1" w:styleId="FontStyle13">
    <w:name w:val="Font Style13"/>
    <w:basedOn w:val="a1"/>
    <w:rsid w:val="005C3D18"/>
    <w:rPr>
      <w:rFonts w:ascii="Times New Roman" w:hAnsi="Times New Roman" w:cs="Times New Roman"/>
      <w:sz w:val="26"/>
      <w:szCs w:val="26"/>
    </w:rPr>
  </w:style>
  <w:style w:type="paragraph" w:customStyle="1" w:styleId="83">
    <w:name w:val="Абзац списка8"/>
    <w:basedOn w:val="a0"/>
    <w:rsid w:val="00BB0E97"/>
    <w:pPr>
      <w:ind w:left="720"/>
    </w:pPr>
    <w:rPr>
      <w:sz w:val="24"/>
      <w:szCs w:val="24"/>
    </w:rPr>
  </w:style>
  <w:style w:type="character" w:customStyle="1" w:styleId="2f1">
    <w:name w:val="Основной текст (2)_"/>
    <w:basedOn w:val="a1"/>
    <w:link w:val="2f2"/>
    <w:rsid w:val="00F931D3"/>
    <w:rPr>
      <w:sz w:val="26"/>
      <w:szCs w:val="26"/>
      <w:shd w:val="clear" w:color="auto" w:fill="FFFFFF"/>
    </w:rPr>
  </w:style>
  <w:style w:type="paragraph" w:customStyle="1" w:styleId="2f2">
    <w:name w:val="Основной текст (2)"/>
    <w:basedOn w:val="a0"/>
    <w:link w:val="2f1"/>
    <w:rsid w:val="00F931D3"/>
    <w:pPr>
      <w:widowControl w:val="0"/>
      <w:shd w:val="clear" w:color="auto" w:fill="FFFFFF"/>
      <w:spacing w:after="240" w:line="283" w:lineRule="exact"/>
      <w:ind w:firstLine="780"/>
      <w:jc w:val="both"/>
    </w:pPr>
    <w:rPr>
      <w:sz w:val="26"/>
      <w:szCs w:val="26"/>
    </w:rPr>
  </w:style>
  <w:style w:type="paragraph" w:customStyle="1" w:styleId="stat">
    <w:name w:val="stat"/>
    <w:basedOn w:val="a0"/>
    <w:rsid w:val="00C56AA2"/>
    <w:pPr>
      <w:ind w:firstLine="360"/>
      <w:jc w:val="both"/>
    </w:pPr>
    <w:rPr>
      <w:rFonts w:eastAsia="Calibri"/>
      <w:sz w:val="24"/>
      <w:szCs w:val="24"/>
    </w:rPr>
  </w:style>
  <w:style w:type="paragraph" w:customStyle="1" w:styleId="3f0">
    <w:name w:val="Без интервала3"/>
    <w:rsid w:val="0093023C"/>
    <w:rPr>
      <w:rFonts w:eastAsia="Calibri"/>
      <w:sz w:val="28"/>
      <w:szCs w:val="28"/>
      <w:lang w:eastAsia="en-US"/>
    </w:rPr>
  </w:style>
  <w:style w:type="character" w:customStyle="1" w:styleId="1fd">
    <w:name w:val="Без интервала Знак1"/>
    <w:basedOn w:val="a1"/>
    <w:uiPriority w:val="1"/>
    <w:locked/>
    <w:rsid w:val="00433E19"/>
    <w:rPr>
      <w:rFonts w:ascii="Calibri" w:hAnsi="Calibri" w:cs="Calibri"/>
      <w:sz w:val="22"/>
      <w:szCs w:val="22"/>
      <w:lang w:val="ru-RU" w:eastAsia="en-US"/>
    </w:rPr>
  </w:style>
  <w:style w:type="paragraph" w:customStyle="1" w:styleId="93">
    <w:name w:val="Абзац списка9"/>
    <w:basedOn w:val="a0"/>
    <w:rsid w:val="00415ADD"/>
    <w:pPr>
      <w:ind w:left="720"/>
    </w:pPr>
    <w:rPr>
      <w:sz w:val="24"/>
      <w:szCs w:val="24"/>
    </w:rPr>
  </w:style>
  <w:style w:type="character" w:customStyle="1" w:styleId="af1">
    <w:name w:val="Текст выноски Знак"/>
    <w:link w:val="af0"/>
    <w:rsid w:val="0025019F"/>
    <w:rPr>
      <w:rFonts w:ascii="Tahoma" w:hAnsi="Tahoma" w:cs="Tahoma"/>
      <w:sz w:val="16"/>
      <w:szCs w:val="16"/>
    </w:rPr>
  </w:style>
  <w:style w:type="character" w:customStyle="1" w:styleId="50">
    <w:name w:val="Заголовок 5 Знак"/>
    <w:basedOn w:val="a1"/>
    <w:link w:val="5"/>
    <w:rsid w:val="00D1047A"/>
    <w:rPr>
      <w:b/>
      <w:bCs/>
      <w:i/>
      <w:iCs/>
      <w:sz w:val="26"/>
      <w:szCs w:val="26"/>
    </w:rPr>
  </w:style>
  <w:style w:type="character" w:customStyle="1" w:styleId="60">
    <w:name w:val="Заголовок 6 Знак"/>
    <w:basedOn w:val="a1"/>
    <w:link w:val="6"/>
    <w:rsid w:val="00D1047A"/>
    <w:rPr>
      <w:b/>
      <w:bCs/>
      <w:sz w:val="22"/>
      <w:szCs w:val="22"/>
    </w:rPr>
  </w:style>
  <w:style w:type="character" w:customStyle="1" w:styleId="70">
    <w:name w:val="Заголовок 7 Знак"/>
    <w:basedOn w:val="a1"/>
    <w:link w:val="7"/>
    <w:rsid w:val="00D1047A"/>
    <w:rPr>
      <w:sz w:val="24"/>
      <w:szCs w:val="24"/>
    </w:rPr>
  </w:style>
  <w:style w:type="character" w:customStyle="1" w:styleId="80">
    <w:name w:val="Заголовок 8 Знак"/>
    <w:basedOn w:val="a1"/>
    <w:link w:val="8"/>
    <w:rsid w:val="00D1047A"/>
    <w:rPr>
      <w:i/>
      <w:iCs/>
      <w:sz w:val="24"/>
      <w:szCs w:val="24"/>
    </w:rPr>
  </w:style>
  <w:style w:type="character" w:customStyle="1" w:styleId="90">
    <w:name w:val="Заголовок 9 Знак"/>
    <w:basedOn w:val="a1"/>
    <w:link w:val="9"/>
    <w:rsid w:val="00D1047A"/>
    <w:rPr>
      <w:rFonts w:ascii="Arial" w:hAnsi="Arial" w:cs="Arial"/>
      <w:sz w:val="22"/>
      <w:szCs w:val="22"/>
    </w:rPr>
  </w:style>
  <w:style w:type="character" w:customStyle="1" w:styleId="a6">
    <w:name w:val="Подзаголовок Знак"/>
    <w:basedOn w:val="a1"/>
    <w:link w:val="a5"/>
    <w:rsid w:val="00D1047A"/>
    <w:rPr>
      <w:i/>
      <w:sz w:val="28"/>
    </w:rPr>
  </w:style>
  <w:style w:type="character" w:customStyle="1" w:styleId="af3">
    <w:name w:val="Нижний колонтитул Знак"/>
    <w:basedOn w:val="a1"/>
    <w:link w:val="af2"/>
    <w:rsid w:val="00D1047A"/>
  </w:style>
  <w:style w:type="character" w:customStyle="1" w:styleId="afd">
    <w:name w:val="Схема документа Знак"/>
    <w:basedOn w:val="a1"/>
    <w:link w:val="afc"/>
    <w:rsid w:val="00D1047A"/>
    <w:rPr>
      <w:rFonts w:ascii="Tahoma" w:hAnsi="Tahoma" w:cs="Tahoma"/>
      <w:shd w:val="clear" w:color="auto" w:fill="000080"/>
    </w:rPr>
  </w:style>
  <w:style w:type="character" w:customStyle="1" w:styleId="aff4">
    <w:name w:val="Текст концевой сноски Знак"/>
    <w:basedOn w:val="a1"/>
    <w:link w:val="aff3"/>
    <w:semiHidden/>
    <w:rsid w:val="00D1047A"/>
  </w:style>
  <w:style w:type="character" w:customStyle="1" w:styleId="HTML0">
    <w:name w:val="Стандартный HTML Знак"/>
    <w:basedOn w:val="a1"/>
    <w:link w:val="HTML"/>
    <w:rsid w:val="00D1047A"/>
    <w:rPr>
      <w:rFonts w:ascii="Arial Unicode MS" w:eastAsia="Arial Unicode MS" w:hAnsi="Arial Unicode MS" w:cs="Arial Unicode MS"/>
    </w:rPr>
  </w:style>
  <w:style w:type="character" w:customStyle="1" w:styleId="affd">
    <w:name w:val="Текст примечания Знак"/>
    <w:basedOn w:val="a1"/>
    <w:link w:val="affc"/>
    <w:semiHidden/>
    <w:rsid w:val="00D1047A"/>
  </w:style>
  <w:style w:type="character" w:customStyle="1" w:styleId="afff2">
    <w:name w:val="Тема примечания Знак"/>
    <w:basedOn w:val="affd"/>
    <w:link w:val="afff1"/>
    <w:semiHidden/>
    <w:rsid w:val="00D1047A"/>
    <w:rPr>
      <w:b/>
      <w:bCs/>
    </w:rPr>
  </w:style>
  <w:style w:type="character" w:customStyle="1" w:styleId="EmailStyle3002">
    <w:name w:val="EmailStyle3002"/>
    <w:basedOn w:val="a1"/>
    <w:semiHidden/>
    <w:rsid w:val="00D1047A"/>
    <w:rPr>
      <w:rFonts w:ascii="Arial" w:hAnsi="Arial" w:cs="Arial"/>
      <w:color w:val="auto"/>
      <w:sz w:val="20"/>
      <w:szCs w:val="20"/>
    </w:rPr>
  </w:style>
  <w:style w:type="character" w:customStyle="1" w:styleId="affffc">
    <w:name w:val="Красная строка Знак"/>
    <w:basedOn w:val="a9"/>
    <w:link w:val="affffb"/>
    <w:rsid w:val="00D1047A"/>
    <w:rPr>
      <w:lang w:val="ru-RU" w:eastAsia="ru-RU" w:bidi="ar-SA"/>
    </w:rPr>
  </w:style>
  <w:style w:type="character" w:customStyle="1" w:styleId="EmailStyle3022">
    <w:name w:val="EmailStyle3022"/>
    <w:semiHidden/>
    <w:rsid w:val="00D1047A"/>
    <w:rPr>
      <w:rFonts w:ascii="Arial" w:hAnsi="Arial" w:cs="Arial" w:hint="default"/>
      <w:color w:val="auto"/>
    </w:rPr>
  </w:style>
  <w:style w:type="character" w:customStyle="1" w:styleId="EmailStyle165">
    <w:name w:val="EmailStyle165"/>
    <w:semiHidden/>
    <w:rsid w:val="00560A0A"/>
    <w:rPr>
      <w:rFonts w:ascii="Arial" w:hAnsi="Arial" w:cs="Arial"/>
      <w:color w:val="auto"/>
      <w:sz w:val="20"/>
      <w:szCs w:val="20"/>
    </w:rPr>
  </w:style>
  <w:style w:type="character" w:customStyle="1" w:styleId="EmailStyle245">
    <w:name w:val="EmailStyle245"/>
    <w:semiHidden/>
    <w:rsid w:val="00560A0A"/>
    <w:rPr>
      <w:rFonts w:ascii="Arial" w:hAnsi="Arial" w:cs="Arial" w:hint="default"/>
      <w:color w:val="auto"/>
    </w:rPr>
  </w:style>
  <w:style w:type="character" w:customStyle="1" w:styleId="treeview">
    <w:name w:val="treeview"/>
    <w:rsid w:val="00560A0A"/>
  </w:style>
  <w:style w:type="paragraph" w:customStyle="1" w:styleId="affffff0">
    <w:name w:val="Нормальный (таблица)"/>
    <w:basedOn w:val="a0"/>
    <w:next w:val="a0"/>
    <w:uiPriority w:val="99"/>
    <w:rsid w:val="00560A0A"/>
    <w:pPr>
      <w:widowControl w:val="0"/>
      <w:autoSpaceDE w:val="0"/>
      <w:autoSpaceDN w:val="0"/>
      <w:adjustRightInd w:val="0"/>
      <w:jc w:val="both"/>
    </w:pPr>
    <w:rPr>
      <w:rFonts w:ascii="Arial" w:hAnsi="Arial" w:cs="Arial"/>
      <w:sz w:val="24"/>
      <w:szCs w:val="24"/>
    </w:rPr>
  </w:style>
  <w:style w:type="paragraph" w:customStyle="1" w:styleId="1-">
    <w:name w:val="Стиль Заголовок 1 + Темно-синий"/>
    <w:basedOn w:val="1"/>
    <w:link w:val="1-0"/>
    <w:rsid w:val="00F852C7"/>
    <w:pPr>
      <w:spacing w:line="240" w:lineRule="auto"/>
      <w:jc w:val="left"/>
    </w:pPr>
    <w:rPr>
      <w:rFonts w:cs="Times New Roman"/>
      <w:color w:val="000080"/>
    </w:rPr>
  </w:style>
  <w:style w:type="character" w:customStyle="1" w:styleId="1-0">
    <w:name w:val="Стиль Заголовок 1 + Темно-синий Знак"/>
    <w:link w:val="1-"/>
    <w:rsid w:val="00F852C7"/>
    <w:rPr>
      <w:b/>
      <w:bCs/>
      <w:color w:val="000080"/>
      <w:kern w:val="32"/>
      <w:sz w:val="28"/>
      <w:szCs w:val="32"/>
    </w:rPr>
  </w:style>
  <w:style w:type="paragraph" w:customStyle="1" w:styleId="3TimesNewRoman">
    <w:name w:val="Стиль Заголовок 3 + Times New Roman курсив"/>
    <w:basedOn w:val="30"/>
    <w:link w:val="3TimesNewRoman0"/>
    <w:rsid w:val="00F852C7"/>
    <w:pPr>
      <w:keepNext/>
      <w:spacing w:before="240" w:after="60"/>
      <w:ind w:firstLine="0"/>
    </w:pPr>
    <w:rPr>
      <w:bCs/>
      <w:i/>
      <w:iCs/>
      <w:szCs w:val="26"/>
    </w:rPr>
  </w:style>
  <w:style w:type="character" w:customStyle="1" w:styleId="3TimesNewRoman0">
    <w:name w:val="Стиль Заголовок 3 + Times New Roman курсив Знак"/>
    <w:link w:val="3TimesNewRoman"/>
    <w:rsid w:val="00F852C7"/>
    <w:rPr>
      <w:b/>
      <w:bCs/>
      <w:i/>
      <w:iCs/>
      <w:sz w:val="28"/>
      <w:szCs w:val="26"/>
    </w:rPr>
  </w:style>
  <w:style w:type="paragraph" w:customStyle="1" w:styleId="ConsPlusDocList">
    <w:name w:val="ConsPlusDocList"/>
    <w:rsid w:val="00F852C7"/>
    <w:pPr>
      <w:autoSpaceDE w:val="0"/>
      <w:autoSpaceDN w:val="0"/>
      <w:adjustRightInd w:val="0"/>
    </w:pPr>
    <w:rPr>
      <w:rFonts w:ascii="Courier New" w:hAnsi="Courier New" w:cs="Courier New"/>
    </w:rPr>
  </w:style>
  <w:style w:type="character" w:customStyle="1" w:styleId="affffff1">
    <w:name w:val="Приветствие Знак"/>
    <w:link w:val="affffff2"/>
    <w:rsid w:val="00F852C7"/>
    <w:rPr>
      <w:sz w:val="28"/>
    </w:rPr>
  </w:style>
  <w:style w:type="paragraph" w:styleId="affffff2">
    <w:name w:val="Salutation"/>
    <w:basedOn w:val="a0"/>
    <w:next w:val="a0"/>
    <w:link w:val="affffff1"/>
    <w:rsid w:val="00F852C7"/>
    <w:pPr>
      <w:spacing w:before="120"/>
      <w:ind w:firstLine="720"/>
      <w:jc w:val="both"/>
    </w:pPr>
    <w:rPr>
      <w:sz w:val="28"/>
    </w:rPr>
  </w:style>
  <w:style w:type="character" w:customStyle="1" w:styleId="1fe">
    <w:name w:val="Приветствие Знак1"/>
    <w:basedOn w:val="a1"/>
    <w:rsid w:val="00F852C7"/>
  </w:style>
  <w:style w:type="character" w:customStyle="1" w:styleId="290">
    <w:name w:val="Знак Знак29"/>
    <w:link w:val="afff3"/>
    <w:rsid w:val="00F852C7"/>
    <w:rPr>
      <w:rFonts w:ascii="Verdana" w:hAnsi="Verdana" w:cs="Verdana"/>
      <w:lang w:val="en-US" w:eastAsia="en-US"/>
    </w:rPr>
  </w:style>
  <w:style w:type="paragraph" w:customStyle="1" w:styleId="NoSpacing1">
    <w:name w:val="No Spacing1"/>
    <w:rsid w:val="00F852C7"/>
    <w:pPr>
      <w:suppressAutoHyphens/>
    </w:pPr>
    <w:rPr>
      <w:rFonts w:ascii="Calibri" w:hAnsi="Calibri" w:cs="Calibri"/>
      <w:sz w:val="22"/>
      <w:szCs w:val="22"/>
      <w:lang w:eastAsia="ar-SA"/>
    </w:rPr>
  </w:style>
  <w:style w:type="character" w:customStyle="1" w:styleId="ListParagraphChar">
    <w:name w:val="List Paragraph Char"/>
    <w:link w:val="100"/>
    <w:locked/>
    <w:rsid w:val="00F852C7"/>
    <w:rPr>
      <w:rFonts w:ascii="Calibri" w:eastAsia="Times New Roman" w:hAnsi="Calibri" w:cs="Calibri"/>
    </w:rPr>
  </w:style>
  <w:style w:type="character" w:customStyle="1" w:styleId="FontStyle29">
    <w:name w:val="Font Style29"/>
    <w:rsid w:val="00F852C7"/>
    <w:rPr>
      <w:rFonts w:ascii="Times New Roman" w:hAnsi="Times New Roman" w:cs="Times New Roman" w:hint="default"/>
      <w:i/>
      <w:iCs/>
      <w:sz w:val="24"/>
      <w:szCs w:val="24"/>
    </w:rPr>
  </w:style>
  <w:style w:type="paragraph" w:customStyle="1" w:styleId="affffff3">
    <w:name w:val="_ Основной Автореферат Знак Знак Знак Знак Знак Знак"/>
    <w:basedOn w:val="a0"/>
    <w:link w:val="affffff4"/>
    <w:rsid w:val="00F852C7"/>
    <w:pPr>
      <w:spacing w:line="360" w:lineRule="auto"/>
      <w:ind w:firstLine="540"/>
      <w:jc w:val="both"/>
    </w:pPr>
    <w:rPr>
      <w:sz w:val="24"/>
      <w:szCs w:val="24"/>
    </w:rPr>
  </w:style>
  <w:style w:type="character" w:customStyle="1" w:styleId="affffff4">
    <w:name w:val="_ Основной Автореферат Знак Знак Знак Знак Знак Знак Знак"/>
    <w:link w:val="affffff3"/>
    <w:rsid w:val="00F852C7"/>
    <w:rPr>
      <w:sz w:val="24"/>
      <w:szCs w:val="24"/>
    </w:rPr>
  </w:style>
  <w:style w:type="character" w:customStyle="1" w:styleId="Bodytext">
    <w:name w:val="Body text_"/>
    <w:rsid w:val="00F852C7"/>
    <w:rPr>
      <w:sz w:val="27"/>
      <w:szCs w:val="27"/>
      <w:shd w:val="clear" w:color="auto" w:fill="FFFFFF"/>
    </w:rPr>
  </w:style>
  <w:style w:type="character" w:customStyle="1" w:styleId="3f1">
    <w:name w:val="Основной текст (3)_"/>
    <w:basedOn w:val="a1"/>
    <w:link w:val="3f2"/>
    <w:rsid w:val="00F852C7"/>
    <w:rPr>
      <w:shd w:val="clear" w:color="auto" w:fill="FFFFFF"/>
    </w:rPr>
  </w:style>
  <w:style w:type="paragraph" w:customStyle="1" w:styleId="3f2">
    <w:name w:val="Основной текст (3)"/>
    <w:basedOn w:val="a0"/>
    <w:link w:val="3f1"/>
    <w:rsid w:val="00F852C7"/>
    <w:pPr>
      <w:widowControl w:val="0"/>
      <w:shd w:val="clear" w:color="auto" w:fill="FFFFFF"/>
      <w:spacing w:before="240" w:line="281" w:lineRule="exact"/>
      <w:jc w:val="both"/>
    </w:pPr>
  </w:style>
  <w:style w:type="paragraph" w:customStyle="1" w:styleId="116">
    <w:name w:val="Основной текст11"/>
    <w:basedOn w:val="a0"/>
    <w:link w:val="afffff8"/>
    <w:rsid w:val="00F852C7"/>
    <w:pPr>
      <w:widowControl w:val="0"/>
      <w:shd w:val="clear" w:color="auto" w:fill="FFFFFF"/>
      <w:spacing w:before="60" w:after="420" w:line="0" w:lineRule="atLeast"/>
      <w:jc w:val="both"/>
    </w:pPr>
    <w:rPr>
      <w:sz w:val="26"/>
    </w:rPr>
  </w:style>
  <w:style w:type="character" w:customStyle="1" w:styleId="2f3">
    <w:name w:val="Основной текст (2) + Курсив"/>
    <w:basedOn w:val="2f1"/>
    <w:rsid w:val="00F852C7"/>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table" w:styleId="-3">
    <w:name w:val="Light Shading Accent 3"/>
    <w:basedOn w:val="a2"/>
    <w:uiPriority w:val="60"/>
    <w:rsid w:val="00F852C7"/>
    <w:rPr>
      <w:rFonts w:asciiTheme="minorHAnsi" w:eastAsiaTheme="minorHAnsi" w:hAnsiTheme="minorHAnsi" w:cstheme="minorBidi"/>
      <w:color w:val="76923C" w:themeColor="accent3" w:themeShade="BF"/>
      <w:sz w:val="22"/>
      <w:szCs w:val="22"/>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EmailStyle186">
    <w:name w:val="EmailStyle186"/>
    <w:basedOn w:val="a1"/>
    <w:semiHidden/>
    <w:rsid w:val="00057EC3"/>
    <w:rPr>
      <w:rFonts w:ascii="Arial" w:hAnsi="Arial" w:cs="Arial"/>
      <w:color w:val="auto"/>
      <w:sz w:val="20"/>
      <w:szCs w:val="20"/>
    </w:rPr>
  </w:style>
  <w:style w:type="character" w:customStyle="1" w:styleId="EmailStyle262">
    <w:name w:val="EmailStyle262"/>
    <w:semiHidden/>
    <w:rsid w:val="00057EC3"/>
    <w:rPr>
      <w:rFonts w:ascii="Arial" w:hAnsi="Arial" w:cs="Arial" w:hint="default"/>
      <w:color w:val="auto"/>
    </w:rPr>
  </w:style>
  <w:style w:type="character" w:customStyle="1" w:styleId="314">
    <w:name w:val="Заголовок 3 Знак1"/>
    <w:basedOn w:val="a1"/>
    <w:rsid w:val="00485D35"/>
    <w:rPr>
      <w:rFonts w:ascii="Arial" w:eastAsia="Times New Roman" w:hAnsi="Arial" w:cs="Arial"/>
      <w:b/>
      <w:bCs/>
      <w:sz w:val="26"/>
      <w:szCs w:val="26"/>
      <w:lang w:eastAsia="ru-RU"/>
    </w:rPr>
  </w:style>
  <w:style w:type="character" w:customStyle="1" w:styleId="1ff">
    <w:name w:val="Основной текст Знак1"/>
    <w:basedOn w:val="a1"/>
    <w:rsid w:val="00485D35"/>
    <w:rPr>
      <w:rFonts w:ascii="Times New Roman" w:eastAsia="Times New Roman" w:hAnsi="Times New Roman" w:cs="Times New Roman"/>
      <w:sz w:val="20"/>
      <w:szCs w:val="20"/>
      <w:lang w:eastAsia="ru-RU"/>
    </w:rPr>
  </w:style>
  <w:style w:type="paragraph" w:customStyle="1" w:styleId="1ff0">
    <w:name w:val="Знак Знак Знак Знак Знак Знак1 Знак Знак Знак Знак"/>
    <w:basedOn w:val="a0"/>
    <w:rsid w:val="00485D35"/>
    <w:pPr>
      <w:spacing w:before="100" w:beforeAutospacing="1" w:after="100" w:afterAutospacing="1"/>
    </w:pPr>
    <w:rPr>
      <w:rFonts w:ascii="Tahoma" w:hAnsi="Tahoma"/>
      <w:lang w:val="en-US" w:eastAsia="en-US"/>
    </w:rPr>
  </w:style>
  <w:style w:type="paragraph" w:customStyle="1" w:styleId="affffff5">
    <w:name w:val="С красной строкой"/>
    <w:basedOn w:val="a0"/>
    <w:rsid w:val="00485D35"/>
    <w:pPr>
      <w:widowControl w:val="0"/>
      <w:ind w:firstLine="567"/>
      <w:jc w:val="both"/>
    </w:pPr>
    <w:rPr>
      <w:sz w:val="28"/>
    </w:rPr>
  </w:style>
  <w:style w:type="paragraph" w:customStyle="1" w:styleId="Num-DocParagraph">
    <w:name w:val="Num-Doc Paragraph"/>
    <w:rsid w:val="00485D35"/>
    <w:pPr>
      <w:tabs>
        <w:tab w:val="left" w:pos="850"/>
        <w:tab w:val="left" w:pos="1191"/>
        <w:tab w:val="left" w:pos="1531"/>
      </w:tabs>
      <w:spacing w:after="240"/>
      <w:jc w:val="both"/>
    </w:pPr>
    <w:rPr>
      <w:rFonts w:eastAsia="Batang"/>
      <w:sz w:val="22"/>
      <w:szCs w:val="22"/>
      <w:lang w:val="en-GB" w:eastAsia="ko-KR"/>
    </w:rPr>
  </w:style>
  <w:style w:type="character" w:customStyle="1" w:styleId="EmailStyle1651">
    <w:name w:val="EmailStyle1651"/>
    <w:basedOn w:val="a1"/>
    <w:semiHidden/>
    <w:rsid w:val="00CC32FC"/>
    <w:rPr>
      <w:rFonts w:ascii="Arial" w:hAnsi="Arial" w:cs="Arial"/>
      <w:color w:val="auto"/>
      <w:sz w:val="20"/>
      <w:szCs w:val="20"/>
    </w:rPr>
  </w:style>
  <w:style w:type="character" w:customStyle="1" w:styleId="EmailStyle2451">
    <w:name w:val="EmailStyle2451"/>
    <w:semiHidden/>
    <w:rsid w:val="00CC32FC"/>
    <w:rPr>
      <w:rFonts w:ascii="Arial" w:hAnsi="Arial" w:cs="Arial" w:hint="default"/>
      <w:color w:val="auto"/>
    </w:rPr>
  </w:style>
  <w:style w:type="table" w:customStyle="1" w:styleId="1ff1">
    <w:name w:val="Сетка таблицы1"/>
    <w:basedOn w:val="a2"/>
    <w:next w:val="aff0"/>
    <w:uiPriority w:val="59"/>
    <w:rsid w:val="00CC3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
    <w:name w:val="Абзац списка10"/>
    <w:basedOn w:val="a0"/>
    <w:link w:val="ListParagraphChar"/>
    <w:rsid w:val="003B7A82"/>
    <w:pPr>
      <w:ind w:left="720"/>
    </w:pPr>
    <w:rPr>
      <w:rFonts w:ascii="Calibri" w:hAnsi="Calibri" w:cs="Calibri"/>
    </w:rPr>
  </w:style>
  <w:style w:type="paragraph" w:customStyle="1" w:styleId="43">
    <w:name w:val="Знак4"/>
    <w:basedOn w:val="a0"/>
    <w:rsid w:val="003B7A82"/>
    <w:pPr>
      <w:spacing w:after="160" w:line="240" w:lineRule="exact"/>
    </w:pPr>
    <w:rPr>
      <w:rFonts w:ascii="Verdana" w:hAnsi="Verdana" w:cs="Verdana"/>
      <w:lang w:val="en-US" w:eastAsia="en-US"/>
    </w:rPr>
  </w:style>
  <w:style w:type="paragraph" w:customStyle="1" w:styleId="221">
    <w:name w:val="Основной текст с отступом 22"/>
    <w:basedOn w:val="a0"/>
    <w:rsid w:val="003B7A82"/>
    <w:pPr>
      <w:widowControl w:val="0"/>
      <w:spacing w:after="120"/>
      <w:ind w:firstLine="720"/>
      <w:jc w:val="both"/>
    </w:pPr>
    <w:rPr>
      <w:sz w:val="28"/>
    </w:rPr>
  </w:style>
  <w:style w:type="paragraph" w:customStyle="1" w:styleId="320">
    <w:name w:val="Основной текст с отступом 32"/>
    <w:basedOn w:val="a0"/>
    <w:rsid w:val="003B7A82"/>
    <w:pPr>
      <w:widowControl w:val="0"/>
      <w:overflowPunct w:val="0"/>
      <w:autoSpaceDE w:val="0"/>
      <w:autoSpaceDN w:val="0"/>
      <w:adjustRightInd w:val="0"/>
      <w:ind w:firstLine="720"/>
      <w:jc w:val="both"/>
      <w:textAlignment w:val="baseline"/>
    </w:pPr>
    <w:rPr>
      <w:sz w:val="28"/>
    </w:rPr>
  </w:style>
  <w:style w:type="paragraph" w:customStyle="1" w:styleId="3f3">
    <w:name w:val="Обычный3"/>
    <w:rsid w:val="003B7A82"/>
    <w:pPr>
      <w:widowControl w:val="0"/>
    </w:pPr>
    <w:rPr>
      <w:snapToGrid w:val="0"/>
    </w:rPr>
  </w:style>
  <w:style w:type="paragraph" w:customStyle="1" w:styleId="121">
    <w:name w:val="Знак12"/>
    <w:basedOn w:val="a0"/>
    <w:rsid w:val="003B7A82"/>
    <w:pPr>
      <w:widowControl w:val="0"/>
      <w:adjustRightInd w:val="0"/>
      <w:spacing w:line="360" w:lineRule="atLeast"/>
      <w:jc w:val="both"/>
      <w:textAlignment w:val="baseline"/>
    </w:pPr>
    <w:rPr>
      <w:rFonts w:ascii="Verdana" w:hAnsi="Verdana" w:cs="Verdana"/>
      <w:lang w:val="en-US" w:eastAsia="en-US"/>
    </w:rPr>
  </w:style>
  <w:style w:type="paragraph" w:customStyle="1" w:styleId="117">
    <w:name w:val="Знак1 Знак Знак Знак Знак Знак Знак1"/>
    <w:basedOn w:val="a0"/>
    <w:rsid w:val="003B7A82"/>
    <w:pPr>
      <w:spacing w:after="160" w:line="240" w:lineRule="exact"/>
    </w:pPr>
    <w:rPr>
      <w:rFonts w:ascii="Verdana" w:hAnsi="Verdana" w:cs="Verdana"/>
      <w:lang w:val="en-US" w:eastAsia="en-US"/>
    </w:rPr>
  </w:style>
  <w:style w:type="character" w:customStyle="1" w:styleId="321">
    <w:name w:val="Знак Знак32"/>
    <w:basedOn w:val="a1"/>
    <w:rsid w:val="003B7A82"/>
    <w:rPr>
      <w:b/>
      <w:smallCaps/>
      <w:sz w:val="28"/>
      <w:szCs w:val="28"/>
      <w:lang w:val="ru-RU" w:eastAsia="ru-RU" w:bidi="ar-SA"/>
    </w:rPr>
  </w:style>
  <w:style w:type="character" w:customStyle="1" w:styleId="215">
    <w:name w:val="Знак Знак21"/>
    <w:basedOn w:val="a1"/>
    <w:rsid w:val="003B7A82"/>
    <w:rPr>
      <w:b/>
      <w:sz w:val="28"/>
      <w:szCs w:val="28"/>
      <w:lang w:val="ru-RU" w:eastAsia="ru-RU" w:bidi="ar-SA"/>
    </w:rPr>
  </w:style>
  <w:style w:type="paragraph" w:customStyle="1" w:styleId="1ff2">
    <w:name w:val="Знак Знак Знак Знак Знак Знак Знак Знак Знак Знак Знак Знак Знак1"/>
    <w:basedOn w:val="a0"/>
    <w:rsid w:val="003B7A82"/>
    <w:pPr>
      <w:spacing w:after="160" w:line="240" w:lineRule="exact"/>
    </w:pPr>
    <w:rPr>
      <w:rFonts w:ascii="Verdana" w:eastAsia="MS Mincho" w:hAnsi="Verdana"/>
      <w:lang w:val="en-GB" w:eastAsia="en-US"/>
    </w:rPr>
  </w:style>
  <w:style w:type="paragraph" w:customStyle="1" w:styleId="2f4">
    <w:name w:val="Знак Знак Знак2"/>
    <w:basedOn w:val="a0"/>
    <w:rsid w:val="003B7A82"/>
    <w:pPr>
      <w:spacing w:after="160" w:line="240" w:lineRule="exact"/>
    </w:pPr>
    <w:rPr>
      <w:rFonts w:ascii="Verdana" w:eastAsia="MS Mincho" w:hAnsi="Verdana"/>
      <w:lang w:val="en-GB" w:eastAsia="en-US"/>
    </w:rPr>
  </w:style>
  <w:style w:type="paragraph" w:customStyle="1" w:styleId="118">
    <w:name w:val="Знак1 Знак Знак Знак1"/>
    <w:basedOn w:val="a0"/>
    <w:rsid w:val="003B7A82"/>
    <w:pPr>
      <w:widowControl w:val="0"/>
      <w:adjustRightInd w:val="0"/>
      <w:spacing w:line="360" w:lineRule="atLeast"/>
      <w:jc w:val="both"/>
      <w:textAlignment w:val="baseline"/>
    </w:pPr>
    <w:rPr>
      <w:rFonts w:ascii="Verdana" w:hAnsi="Verdana" w:cs="Verdana"/>
      <w:lang w:val="en-US" w:eastAsia="en-US"/>
    </w:rPr>
  </w:style>
  <w:style w:type="paragraph" w:customStyle="1" w:styleId="222">
    <w:name w:val="Знак22"/>
    <w:basedOn w:val="a0"/>
    <w:rsid w:val="003B7A82"/>
    <w:pPr>
      <w:widowControl w:val="0"/>
      <w:adjustRightInd w:val="0"/>
      <w:spacing w:line="360" w:lineRule="atLeast"/>
      <w:jc w:val="both"/>
      <w:textAlignment w:val="baseline"/>
    </w:pPr>
    <w:rPr>
      <w:rFonts w:ascii="Verdana" w:hAnsi="Verdana" w:cs="Verdana"/>
      <w:lang w:val="en-US" w:eastAsia="en-US"/>
    </w:rPr>
  </w:style>
  <w:style w:type="paragraph" w:customStyle="1" w:styleId="2f5">
    <w:name w:val="Знак Знак Знак Знак2"/>
    <w:basedOn w:val="a0"/>
    <w:rsid w:val="003B7A82"/>
    <w:pPr>
      <w:widowControl w:val="0"/>
      <w:adjustRightInd w:val="0"/>
      <w:spacing w:line="360" w:lineRule="atLeast"/>
      <w:jc w:val="both"/>
      <w:textAlignment w:val="baseline"/>
    </w:pPr>
    <w:rPr>
      <w:rFonts w:ascii="Verdana" w:hAnsi="Verdana" w:cs="Verdana"/>
      <w:lang w:val="en-US" w:eastAsia="en-US"/>
    </w:rPr>
  </w:style>
  <w:style w:type="paragraph" w:customStyle="1" w:styleId="CharChar12">
    <w:name w:val="Char Char1 Знак Знак Знак2"/>
    <w:basedOn w:val="a0"/>
    <w:rsid w:val="003B7A82"/>
    <w:pPr>
      <w:widowControl w:val="0"/>
      <w:adjustRightInd w:val="0"/>
      <w:spacing w:line="360" w:lineRule="atLeast"/>
      <w:jc w:val="both"/>
      <w:textAlignment w:val="baseline"/>
    </w:pPr>
    <w:rPr>
      <w:rFonts w:ascii="Verdana" w:hAnsi="Verdana" w:cs="Verdana"/>
      <w:lang w:val="en-US" w:eastAsia="en-US"/>
    </w:rPr>
  </w:style>
  <w:style w:type="paragraph" w:customStyle="1" w:styleId="122">
    <w:name w:val="Знак Знак1 Знак2"/>
    <w:basedOn w:val="a0"/>
    <w:rsid w:val="003B7A82"/>
    <w:pPr>
      <w:widowControl w:val="0"/>
      <w:adjustRightInd w:val="0"/>
      <w:spacing w:line="360" w:lineRule="atLeast"/>
      <w:jc w:val="both"/>
      <w:textAlignment w:val="baseline"/>
    </w:pPr>
    <w:rPr>
      <w:rFonts w:ascii="Verdana" w:hAnsi="Verdana" w:cs="Verdana"/>
      <w:lang w:val="en-US" w:eastAsia="en-US"/>
    </w:rPr>
  </w:style>
  <w:style w:type="character" w:customStyle="1" w:styleId="b-serp-itemtextpassage1">
    <w:name w:val="b-serp-item__text_passage1"/>
    <w:basedOn w:val="a1"/>
    <w:rsid w:val="003B7A82"/>
    <w:rPr>
      <w:b/>
      <w:bCs/>
      <w:color w:val="888888"/>
    </w:rPr>
  </w:style>
  <w:style w:type="character" w:customStyle="1" w:styleId="BodyTextChar2">
    <w:name w:val="Body Text Char2"/>
    <w:basedOn w:val="a1"/>
    <w:locked/>
    <w:rsid w:val="003B7A82"/>
    <w:rPr>
      <w:rFonts w:cs="Times New Roman"/>
      <w:lang w:val="ru-RU" w:eastAsia="ru-RU" w:bidi="ar-SA"/>
    </w:rPr>
  </w:style>
  <w:style w:type="character" w:customStyle="1" w:styleId="PlainTextChar2">
    <w:name w:val="Plain Text Char2"/>
    <w:basedOn w:val="a1"/>
    <w:locked/>
    <w:rsid w:val="003B7A82"/>
    <w:rPr>
      <w:rFonts w:ascii="Courier New" w:hAnsi="Courier New" w:cs="Courier New"/>
      <w:lang w:val="ru-RU" w:eastAsia="ru-RU" w:bidi="ar-SA"/>
    </w:rPr>
  </w:style>
  <w:style w:type="character" w:customStyle="1" w:styleId="Heading2Char">
    <w:name w:val="Heading 2 Char"/>
    <w:basedOn w:val="a1"/>
    <w:locked/>
    <w:rsid w:val="003B7A82"/>
    <w:rPr>
      <w:rFonts w:cs="Times New Roman"/>
      <w:b/>
      <w:smallCaps/>
      <w:sz w:val="28"/>
      <w:szCs w:val="28"/>
      <w:lang w:val="ru-RU" w:eastAsia="ru-RU" w:bidi="ar-SA"/>
    </w:rPr>
  </w:style>
  <w:style w:type="character" w:customStyle="1" w:styleId="Heading3Char">
    <w:name w:val="Heading 3 Char"/>
    <w:basedOn w:val="a1"/>
    <w:locked/>
    <w:rsid w:val="003B7A82"/>
    <w:rPr>
      <w:rFonts w:cs="Times New Roman"/>
      <w:b/>
      <w:sz w:val="28"/>
      <w:szCs w:val="28"/>
      <w:lang w:val="ru-RU" w:eastAsia="ru-RU" w:bidi="ar-SA"/>
    </w:rPr>
  </w:style>
  <w:style w:type="paragraph" w:customStyle="1" w:styleId="44">
    <w:name w:val="Без интервала4"/>
    <w:link w:val="NoSpacingChar2"/>
    <w:rsid w:val="003B7A82"/>
    <w:rPr>
      <w:rFonts w:ascii="Calibri" w:hAnsi="Calibri"/>
      <w:sz w:val="22"/>
      <w:szCs w:val="22"/>
      <w:lang w:eastAsia="en-US"/>
    </w:rPr>
  </w:style>
  <w:style w:type="character" w:customStyle="1" w:styleId="TitleChar1">
    <w:name w:val="Title Char1"/>
    <w:aliases w:val="Название Знак Char,Знак2 Char,Основной текст1 Char"/>
    <w:basedOn w:val="a1"/>
    <w:locked/>
    <w:rsid w:val="003B7A82"/>
    <w:rPr>
      <w:rFonts w:cs="Times New Roman"/>
      <w:b/>
      <w:sz w:val="28"/>
      <w:lang w:val="ru-RU" w:eastAsia="ru-RU" w:bidi="ar-SA"/>
    </w:rPr>
  </w:style>
  <w:style w:type="character" w:customStyle="1" w:styleId="BodyText3Char">
    <w:name w:val="Body Text 3 Char"/>
    <w:basedOn w:val="a1"/>
    <w:locked/>
    <w:rsid w:val="003B7A82"/>
    <w:rPr>
      <w:rFonts w:cs="Times New Roman"/>
      <w:sz w:val="16"/>
      <w:szCs w:val="16"/>
      <w:lang w:val="ru-RU" w:eastAsia="ru-RU" w:bidi="ar-SA"/>
    </w:rPr>
  </w:style>
  <w:style w:type="character" w:customStyle="1" w:styleId="NoSpacingChar2">
    <w:name w:val="No Spacing Char2"/>
    <w:basedOn w:val="a1"/>
    <w:link w:val="44"/>
    <w:locked/>
    <w:rsid w:val="003B7A82"/>
    <w:rPr>
      <w:rFonts w:ascii="Calibri" w:hAnsi="Calibri"/>
      <w:sz w:val="22"/>
      <w:szCs w:val="22"/>
      <w:lang w:eastAsia="en-US"/>
    </w:rPr>
  </w:style>
  <w:style w:type="character" w:customStyle="1" w:styleId="1ff3">
    <w:name w:val="Слабое выделение1"/>
    <w:basedOn w:val="a1"/>
    <w:rsid w:val="003B7A82"/>
    <w:rPr>
      <w:rFonts w:cs="Times New Roman"/>
      <w:i/>
      <w:iCs/>
      <w:color w:val="808080"/>
    </w:rPr>
  </w:style>
  <w:style w:type="character" w:customStyle="1" w:styleId="1ff4">
    <w:name w:val="Сильное выделение1"/>
    <w:basedOn w:val="a1"/>
    <w:rsid w:val="003B7A82"/>
    <w:rPr>
      <w:rFonts w:cs="Times New Roman"/>
      <w:b/>
      <w:bCs/>
      <w:i/>
      <w:iCs/>
      <w:color w:val="4F81BD"/>
    </w:rPr>
  </w:style>
  <w:style w:type="character" w:customStyle="1" w:styleId="Heading1Char">
    <w:name w:val="Heading 1 Char"/>
    <w:basedOn w:val="a1"/>
    <w:locked/>
    <w:rsid w:val="003B7A82"/>
    <w:rPr>
      <w:rFonts w:cs="Arial"/>
      <w:b/>
      <w:bCs/>
      <w:kern w:val="32"/>
      <w:sz w:val="32"/>
      <w:szCs w:val="32"/>
      <w:lang w:val="ru-RU" w:eastAsia="ru-RU" w:bidi="ar-SA"/>
    </w:rPr>
  </w:style>
  <w:style w:type="character" w:customStyle="1" w:styleId="FootnoteTextChar1">
    <w:name w:val="Footnote Text Char1"/>
    <w:basedOn w:val="a1"/>
    <w:locked/>
    <w:rsid w:val="003B7A82"/>
    <w:rPr>
      <w:rFonts w:cs="Times New Roman"/>
      <w:lang w:val="ru-RU" w:eastAsia="ru-RU" w:bidi="ar-SA"/>
    </w:rPr>
  </w:style>
  <w:style w:type="character" w:customStyle="1" w:styleId="NormalWebChar">
    <w:name w:val="Normal (Web) Char"/>
    <w:aliases w:val="Обычный (веб)11 Char,Обычный (Web)1 Char,Обычный (Web)11 Char"/>
    <w:locked/>
    <w:rsid w:val="003B7A82"/>
    <w:rPr>
      <w:sz w:val="24"/>
    </w:rPr>
  </w:style>
  <w:style w:type="character" w:customStyle="1" w:styleId="29pt">
    <w:name w:val="Основной текст (2) + 9 pt"/>
    <w:rsid w:val="0002201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FontStyle41">
    <w:name w:val="Font Style41"/>
    <w:basedOn w:val="a1"/>
    <w:uiPriority w:val="99"/>
    <w:rsid w:val="00191E24"/>
    <w:rPr>
      <w:rFonts w:ascii="Times New Roman" w:hAnsi="Times New Roman" w:cs="Times New Roman"/>
      <w:sz w:val="26"/>
      <w:szCs w:val="26"/>
    </w:rPr>
  </w:style>
  <w:style w:type="character" w:customStyle="1" w:styleId="FontStyle66">
    <w:name w:val="Font Style66"/>
    <w:basedOn w:val="a1"/>
    <w:uiPriority w:val="99"/>
    <w:rsid w:val="00191E24"/>
    <w:rPr>
      <w:rFonts w:ascii="Times New Roman" w:hAnsi="Times New Roman" w:cs="Times New Roman"/>
      <w:sz w:val="24"/>
      <w:szCs w:val="24"/>
    </w:rPr>
  </w:style>
  <w:style w:type="character" w:customStyle="1" w:styleId="FontStyle42">
    <w:name w:val="Font Style42"/>
    <w:basedOn w:val="a1"/>
    <w:uiPriority w:val="99"/>
    <w:rsid w:val="00191E24"/>
    <w:rPr>
      <w:rFonts w:ascii="Times New Roman" w:hAnsi="Times New Roman" w:cs="Times New Roman"/>
      <w:sz w:val="26"/>
      <w:szCs w:val="26"/>
    </w:rPr>
  </w:style>
  <w:style w:type="character" w:customStyle="1" w:styleId="FontStyle38">
    <w:name w:val="Font Style38"/>
    <w:basedOn w:val="a1"/>
    <w:uiPriority w:val="99"/>
    <w:rsid w:val="00191E24"/>
    <w:rPr>
      <w:rFonts w:ascii="Times New Roman" w:hAnsi="Times New Roman" w:cs="Times New Roman"/>
      <w:spacing w:val="10"/>
      <w:sz w:val="24"/>
      <w:szCs w:val="24"/>
    </w:rPr>
  </w:style>
  <w:style w:type="character" w:customStyle="1" w:styleId="FontStyle28">
    <w:name w:val="Font Style28"/>
    <w:basedOn w:val="a1"/>
    <w:uiPriority w:val="99"/>
    <w:rsid w:val="00191E24"/>
    <w:rPr>
      <w:rFonts w:ascii="Times New Roman" w:hAnsi="Times New Roman" w:cs="Times New Roman"/>
      <w:sz w:val="26"/>
      <w:szCs w:val="26"/>
    </w:rPr>
  </w:style>
  <w:style w:type="character" w:customStyle="1" w:styleId="FontStyle32">
    <w:name w:val="Font Style32"/>
    <w:basedOn w:val="a1"/>
    <w:uiPriority w:val="99"/>
    <w:rsid w:val="00191E24"/>
    <w:rPr>
      <w:rFonts w:ascii="Times New Roman" w:hAnsi="Times New Roman" w:cs="Times New Roman"/>
      <w:sz w:val="26"/>
      <w:szCs w:val="26"/>
    </w:rPr>
  </w:style>
  <w:style w:type="character" w:customStyle="1" w:styleId="FontStyle30">
    <w:name w:val="Font Style30"/>
    <w:basedOn w:val="a1"/>
    <w:uiPriority w:val="99"/>
    <w:rsid w:val="00191E24"/>
    <w:rPr>
      <w:rFonts w:ascii="Times New Roman" w:hAnsi="Times New Roman" w:cs="Times New Roman"/>
      <w:sz w:val="26"/>
      <w:szCs w:val="26"/>
    </w:rPr>
  </w:style>
  <w:style w:type="character" w:customStyle="1" w:styleId="FontStyle37">
    <w:name w:val="Font Style37"/>
    <w:basedOn w:val="a1"/>
    <w:uiPriority w:val="99"/>
    <w:rsid w:val="00191E24"/>
    <w:rPr>
      <w:rFonts w:ascii="Times New Roman" w:hAnsi="Times New Roman" w:cs="Times New Roman"/>
      <w:sz w:val="18"/>
      <w:szCs w:val="18"/>
    </w:rPr>
  </w:style>
  <w:style w:type="paragraph" w:customStyle="1" w:styleId="Style19">
    <w:name w:val="Style19"/>
    <w:basedOn w:val="a0"/>
    <w:uiPriority w:val="99"/>
    <w:rsid w:val="00191E24"/>
    <w:pPr>
      <w:widowControl w:val="0"/>
      <w:autoSpaceDE w:val="0"/>
      <w:autoSpaceDN w:val="0"/>
      <w:adjustRightInd w:val="0"/>
      <w:spacing w:line="324" w:lineRule="exact"/>
      <w:ind w:firstLine="266"/>
      <w:jc w:val="both"/>
    </w:pPr>
    <w:rPr>
      <w:sz w:val="24"/>
      <w:szCs w:val="24"/>
    </w:rPr>
  </w:style>
  <w:style w:type="character" w:customStyle="1" w:styleId="FontStyle22">
    <w:name w:val="Font Style22"/>
    <w:basedOn w:val="a1"/>
    <w:uiPriority w:val="99"/>
    <w:rsid w:val="00191E24"/>
    <w:rPr>
      <w:rFonts w:ascii="Times New Roman" w:hAnsi="Times New Roman" w:cs="Times New Roman"/>
      <w:sz w:val="22"/>
      <w:szCs w:val="22"/>
    </w:rPr>
  </w:style>
  <w:style w:type="character" w:customStyle="1" w:styleId="FontStyle57">
    <w:name w:val="Font Style57"/>
    <w:uiPriority w:val="99"/>
    <w:rsid w:val="00606FDA"/>
    <w:rPr>
      <w:rFonts w:ascii="Times New Roman" w:hAnsi="Times New Roman" w:cs="Times New Roman"/>
      <w:sz w:val="28"/>
      <w:szCs w:val="28"/>
    </w:rPr>
  </w:style>
  <w:style w:type="numbering" w:customStyle="1" w:styleId="1ff5">
    <w:name w:val="Нет списка1"/>
    <w:next w:val="a3"/>
    <w:uiPriority w:val="99"/>
    <w:semiHidden/>
    <w:unhideWhenUsed/>
    <w:rsid w:val="00606FDA"/>
  </w:style>
  <w:style w:type="table" w:customStyle="1" w:styleId="-11">
    <w:name w:val="Веб-таблица 11"/>
    <w:basedOn w:val="a2"/>
    <w:next w:val="-1"/>
    <w:rsid w:val="00606FD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11">
    <w:name w:val="1 / 1.1 / 1.1.11"/>
    <w:basedOn w:val="a3"/>
    <w:next w:val="111111"/>
    <w:rsid w:val="00606FDA"/>
  </w:style>
  <w:style w:type="table" w:customStyle="1" w:styleId="1ff6">
    <w:name w:val="Изысканная таблица1"/>
    <w:basedOn w:val="a2"/>
    <w:next w:val="afff0"/>
    <w:rsid w:val="00606FD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23">
    <w:name w:val="Абзац списка12"/>
    <w:basedOn w:val="a0"/>
    <w:rsid w:val="008D7659"/>
    <w:pPr>
      <w:ind w:left="720"/>
    </w:pPr>
    <w:rPr>
      <w:sz w:val="24"/>
      <w:szCs w:val="24"/>
    </w:rPr>
  </w:style>
  <w:style w:type="character" w:customStyle="1" w:styleId="affffff6">
    <w:name w:val="Знак Знак"/>
    <w:basedOn w:val="a1"/>
    <w:rsid w:val="008D7659"/>
    <w:rPr>
      <w:b/>
      <w:sz w:val="28"/>
      <w:szCs w:val="28"/>
      <w:lang w:val="ru-RU" w:eastAsia="ru-RU" w:bidi="ar-SA"/>
    </w:rPr>
  </w:style>
  <w:style w:type="character" w:customStyle="1" w:styleId="ConsNormal0">
    <w:name w:val="ConsNormal Знак"/>
    <w:link w:val="ConsNormal"/>
    <w:locked/>
    <w:rsid w:val="00A21368"/>
    <w:rPr>
      <w:rFonts w:ascii="Arial" w:hAnsi="Arial" w:cs="Arial"/>
      <w:sz w:val="24"/>
      <w:szCs w:val="24"/>
    </w:rPr>
  </w:style>
  <w:style w:type="character" w:customStyle="1" w:styleId="EmailStyle386">
    <w:name w:val="EmailStyle386"/>
    <w:basedOn w:val="a1"/>
    <w:semiHidden/>
    <w:rsid w:val="00C37882"/>
    <w:rPr>
      <w:rFonts w:ascii="Arial" w:hAnsi="Arial" w:cs="Arial"/>
      <w:color w:val="auto"/>
      <w:sz w:val="20"/>
      <w:szCs w:val="20"/>
    </w:rPr>
  </w:style>
  <w:style w:type="character" w:customStyle="1" w:styleId="EmailStyle387">
    <w:name w:val="EmailStyle387"/>
    <w:semiHidden/>
    <w:rsid w:val="00C37882"/>
    <w:rPr>
      <w:rFonts w:ascii="Arial" w:hAnsi="Arial" w:cs="Arial" w:hint="default"/>
      <w:color w:val="auto"/>
    </w:rPr>
  </w:style>
  <w:style w:type="character" w:customStyle="1" w:styleId="EmailStyle388">
    <w:name w:val="EmailStyle388"/>
    <w:basedOn w:val="a1"/>
    <w:semiHidden/>
    <w:rsid w:val="00C37882"/>
    <w:rPr>
      <w:rFonts w:ascii="Arial" w:hAnsi="Arial" w:cs="Arial"/>
      <w:color w:val="auto"/>
      <w:sz w:val="20"/>
      <w:szCs w:val="20"/>
    </w:rPr>
  </w:style>
  <w:style w:type="character" w:customStyle="1" w:styleId="EmailStyle389">
    <w:name w:val="EmailStyle389"/>
    <w:semiHidden/>
    <w:rsid w:val="00C37882"/>
    <w:rPr>
      <w:rFonts w:ascii="Arial" w:hAnsi="Arial" w:cs="Arial" w:hint="default"/>
      <w:color w:val="auto"/>
    </w:rPr>
  </w:style>
  <w:style w:type="character" w:customStyle="1" w:styleId="EmailStyle1653">
    <w:name w:val="EmailStyle1653"/>
    <w:basedOn w:val="a1"/>
    <w:semiHidden/>
    <w:rsid w:val="00D85BAE"/>
    <w:rPr>
      <w:rFonts w:ascii="Arial" w:hAnsi="Arial" w:cs="Arial"/>
      <w:color w:val="auto"/>
      <w:sz w:val="20"/>
      <w:szCs w:val="20"/>
    </w:rPr>
  </w:style>
  <w:style w:type="character" w:customStyle="1" w:styleId="EmailStyle2453">
    <w:name w:val="EmailStyle2453"/>
    <w:semiHidden/>
    <w:rsid w:val="00D85BAE"/>
    <w:rPr>
      <w:rFonts w:ascii="Arial" w:hAnsi="Arial" w:cs="Arial" w:hint="default"/>
      <w:color w:val="auto"/>
    </w:rPr>
  </w:style>
  <w:style w:type="character" w:customStyle="1" w:styleId="EmailStyle3001">
    <w:name w:val="EmailStyle3001"/>
    <w:basedOn w:val="a1"/>
    <w:semiHidden/>
    <w:rsid w:val="00D85BAE"/>
    <w:rPr>
      <w:rFonts w:ascii="Arial" w:hAnsi="Arial" w:cs="Arial"/>
      <w:color w:val="auto"/>
      <w:sz w:val="20"/>
      <w:szCs w:val="20"/>
    </w:rPr>
  </w:style>
  <w:style w:type="character" w:customStyle="1" w:styleId="EmailStyle3021">
    <w:name w:val="EmailStyle3021"/>
    <w:semiHidden/>
    <w:rsid w:val="00D85BAE"/>
    <w:rPr>
      <w:rFonts w:ascii="Arial" w:hAnsi="Arial" w:cs="Arial" w:hint="default"/>
      <w:color w:val="auto"/>
    </w:rPr>
  </w:style>
  <w:style w:type="paragraph" w:customStyle="1" w:styleId="315">
    <w:name w:val="Основной текст 31"/>
    <w:basedOn w:val="a0"/>
    <w:rsid w:val="00546F91"/>
    <w:pPr>
      <w:suppressAutoHyphens/>
      <w:jc w:val="both"/>
    </w:pPr>
    <w:rPr>
      <w:rFonts w:eastAsia="Calibri"/>
      <w:sz w:val="23"/>
      <w:lang w:eastAsia="ar-SA"/>
    </w:rPr>
  </w:style>
  <w:style w:type="character" w:customStyle="1" w:styleId="EmailStyle3951">
    <w:name w:val="EmailStyle3951"/>
    <w:basedOn w:val="a1"/>
    <w:semiHidden/>
    <w:rsid w:val="00BD447E"/>
    <w:rPr>
      <w:rFonts w:ascii="Arial" w:hAnsi="Arial" w:cs="Arial"/>
      <w:color w:val="auto"/>
      <w:sz w:val="20"/>
      <w:szCs w:val="20"/>
    </w:rPr>
  </w:style>
  <w:style w:type="character" w:customStyle="1" w:styleId="EmailStyle3961">
    <w:name w:val="EmailStyle3961"/>
    <w:semiHidden/>
    <w:rsid w:val="00BD447E"/>
    <w:rPr>
      <w:rFonts w:ascii="Arial" w:hAnsi="Arial" w:cs="Arial" w:hint="default"/>
      <w:color w:val="auto"/>
    </w:rPr>
  </w:style>
  <w:style w:type="character" w:customStyle="1" w:styleId="EmailStyle3971">
    <w:name w:val="EmailStyle3971"/>
    <w:basedOn w:val="a1"/>
    <w:semiHidden/>
    <w:rsid w:val="00BD447E"/>
    <w:rPr>
      <w:rFonts w:ascii="Arial" w:hAnsi="Arial" w:cs="Arial"/>
      <w:color w:val="auto"/>
      <w:sz w:val="20"/>
      <w:szCs w:val="20"/>
    </w:rPr>
  </w:style>
  <w:style w:type="character" w:customStyle="1" w:styleId="EmailStyle3981">
    <w:name w:val="EmailStyle3981"/>
    <w:semiHidden/>
    <w:rsid w:val="00BD447E"/>
    <w:rPr>
      <w:rFonts w:ascii="Arial" w:hAnsi="Arial" w:cs="Arial" w:hint="default"/>
      <w:color w:val="auto"/>
    </w:rPr>
  </w:style>
  <w:style w:type="character" w:customStyle="1" w:styleId="1ff7">
    <w:name w:val="Неразрешенное упоминание1"/>
    <w:basedOn w:val="a1"/>
    <w:uiPriority w:val="99"/>
    <w:semiHidden/>
    <w:unhideWhenUsed/>
    <w:rsid w:val="00BD447E"/>
    <w:rPr>
      <w:color w:val="605E5C"/>
      <w:shd w:val="clear" w:color="auto" w:fill="E1DFDD"/>
    </w:rPr>
  </w:style>
  <w:style w:type="paragraph" w:customStyle="1" w:styleId="p5">
    <w:name w:val="p5"/>
    <w:basedOn w:val="a0"/>
    <w:rsid w:val="00E161FD"/>
    <w:pPr>
      <w:spacing w:before="100" w:beforeAutospacing="1" w:after="100" w:afterAutospacing="1"/>
    </w:pPr>
    <w:rPr>
      <w:sz w:val="24"/>
      <w:szCs w:val="24"/>
    </w:rPr>
  </w:style>
  <w:style w:type="paragraph" w:customStyle="1" w:styleId="p2">
    <w:name w:val="p2"/>
    <w:basedOn w:val="a0"/>
    <w:rsid w:val="00E161FD"/>
    <w:pPr>
      <w:spacing w:before="100" w:beforeAutospacing="1" w:after="100" w:afterAutospacing="1"/>
    </w:pPr>
    <w:rPr>
      <w:sz w:val="24"/>
      <w:szCs w:val="24"/>
    </w:rPr>
  </w:style>
  <w:style w:type="paragraph" w:customStyle="1" w:styleId="Style3">
    <w:name w:val="Style3"/>
    <w:basedOn w:val="a0"/>
    <w:rsid w:val="00387017"/>
    <w:pPr>
      <w:widowControl w:val="0"/>
      <w:autoSpaceDE w:val="0"/>
      <w:autoSpaceDN w:val="0"/>
      <w:adjustRightInd w:val="0"/>
      <w:spacing w:line="326" w:lineRule="exact"/>
      <w:ind w:firstLine="725"/>
    </w:pPr>
    <w:rPr>
      <w:sz w:val="24"/>
      <w:szCs w:val="24"/>
    </w:rPr>
  </w:style>
  <w:style w:type="paragraph" w:customStyle="1" w:styleId="Style7">
    <w:name w:val="Style7"/>
    <w:basedOn w:val="a0"/>
    <w:rsid w:val="00387017"/>
    <w:pPr>
      <w:widowControl w:val="0"/>
      <w:autoSpaceDE w:val="0"/>
      <w:autoSpaceDN w:val="0"/>
      <w:adjustRightInd w:val="0"/>
      <w:spacing w:line="310" w:lineRule="exact"/>
      <w:ind w:firstLine="914"/>
    </w:pPr>
    <w:rPr>
      <w:sz w:val="24"/>
      <w:szCs w:val="24"/>
    </w:rPr>
  </w:style>
  <w:style w:type="paragraph" w:customStyle="1" w:styleId="Style8">
    <w:name w:val="Style8"/>
    <w:basedOn w:val="a0"/>
    <w:rsid w:val="00387017"/>
    <w:pPr>
      <w:widowControl w:val="0"/>
      <w:autoSpaceDE w:val="0"/>
      <w:autoSpaceDN w:val="0"/>
      <w:adjustRightInd w:val="0"/>
      <w:spacing w:line="317" w:lineRule="exact"/>
      <w:ind w:firstLine="922"/>
    </w:pPr>
    <w:rPr>
      <w:sz w:val="24"/>
      <w:szCs w:val="24"/>
    </w:rPr>
  </w:style>
  <w:style w:type="paragraph" w:customStyle="1" w:styleId="2f6">
    <w:name w:val="Основной текст2"/>
    <w:basedOn w:val="a0"/>
    <w:rsid w:val="00387017"/>
    <w:pPr>
      <w:widowControl w:val="0"/>
      <w:shd w:val="clear" w:color="auto" w:fill="FFFFFF"/>
      <w:spacing w:line="322" w:lineRule="exact"/>
      <w:jc w:val="both"/>
    </w:pPr>
    <w:rPr>
      <w:color w:val="000000"/>
      <w:sz w:val="27"/>
      <w:szCs w:val="27"/>
    </w:rPr>
  </w:style>
  <w:style w:type="paragraph" w:customStyle="1" w:styleId="131">
    <w:name w:val="Абзац списка13"/>
    <w:basedOn w:val="a0"/>
    <w:rsid w:val="00EE554F"/>
    <w:pPr>
      <w:ind w:left="720"/>
    </w:pPr>
    <w:rPr>
      <w:sz w:val="24"/>
      <w:szCs w:val="24"/>
    </w:rPr>
  </w:style>
  <w:style w:type="paragraph" w:customStyle="1" w:styleId="54">
    <w:name w:val="Знак5"/>
    <w:basedOn w:val="a0"/>
    <w:rsid w:val="00EE554F"/>
    <w:pPr>
      <w:spacing w:after="160" w:line="240" w:lineRule="exact"/>
    </w:pPr>
    <w:rPr>
      <w:rFonts w:ascii="Verdana" w:hAnsi="Verdana" w:cs="Verdana"/>
      <w:lang w:val="en-US" w:eastAsia="en-US"/>
    </w:rPr>
  </w:style>
  <w:style w:type="paragraph" w:customStyle="1" w:styleId="232">
    <w:name w:val="Основной текст с отступом 23"/>
    <w:basedOn w:val="a0"/>
    <w:rsid w:val="00EE554F"/>
    <w:pPr>
      <w:widowControl w:val="0"/>
      <w:spacing w:after="120"/>
      <w:ind w:firstLine="720"/>
      <w:jc w:val="both"/>
    </w:pPr>
    <w:rPr>
      <w:sz w:val="28"/>
    </w:rPr>
  </w:style>
  <w:style w:type="paragraph" w:customStyle="1" w:styleId="330">
    <w:name w:val="Основной текст с отступом 33"/>
    <w:basedOn w:val="a0"/>
    <w:rsid w:val="00EE554F"/>
    <w:pPr>
      <w:widowControl w:val="0"/>
      <w:overflowPunct w:val="0"/>
      <w:autoSpaceDE w:val="0"/>
      <w:autoSpaceDN w:val="0"/>
      <w:adjustRightInd w:val="0"/>
      <w:ind w:firstLine="720"/>
      <w:jc w:val="both"/>
      <w:textAlignment w:val="baseline"/>
    </w:pPr>
    <w:rPr>
      <w:sz w:val="28"/>
    </w:rPr>
  </w:style>
  <w:style w:type="paragraph" w:customStyle="1" w:styleId="45">
    <w:name w:val="Обычный4"/>
    <w:rsid w:val="00EE554F"/>
    <w:pPr>
      <w:widowControl w:val="0"/>
    </w:pPr>
    <w:rPr>
      <w:snapToGrid w:val="0"/>
    </w:rPr>
  </w:style>
  <w:style w:type="paragraph" w:customStyle="1" w:styleId="132">
    <w:name w:val="Знак13"/>
    <w:basedOn w:val="a0"/>
    <w:rsid w:val="00EE554F"/>
    <w:pPr>
      <w:widowControl w:val="0"/>
      <w:adjustRightInd w:val="0"/>
      <w:spacing w:line="360" w:lineRule="atLeast"/>
      <w:jc w:val="both"/>
      <w:textAlignment w:val="baseline"/>
    </w:pPr>
    <w:rPr>
      <w:rFonts w:ascii="Verdana" w:hAnsi="Verdana" w:cs="Verdana"/>
      <w:lang w:val="en-US" w:eastAsia="en-US"/>
    </w:rPr>
  </w:style>
  <w:style w:type="paragraph" w:customStyle="1" w:styleId="124">
    <w:name w:val="Знак1 Знак Знак Знак Знак Знак Знак2"/>
    <w:basedOn w:val="a0"/>
    <w:rsid w:val="00EE554F"/>
    <w:pPr>
      <w:spacing w:after="160" w:line="240" w:lineRule="exact"/>
    </w:pPr>
    <w:rPr>
      <w:rFonts w:ascii="Verdana" w:hAnsi="Verdana" w:cs="Verdana"/>
      <w:lang w:val="en-US" w:eastAsia="en-US"/>
    </w:rPr>
  </w:style>
  <w:style w:type="character" w:customStyle="1" w:styleId="331">
    <w:name w:val="Знак Знак33"/>
    <w:rsid w:val="00EE554F"/>
    <w:rPr>
      <w:b/>
      <w:smallCaps/>
      <w:sz w:val="28"/>
      <w:szCs w:val="28"/>
      <w:lang w:val="ru-RU" w:eastAsia="ru-RU" w:bidi="ar-SA"/>
    </w:rPr>
  </w:style>
  <w:style w:type="character" w:customStyle="1" w:styleId="223">
    <w:name w:val="Знак Знак22"/>
    <w:rsid w:val="00EE554F"/>
    <w:rPr>
      <w:b/>
      <w:sz w:val="28"/>
      <w:szCs w:val="28"/>
      <w:lang w:val="ru-RU" w:eastAsia="ru-RU" w:bidi="ar-SA"/>
    </w:rPr>
  </w:style>
  <w:style w:type="paragraph" w:customStyle="1" w:styleId="2f7">
    <w:name w:val="Знак Знак Знак Знак Знак Знак Знак Знак Знак Знак Знак Знак Знак2"/>
    <w:basedOn w:val="a0"/>
    <w:rsid w:val="00EE554F"/>
    <w:pPr>
      <w:spacing w:after="160" w:line="240" w:lineRule="exact"/>
    </w:pPr>
    <w:rPr>
      <w:rFonts w:ascii="Verdana" w:eastAsia="MS Mincho" w:hAnsi="Verdana"/>
      <w:lang w:val="en-GB" w:eastAsia="en-US"/>
    </w:rPr>
  </w:style>
  <w:style w:type="paragraph" w:customStyle="1" w:styleId="3f4">
    <w:name w:val="Знак Знак Знак3"/>
    <w:basedOn w:val="a0"/>
    <w:rsid w:val="00EE554F"/>
    <w:pPr>
      <w:spacing w:after="160" w:line="240" w:lineRule="exact"/>
    </w:pPr>
    <w:rPr>
      <w:rFonts w:ascii="Verdana" w:eastAsia="MS Mincho" w:hAnsi="Verdana"/>
      <w:lang w:val="en-GB" w:eastAsia="en-US"/>
    </w:rPr>
  </w:style>
  <w:style w:type="paragraph" w:customStyle="1" w:styleId="125">
    <w:name w:val="Знак1 Знак Знак Знак2"/>
    <w:basedOn w:val="a0"/>
    <w:rsid w:val="00EE554F"/>
    <w:pPr>
      <w:widowControl w:val="0"/>
      <w:adjustRightInd w:val="0"/>
      <w:spacing w:line="360" w:lineRule="atLeast"/>
      <w:jc w:val="both"/>
      <w:textAlignment w:val="baseline"/>
    </w:pPr>
    <w:rPr>
      <w:rFonts w:ascii="Verdana" w:hAnsi="Verdana" w:cs="Verdana"/>
      <w:lang w:val="en-US" w:eastAsia="en-US"/>
    </w:rPr>
  </w:style>
  <w:style w:type="paragraph" w:customStyle="1" w:styleId="233">
    <w:name w:val="Знак23"/>
    <w:basedOn w:val="a0"/>
    <w:rsid w:val="00EE554F"/>
    <w:pPr>
      <w:widowControl w:val="0"/>
      <w:adjustRightInd w:val="0"/>
      <w:spacing w:line="360" w:lineRule="atLeast"/>
      <w:jc w:val="both"/>
      <w:textAlignment w:val="baseline"/>
    </w:pPr>
    <w:rPr>
      <w:rFonts w:ascii="Verdana" w:hAnsi="Verdana" w:cs="Verdana"/>
      <w:lang w:val="en-US" w:eastAsia="en-US"/>
    </w:rPr>
  </w:style>
  <w:style w:type="paragraph" w:customStyle="1" w:styleId="3f5">
    <w:name w:val="Знак Знак Знак Знак3"/>
    <w:basedOn w:val="a0"/>
    <w:rsid w:val="00EE554F"/>
    <w:pPr>
      <w:widowControl w:val="0"/>
      <w:adjustRightInd w:val="0"/>
      <w:spacing w:line="360" w:lineRule="atLeast"/>
      <w:jc w:val="both"/>
      <w:textAlignment w:val="baseline"/>
    </w:pPr>
    <w:rPr>
      <w:rFonts w:ascii="Verdana" w:hAnsi="Verdana" w:cs="Verdana"/>
      <w:lang w:val="en-US" w:eastAsia="en-US"/>
    </w:rPr>
  </w:style>
  <w:style w:type="paragraph" w:customStyle="1" w:styleId="CharChar13">
    <w:name w:val="Char Char1 Знак Знак Знак3"/>
    <w:basedOn w:val="a0"/>
    <w:rsid w:val="00EE554F"/>
    <w:pPr>
      <w:widowControl w:val="0"/>
      <w:adjustRightInd w:val="0"/>
      <w:spacing w:line="360" w:lineRule="atLeast"/>
      <w:jc w:val="both"/>
      <w:textAlignment w:val="baseline"/>
    </w:pPr>
    <w:rPr>
      <w:rFonts w:ascii="Verdana" w:hAnsi="Verdana" w:cs="Verdana"/>
      <w:lang w:val="en-US" w:eastAsia="en-US"/>
    </w:rPr>
  </w:style>
  <w:style w:type="paragraph" w:customStyle="1" w:styleId="133">
    <w:name w:val="Знак Знак1 Знак3"/>
    <w:basedOn w:val="a0"/>
    <w:rsid w:val="00EE554F"/>
    <w:pPr>
      <w:widowControl w:val="0"/>
      <w:adjustRightInd w:val="0"/>
      <w:spacing w:line="360" w:lineRule="atLeast"/>
      <w:jc w:val="both"/>
      <w:textAlignment w:val="baseline"/>
    </w:pPr>
    <w:rPr>
      <w:rFonts w:ascii="Verdana" w:hAnsi="Verdana" w:cs="Verdana"/>
      <w:lang w:val="en-US" w:eastAsia="en-US"/>
    </w:rPr>
  </w:style>
  <w:style w:type="paragraph" w:customStyle="1" w:styleId="116pt">
    <w:name w:val="Стиль Заголовок 1 + 16 pt"/>
    <w:basedOn w:val="1"/>
    <w:autoRedefine/>
    <w:rsid w:val="00EE554F"/>
    <w:pPr>
      <w:spacing w:before="120" w:after="0" w:line="240" w:lineRule="auto"/>
    </w:pPr>
    <w:rPr>
      <w:rFonts w:cs="Times New Roman"/>
      <w:caps/>
      <w:color w:val="000000"/>
      <w:kern w:val="0"/>
      <w:sz w:val="32"/>
      <w:szCs w:val="20"/>
    </w:rPr>
  </w:style>
  <w:style w:type="character" w:customStyle="1" w:styleId="extended-textfull">
    <w:name w:val="extended-text__full"/>
    <w:basedOn w:val="a1"/>
    <w:rsid w:val="00EE554F"/>
  </w:style>
  <w:style w:type="paragraph" w:customStyle="1" w:styleId="1ff8">
    <w:name w:val="Заголовок1"/>
    <w:basedOn w:val="a0"/>
    <w:next w:val="a8"/>
    <w:rsid w:val="00AF66DE"/>
    <w:pPr>
      <w:keepNext/>
      <w:suppressAutoHyphens/>
      <w:spacing w:before="240" w:after="120"/>
    </w:pPr>
    <w:rPr>
      <w:rFonts w:ascii="Liberation Sans" w:eastAsia="Microsoft YaHei" w:hAnsi="Liberation Sans" w:cs="Mangal"/>
      <w:color w:val="00000A"/>
      <w:kern w:val="1"/>
      <w:sz w:val="28"/>
      <w:szCs w:val="28"/>
      <w:lang w:eastAsia="zh-CN"/>
    </w:rPr>
  </w:style>
  <w:style w:type="character" w:customStyle="1" w:styleId="WW8Num1z0">
    <w:name w:val="WW8Num1z0"/>
    <w:rsid w:val="00AF66DE"/>
  </w:style>
  <w:style w:type="character" w:customStyle="1" w:styleId="WW8Num1z1">
    <w:name w:val="WW8Num1z1"/>
    <w:rsid w:val="00AF66DE"/>
  </w:style>
  <w:style w:type="character" w:customStyle="1" w:styleId="WW8Num1z2">
    <w:name w:val="WW8Num1z2"/>
    <w:rsid w:val="00AF66DE"/>
  </w:style>
  <w:style w:type="character" w:customStyle="1" w:styleId="WW8Num1z3">
    <w:name w:val="WW8Num1z3"/>
    <w:rsid w:val="00AF66DE"/>
  </w:style>
  <w:style w:type="character" w:customStyle="1" w:styleId="WW8Num1z4">
    <w:name w:val="WW8Num1z4"/>
    <w:rsid w:val="00AF66DE"/>
  </w:style>
  <w:style w:type="character" w:customStyle="1" w:styleId="WW8Num1z5">
    <w:name w:val="WW8Num1z5"/>
    <w:rsid w:val="00AF66DE"/>
  </w:style>
  <w:style w:type="character" w:customStyle="1" w:styleId="WW8Num1z6">
    <w:name w:val="WW8Num1z6"/>
    <w:rsid w:val="00AF66DE"/>
  </w:style>
  <w:style w:type="character" w:customStyle="1" w:styleId="WW8Num1z7">
    <w:name w:val="WW8Num1z7"/>
    <w:rsid w:val="00AF66DE"/>
  </w:style>
  <w:style w:type="character" w:customStyle="1" w:styleId="WW8Num1z8">
    <w:name w:val="WW8Num1z8"/>
    <w:rsid w:val="00AF66DE"/>
  </w:style>
  <w:style w:type="character" w:customStyle="1" w:styleId="WW8Num2z0">
    <w:name w:val="WW8Num2z0"/>
    <w:rsid w:val="00AF66DE"/>
  </w:style>
  <w:style w:type="character" w:customStyle="1" w:styleId="WW8Num2z1">
    <w:name w:val="WW8Num2z1"/>
    <w:rsid w:val="00AF66DE"/>
  </w:style>
  <w:style w:type="character" w:customStyle="1" w:styleId="WW8Num2z2">
    <w:name w:val="WW8Num2z2"/>
    <w:rsid w:val="00AF66DE"/>
  </w:style>
  <w:style w:type="character" w:customStyle="1" w:styleId="WW8Num2z3">
    <w:name w:val="WW8Num2z3"/>
    <w:rsid w:val="00AF66DE"/>
  </w:style>
  <w:style w:type="character" w:customStyle="1" w:styleId="WW8Num2z4">
    <w:name w:val="WW8Num2z4"/>
    <w:rsid w:val="00AF66DE"/>
  </w:style>
  <w:style w:type="character" w:customStyle="1" w:styleId="WW8Num2z5">
    <w:name w:val="WW8Num2z5"/>
    <w:rsid w:val="00AF66DE"/>
  </w:style>
  <w:style w:type="character" w:customStyle="1" w:styleId="WW8Num2z6">
    <w:name w:val="WW8Num2z6"/>
    <w:rsid w:val="00AF66DE"/>
  </w:style>
  <w:style w:type="character" w:customStyle="1" w:styleId="WW8Num2z7">
    <w:name w:val="WW8Num2z7"/>
    <w:rsid w:val="00AF66DE"/>
  </w:style>
  <w:style w:type="character" w:customStyle="1" w:styleId="WW8Num2z8">
    <w:name w:val="WW8Num2z8"/>
    <w:rsid w:val="00AF66DE"/>
  </w:style>
  <w:style w:type="character" w:customStyle="1" w:styleId="3f6">
    <w:name w:val="Основной шрифт абзаца3"/>
    <w:rsid w:val="00AF66DE"/>
  </w:style>
  <w:style w:type="character" w:customStyle="1" w:styleId="2f8">
    <w:name w:val="Основной шрифт абзаца2"/>
    <w:rsid w:val="00AF66DE"/>
  </w:style>
  <w:style w:type="character" w:customStyle="1" w:styleId="ListLabel3">
    <w:name w:val="ListLabel 3"/>
    <w:rsid w:val="00AF66DE"/>
    <w:rPr>
      <w:rFonts w:cs="Courier New"/>
      <w:sz w:val="20"/>
    </w:rPr>
  </w:style>
  <w:style w:type="character" w:customStyle="1" w:styleId="ListLabel2">
    <w:name w:val="ListLabel 2"/>
    <w:rsid w:val="00AF66DE"/>
    <w:rPr>
      <w:rFonts w:cs="Courier New"/>
    </w:rPr>
  </w:style>
  <w:style w:type="character" w:customStyle="1" w:styleId="ListLabel1">
    <w:name w:val="ListLabel 1"/>
    <w:rsid w:val="00AF66DE"/>
    <w:rPr>
      <w:sz w:val="20"/>
    </w:rPr>
  </w:style>
  <w:style w:type="character" w:customStyle="1" w:styleId="46">
    <w:name w:val="Основной шрифт абзаца4"/>
    <w:rsid w:val="00AF66DE"/>
  </w:style>
  <w:style w:type="character" w:customStyle="1" w:styleId="field-value">
    <w:name w:val="field-value"/>
    <w:basedOn w:val="46"/>
    <w:rsid w:val="00AF66DE"/>
  </w:style>
  <w:style w:type="character" w:customStyle="1" w:styleId="1ff9">
    <w:name w:val="Строгий1"/>
    <w:rsid w:val="00AF66DE"/>
    <w:rPr>
      <w:b/>
      <w:bCs/>
    </w:rPr>
  </w:style>
  <w:style w:type="character" w:customStyle="1" w:styleId="affffff7">
    <w:name w:val="Маркеры списка"/>
    <w:rsid w:val="00AF66DE"/>
    <w:rPr>
      <w:rFonts w:ascii="OpenSymbol" w:eastAsia="OpenSymbol" w:hAnsi="OpenSymbol" w:cs="OpenSymbol"/>
    </w:rPr>
  </w:style>
  <w:style w:type="character" w:customStyle="1" w:styleId="affffff8">
    <w:name w:val="Символ нумерации"/>
    <w:rsid w:val="00AF66DE"/>
    <w:rPr>
      <w:rFonts w:ascii="Times New Roman" w:hAnsi="Times New Roman" w:cs="Times New Roman"/>
      <w:sz w:val="28"/>
      <w:szCs w:val="28"/>
    </w:rPr>
  </w:style>
  <w:style w:type="paragraph" w:styleId="affffff9">
    <w:name w:val="List"/>
    <w:basedOn w:val="a8"/>
    <w:rsid w:val="00AF66DE"/>
    <w:pPr>
      <w:suppressAutoHyphens/>
      <w:spacing w:after="140" w:line="288" w:lineRule="auto"/>
    </w:pPr>
    <w:rPr>
      <w:rFonts w:cs="Mangal"/>
      <w:color w:val="00000A"/>
      <w:kern w:val="1"/>
      <w:lang w:eastAsia="zh-CN"/>
    </w:rPr>
  </w:style>
  <w:style w:type="paragraph" w:customStyle="1" w:styleId="47">
    <w:name w:val="Указатель4"/>
    <w:basedOn w:val="a0"/>
    <w:rsid w:val="00AF66DE"/>
    <w:pPr>
      <w:suppressLineNumbers/>
      <w:suppressAutoHyphens/>
    </w:pPr>
    <w:rPr>
      <w:rFonts w:cs="FreeSans"/>
      <w:color w:val="00000A"/>
      <w:kern w:val="1"/>
      <w:lang w:eastAsia="zh-CN"/>
    </w:rPr>
  </w:style>
  <w:style w:type="paragraph" w:customStyle="1" w:styleId="3f7">
    <w:name w:val="Название объекта3"/>
    <w:basedOn w:val="a0"/>
    <w:rsid w:val="00AF66DE"/>
    <w:pPr>
      <w:suppressLineNumbers/>
      <w:suppressAutoHyphens/>
      <w:spacing w:before="120" w:after="120"/>
    </w:pPr>
    <w:rPr>
      <w:rFonts w:cs="FreeSans"/>
      <w:i/>
      <w:iCs/>
      <w:color w:val="00000A"/>
      <w:kern w:val="1"/>
      <w:sz w:val="24"/>
      <w:szCs w:val="24"/>
      <w:lang w:eastAsia="zh-CN"/>
    </w:rPr>
  </w:style>
  <w:style w:type="paragraph" w:customStyle="1" w:styleId="3f8">
    <w:name w:val="Указатель3"/>
    <w:basedOn w:val="a0"/>
    <w:rsid w:val="00AF66DE"/>
    <w:pPr>
      <w:suppressLineNumbers/>
      <w:suppressAutoHyphens/>
    </w:pPr>
    <w:rPr>
      <w:rFonts w:cs="FreeSans"/>
      <w:color w:val="00000A"/>
      <w:kern w:val="1"/>
      <w:lang w:eastAsia="zh-CN"/>
    </w:rPr>
  </w:style>
  <w:style w:type="paragraph" w:customStyle="1" w:styleId="2f9">
    <w:name w:val="Название объекта2"/>
    <w:basedOn w:val="a0"/>
    <w:rsid w:val="00AF66DE"/>
    <w:pPr>
      <w:suppressLineNumbers/>
      <w:suppressAutoHyphens/>
      <w:spacing w:before="120" w:after="120"/>
    </w:pPr>
    <w:rPr>
      <w:rFonts w:cs="FreeSans"/>
      <w:i/>
      <w:iCs/>
      <w:color w:val="00000A"/>
      <w:kern w:val="1"/>
      <w:sz w:val="24"/>
      <w:szCs w:val="24"/>
      <w:lang w:eastAsia="zh-CN"/>
    </w:rPr>
  </w:style>
  <w:style w:type="paragraph" w:customStyle="1" w:styleId="2fa">
    <w:name w:val="Указатель2"/>
    <w:basedOn w:val="a0"/>
    <w:rsid w:val="00AF66DE"/>
    <w:pPr>
      <w:suppressLineNumbers/>
      <w:suppressAutoHyphens/>
    </w:pPr>
    <w:rPr>
      <w:rFonts w:cs="FreeSans"/>
      <w:color w:val="00000A"/>
      <w:kern w:val="1"/>
      <w:lang w:eastAsia="zh-CN"/>
    </w:rPr>
  </w:style>
  <w:style w:type="paragraph" w:customStyle="1" w:styleId="1ffa">
    <w:name w:val="Название объекта1"/>
    <w:basedOn w:val="a0"/>
    <w:rsid w:val="00AF66DE"/>
    <w:pPr>
      <w:suppressLineNumbers/>
      <w:suppressAutoHyphens/>
      <w:spacing w:before="120" w:after="120"/>
    </w:pPr>
    <w:rPr>
      <w:rFonts w:cs="Mangal"/>
      <w:i/>
      <w:iCs/>
      <w:color w:val="00000A"/>
      <w:kern w:val="1"/>
      <w:sz w:val="24"/>
      <w:szCs w:val="24"/>
      <w:lang w:eastAsia="zh-CN"/>
    </w:rPr>
  </w:style>
  <w:style w:type="paragraph" w:customStyle="1" w:styleId="1ffb">
    <w:name w:val="Указатель1"/>
    <w:basedOn w:val="a0"/>
    <w:rsid w:val="00AF66DE"/>
    <w:pPr>
      <w:suppressLineNumbers/>
      <w:suppressAutoHyphens/>
    </w:pPr>
    <w:rPr>
      <w:rFonts w:cs="Mangal"/>
      <w:color w:val="00000A"/>
      <w:kern w:val="1"/>
      <w:lang w:eastAsia="zh-CN"/>
    </w:rPr>
  </w:style>
  <w:style w:type="paragraph" w:customStyle="1" w:styleId="affffffa">
    <w:name w:val="Содержимое таблицы"/>
    <w:basedOn w:val="a0"/>
    <w:rsid w:val="00AF66DE"/>
    <w:pPr>
      <w:suppressAutoHyphens/>
    </w:pPr>
    <w:rPr>
      <w:color w:val="00000A"/>
      <w:kern w:val="1"/>
      <w:lang w:eastAsia="zh-CN"/>
    </w:rPr>
  </w:style>
  <w:style w:type="paragraph" w:customStyle="1" w:styleId="1ffc">
    <w:name w:val="Текст выноски1"/>
    <w:basedOn w:val="a0"/>
    <w:rsid w:val="00AF66DE"/>
    <w:pPr>
      <w:suppressAutoHyphens/>
    </w:pPr>
    <w:rPr>
      <w:rFonts w:ascii="Tahoma" w:hAnsi="Tahoma" w:cs="Tahoma"/>
      <w:color w:val="00000A"/>
      <w:kern w:val="1"/>
      <w:sz w:val="16"/>
      <w:szCs w:val="16"/>
      <w:lang w:eastAsia="zh-CN"/>
    </w:rPr>
  </w:style>
  <w:style w:type="paragraph" w:customStyle="1" w:styleId="affffffb">
    <w:name w:val="Заголовок таблицы"/>
    <w:basedOn w:val="affffffa"/>
    <w:rsid w:val="00AF66DE"/>
    <w:pPr>
      <w:suppressLineNumbers/>
      <w:jc w:val="center"/>
    </w:pPr>
    <w:rPr>
      <w:b/>
      <w:bCs/>
    </w:rPr>
  </w:style>
  <w:style w:type="paragraph" w:customStyle="1" w:styleId="affffffc">
    <w:name w:val="Блочная цитата"/>
    <w:basedOn w:val="a0"/>
    <w:rsid w:val="00AF66DE"/>
    <w:pPr>
      <w:suppressAutoHyphens/>
      <w:spacing w:after="283"/>
      <w:ind w:left="567" w:right="567"/>
    </w:pPr>
    <w:rPr>
      <w:color w:val="00000A"/>
      <w:kern w:val="1"/>
      <w:lang w:eastAsia="zh-CN"/>
    </w:rPr>
  </w:style>
  <w:style w:type="character" w:customStyle="1" w:styleId="1ffd">
    <w:name w:val="Текст выноски Знак1"/>
    <w:basedOn w:val="a1"/>
    <w:uiPriority w:val="99"/>
    <w:semiHidden/>
    <w:rsid w:val="00AF66DE"/>
    <w:rPr>
      <w:rFonts w:ascii="Tahoma" w:hAnsi="Tahoma" w:cs="Tahoma"/>
      <w:color w:val="00000A"/>
      <w:kern w:val="1"/>
      <w:sz w:val="16"/>
      <w:szCs w:val="16"/>
      <w:lang w:eastAsia="zh-CN"/>
    </w:rPr>
  </w:style>
  <w:style w:type="paragraph" w:customStyle="1" w:styleId="affffffd">
    <w:name w:val="Пункт"/>
    <w:basedOn w:val="a0"/>
    <w:rsid w:val="00AF66DE"/>
    <w:pPr>
      <w:tabs>
        <w:tab w:val="num" w:pos="1980"/>
      </w:tabs>
      <w:ind w:left="1404" w:hanging="504"/>
      <w:jc w:val="both"/>
    </w:pPr>
    <w:rPr>
      <w:sz w:val="24"/>
      <w:szCs w:val="24"/>
    </w:rPr>
  </w:style>
  <w:style w:type="numbering" w:customStyle="1" w:styleId="31">
    <w:name w:val="Список 31"/>
    <w:basedOn w:val="a3"/>
    <w:rsid w:val="00AF66DE"/>
    <w:pPr>
      <w:numPr>
        <w:numId w:val="11"/>
      </w:numPr>
    </w:pPr>
  </w:style>
  <w:style w:type="character" w:customStyle="1" w:styleId="224">
    <w:name w:val="Знак2 Знак2"/>
    <w:aliases w:val="Основной текст1 Знак1"/>
    <w:basedOn w:val="a1"/>
    <w:rsid w:val="00AF66DE"/>
    <w:rPr>
      <w:rFonts w:ascii="Liberation Sans" w:eastAsia="Microsoft YaHei" w:hAnsi="Liberation Sans" w:cs="Mangal"/>
      <w:b/>
      <w:bCs/>
      <w:color w:val="00000A"/>
      <w:kern w:val="1"/>
      <w:sz w:val="56"/>
      <w:szCs w:val="56"/>
      <w:lang w:eastAsia="zh-CN"/>
    </w:rPr>
  </w:style>
  <w:style w:type="character" w:customStyle="1" w:styleId="cardmaininfocontent">
    <w:name w:val="cardmaininfo__content"/>
    <w:rsid w:val="00940B3D"/>
  </w:style>
  <w:style w:type="paragraph" w:customStyle="1" w:styleId="FORMATTEXT">
    <w:name w:val=".FORMATTEXT"/>
    <w:uiPriority w:val="99"/>
    <w:rsid w:val="00186864"/>
    <w:pPr>
      <w:widowControl w:val="0"/>
      <w:autoSpaceDE w:val="0"/>
      <w:autoSpaceDN w:val="0"/>
      <w:adjustRightInd w:val="0"/>
    </w:pPr>
    <w:rPr>
      <w:rFonts w:ascii="Arial" w:hAnsi="Arial" w:cs="Arial"/>
    </w:rPr>
  </w:style>
  <w:style w:type="character" w:customStyle="1" w:styleId="extended-textshort">
    <w:name w:val="extended-text__short"/>
    <w:basedOn w:val="a1"/>
    <w:rsid w:val="00913E6E"/>
  </w:style>
  <w:style w:type="character" w:customStyle="1" w:styleId="pathseparator">
    <w:name w:val="path__separator"/>
    <w:basedOn w:val="a1"/>
    <w:rsid w:val="00E9270E"/>
  </w:style>
  <w:style w:type="character" w:customStyle="1" w:styleId="EmailStyle1652">
    <w:name w:val="EmailStyle1652"/>
    <w:basedOn w:val="a1"/>
    <w:semiHidden/>
    <w:rsid w:val="00932078"/>
    <w:rPr>
      <w:rFonts w:ascii="Arial" w:hAnsi="Arial" w:cs="Arial"/>
      <w:color w:val="auto"/>
      <w:sz w:val="20"/>
      <w:szCs w:val="20"/>
    </w:rPr>
  </w:style>
  <w:style w:type="character" w:customStyle="1" w:styleId="EmailStyle2452">
    <w:name w:val="EmailStyle2452"/>
    <w:semiHidden/>
    <w:rsid w:val="00932078"/>
    <w:rPr>
      <w:rFonts w:ascii="Arial" w:hAnsi="Arial" w:cs="Arial" w:hint="default"/>
      <w:color w:val="auto"/>
    </w:rPr>
  </w:style>
  <w:style w:type="character" w:customStyle="1" w:styleId="EmailStyle300">
    <w:name w:val="EmailStyle300"/>
    <w:basedOn w:val="a1"/>
    <w:semiHidden/>
    <w:rsid w:val="00932078"/>
    <w:rPr>
      <w:rFonts w:ascii="Arial" w:hAnsi="Arial" w:cs="Arial"/>
      <w:color w:val="auto"/>
      <w:sz w:val="20"/>
      <w:szCs w:val="20"/>
    </w:rPr>
  </w:style>
  <w:style w:type="character" w:customStyle="1" w:styleId="EmailStyle302">
    <w:name w:val="EmailStyle302"/>
    <w:semiHidden/>
    <w:rsid w:val="00932078"/>
    <w:rPr>
      <w:rFonts w:ascii="Arial" w:hAnsi="Arial" w:cs="Arial" w:hint="default"/>
      <w:color w:val="auto"/>
    </w:rPr>
  </w:style>
  <w:style w:type="character" w:customStyle="1" w:styleId="EmailStyle3861">
    <w:name w:val="EmailStyle3861"/>
    <w:basedOn w:val="a1"/>
    <w:semiHidden/>
    <w:rsid w:val="00932078"/>
    <w:rPr>
      <w:rFonts w:ascii="Arial" w:hAnsi="Arial" w:cs="Arial"/>
      <w:color w:val="auto"/>
      <w:sz w:val="20"/>
      <w:szCs w:val="20"/>
    </w:rPr>
  </w:style>
  <w:style w:type="character" w:customStyle="1" w:styleId="EmailStyle3871">
    <w:name w:val="EmailStyle3871"/>
    <w:semiHidden/>
    <w:rsid w:val="00932078"/>
    <w:rPr>
      <w:rFonts w:ascii="Arial" w:hAnsi="Arial" w:cs="Arial" w:hint="default"/>
      <w:color w:val="auto"/>
    </w:rPr>
  </w:style>
  <w:style w:type="character" w:customStyle="1" w:styleId="EmailStyle3881">
    <w:name w:val="EmailStyle3881"/>
    <w:basedOn w:val="a1"/>
    <w:semiHidden/>
    <w:rsid w:val="00932078"/>
    <w:rPr>
      <w:rFonts w:ascii="Arial" w:hAnsi="Arial" w:cs="Arial"/>
      <w:color w:val="auto"/>
      <w:sz w:val="20"/>
      <w:szCs w:val="20"/>
    </w:rPr>
  </w:style>
  <w:style w:type="character" w:customStyle="1" w:styleId="EmailStyle3891">
    <w:name w:val="EmailStyle3891"/>
    <w:semiHidden/>
    <w:rsid w:val="00932078"/>
    <w:rPr>
      <w:rFonts w:ascii="Arial" w:hAnsi="Arial" w:cs="Arial" w:hint="default"/>
      <w:color w:val="auto"/>
    </w:rPr>
  </w:style>
  <w:style w:type="character" w:customStyle="1" w:styleId="EmailStyle395">
    <w:name w:val="EmailStyle395"/>
    <w:basedOn w:val="a1"/>
    <w:semiHidden/>
    <w:rsid w:val="00932078"/>
    <w:rPr>
      <w:rFonts w:ascii="Arial" w:hAnsi="Arial" w:cs="Arial"/>
      <w:color w:val="auto"/>
      <w:sz w:val="20"/>
      <w:szCs w:val="20"/>
    </w:rPr>
  </w:style>
  <w:style w:type="character" w:customStyle="1" w:styleId="EmailStyle396">
    <w:name w:val="EmailStyle396"/>
    <w:semiHidden/>
    <w:rsid w:val="00932078"/>
    <w:rPr>
      <w:rFonts w:ascii="Arial" w:hAnsi="Arial" w:cs="Arial" w:hint="default"/>
      <w:color w:val="auto"/>
    </w:rPr>
  </w:style>
  <w:style w:type="character" w:customStyle="1" w:styleId="EmailStyle397">
    <w:name w:val="EmailStyle397"/>
    <w:basedOn w:val="a1"/>
    <w:semiHidden/>
    <w:rsid w:val="00932078"/>
    <w:rPr>
      <w:rFonts w:ascii="Arial" w:hAnsi="Arial" w:cs="Arial"/>
      <w:color w:val="auto"/>
      <w:sz w:val="20"/>
      <w:szCs w:val="20"/>
    </w:rPr>
  </w:style>
  <w:style w:type="character" w:customStyle="1" w:styleId="EmailStyle398">
    <w:name w:val="EmailStyle398"/>
    <w:semiHidden/>
    <w:rsid w:val="00932078"/>
    <w:rPr>
      <w:rFonts w:ascii="Arial" w:hAnsi="Arial" w:cs="Arial" w:hint="default"/>
      <w:color w:val="auto"/>
    </w:rPr>
  </w:style>
  <w:style w:type="paragraph" w:customStyle="1" w:styleId="141">
    <w:name w:val="Абзац списка14"/>
    <w:basedOn w:val="a0"/>
    <w:rsid w:val="00932078"/>
    <w:pPr>
      <w:ind w:left="720"/>
    </w:pPr>
    <w:rPr>
      <w:sz w:val="24"/>
      <w:szCs w:val="24"/>
    </w:rPr>
  </w:style>
  <w:style w:type="character" w:customStyle="1" w:styleId="EmailStyle4861">
    <w:name w:val="EmailStyle4861"/>
    <w:basedOn w:val="a1"/>
    <w:semiHidden/>
    <w:rsid w:val="0078033C"/>
    <w:rPr>
      <w:rFonts w:ascii="Arial" w:hAnsi="Arial" w:cs="Arial"/>
      <w:color w:val="auto"/>
      <w:sz w:val="20"/>
      <w:szCs w:val="20"/>
    </w:rPr>
  </w:style>
  <w:style w:type="character" w:customStyle="1" w:styleId="EmailStyle4871">
    <w:name w:val="EmailStyle4871"/>
    <w:semiHidden/>
    <w:rsid w:val="0078033C"/>
    <w:rPr>
      <w:rFonts w:ascii="Arial" w:hAnsi="Arial" w:cs="Arial" w:hint="default"/>
      <w:color w:val="auto"/>
    </w:rPr>
  </w:style>
  <w:style w:type="character" w:customStyle="1" w:styleId="EmailStyle4881">
    <w:name w:val="EmailStyle4881"/>
    <w:basedOn w:val="a1"/>
    <w:semiHidden/>
    <w:rsid w:val="0078033C"/>
    <w:rPr>
      <w:rFonts w:ascii="Arial" w:hAnsi="Arial" w:cs="Arial"/>
      <w:color w:val="auto"/>
      <w:sz w:val="20"/>
      <w:szCs w:val="20"/>
    </w:rPr>
  </w:style>
  <w:style w:type="character" w:customStyle="1" w:styleId="EmailStyle4891">
    <w:name w:val="EmailStyle4891"/>
    <w:semiHidden/>
    <w:rsid w:val="0078033C"/>
    <w:rPr>
      <w:rFonts w:ascii="Arial" w:hAnsi="Arial" w:cs="Arial" w:hint="default"/>
      <w:color w:val="auto"/>
    </w:rPr>
  </w:style>
  <w:style w:type="character" w:customStyle="1" w:styleId="EmailStyle4901">
    <w:name w:val="EmailStyle4901"/>
    <w:basedOn w:val="a1"/>
    <w:semiHidden/>
    <w:rsid w:val="0078033C"/>
    <w:rPr>
      <w:rFonts w:ascii="Arial" w:hAnsi="Arial" w:cs="Arial"/>
      <w:color w:val="auto"/>
      <w:sz w:val="20"/>
      <w:szCs w:val="20"/>
    </w:rPr>
  </w:style>
  <w:style w:type="character" w:customStyle="1" w:styleId="EmailStyle4911">
    <w:name w:val="EmailStyle4911"/>
    <w:semiHidden/>
    <w:rsid w:val="0078033C"/>
    <w:rPr>
      <w:rFonts w:ascii="Arial" w:hAnsi="Arial" w:cs="Arial" w:hint="default"/>
      <w:color w:val="auto"/>
    </w:rPr>
  </w:style>
  <w:style w:type="character" w:customStyle="1" w:styleId="EmailStyle4921">
    <w:name w:val="EmailStyle4921"/>
    <w:basedOn w:val="a1"/>
    <w:semiHidden/>
    <w:rsid w:val="0078033C"/>
    <w:rPr>
      <w:rFonts w:ascii="Arial" w:hAnsi="Arial" w:cs="Arial"/>
      <w:color w:val="auto"/>
      <w:sz w:val="20"/>
      <w:szCs w:val="20"/>
    </w:rPr>
  </w:style>
  <w:style w:type="character" w:customStyle="1" w:styleId="EmailStyle4931">
    <w:name w:val="EmailStyle4931"/>
    <w:semiHidden/>
    <w:rsid w:val="0078033C"/>
    <w:rPr>
      <w:rFonts w:ascii="Arial" w:hAnsi="Arial" w:cs="Arial" w:hint="default"/>
      <w:color w:val="auto"/>
    </w:rPr>
  </w:style>
  <w:style w:type="character" w:customStyle="1" w:styleId="EmailStyle4941">
    <w:name w:val="EmailStyle4941"/>
    <w:basedOn w:val="a1"/>
    <w:semiHidden/>
    <w:rsid w:val="00AB2DA2"/>
    <w:rPr>
      <w:rFonts w:ascii="Arial" w:hAnsi="Arial" w:cs="Arial"/>
      <w:color w:val="auto"/>
      <w:sz w:val="20"/>
      <w:szCs w:val="20"/>
    </w:rPr>
  </w:style>
  <w:style w:type="character" w:customStyle="1" w:styleId="EmailStyle4951">
    <w:name w:val="EmailStyle4951"/>
    <w:semiHidden/>
    <w:rsid w:val="00AB2DA2"/>
    <w:rPr>
      <w:rFonts w:ascii="Arial" w:hAnsi="Arial" w:cs="Arial" w:hint="default"/>
      <w:color w:val="auto"/>
    </w:rPr>
  </w:style>
  <w:style w:type="character" w:customStyle="1" w:styleId="EmailStyle4961">
    <w:name w:val="EmailStyle4961"/>
    <w:basedOn w:val="a1"/>
    <w:semiHidden/>
    <w:rsid w:val="00AB2DA2"/>
    <w:rPr>
      <w:rFonts w:ascii="Arial" w:hAnsi="Arial" w:cs="Arial"/>
      <w:color w:val="auto"/>
      <w:sz w:val="20"/>
      <w:szCs w:val="20"/>
    </w:rPr>
  </w:style>
  <w:style w:type="character" w:customStyle="1" w:styleId="EmailStyle4971">
    <w:name w:val="EmailStyle4971"/>
    <w:semiHidden/>
    <w:rsid w:val="00AB2DA2"/>
    <w:rPr>
      <w:rFonts w:ascii="Arial" w:hAnsi="Arial" w:cs="Arial" w:hint="default"/>
      <w:color w:val="auto"/>
    </w:rPr>
  </w:style>
  <w:style w:type="character" w:customStyle="1" w:styleId="EmailStyle4981">
    <w:name w:val="EmailStyle4981"/>
    <w:basedOn w:val="a1"/>
    <w:semiHidden/>
    <w:rsid w:val="00AB2DA2"/>
    <w:rPr>
      <w:rFonts w:ascii="Arial" w:hAnsi="Arial" w:cs="Arial"/>
      <w:color w:val="auto"/>
      <w:sz w:val="20"/>
      <w:szCs w:val="20"/>
    </w:rPr>
  </w:style>
  <w:style w:type="character" w:customStyle="1" w:styleId="EmailStyle4991">
    <w:name w:val="EmailStyle4991"/>
    <w:semiHidden/>
    <w:rsid w:val="00AB2DA2"/>
    <w:rPr>
      <w:rFonts w:ascii="Arial" w:hAnsi="Arial" w:cs="Arial" w:hint="default"/>
      <w:color w:val="auto"/>
    </w:rPr>
  </w:style>
  <w:style w:type="character" w:customStyle="1" w:styleId="EmailStyle5001">
    <w:name w:val="EmailStyle5001"/>
    <w:basedOn w:val="a1"/>
    <w:semiHidden/>
    <w:rsid w:val="00AB2DA2"/>
    <w:rPr>
      <w:rFonts w:ascii="Arial" w:hAnsi="Arial" w:cs="Arial"/>
      <w:color w:val="auto"/>
      <w:sz w:val="20"/>
      <w:szCs w:val="20"/>
    </w:rPr>
  </w:style>
  <w:style w:type="character" w:customStyle="1" w:styleId="EmailStyle5011">
    <w:name w:val="EmailStyle5011"/>
    <w:semiHidden/>
    <w:rsid w:val="00AB2DA2"/>
    <w:rPr>
      <w:rFonts w:ascii="Arial" w:hAnsi="Arial" w:cs="Arial" w:hint="default"/>
      <w:color w:val="auto"/>
    </w:rPr>
  </w:style>
  <w:style w:type="character" w:styleId="affffffe">
    <w:name w:val="Subtle Reference"/>
    <w:basedOn w:val="a1"/>
    <w:uiPriority w:val="31"/>
    <w:qFormat/>
    <w:rsid w:val="0094500A"/>
    <w:rPr>
      <w:smallCaps/>
      <w:color w:val="5A5A5A" w:themeColor="text1" w:themeTint="A5"/>
    </w:rPr>
  </w:style>
  <w:style w:type="paragraph" w:customStyle="1" w:styleId="3f9">
    <w:name w:val="Знак3"/>
    <w:basedOn w:val="a0"/>
    <w:rsid w:val="005205CF"/>
    <w:pPr>
      <w:spacing w:after="160" w:line="240" w:lineRule="exact"/>
    </w:pPr>
    <w:rPr>
      <w:rFonts w:ascii="Verdana" w:eastAsia="MS Mincho" w:hAnsi="Verdana"/>
      <w:lang w:val="en-GB" w:eastAsia="en-US"/>
    </w:rPr>
  </w:style>
  <w:style w:type="paragraph" w:customStyle="1" w:styleId="3fa">
    <w:name w:val="Знак3"/>
    <w:basedOn w:val="a0"/>
    <w:rsid w:val="00566089"/>
    <w:pPr>
      <w:spacing w:after="160" w:line="240" w:lineRule="exact"/>
    </w:pPr>
    <w:rPr>
      <w:rFonts w:ascii="Verdana" w:eastAsia="MS Mincho" w:hAnsi="Verdana"/>
      <w:lang w:val="en-GB" w:eastAsia="en-US"/>
    </w:rPr>
  </w:style>
  <w:style w:type="paragraph" w:customStyle="1" w:styleId="afffffff">
    <w:name w:val="Знак"/>
    <w:basedOn w:val="a0"/>
    <w:rsid w:val="008C739B"/>
    <w:pPr>
      <w:spacing w:before="100" w:beforeAutospacing="1" w:after="100" w:afterAutospacing="1"/>
    </w:pPr>
    <w:rPr>
      <w:rFonts w:ascii="Tahoma" w:hAnsi="Tahoma"/>
      <w:lang w:val="en-US" w:eastAsia="en-US"/>
    </w:rPr>
  </w:style>
  <w:style w:type="paragraph" w:customStyle="1" w:styleId="3fb">
    <w:name w:val="Знак3"/>
    <w:basedOn w:val="a0"/>
    <w:rsid w:val="00FB5230"/>
    <w:pPr>
      <w:spacing w:after="160" w:line="240" w:lineRule="exact"/>
    </w:pPr>
    <w:rPr>
      <w:rFonts w:ascii="Verdana" w:eastAsia="MS Mincho" w:hAnsi="Verdana"/>
      <w:lang w:val="en-GB" w:eastAsia="en-US"/>
    </w:rPr>
  </w:style>
  <w:style w:type="paragraph" w:customStyle="1" w:styleId="3fc">
    <w:name w:val="Знак3"/>
    <w:basedOn w:val="a0"/>
    <w:rsid w:val="00EB6FED"/>
    <w:pPr>
      <w:spacing w:after="160" w:line="240" w:lineRule="exact"/>
    </w:pPr>
    <w:rPr>
      <w:rFonts w:ascii="Verdana" w:eastAsia="MS Mincho" w:hAnsi="Verdana"/>
      <w:lang w:val="en-GB" w:eastAsia="en-US"/>
    </w:rPr>
  </w:style>
  <w:style w:type="paragraph" w:customStyle="1" w:styleId="Style10">
    <w:name w:val="Style10"/>
    <w:basedOn w:val="a0"/>
    <w:rsid w:val="00F4673F"/>
    <w:pPr>
      <w:widowControl w:val="0"/>
      <w:autoSpaceDE w:val="0"/>
      <w:autoSpaceDN w:val="0"/>
      <w:adjustRightInd w:val="0"/>
      <w:jc w:val="both"/>
    </w:pPr>
    <w:rPr>
      <w:sz w:val="24"/>
      <w:szCs w:val="24"/>
    </w:rPr>
  </w:style>
  <w:style w:type="character" w:customStyle="1" w:styleId="FontStyle17">
    <w:name w:val="Font Style17"/>
    <w:basedOn w:val="a1"/>
    <w:rsid w:val="00F4673F"/>
    <w:rPr>
      <w:rFonts w:ascii="Times New Roman" w:hAnsi="Times New Roman" w:cs="Times New Roman"/>
      <w:sz w:val="24"/>
      <w:szCs w:val="24"/>
    </w:rPr>
  </w:style>
  <w:style w:type="paragraph" w:customStyle="1" w:styleId="afffffff0">
    <w:name w:val="Знак Знак Знак"/>
    <w:basedOn w:val="a0"/>
    <w:rsid w:val="00F4673F"/>
    <w:pPr>
      <w:spacing w:after="160" w:line="240" w:lineRule="exact"/>
    </w:pPr>
    <w:rPr>
      <w:rFonts w:ascii="Verdana" w:eastAsia="MS Mincho" w:hAnsi="Verdana"/>
      <w:lang w:val="en-GB" w:eastAsia="en-US"/>
    </w:rPr>
  </w:style>
  <w:style w:type="character" w:customStyle="1" w:styleId="48">
    <w:name w:val="подпись Знак4"/>
    <w:aliases w:val="Основной текст с отступом Знак Знак4,Нумерованный список !! Знак4,Надин стиль Знак4,Основной текст 1 Знак4,Основной текст без отступа Знак4,Body Text Indent Знак4,Основной текст с отступом Знак Знак Знак Знак Знак4"/>
    <w:basedOn w:val="a1"/>
    <w:rsid w:val="00F4673F"/>
    <w:rPr>
      <w:sz w:val="28"/>
      <w:lang w:val="ru-RU" w:eastAsia="ru-RU" w:bidi="ar-SA"/>
    </w:rPr>
  </w:style>
  <w:style w:type="paragraph" w:customStyle="1" w:styleId="afffffff1">
    <w:name w:val="Знак"/>
    <w:basedOn w:val="a0"/>
    <w:rsid w:val="00F0569E"/>
    <w:pPr>
      <w:spacing w:before="100" w:beforeAutospacing="1" w:after="100" w:afterAutospacing="1"/>
    </w:pPr>
    <w:rPr>
      <w:rFonts w:ascii="Tahoma" w:hAnsi="Tahoma"/>
      <w:lang w:val="en-US" w:eastAsia="en-US"/>
    </w:rPr>
  </w:style>
  <w:style w:type="paragraph" w:customStyle="1" w:styleId="94">
    <w:name w:val="Знак Знак9"/>
    <w:basedOn w:val="a0"/>
    <w:rsid w:val="00F0569E"/>
    <w:pPr>
      <w:spacing w:after="160" w:line="240" w:lineRule="exact"/>
    </w:pPr>
    <w:rPr>
      <w:rFonts w:ascii="Verdana" w:eastAsia="MS Mincho" w:hAnsi="Verdana"/>
      <w:lang w:val="en-GB" w:eastAsia="en-US"/>
    </w:rPr>
  </w:style>
  <w:style w:type="paragraph" w:customStyle="1" w:styleId="3fd">
    <w:name w:val="Знак3"/>
    <w:basedOn w:val="a0"/>
    <w:rsid w:val="009D699A"/>
    <w:pPr>
      <w:spacing w:after="160" w:line="240" w:lineRule="exact"/>
    </w:pPr>
    <w:rPr>
      <w:rFonts w:ascii="Verdana" w:eastAsia="MS Mincho" w:hAnsi="Verdana"/>
      <w:lang w:val="en-GB" w:eastAsia="en-US"/>
    </w:rPr>
  </w:style>
  <w:style w:type="paragraph" w:customStyle="1" w:styleId="afffffff2">
    <w:name w:val="Знак"/>
    <w:basedOn w:val="a0"/>
    <w:rsid w:val="00971A56"/>
    <w:pPr>
      <w:spacing w:before="100" w:beforeAutospacing="1" w:after="100" w:afterAutospacing="1"/>
    </w:pPr>
    <w:rPr>
      <w:rFonts w:ascii="Tahoma" w:hAnsi="Tahoma"/>
      <w:lang w:val="en-US" w:eastAsia="en-US"/>
    </w:rPr>
  </w:style>
  <w:style w:type="paragraph" w:customStyle="1" w:styleId="95">
    <w:name w:val="Знак Знак9"/>
    <w:basedOn w:val="a0"/>
    <w:rsid w:val="00971A56"/>
    <w:pPr>
      <w:spacing w:after="160" w:line="240" w:lineRule="exact"/>
    </w:pPr>
    <w:rPr>
      <w:rFonts w:ascii="Verdana" w:eastAsia="MS Mincho" w:hAnsi="Verdan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0842">
      <w:bodyDiv w:val="1"/>
      <w:marLeft w:val="0"/>
      <w:marRight w:val="0"/>
      <w:marTop w:val="0"/>
      <w:marBottom w:val="0"/>
      <w:divBdr>
        <w:top w:val="none" w:sz="0" w:space="0" w:color="auto"/>
        <w:left w:val="none" w:sz="0" w:space="0" w:color="auto"/>
        <w:bottom w:val="none" w:sz="0" w:space="0" w:color="auto"/>
        <w:right w:val="none" w:sz="0" w:space="0" w:color="auto"/>
      </w:divBdr>
    </w:div>
    <w:div w:id="22633542">
      <w:bodyDiv w:val="1"/>
      <w:marLeft w:val="0"/>
      <w:marRight w:val="0"/>
      <w:marTop w:val="0"/>
      <w:marBottom w:val="0"/>
      <w:divBdr>
        <w:top w:val="none" w:sz="0" w:space="0" w:color="auto"/>
        <w:left w:val="none" w:sz="0" w:space="0" w:color="auto"/>
        <w:bottom w:val="none" w:sz="0" w:space="0" w:color="auto"/>
        <w:right w:val="none" w:sz="0" w:space="0" w:color="auto"/>
      </w:divBdr>
    </w:div>
    <w:div w:id="61680600">
      <w:bodyDiv w:val="1"/>
      <w:marLeft w:val="0"/>
      <w:marRight w:val="0"/>
      <w:marTop w:val="0"/>
      <w:marBottom w:val="0"/>
      <w:divBdr>
        <w:top w:val="none" w:sz="0" w:space="0" w:color="auto"/>
        <w:left w:val="none" w:sz="0" w:space="0" w:color="auto"/>
        <w:bottom w:val="none" w:sz="0" w:space="0" w:color="auto"/>
        <w:right w:val="none" w:sz="0" w:space="0" w:color="auto"/>
      </w:divBdr>
    </w:div>
    <w:div w:id="64883630">
      <w:bodyDiv w:val="1"/>
      <w:marLeft w:val="0"/>
      <w:marRight w:val="0"/>
      <w:marTop w:val="0"/>
      <w:marBottom w:val="0"/>
      <w:divBdr>
        <w:top w:val="none" w:sz="0" w:space="0" w:color="auto"/>
        <w:left w:val="none" w:sz="0" w:space="0" w:color="auto"/>
        <w:bottom w:val="none" w:sz="0" w:space="0" w:color="auto"/>
        <w:right w:val="none" w:sz="0" w:space="0" w:color="auto"/>
      </w:divBdr>
    </w:div>
    <w:div w:id="93982856">
      <w:bodyDiv w:val="1"/>
      <w:marLeft w:val="0"/>
      <w:marRight w:val="0"/>
      <w:marTop w:val="0"/>
      <w:marBottom w:val="0"/>
      <w:divBdr>
        <w:top w:val="none" w:sz="0" w:space="0" w:color="auto"/>
        <w:left w:val="none" w:sz="0" w:space="0" w:color="auto"/>
        <w:bottom w:val="none" w:sz="0" w:space="0" w:color="auto"/>
        <w:right w:val="none" w:sz="0" w:space="0" w:color="auto"/>
      </w:divBdr>
    </w:div>
    <w:div w:id="100105220">
      <w:bodyDiv w:val="1"/>
      <w:marLeft w:val="0"/>
      <w:marRight w:val="0"/>
      <w:marTop w:val="0"/>
      <w:marBottom w:val="0"/>
      <w:divBdr>
        <w:top w:val="none" w:sz="0" w:space="0" w:color="auto"/>
        <w:left w:val="none" w:sz="0" w:space="0" w:color="auto"/>
        <w:bottom w:val="none" w:sz="0" w:space="0" w:color="auto"/>
        <w:right w:val="none" w:sz="0" w:space="0" w:color="auto"/>
      </w:divBdr>
    </w:div>
    <w:div w:id="144901190">
      <w:bodyDiv w:val="1"/>
      <w:marLeft w:val="0"/>
      <w:marRight w:val="0"/>
      <w:marTop w:val="0"/>
      <w:marBottom w:val="0"/>
      <w:divBdr>
        <w:top w:val="none" w:sz="0" w:space="0" w:color="auto"/>
        <w:left w:val="none" w:sz="0" w:space="0" w:color="auto"/>
        <w:bottom w:val="none" w:sz="0" w:space="0" w:color="auto"/>
        <w:right w:val="none" w:sz="0" w:space="0" w:color="auto"/>
      </w:divBdr>
    </w:div>
    <w:div w:id="149182003">
      <w:bodyDiv w:val="1"/>
      <w:marLeft w:val="0"/>
      <w:marRight w:val="0"/>
      <w:marTop w:val="0"/>
      <w:marBottom w:val="0"/>
      <w:divBdr>
        <w:top w:val="none" w:sz="0" w:space="0" w:color="auto"/>
        <w:left w:val="none" w:sz="0" w:space="0" w:color="auto"/>
        <w:bottom w:val="none" w:sz="0" w:space="0" w:color="auto"/>
        <w:right w:val="none" w:sz="0" w:space="0" w:color="auto"/>
      </w:divBdr>
    </w:div>
    <w:div w:id="198200797">
      <w:bodyDiv w:val="1"/>
      <w:marLeft w:val="0"/>
      <w:marRight w:val="0"/>
      <w:marTop w:val="0"/>
      <w:marBottom w:val="0"/>
      <w:divBdr>
        <w:top w:val="none" w:sz="0" w:space="0" w:color="auto"/>
        <w:left w:val="none" w:sz="0" w:space="0" w:color="auto"/>
        <w:bottom w:val="none" w:sz="0" w:space="0" w:color="auto"/>
        <w:right w:val="none" w:sz="0" w:space="0" w:color="auto"/>
      </w:divBdr>
    </w:div>
    <w:div w:id="250091542">
      <w:bodyDiv w:val="1"/>
      <w:marLeft w:val="0"/>
      <w:marRight w:val="0"/>
      <w:marTop w:val="0"/>
      <w:marBottom w:val="0"/>
      <w:divBdr>
        <w:top w:val="none" w:sz="0" w:space="0" w:color="auto"/>
        <w:left w:val="none" w:sz="0" w:space="0" w:color="auto"/>
        <w:bottom w:val="none" w:sz="0" w:space="0" w:color="auto"/>
        <w:right w:val="none" w:sz="0" w:space="0" w:color="auto"/>
      </w:divBdr>
    </w:div>
    <w:div w:id="262689681">
      <w:bodyDiv w:val="1"/>
      <w:marLeft w:val="0"/>
      <w:marRight w:val="0"/>
      <w:marTop w:val="0"/>
      <w:marBottom w:val="0"/>
      <w:divBdr>
        <w:top w:val="none" w:sz="0" w:space="0" w:color="auto"/>
        <w:left w:val="none" w:sz="0" w:space="0" w:color="auto"/>
        <w:bottom w:val="none" w:sz="0" w:space="0" w:color="auto"/>
        <w:right w:val="none" w:sz="0" w:space="0" w:color="auto"/>
      </w:divBdr>
    </w:div>
    <w:div w:id="274756371">
      <w:bodyDiv w:val="1"/>
      <w:marLeft w:val="0"/>
      <w:marRight w:val="0"/>
      <w:marTop w:val="0"/>
      <w:marBottom w:val="0"/>
      <w:divBdr>
        <w:top w:val="none" w:sz="0" w:space="0" w:color="auto"/>
        <w:left w:val="none" w:sz="0" w:space="0" w:color="auto"/>
        <w:bottom w:val="none" w:sz="0" w:space="0" w:color="auto"/>
        <w:right w:val="none" w:sz="0" w:space="0" w:color="auto"/>
      </w:divBdr>
    </w:div>
    <w:div w:id="296959364">
      <w:bodyDiv w:val="1"/>
      <w:marLeft w:val="0"/>
      <w:marRight w:val="0"/>
      <w:marTop w:val="0"/>
      <w:marBottom w:val="0"/>
      <w:divBdr>
        <w:top w:val="none" w:sz="0" w:space="0" w:color="auto"/>
        <w:left w:val="none" w:sz="0" w:space="0" w:color="auto"/>
        <w:bottom w:val="none" w:sz="0" w:space="0" w:color="auto"/>
        <w:right w:val="none" w:sz="0" w:space="0" w:color="auto"/>
      </w:divBdr>
    </w:div>
    <w:div w:id="327635312">
      <w:bodyDiv w:val="1"/>
      <w:marLeft w:val="0"/>
      <w:marRight w:val="0"/>
      <w:marTop w:val="0"/>
      <w:marBottom w:val="0"/>
      <w:divBdr>
        <w:top w:val="none" w:sz="0" w:space="0" w:color="auto"/>
        <w:left w:val="none" w:sz="0" w:space="0" w:color="auto"/>
        <w:bottom w:val="none" w:sz="0" w:space="0" w:color="auto"/>
        <w:right w:val="none" w:sz="0" w:space="0" w:color="auto"/>
      </w:divBdr>
    </w:div>
    <w:div w:id="328488298">
      <w:bodyDiv w:val="1"/>
      <w:marLeft w:val="0"/>
      <w:marRight w:val="0"/>
      <w:marTop w:val="0"/>
      <w:marBottom w:val="0"/>
      <w:divBdr>
        <w:top w:val="none" w:sz="0" w:space="0" w:color="auto"/>
        <w:left w:val="none" w:sz="0" w:space="0" w:color="auto"/>
        <w:bottom w:val="none" w:sz="0" w:space="0" w:color="auto"/>
        <w:right w:val="none" w:sz="0" w:space="0" w:color="auto"/>
      </w:divBdr>
    </w:div>
    <w:div w:id="332689317">
      <w:bodyDiv w:val="1"/>
      <w:marLeft w:val="0"/>
      <w:marRight w:val="0"/>
      <w:marTop w:val="0"/>
      <w:marBottom w:val="0"/>
      <w:divBdr>
        <w:top w:val="none" w:sz="0" w:space="0" w:color="auto"/>
        <w:left w:val="none" w:sz="0" w:space="0" w:color="auto"/>
        <w:bottom w:val="none" w:sz="0" w:space="0" w:color="auto"/>
        <w:right w:val="none" w:sz="0" w:space="0" w:color="auto"/>
      </w:divBdr>
    </w:div>
    <w:div w:id="358430392">
      <w:bodyDiv w:val="1"/>
      <w:marLeft w:val="0"/>
      <w:marRight w:val="0"/>
      <w:marTop w:val="0"/>
      <w:marBottom w:val="0"/>
      <w:divBdr>
        <w:top w:val="none" w:sz="0" w:space="0" w:color="auto"/>
        <w:left w:val="none" w:sz="0" w:space="0" w:color="auto"/>
        <w:bottom w:val="none" w:sz="0" w:space="0" w:color="auto"/>
        <w:right w:val="none" w:sz="0" w:space="0" w:color="auto"/>
      </w:divBdr>
    </w:div>
    <w:div w:id="359665410">
      <w:bodyDiv w:val="1"/>
      <w:marLeft w:val="0"/>
      <w:marRight w:val="0"/>
      <w:marTop w:val="0"/>
      <w:marBottom w:val="0"/>
      <w:divBdr>
        <w:top w:val="none" w:sz="0" w:space="0" w:color="auto"/>
        <w:left w:val="none" w:sz="0" w:space="0" w:color="auto"/>
        <w:bottom w:val="none" w:sz="0" w:space="0" w:color="auto"/>
        <w:right w:val="none" w:sz="0" w:space="0" w:color="auto"/>
      </w:divBdr>
    </w:div>
    <w:div w:id="373622006">
      <w:bodyDiv w:val="1"/>
      <w:marLeft w:val="0"/>
      <w:marRight w:val="0"/>
      <w:marTop w:val="0"/>
      <w:marBottom w:val="0"/>
      <w:divBdr>
        <w:top w:val="none" w:sz="0" w:space="0" w:color="auto"/>
        <w:left w:val="none" w:sz="0" w:space="0" w:color="auto"/>
        <w:bottom w:val="none" w:sz="0" w:space="0" w:color="auto"/>
        <w:right w:val="none" w:sz="0" w:space="0" w:color="auto"/>
      </w:divBdr>
    </w:div>
    <w:div w:id="377435072">
      <w:bodyDiv w:val="1"/>
      <w:marLeft w:val="0"/>
      <w:marRight w:val="0"/>
      <w:marTop w:val="0"/>
      <w:marBottom w:val="0"/>
      <w:divBdr>
        <w:top w:val="none" w:sz="0" w:space="0" w:color="auto"/>
        <w:left w:val="none" w:sz="0" w:space="0" w:color="auto"/>
        <w:bottom w:val="none" w:sz="0" w:space="0" w:color="auto"/>
        <w:right w:val="none" w:sz="0" w:space="0" w:color="auto"/>
      </w:divBdr>
    </w:div>
    <w:div w:id="384304262">
      <w:bodyDiv w:val="1"/>
      <w:marLeft w:val="0"/>
      <w:marRight w:val="0"/>
      <w:marTop w:val="0"/>
      <w:marBottom w:val="0"/>
      <w:divBdr>
        <w:top w:val="none" w:sz="0" w:space="0" w:color="auto"/>
        <w:left w:val="none" w:sz="0" w:space="0" w:color="auto"/>
        <w:bottom w:val="none" w:sz="0" w:space="0" w:color="auto"/>
        <w:right w:val="none" w:sz="0" w:space="0" w:color="auto"/>
      </w:divBdr>
    </w:div>
    <w:div w:id="392628575">
      <w:bodyDiv w:val="1"/>
      <w:marLeft w:val="0"/>
      <w:marRight w:val="0"/>
      <w:marTop w:val="0"/>
      <w:marBottom w:val="0"/>
      <w:divBdr>
        <w:top w:val="none" w:sz="0" w:space="0" w:color="auto"/>
        <w:left w:val="none" w:sz="0" w:space="0" w:color="auto"/>
        <w:bottom w:val="none" w:sz="0" w:space="0" w:color="auto"/>
        <w:right w:val="none" w:sz="0" w:space="0" w:color="auto"/>
      </w:divBdr>
    </w:div>
    <w:div w:id="396052527">
      <w:bodyDiv w:val="1"/>
      <w:marLeft w:val="0"/>
      <w:marRight w:val="0"/>
      <w:marTop w:val="0"/>
      <w:marBottom w:val="0"/>
      <w:divBdr>
        <w:top w:val="none" w:sz="0" w:space="0" w:color="auto"/>
        <w:left w:val="none" w:sz="0" w:space="0" w:color="auto"/>
        <w:bottom w:val="none" w:sz="0" w:space="0" w:color="auto"/>
        <w:right w:val="none" w:sz="0" w:space="0" w:color="auto"/>
      </w:divBdr>
    </w:div>
    <w:div w:id="396631137">
      <w:bodyDiv w:val="1"/>
      <w:marLeft w:val="0"/>
      <w:marRight w:val="0"/>
      <w:marTop w:val="0"/>
      <w:marBottom w:val="0"/>
      <w:divBdr>
        <w:top w:val="none" w:sz="0" w:space="0" w:color="auto"/>
        <w:left w:val="none" w:sz="0" w:space="0" w:color="auto"/>
        <w:bottom w:val="none" w:sz="0" w:space="0" w:color="auto"/>
        <w:right w:val="none" w:sz="0" w:space="0" w:color="auto"/>
      </w:divBdr>
    </w:div>
    <w:div w:id="424226240">
      <w:bodyDiv w:val="1"/>
      <w:marLeft w:val="0"/>
      <w:marRight w:val="0"/>
      <w:marTop w:val="0"/>
      <w:marBottom w:val="0"/>
      <w:divBdr>
        <w:top w:val="none" w:sz="0" w:space="0" w:color="auto"/>
        <w:left w:val="none" w:sz="0" w:space="0" w:color="auto"/>
        <w:bottom w:val="none" w:sz="0" w:space="0" w:color="auto"/>
        <w:right w:val="none" w:sz="0" w:space="0" w:color="auto"/>
      </w:divBdr>
    </w:div>
    <w:div w:id="439648053">
      <w:bodyDiv w:val="1"/>
      <w:marLeft w:val="0"/>
      <w:marRight w:val="0"/>
      <w:marTop w:val="0"/>
      <w:marBottom w:val="0"/>
      <w:divBdr>
        <w:top w:val="none" w:sz="0" w:space="0" w:color="auto"/>
        <w:left w:val="none" w:sz="0" w:space="0" w:color="auto"/>
        <w:bottom w:val="none" w:sz="0" w:space="0" w:color="auto"/>
        <w:right w:val="none" w:sz="0" w:space="0" w:color="auto"/>
      </w:divBdr>
    </w:div>
    <w:div w:id="447086807">
      <w:bodyDiv w:val="1"/>
      <w:marLeft w:val="0"/>
      <w:marRight w:val="0"/>
      <w:marTop w:val="0"/>
      <w:marBottom w:val="0"/>
      <w:divBdr>
        <w:top w:val="none" w:sz="0" w:space="0" w:color="auto"/>
        <w:left w:val="none" w:sz="0" w:space="0" w:color="auto"/>
        <w:bottom w:val="none" w:sz="0" w:space="0" w:color="auto"/>
        <w:right w:val="none" w:sz="0" w:space="0" w:color="auto"/>
      </w:divBdr>
    </w:div>
    <w:div w:id="460727129">
      <w:bodyDiv w:val="1"/>
      <w:marLeft w:val="0"/>
      <w:marRight w:val="0"/>
      <w:marTop w:val="0"/>
      <w:marBottom w:val="0"/>
      <w:divBdr>
        <w:top w:val="none" w:sz="0" w:space="0" w:color="auto"/>
        <w:left w:val="none" w:sz="0" w:space="0" w:color="auto"/>
        <w:bottom w:val="none" w:sz="0" w:space="0" w:color="auto"/>
        <w:right w:val="none" w:sz="0" w:space="0" w:color="auto"/>
      </w:divBdr>
    </w:div>
    <w:div w:id="474564125">
      <w:bodyDiv w:val="1"/>
      <w:marLeft w:val="0"/>
      <w:marRight w:val="0"/>
      <w:marTop w:val="0"/>
      <w:marBottom w:val="0"/>
      <w:divBdr>
        <w:top w:val="none" w:sz="0" w:space="0" w:color="auto"/>
        <w:left w:val="none" w:sz="0" w:space="0" w:color="auto"/>
        <w:bottom w:val="none" w:sz="0" w:space="0" w:color="auto"/>
        <w:right w:val="none" w:sz="0" w:space="0" w:color="auto"/>
      </w:divBdr>
    </w:div>
    <w:div w:id="489441406">
      <w:bodyDiv w:val="1"/>
      <w:marLeft w:val="0"/>
      <w:marRight w:val="0"/>
      <w:marTop w:val="0"/>
      <w:marBottom w:val="0"/>
      <w:divBdr>
        <w:top w:val="none" w:sz="0" w:space="0" w:color="auto"/>
        <w:left w:val="none" w:sz="0" w:space="0" w:color="auto"/>
        <w:bottom w:val="none" w:sz="0" w:space="0" w:color="auto"/>
        <w:right w:val="none" w:sz="0" w:space="0" w:color="auto"/>
      </w:divBdr>
    </w:div>
    <w:div w:id="492720403">
      <w:bodyDiv w:val="1"/>
      <w:marLeft w:val="0"/>
      <w:marRight w:val="0"/>
      <w:marTop w:val="0"/>
      <w:marBottom w:val="0"/>
      <w:divBdr>
        <w:top w:val="none" w:sz="0" w:space="0" w:color="auto"/>
        <w:left w:val="none" w:sz="0" w:space="0" w:color="auto"/>
        <w:bottom w:val="none" w:sz="0" w:space="0" w:color="auto"/>
        <w:right w:val="none" w:sz="0" w:space="0" w:color="auto"/>
      </w:divBdr>
    </w:div>
    <w:div w:id="537157646">
      <w:bodyDiv w:val="1"/>
      <w:marLeft w:val="0"/>
      <w:marRight w:val="0"/>
      <w:marTop w:val="0"/>
      <w:marBottom w:val="0"/>
      <w:divBdr>
        <w:top w:val="none" w:sz="0" w:space="0" w:color="auto"/>
        <w:left w:val="none" w:sz="0" w:space="0" w:color="auto"/>
        <w:bottom w:val="none" w:sz="0" w:space="0" w:color="auto"/>
        <w:right w:val="none" w:sz="0" w:space="0" w:color="auto"/>
      </w:divBdr>
    </w:div>
    <w:div w:id="549077260">
      <w:bodyDiv w:val="1"/>
      <w:marLeft w:val="0"/>
      <w:marRight w:val="0"/>
      <w:marTop w:val="0"/>
      <w:marBottom w:val="0"/>
      <w:divBdr>
        <w:top w:val="none" w:sz="0" w:space="0" w:color="auto"/>
        <w:left w:val="none" w:sz="0" w:space="0" w:color="auto"/>
        <w:bottom w:val="none" w:sz="0" w:space="0" w:color="auto"/>
        <w:right w:val="none" w:sz="0" w:space="0" w:color="auto"/>
      </w:divBdr>
    </w:div>
    <w:div w:id="566887672">
      <w:bodyDiv w:val="1"/>
      <w:marLeft w:val="0"/>
      <w:marRight w:val="0"/>
      <w:marTop w:val="0"/>
      <w:marBottom w:val="0"/>
      <w:divBdr>
        <w:top w:val="none" w:sz="0" w:space="0" w:color="auto"/>
        <w:left w:val="none" w:sz="0" w:space="0" w:color="auto"/>
        <w:bottom w:val="none" w:sz="0" w:space="0" w:color="auto"/>
        <w:right w:val="none" w:sz="0" w:space="0" w:color="auto"/>
      </w:divBdr>
    </w:div>
    <w:div w:id="615019006">
      <w:bodyDiv w:val="1"/>
      <w:marLeft w:val="0"/>
      <w:marRight w:val="0"/>
      <w:marTop w:val="0"/>
      <w:marBottom w:val="0"/>
      <w:divBdr>
        <w:top w:val="none" w:sz="0" w:space="0" w:color="auto"/>
        <w:left w:val="none" w:sz="0" w:space="0" w:color="auto"/>
        <w:bottom w:val="none" w:sz="0" w:space="0" w:color="auto"/>
        <w:right w:val="none" w:sz="0" w:space="0" w:color="auto"/>
      </w:divBdr>
    </w:div>
    <w:div w:id="620578965">
      <w:bodyDiv w:val="1"/>
      <w:marLeft w:val="0"/>
      <w:marRight w:val="0"/>
      <w:marTop w:val="0"/>
      <w:marBottom w:val="0"/>
      <w:divBdr>
        <w:top w:val="none" w:sz="0" w:space="0" w:color="auto"/>
        <w:left w:val="none" w:sz="0" w:space="0" w:color="auto"/>
        <w:bottom w:val="none" w:sz="0" w:space="0" w:color="auto"/>
        <w:right w:val="none" w:sz="0" w:space="0" w:color="auto"/>
      </w:divBdr>
    </w:div>
    <w:div w:id="634020452">
      <w:bodyDiv w:val="1"/>
      <w:marLeft w:val="0"/>
      <w:marRight w:val="0"/>
      <w:marTop w:val="0"/>
      <w:marBottom w:val="0"/>
      <w:divBdr>
        <w:top w:val="none" w:sz="0" w:space="0" w:color="auto"/>
        <w:left w:val="none" w:sz="0" w:space="0" w:color="auto"/>
        <w:bottom w:val="none" w:sz="0" w:space="0" w:color="auto"/>
        <w:right w:val="none" w:sz="0" w:space="0" w:color="auto"/>
      </w:divBdr>
    </w:div>
    <w:div w:id="637685126">
      <w:bodyDiv w:val="1"/>
      <w:marLeft w:val="0"/>
      <w:marRight w:val="0"/>
      <w:marTop w:val="0"/>
      <w:marBottom w:val="0"/>
      <w:divBdr>
        <w:top w:val="none" w:sz="0" w:space="0" w:color="auto"/>
        <w:left w:val="none" w:sz="0" w:space="0" w:color="auto"/>
        <w:bottom w:val="none" w:sz="0" w:space="0" w:color="auto"/>
        <w:right w:val="none" w:sz="0" w:space="0" w:color="auto"/>
      </w:divBdr>
    </w:div>
    <w:div w:id="651300832">
      <w:bodyDiv w:val="1"/>
      <w:marLeft w:val="0"/>
      <w:marRight w:val="0"/>
      <w:marTop w:val="0"/>
      <w:marBottom w:val="0"/>
      <w:divBdr>
        <w:top w:val="none" w:sz="0" w:space="0" w:color="auto"/>
        <w:left w:val="none" w:sz="0" w:space="0" w:color="auto"/>
        <w:bottom w:val="none" w:sz="0" w:space="0" w:color="auto"/>
        <w:right w:val="none" w:sz="0" w:space="0" w:color="auto"/>
      </w:divBdr>
    </w:div>
    <w:div w:id="681128905">
      <w:bodyDiv w:val="1"/>
      <w:marLeft w:val="0"/>
      <w:marRight w:val="0"/>
      <w:marTop w:val="0"/>
      <w:marBottom w:val="0"/>
      <w:divBdr>
        <w:top w:val="none" w:sz="0" w:space="0" w:color="auto"/>
        <w:left w:val="none" w:sz="0" w:space="0" w:color="auto"/>
        <w:bottom w:val="none" w:sz="0" w:space="0" w:color="auto"/>
        <w:right w:val="none" w:sz="0" w:space="0" w:color="auto"/>
      </w:divBdr>
    </w:div>
    <w:div w:id="693725290">
      <w:bodyDiv w:val="1"/>
      <w:marLeft w:val="0"/>
      <w:marRight w:val="0"/>
      <w:marTop w:val="0"/>
      <w:marBottom w:val="0"/>
      <w:divBdr>
        <w:top w:val="none" w:sz="0" w:space="0" w:color="auto"/>
        <w:left w:val="none" w:sz="0" w:space="0" w:color="auto"/>
        <w:bottom w:val="none" w:sz="0" w:space="0" w:color="auto"/>
        <w:right w:val="none" w:sz="0" w:space="0" w:color="auto"/>
      </w:divBdr>
    </w:div>
    <w:div w:id="708452729">
      <w:bodyDiv w:val="1"/>
      <w:marLeft w:val="0"/>
      <w:marRight w:val="0"/>
      <w:marTop w:val="0"/>
      <w:marBottom w:val="0"/>
      <w:divBdr>
        <w:top w:val="none" w:sz="0" w:space="0" w:color="auto"/>
        <w:left w:val="none" w:sz="0" w:space="0" w:color="auto"/>
        <w:bottom w:val="none" w:sz="0" w:space="0" w:color="auto"/>
        <w:right w:val="none" w:sz="0" w:space="0" w:color="auto"/>
      </w:divBdr>
    </w:div>
    <w:div w:id="721445706">
      <w:bodyDiv w:val="1"/>
      <w:marLeft w:val="0"/>
      <w:marRight w:val="0"/>
      <w:marTop w:val="0"/>
      <w:marBottom w:val="0"/>
      <w:divBdr>
        <w:top w:val="none" w:sz="0" w:space="0" w:color="auto"/>
        <w:left w:val="none" w:sz="0" w:space="0" w:color="auto"/>
        <w:bottom w:val="none" w:sz="0" w:space="0" w:color="auto"/>
        <w:right w:val="none" w:sz="0" w:space="0" w:color="auto"/>
      </w:divBdr>
    </w:div>
    <w:div w:id="773131799">
      <w:bodyDiv w:val="1"/>
      <w:marLeft w:val="0"/>
      <w:marRight w:val="0"/>
      <w:marTop w:val="0"/>
      <w:marBottom w:val="0"/>
      <w:divBdr>
        <w:top w:val="none" w:sz="0" w:space="0" w:color="auto"/>
        <w:left w:val="none" w:sz="0" w:space="0" w:color="auto"/>
        <w:bottom w:val="none" w:sz="0" w:space="0" w:color="auto"/>
        <w:right w:val="none" w:sz="0" w:space="0" w:color="auto"/>
      </w:divBdr>
    </w:div>
    <w:div w:id="776946480">
      <w:bodyDiv w:val="1"/>
      <w:marLeft w:val="0"/>
      <w:marRight w:val="0"/>
      <w:marTop w:val="0"/>
      <w:marBottom w:val="0"/>
      <w:divBdr>
        <w:top w:val="none" w:sz="0" w:space="0" w:color="auto"/>
        <w:left w:val="none" w:sz="0" w:space="0" w:color="auto"/>
        <w:bottom w:val="none" w:sz="0" w:space="0" w:color="auto"/>
        <w:right w:val="none" w:sz="0" w:space="0" w:color="auto"/>
      </w:divBdr>
    </w:div>
    <w:div w:id="779109760">
      <w:bodyDiv w:val="1"/>
      <w:marLeft w:val="0"/>
      <w:marRight w:val="0"/>
      <w:marTop w:val="0"/>
      <w:marBottom w:val="0"/>
      <w:divBdr>
        <w:top w:val="none" w:sz="0" w:space="0" w:color="auto"/>
        <w:left w:val="none" w:sz="0" w:space="0" w:color="auto"/>
        <w:bottom w:val="none" w:sz="0" w:space="0" w:color="auto"/>
        <w:right w:val="none" w:sz="0" w:space="0" w:color="auto"/>
      </w:divBdr>
    </w:div>
    <w:div w:id="783499938">
      <w:bodyDiv w:val="1"/>
      <w:marLeft w:val="0"/>
      <w:marRight w:val="0"/>
      <w:marTop w:val="0"/>
      <w:marBottom w:val="0"/>
      <w:divBdr>
        <w:top w:val="none" w:sz="0" w:space="0" w:color="auto"/>
        <w:left w:val="none" w:sz="0" w:space="0" w:color="auto"/>
        <w:bottom w:val="none" w:sz="0" w:space="0" w:color="auto"/>
        <w:right w:val="none" w:sz="0" w:space="0" w:color="auto"/>
      </w:divBdr>
    </w:div>
    <w:div w:id="798305161">
      <w:bodyDiv w:val="1"/>
      <w:marLeft w:val="0"/>
      <w:marRight w:val="0"/>
      <w:marTop w:val="0"/>
      <w:marBottom w:val="0"/>
      <w:divBdr>
        <w:top w:val="none" w:sz="0" w:space="0" w:color="auto"/>
        <w:left w:val="none" w:sz="0" w:space="0" w:color="auto"/>
        <w:bottom w:val="none" w:sz="0" w:space="0" w:color="auto"/>
        <w:right w:val="none" w:sz="0" w:space="0" w:color="auto"/>
      </w:divBdr>
    </w:div>
    <w:div w:id="806823178">
      <w:bodyDiv w:val="1"/>
      <w:marLeft w:val="0"/>
      <w:marRight w:val="0"/>
      <w:marTop w:val="0"/>
      <w:marBottom w:val="0"/>
      <w:divBdr>
        <w:top w:val="none" w:sz="0" w:space="0" w:color="auto"/>
        <w:left w:val="none" w:sz="0" w:space="0" w:color="auto"/>
        <w:bottom w:val="none" w:sz="0" w:space="0" w:color="auto"/>
        <w:right w:val="none" w:sz="0" w:space="0" w:color="auto"/>
      </w:divBdr>
    </w:div>
    <w:div w:id="834960465">
      <w:bodyDiv w:val="1"/>
      <w:marLeft w:val="0"/>
      <w:marRight w:val="0"/>
      <w:marTop w:val="0"/>
      <w:marBottom w:val="0"/>
      <w:divBdr>
        <w:top w:val="none" w:sz="0" w:space="0" w:color="auto"/>
        <w:left w:val="none" w:sz="0" w:space="0" w:color="auto"/>
        <w:bottom w:val="none" w:sz="0" w:space="0" w:color="auto"/>
        <w:right w:val="none" w:sz="0" w:space="0" w:color="auto"/>
      </w:divBdr>
    </w:div>
    <w:div w:id="857430339">
      <w:bodyDiv w:val="1"/>
      <w:marLeft w:val="0"/>
      <w:marRight w:val="0"/>
      <w:marTop w:val="0"/>
      <w:marBottom w:val="0"/>
      <w:divBdr>
        <w:top w:val="none" w:sz="0" w:space="0" w:color="auto"/>
        <w:left w:val="none" w:sz="0" w:space="0" w:color="auto"/>
        <w:bottom w:val="none" w:sz="0" w:space="0" w:color="auto"/>
        <w:right w:val="none" w:sz="0" w:space="0" w:color="auto"/>
      </w:divBdr>
    </w:div>
    <w:div w:id="861355573">
      <w:bodyDiv w:val="1"/>
      <w:marLeft w:val="0"/>
      <w:marRight w:val="0"/>
      <w:marTop w:val="0"/>
      <w:marBottom w:val="0"/>
      <w:divBdr>
        <w:top w:val="none" w:sz="0" w:space="0" w:color="auto"/>
        <w:left w:val="none" w:sz="0" w:space="0" w:color="auto"/>
        <w:bottom w:val="none" w:sz="0" w:space="0" w:color="auto"/>
        <w:right w:val="none" w:sz="0" w:space="0" w:color="auto"/>
      </w:divBdr>
    </w:div>
    <w:div w:id="898908169">
      <w:bodyDiv w:val="1"/>
      <w:marLeft w:val="0"/>
      <w:marRight w:val="0"/>
      <w:marTop w:val="0"/>
      <w:marBottom w:val="0"/>
      <w:divBdr>
        <w:top w:val="none" w:sz="0" w:space="0" w:color="auto"/>
        <w:left w:val="none" w:sz="0" w:space="0" w:color="auto"/>
        <w:bottom w:val="none" w:sz="0" w:space="0" w:color="auto"/>
        <w:right w:val="none" w:sz="0" w:space="0" w:color="auto"/>
      </w:divBdr>
    </w:div>
    <w:div w:id="900364883">
      <w:bodyDiv w:val="1"/>
      <w:marLeft w:val="0"/>
      <w:marRight w:val="0"/>
      <w:marTop w:val="0"/>
      <w:marBottom w:val="0"/>
      <w:divBdr>
        <w:top w:val="none" w:sz="0" w:space="0" w:color="auto"/>
        <w:left w:val="none" w:sz="0" w:space="0" w:color="auto"/>
        <w:bottom w:val="none" w:sz="0" w:space="0" w:color="auto"/>
        <w:right w:val="none" w:sz="0" w:space="0" w:color="auto"/>
      </w:divBdr>
    </w:div>
    <w:div w:id="936449017">
      <w:bodyDiv w:val="1"/>
      <w:marLeft w:val="0"/>
      <w:marRight w:val="0"/>
      <w:marTop w:val="0"/>
      <w:marBottom w:val="0"/>
      <w:divBdr>
        <w:top w:val="none" w:sz="0" w:space="0" w:color="auto"/>
        <w:left w:val="none" w:sz="0" w:space="0" w:color="auto"/>
        <w:bottom w:val="none" w:sz="0" w:space="0" w:color="auto"/>
        <w:right w:val="none" w:sz="0" w:space="0" w:color="auto"/>
      </w:divBdr>
    </w:div>
    <w:div w:id="953291874">
      <w:bodyDiv w:val="1"/>
      <w:marLeft w:val="0"/>
      <w:marRight w:val="0"/>
      <w:marTop w:val="0"/>
      <w:marBottom w:val="0"/>
      <w:divBdr>
        <w:top w:val="none" w:sz="0" w:space="0" w:color="auto"/>
        <w:left w:val="none" w:sz="0" w:space="0" w:color="auto"/>
        <w:bottom w:val="none" w:sz="0" w:space="0" w:color="auto"/>
        <w:right w:val="none" w:sz="0" w:space="0" w:color="auto"/>
      </w:divBdr>
    </w:div>
    <w:div w:id="957875901">
      <w:bodyDiv w:val="1"/>
      <w:marLeft w:val="0"/>
      <w:marRight w:val="0"/>
      <w:marTop w:val="0"/>
      <w:marBottom w:val="0"/>
      <w:divBdr>
        <w:top w:val="none" w:sz="0" w:space="0" w:color="auto"/>
        <w:left w:val="none" w:sz="0" w:space="0" w:color="auto"/>
        <w:bottom w:val="none" w:sz="0" w:space="0" w:color="auto"/>
        <w:right w:val="none" w:sz="0" w:space="0" w:color="auto"/>
      </w:divBdr>
    </w:div>
    <w:div w:id="959920762">
      <w:bodyDiv w:val="1"/>
      <w:marLeft w:val="0"/>
      <w:marRight w:val="0"/>
      <w:marTop w:val="0"/>
      <w:marBottom w:val="0"/>
      <w:divBdr>
        <w:top w:val="none" w:sz="0" w:space="0" w:color="auto"/>
        <w:left w:val="none" w:sz="0" w:space="0" w:color="auto"/>
        <w:bottom w:val="none" w:sz="0" w:space="0" w:color="auto"/>
        <w:right w:val="none" w:sz="0" w:space="0" w:color="auto"/>
      </w:divBdr>
    </w:div>
    <w:div w:id="972293297">
      <w:bodyDiv w:val="1"/>
      <w:marLeft w:val="0"/>
      <w:marRight w:val="0"/>
      <w:marTop w:val="0"/>
      <w:marBottom w:val="0"/>
      <w:divBdr>
        <w:top w:val="none" w:sz="0" w:space="0" w:color="auto"/>
        <w:left w:val="none" w:sz="0" w:space="0" w:color="auto"/>
        <w:bottom w:val="none" w:sz="0" w:space="0" w:color="auto"/>
        <w:right w:val="none" w:sz="0" w:space="0" w:color="auto"/>
      </w:divBdr>
    </w:div>
    <w:div w:id="979194563">
      <w:bodyDiv w:val="1"/>
      <w:marLeft w:val="0"/>
      <w:marRight w:val="0"/>
      <w:marTop w:val="0"/>
      <w:marBottom w:val="0"/>
      <w:divBdr>
        <w:top w:val="none" w:sz="0" w:space="0" w:color="auto"/>
        <w:left w:val="none" w:sz="0" w:space="0" w:color="auto"/>
        <w:bottom w:val="none" w:sz="0" w:space="0" w:color="auto"/>
        <w:right w:val="none" w:sz="0" w:space="0" w:color="auto"/>
      </w:divBdr>
    </w:div>
    <w:div w:id="979261856">
      <w:bodyDiv w:val="1"/>
      <w:marLeft w:val="0"/>
      <w:marRight w:val="0"/>
      <w:marTop w:val="0"/>
      <w:marBottom w:val="0"/>
      <w:divBdr>
        <w:top w:val="none" w:sz="0" w:space="0" w:color="auto"/>
        <w:left w:val="none" w:sz="0" w:space="0" w:color="auto"/>
        <w:bottom w:val="none" w:sz="0" w:space="0" w:color="auto"/>
        <w:right w:val="none" w:sz="0" w:space="0" w:color="auto"/>
      </w:divBdr>
    </w:div>
    <w:div w:id="988482068">
      <w:bodyDiv w:val="1"/>
      <w:marLeft w:val="0"/>
      <w:marRight w:val="0"/>
      <w:marTop w:val="0"/>
      <w:marBottom w:val="0"/>
      <w:divBdr>
        <w:top w:val="none" w:sz="0" w:space="0" w:color="auto"/>
        <w:left w:val="none" w:sz="0" w:space="0" w:color="auto"/>
        <w:bottom w:val="none" w:sz="0" w:space="0" w:color="auto"/>
        <w:right w:val="none" w:sz="0" w:space="0" w:color="auto"/>
      </w:divBdr>
    </w:div>
    <w:div w:id="1022391565">
      <w:bodyDiv w:val="1"/>
      <w:marLeft w:val="0"/>
      <w:marRight w:val="0"/>
      <w:marTop w:val="0"/>
      <w:marBottom w:val="0"/>
      <w:divBdr>
        <w:top w:val="none" w:sz="0" w:space="0" w:color="auto"/>
        <w:left w:val="none" w:sz="0" w:space="0" w:color="auto"/>
        <w:bottom w:val="none" w:sz="0" w:space="0" w:color="auto"/>
        <w:right w:val="none" w:sz="0" w:space="0" w:color="auto"/>
      </w:divBdr>
    </w:div>
    <w:div w:id="1033387571">
      <w:bodyDiv w:val="1"/>
      <w:marLeft w:val="0"/>
      <w:marRight w:val="0"/>
      <w:marTop w:val="0"/>
      <w:marBottom w:val="0"/>
      <w:divBdr>
        <w:top w:val="none" w:sz="0" w:space="0" w:color="auto"/>
        <w:left w:val="none" w:sz="0" w:space="0" w:color="auto"/>
        <w:bottom w:val="none" w:sz="0" w:space="0" w:color="auto"/>
        <w:right w:val="none" w:sz="0" w:space="0" w:color="auto"/>
      </w:divBdr>
    </w:div>
    <w:div w:id="1042243403">
      <w:bodyDiv w:val="1"/>
      <w:marLeft w:val="0"/>
      <w:marRight w:val="0"/>
      <w:marTop w:val="0"/>
      <w:marBottom w:val="0"/>
      <w:divBdr>
        <w:top w:val="none" w:sz="0" w:space="0" w:color="auto"/>
        <w:left w:val="none" w:sz="0" w:space="0" w:color="auto"/>
        <w:bottom w:val="none" w:sz="0" w:space="0" w:color="auto"/>
        <w:right w:val="none" w:sz="0" w:space="0" w:color="auto"/>
      </w:divBdr>
    </w:div>
    <w:div w:id="1058674077">
      <w:bodyDiv w:val="1"/>
      <w:marLeft w:val="0"/>
      <w:marRight w:val="0"/>
      <w:marTop w:val="0"/>
      <w:marBottom w:val="0"/>
      <w:divBdr>
        <w:top w:val="none" w:sz="0" w:space="0" w:color="auto"/>
        <w:left w:val="none" w:sz="0" w:space="0" w:color="auto"/>
        <w:bottom w:val="none" w:sz="0" w:space="0" w:color="auto"/>
        <w:right w:val="none" w:sz="0" w:space="0" w:color="auto"/>
      </w:divBdr>
    </w:div>
    <w:div w:id="1059203732">
      <w:bodyDiv w:val="1"/>
      <w:marLeft w:val="0"/>
      <w:marRight w:val="0"/>
      <w:marTop w:val="0"/>
      <w:marBottom w:val="0"/>
      <w:divBdr>
        <w:top w:val="none" w:sz="0" w:space="0" w:color="auto"/>
        <w:left w:val="none" w:sz="0" w:space="0" w:color="auto"/>
        <w:bottom w:val="none" w:sz="0" w:space="0" w:color="auto"/>
        <w:right w:val="none" w:sz="0" w:space="0" w:color="auto"/>
      </w:divBdr>
    </w:div>
    <w:div w:id="1132285167">
      <w:bodyDiv w:val="1"/>
      <w:marLeft w:val="0"/>
      <w:marRight w:val="0"/>
      <w:marTop w:val="0"/>
      <w:marBottom w:val="0"/>
      <w:divBdr>
        <w:top w:val="none" w:sz="0" w:space="0" w:color="auto"/>
        <w:left w:val="none" w:sz="0" w:space="0" w:color="auto"/>
        <w:bottom w:val="none" w:sz="0" w:space="0" w:color="auto"/>
        <w:right w:val="none" w:sz="0" w:space="0" w:color="auto"/>
      </w:divBdr>
    </w:div>
    <w:div w:id="1147625116">
      <w:bodyDiv w:val="1"/>
      <w:marLeft w:val="0"/>
      <w:marRight w:val="0"/>
      <w:marTop w:val="0"/>
      <w:marBottom w:val="0"/>
      <w:divBdr>
        <w:top w:val="none" w:sz="0" w:space="0" w:color="auto"/>
        <w:left w:val="none" w:sz="0" w:space="0" w:color="auto"/>
        <w:bottom w:val="none" w:sz="0" w:space="0" w:color="auto"/>
        <w:right w:val="none" w:sz="0" w:space="0" w:color="auto"/>
      </w:divBdr>
    </w:div>
    <w:div w:id="1151291453">
      <w:bodyDiv w:val="1"/>
      <w:marLeft w:val="0"/>
      <w:marRight w:val="0"/>
      <w:marTop w:val="0"/>
      <w:marBottom w:val="0"/>
      <w:divBdr>
        <w:top w:val="none" w:sz="0" w:space="0" w:color="auto"/>
        <w:left w:val="none" w:sz="0" w:space="0" w:color="auto"/>
        <w:bottom w:val="none" w:sz="0" w:space="0" w:color="auto"/>
        <w:right w:val="none" w:sz="0" w:space="0" w:color="auto"/>
      </w:divBdr>
    </w:div>
    <w:div w:id="1164935149">
      <w:bodyDiv w:val="1"/>
      <w:marLeft w:val="0"/>
      <w:marRight w:val="0"/>
      <w:marTop w:val="0"/>
      <w:marBottom w:val="0"/>
      <w:divBdr>
        <w:top w:val="none" w:sz="0" w:space="0" w:color="auto"/>
        <w:left w:val="none" w:sz="0" w:space="0" w:color="auto"/>
        <w:bottom w:val="none" w:sz="0" w:space="0" w:color="auto"/>
        <w:right w:val="none" w:sz="0" w:space="0" w:color="auto"/>
      </w:divBdr>
    </w:div>
    <w:div w:id="1180119829">
      <w:bodyDiv w:val="1"/>
      <w:marLeft w:val="0"/>
      <w:marRight w:val="0"/>
      <w:marTop w:val="0"/>
      <w:marBottom w:val="0"/>
      <w:divBdr>
        <w:top w:val="none" w:sz="0" w:space="0" w:color="auto"/>
        <w:left w:val="none" w:sz="0" w:space="0" w:color="auto"/>
        <w:bottom w:val="none" w:sz="0" w:space="0" w:color="auto"/>
        <w:right w:val="none" w:sz="0" w:space="0" w:color="auto"/>
      </w:divBdr>
    </w:div>
    <w:div w:id="1186939968">
      <w:bodyDiv w:val="1"/>
      <w:marLeft w:val="0"/>
      <w:marRight w:val="0"/>
      <w:marTop w:val="0"/>
      <w:marBottom w:val="0"/>
      <w:divBdr>
        <w:top w:val="none" w:sz="0" w:space="0" w:color="auto"/>
        <w:left w:val="none" w:sz="0" w:space="0" w:color="auto"/>
        <w:bottom w:val="none" w:sz="0" w:space="0" w:color="auto"/>
        <w:right w:val="none" w:sz="0" w:space="0" w:color="auto"/>
      </w:divBdr>
    </w:div>
    <w:div w:id="1218857199">
      <w:bodyDiv w:val="1"/>
      <w:marLeft w:val="0"/>
      <w:marRight w:val="0"/>
      <w:marTop w:val="0"/>
      <w:marBottom w:val="0"/>
      <w:divBdr>
        <w:top w:val="none" w:sz="0" w:space="0" w:color="auto"/>
        <w:left w:val="none" w:sz="0" w:space="0" w:color="auto"/>
        <w:bottom w:val="none" w:sz="0" w:space="0" w:color="auto"/>
        <w:right w:val="none" w:sz="0" w:space="0" w:color="auto"/>
      </w:divBdr>
    </w:div>
    <w:div w:id="1259364241">
      <w:bodyDiv w:val="1"/>
      <w:marLeft w:val="0"/>
      <w:marRight w:val="0"/>
      <w:marTop w:val="0"/>
      <w:marBottom w:val="0"/>
      <w:divBdr>
        <w:top w:val="none" w:sz="0" w:space="0" w:color="auto"/>
        <w:left w:val="none" w:sz="0" w:space="0" w:color="auto"/>
        <w:bottom w:val="none" w:sz="0" w:space="0" w:color="auto"/>
        <w:right w:val="none" w:sz="0" w:space="0" w:color="auto"/>
      </w:divBdr>
    </w:div>
    <w:div w:id="1264411458">
      <w:bodyDiv w:val="1"/>
      <w:marLeft w:val="0"/>
      <w:marRight w:val="0"/>
      <w:marTop w:val="0"/>
      <w:marBottom w:val="0"/>
      <w:divBdr>
        <w:top w:val="none" w:sz="0" w:space="0" w:color="auto"/>
        <w:left w:val="none" w:sz="0" w:space="0" w:color="auto"/>
        <w:bottom w:val="none" w:sz="0" w:space="0" w:color="auto"/>
        <w:right w:val="none" w:sz="0" w:space="0" w:color="auto"/>
      </w:divBdr>
    </w:div>
    <w:div w:id="1286739110">
      <w:bodyDiv w:val="1"/>
      <w:marLeft w:val="0"/>
      <w:marRight w:val="0"/>
      <w:marTop w:val="0"/>
      <w:marBottom w:val="0"/>
      <w:divBdr>
        <w:top w:val="none" w:sz="0" w:space="0" w:color="auto"/>
        <w:left w:val="none" w:sz="0" w:space="0" w:color="auto"/>
        <w:bottom w:val="none" w:sz="0" w:space="0" w:color="auto"/>
        <w:right w:val="none" w:sz="0" w:space="0" w:color="auto"/>
      </w:divBdr>
    </w:div>
    <w:div w:id="1291595480">
      <w:bodyDiv w:val="1"/>
      <w:marLeft w:val="0"/>
      <w:marRight w:val="0"/>
      <w:marTop w:val="0"/>
      <w:marBottom w:val="0"/>
      <w:divBdr>
        <w:top w:val="none" w:sz="0" w:space="0" w:color="auto"/>
        <w:left w:val="none" w:sz="0" w:space="0" w:color="auto"/>
        <w:bottom w:val="none" w:sz="0" w:space="0" w:color="auto"/>
        <w:right w:val="none" w:sz="0" w:space="0" w:color="auto"/>
      </w:divBdr>
    </w:div>
    <w:div w:id="1333802830">
      <w:bodyDiv w:val="1"/>
      <w:marLeft w:val="0"/>
      <w:marRight w:val="0"/>
      <w:marTop w:val="0"/>
      <w:marBottom w:val="0"/>
      <w:divBdr>
        <w:top w:val="none" w:sz="0" w:space="0" w:color="auto"/>
        <w:left w:val="none" w:sz="0" w:space="0" w:color="auto"/>
        <w:bottom w:val="none" w:sz="0" w:space="0" w:color="auto"/>
        <w:right w:val="none" w:sz="0" w:space="0" w:color="auto"/>
      </w:divBdr>
    </w:div>
    <w:div w:id="1357123476">
      <w:bodyDiv w:val="1"/>
      <w:marLeft w:val="0"/>
      <w:marRight w:val="0"/>
      <w:marTop w:val="0"/>
      <w:marBottom w:val="0"/>
      <w:divBdr>
        <w:top w:val="none" w:sz="0" w:space="0" w:color="auto"/>
        <w:left w:val="none" w:sz="0" w:space="0" w:color="auto"/>
        <w:bottom w:val="none" w:sz="0" w:space="0" w:color="auto"/>
        <w:right w:val="none" w:sz="0" w:space="0" w:color="auto"/>
      </w:divBdr>
    </w:div>
    <w:div w:id="1362197566">
      <w:bodyDiv w:val="1"/>
      <w:marLeft w:val="0"/>
      <w:marRight w:val="0"/>
      <w:marTop w:val="0"/>
      <w:marBottom w:val="0"/>
      <w:divBdr>
        <w:top w:val="none" w:sz="0" w:space="0" w:color="auto"/>
        <w:left w:val="none" w:sz="0" w:space="0" w:color="auto"/>
        <w:bottom w:val="none" w:sz="0" w:space="0" w:color="auto"/>
        <w:right w:val="none" w:sz="0" w:space="0" w:color="auto"/>
      </w:divBdr>
    </w:div>
    <w:div w:id="1387487916">
      <w:bodyDiv w:val="1"/>
      <w:marLeft w:val="0"/>
      <w:marRight w:val="0"/>
      <w:marTop w:val="0"/>
      <w:marBottom w:val="0"/>
      <w:divBdr>
        <w:top w:val="none" w:sz="0" w:space="0" w:color="auto"/>
        <w:left w:val="none" w:sz="0" w:space="0" w:color="auto"/>
        <w:bottom w:val="none" w:sz="0" w:space="0" w:color="auto"/>
        <w:right w:val="none" w:sz="0" w:space="0" w:color="auto"/>
      </w:divBdr>
    </w:div>
    <w:div w:id="1406025033">
      <w:bodyDiv w:val="1"/>
      <w:marLeft w:val="0"/>
      <w:marRight w:val="0"/>
      <w:marTop w:val="0"/>
      <w:marBottom w:val="0"/>
      <w:divBdr>
        <w:top w:val="none" w:sz="0" w:space="0" w:color="auto"/>
        <w:left w:val="none" w:sz="0" w:space="0" w:color="auto"/>
        <w:bottom w:val="none" w:sz="0" w:space="0" w:color="auto"/>
        <w:right w:val="none" w:sz="0" w:space="0" w:color="auto"/>
      </w:divBdr>
    </w:div>
    <w:div w:id="1407456969">
      <w:bodyDiv w:val="1"/>
      <w:marLeft w:val="0"/>
      <w:marRight w:val="0"/>
      <w:marTop w:val="0"/>
      <w:marBottom w:val="0"/>
      <w:divBdr>
        <w:top w:val="none" w:sz="0" w:space="0" w:color="auto"/>
        <w:left w:val="none" w:sz="0" w:space="0" w:color="auto"/>
        <w:bottom w:val="none" w:sz="0" w:space="0" w:color="auto"/>
        <w:right w:val="none" w:sz="0" w:space="0" w:color="auto"/>
      </w:divBdr>
    </w:div>
    <w:div w:id="1424569337">
      <w:bodyDiv w:val="1"/>
      <w:marLeft w:val="0"/>
      <w:marRight w:val="0"/>
      <w:marTop w:val="0"/>
      <w:marBottom w:val="0"/>
      <w:divBdr>
        <w:top w:val="none" w:sz="0" w:space="0" w:color="auto"/>
        <w:left w:val="none" w:sz="0" w:space="0" w:color="auto"/>
        <w:bottom w:val="none" w:sz="0" w:space="0" w:color="auto"/>
        <w:right w:val="none" w:sz="0" w:space="0" w:color="auto"/>
      </w:divBdr>
    </w:div>
    <w:div w:id="1428888229">
      <w:bodyDiv w:val="1"/>
      <w:marLeft w:val="0"/>
      <w:marRight w:val="0"/>
      <w:marTop w:val="0"/>
      <w:marBottom w:val="0"/>
      <w:divBdr>
        <w:top w:val="none" w:sz="0" w:space="0" w:color="auto"/>
        <w:left w:val="none" w:sz="0" w:space="0" w:color="auto"/>
        <w:bottom w:val="none" w:sz="0" w:space="0" w:color="auto"/>
        <w:right w:val="none" w:sz="0" w:space="0" w:color="auto"/>
      </w:divBdr>
    </w:div>
    <w:div w:id="1438715059">
      <w:bodyDiv w:val="1"/>
      <w:marLeft w:val="0"/>
      <w:marRight w:val="0"/>
      <w:marTop w:val="0"/>
      <w:marBottom w:val="0"/>
      <w:divBdr>
        <w:top w:val="none" w:sz="0" w:space="0" w:color="auto"/>
        <w:left w:val="none" w:sz="0" w:space="0" w:color="auto"/>
        <w:bottom w:val="none" w:sz="0" w:space="0" w:color="auto"/>
        <w:right w:val="none" w:sz="0" w:space="0" w:color="auto"/>
      </w:divBdr>
    </w:div>
    <w:div w:id="1440644717">
      <w:bodyDiv w:val="1"/>
      <w:marLeft w:val="0"/>
      <w:marRight w:val="0"/>
      <w:marTop w:val="0"/>
      <w:marBottom w:val="0"/>
      <w:divBdr>
        <w:top w:val="none" w:sz="0" w:space="0" w:color="auto"/>
        <w:left w:val="none" w:sz="0" w:space="0" w:color="auto"/>
        <w:bottom w:val="none" w:sz="0" w:space="0" w:color="auto"/>
        <w:right w:val="none" w:sz="0" w:space="0" w:color="auto"/>
      </w:divBdr>
    </w:div>
    <w:div w:id="1443644940">
      <w:bodyDiv w:val="1"/>
      <w:marLeft w:val="0"/>
      <w:marRight w:val="0"/>
      <w:marTop w:val="0"/>
      <w:marBottom w:val="0"/>
      <w:divBdr>
        <w:top w:val="none" w:sz="0" w:space="0" w:color="auto"/>
        <w:left w:val="none" w:sz="0" w:space="0" w:color="auto"/>
        <w:bottom w:val="none" w:sz="0" w:space="0" w:color="auto"/>
        <w:right w:val="none" w:sz="0" w:space="0" w:color="auto"/>
      </w:divBdr>
    </w:div>
    <w:div w:id="1457331421">
      <w:bodyDiv w:val="1"/>
      <w:marLeft w:val="0"/>
      <w:marRight w:val="0"/>
      <w:marTop w:val="0"/>
      <w:marBottom w:val="0"/>
      <w:divBdr>
        <w:top w:val="none" w:sz="0" w:space="0" w:color="auto"/>
        <w:left w:val="none" w:sz="0" w:space="0" w:color="auto"/>
        <w:bottom w:val="none" w:sz="0" w:space="0" w:color="auto"/>
        <w:right w:val="none" w:sz="0" w:space="0" w:color="auto"/>
      </w:divBdr>
    </w:div>
    <w:div w:id="1481341914">
      <w:bodyDiv w:val="1"/>
      <w:marLeft w:val="0"/>
      <w:marRight w:val="0"/>
      <w:marTop w:val="0"/>
      <w:marBottom w:val="0"/>
      <w:divBdr>
        <w:top w:val="none" w:sz="0" w:space="0" w:color="auto"/>
        <w:left w:val="none" w:sz="0" w:space="0" w:color="auto"/>
        <w:bottom w:val="none" w:sz="0" w:space="0" w:color="auto"/>
        <w:right w:val="none" w:sz="0" w:space="0" w:color="auto"/>
      </w:divBdr>
    </w:div>
    <w:div w:id="1488595490">
      <w:bodyDiv w:val="1"/>
      <w:marLeft w:val="0"/>
      <w:marRight w:val="0"/>
      <w:marTop w:val="0"/>
      <w:marBottom w:val="0"/>
      <w:divBdr>
        <w:top w:val="none" w:sz="0" w:space="0" w:color="auto"/>
        <w:left w:val="none" w:sz="0" w:space="0" w:color="auto"/>
        <w:bottom w:val="none" w:sz="0" w:space="0" w:color="auto"/>
        <w:right w:val="none" w:sz="0" w:space="0" w:color="auto"/>
      </w:divBdr>
    </w:div>
    <w:div w:id="1493715785">
      <w:bodyDiv w:val="1"/>
      <w:marLeft w:val="0"/>
      <w:marRight w:val="0"/>
      <w:marTop w:val="0"/>
      <w:marBottom w:val="0"/>
      <w:divBdr>
        <w:top w:val="none" w:sz="0" w:space="0" w:color="auto"/>
        <w:left w:val="none" w:sz="0" w:space="0" w:color="auto"/>
        <w:bottom w:val="none" w:sz="0" w:space="0" w:color="auto"/>
        <w:right w:val="none" w:sz="0" w:space="0" w:color="auto"/>
      </w:divBdr>
    </w:div>
    <w:div w:id="1509826273">
      <w:bodyDiv w:val="1"/>
      <w:marLeft w:val="0"/>
      <w:marRight w:val="0"/>
      <w:marTop w:val="0"/>
      <w:marBottom w:val="0"/>
      <w:divBdr>
        <w:top w:val="none" w:sz="0" w:space="0" w:color="auto"/>
        <w:left w:val="none" w:sz="0" w:space="0" w:color="auto"/>
        <w:bottom w:val="none" w:sz="0" w:space="0" w:color="auto"/>
        <w:right w:val="none" w:sz="0" w:space="0" w:color="auto"/>
      </w:divBdr>
    </w:div>
    <w:div w:id="1547831582">
      <w:bodyDiv w:val="1"/>
      <w:marLeft w:val="0"/>
      <w:marRight w:val="0"/>
      <w:marTop w:val="0"/>
      <w:marBottom w:val="0"/>
      <w:divBdr>
        <w:top w:val="none" w:sz="0" w:space="0" w:color="auto"/>
        <w:left w:val="none" w:sz="0" w:space="0" w:color="auto"/>
        <w:bottom w:val="none" w:sz="0" w:space="0" w:color="auto"/>
        <w:right w:val="none" w:sz="0" w:space="0" w:color="auto"/>
      </w:divBdr>
    </w:div>
    <w:div w:id="1561867566">
      <w:bodyDiv w:val="1"/>
      <w:marLeft w:val="0"/>
      <w:marRight w:val="0"/>
      <w:marTop w:val="0"/>
      <w:marBottom w:val="0"/>
      <w:divBdr>
        <w:top w:val="none" w:sz="0" w:space="0" w:color="auto"/>
        <w:left w:val="none" w:sz="0" w:space="0" w:color="auto"/>
        <w:bottom w:val="none" w:sz="0" w:space="0" w:color="auto"/>
        <w:right w:val="none" w:sz="0" w:space="0" w:color="auto"/>
      </w:divBdr>
    </w:div>
    <w:div w:id="1579486001">
      <w:bodyDiv w:val="1"/>
      <w:marLeft w:val="0"/>
      <w:marRight w:val="0"/>
      <w:marTop w:val="0"/>
      <w:marBottom w:val="0"/>
      <w:divBdr>
        <w:top w:val="none" w:sz="0" w:space="0" w:color="auto"/>
        <w:left w:val="none" w:sz="0" w:space="0" w:color="auto"/>
        <w:bottom w:val="none" w:sz="0" w:space="0" w:color="auto"/>
        <w:right w:val="none" w:sz="0" w:space="0" w:color="auto"/>
      </w:divBdr>
    </w:div>
    <w:div w:id="1580555250">
      <w:bodyDiv w:val="1"/>
      <w:marLeft w:val="0"/>
      <w:marRight w:val="0"/>
      <w:marTop w:val="0"/>
      <w:marBottom w:val="0"/>
      <w:divBdr>
        <w:top w:val="none" w:sz="0" w:space="0" w:color="auto"/>
        <w:left w:val="none" w:sz="0" w:space="0" w:color="auto"/>
        <w:bottom w:val="none" w:sz="0" w:space="0" w:color="auto"/>
        <w:right w:val="none" w:sz="0" w:space="0" w:color="auto"/>
      </w:divBdr>
    </w:div>
    <w:div w:id="1590888833">
      <w:bodyDiv w:val="1"/>
      <w:marLeft w:val="0"/>
      <w:marRight w:val="0"/>
      <w:marTop w:val="0"/>
      <w:marBottom w:val="0"/>
      <w:divBdr>
        <w:top w:val="none" w:sz="0" w:space="0" w:color="auto"/>
        <w:left w:val="none" w:sz="0" w:space="0" w:color="auto"/>
        <w:bottom w:val="none" w:sz="0" w:space="0" w:color="auto"/>
        <w:right w:val="none" w:sz="0" w:space="0" w:color="auto"/>
      </w:divBdr>
    </w:div>
    <w:div w:id="1631209198">
      <w:bodyDiv w:val="1"/>
      <w:marLeft w:val="0"/>
      <w:marRight w:val="0"/>
      <w:marTop w:val="0"/>
      <w:marBottom w:val="0"/>
      <w:divBdr>
        <w:top w:val="none" w:sz="0" w:space="0" w:color="auto"/>
        <w:left w:val="none" w:sz="0" w:space="0" w:color="auto"/>
        <w:bottom w:val="none" w:sz="0" w:space="0" w:color="auto"/>
        <w:right w:val="none" w:sz="0" w:space="0" w:color="auto"/>
      </w:divBdr>
    </w:div>
    <w:div w:id="1645425639">
      <w:bodyDiv w:val="1"/>
      <w:marLeft w:val="0"/>
      <w:marRight w:val="0"/>
      <w:marTop w:val="0"/>
      <w:marBottom w:val="0"/>
      <w:divBdr>
        <w:top w:val="none" w:sz="0" w:space="0" w:color="auto"/>
        <w:left w:val="none" w:sz="0" w:space="0" w:color="auto"/>
        <w:bottom w:val="none" w:sz="0" w:space="0" w:color="auto"/>
        <w:right w:val="none" w:sz="0" w:space="0" w:color="auto"/>
      </w:divBdr>
    </w:div>
    <w:div w:id="1678918482">
      <w:bodyDiv w:val="1"/>
      <w:marLeft w:val="0"/>
      <w:marRight w:val="0"/>
      <w:marTop w:val="0"/>
      <w:marBottom w:val="0"/>
      <w:divBdr>
        <w:top w:val="none" w:sz="0" w:space="0" w:color="auto"/>
        <w:left w:val="none" w:sz="0" w:space="0" w:color="auto"/>
        <w:bottom w:val="none" w:sz="0" w:space="0" w:color="auto"/>
        <w:right w:val="none" w:sz="0" w:space="0" w:color="auto"/>
      </w:divBdr>
    </w:div>
    <w:div w:id="1694569295">
      <w:bodyDiv w:val="1"/>
      <w:marLeft w:val="0"/>
      <w:marRight w:val="0"/>
      <w:marTop w:val="0"/>
      <w:marBottom w:val="0"/>
      <w:divBdr>
        <w:top w:val="none" w:sz="0" w:space="0" w:color="auto"/>
        <w:left w:val="none" w:sz="0" w:space="0" w:color="auto"/>
        <w:bottom w:val="none" w:sz="0" w:space="0" w:color="auto"/>
        <w:right w:val="none" w:sz="0" w:space="0" w:color="auto"/>
      </w:divBdr>
    </w:div>
    <w:div w:id="1695227599">
      <w:bodyDiv w:val="1"/>
      <w:marLeft w:val="0"/>
      <w:marRight w:val="0"/>
      <w:marTop w:val="0"/>
      <w:marBottom w:val="0"/>
      <w:divBdr>
        <w:top w:val="none" w:sz="0" w:space="0" w:color="auto"/>
        <w:left w:val="none" w:sz="0" w:space="0" w:color="auto"/>
        <w:bottom w:val="none" w:sz="0" w:space="0" w:color="auto"/>
        <w:right w:val="none" w:sz="0" w:space="0" w:color="auto"/>
      </w:divBdr>
    </w:div>
    <w:div w:id="1699575636">
      <w:bodyDiv w:val="1"/>
      <w:marLeft w:val="0"/>
      <w:marRight w:val="0"/>
      <w:marTop w:val="0"/>
      <w:marBottom w:val="0"/>
      <w:divBdr>
        <w:top w:val="none" w:sz="0" w:space="0" w:color="auto"/>
        <w:left w:val="none" w:sz="0" w:space="0" w:color="auto"/>
        <w:bottom w:val="none" w:sz="0" w:space="0" w:color="auto"/>
        <w:right w:val="none" w:sz="0" w:space="0" w:color="auto"/>
      </w:divBdr>
    </w:div>
    <w:div w:id="1732845140">
      <w:bodyDiv w:val="1"/>
      <w:marLeft w:val="0"/>
      <w:marRight w:val="0"/>
      <w:marTop w:val="0"/>
      <w:marBottom w:val="0"/>
      <w:divBdr>
        <w:top w:val="none" w:sz="0" w:space="0" w:color="auto"/>
        <w:left w:val="none" w:sz="0" w:space="0" w:color="auto"/>
        <w:bottom w:val="none" w:sz="0" w:space="0" w:color="auto"/>
        <w:right w:val="none" w:sz="0" w:space="0" w:color="auto"/>
      </w:divBdr>
    </w:div>
    <w:div w:id="1756781250">
      <w:bodyDiv w:val="1"/>
      <w:marLeft w:val="0"/>
      <w:marRight w:val="0"/>
      <w:marTop w:val="0"/>
      <w:marBottom w:val="0"/>
      <w:divBdr>
        <w:top w:val="none" w:sz="0" w:space="0" w:color="auto"/>
        <w:left w:val="none" w:sz="0" w:space="0" w:color="auto"/>
        <w:bottom w:val="none" w:sz="0" w:space="0" w:color="auto"/>
        <w:right w:val="none" w:sz="0" w:space="0" w:color="auto"/>
      </w:divBdr>
    </w:div>
    <w:div w:id="1756900116">
      <w:bodyDiv w:val="1"/>
      <w:marLeft w:val="0"/>
      <w:marRight w:val="0"/>
      <w:marTop w:val="0"/>
      <w:marBottom w:val="0"/>
      <w:divBdr>
        <w:top w:val="none" w:sz="0" w:space="0" w:color="auto"/>
        <w:left w:val="none" w:sz="0" w:space="0" w:color="auto"/>
        <w:bottom w:val="none" w:sz="0" w:space="0" w:color="auto"/>
        <w:right w:val="none" w:sz="0" w:space="0" w:color="auto"/>
      </w:divBdr>
    </w:div>
    <w:div w:id="1758358513">
      <w:bodyDiv w:val="1"/>
      <w:marLeft w:val="0"/>
      <w:marRight w:val="0"/>
      <w:marTop w:val="0"/>
      <w:marBottom w:val="0"/>
      <w:divBdr>
        <w:top w:val="none" w:sz="0" w:space="0" w:color="auto"/>
        <w:left w:val="none" w:sz="0" w:space="0" w:color="auto"/>
        <w:bottom w:val="none" w:sz="0" w:space="0" w:color="auto"/>
        <w:right w:val="none" w:sz="0" w:space="0" w:color="auto"/>
      </w:divBdr>
    </w:div>
    <w:div w:id="1760178114">
      <w:bodyDiv w:val="1"/>
      <w:marLeft w:val="0"/>
      <w:marRight w:val="0"/>
      <w:marTop w:val="0"/>
      <w:marBottom w:val="0"/>
      <w:divBdr>
        <w:top w:val="none" w:sz="0" w:space="0" w:color="auto"/>
        <w:left w:val="none" w:sz="0" w:space="0" w:color="auto"/>
        <w:bottom w:val="none" w:sz="0" w:space="0" w:color="auto"/>
        <w:right w:val="none" w:sz="0" w:space="0" w:color="auto"/>
      </w:divBdr>
    </w:div>
    <w:div w:id="1763643910">
      <w:bodyDiv w:val="1"/>
      <w:marLeft w:val="0"/>
      <w:marRight w:val="0"/>
      <w:marTop w:val="0"/>
      <w:marBottom w:val="0"/>
      <w:divBdr>
        <w:top w:val="none" w:sz="0" w:space="0" w:color="auto"/>
        <w:left w:val="none" w:sz="0" w:space="0" w:color="auto"/>
        <w:bottom w:val="none" w:sz="0" w:space="0" w:color="auto"/>
        <w:right w:val="none" w:sz="0" w:space="0" w:color="auto"/>
      </w:divBdr>
    </w:div>
    <w:div w:id="1769426059">
      <w:bodyDiv w:val="1"/>
      <w:marLeft w:val="0"/>
      <w:marRight w:val="0"/>
      <w:marTop w:val="0"/>
      <w:marBottom w:val="0"/>
      <w:divBdr>
        <w:top w:val="none" w:sz="0" w:space="0" w:color="auto"/>
        <w:left w:val="none" w:sz="0" w:space="0" w:color="auto"/>
        <w:bottom w:val="none" w:sz="0" w:space="0" w:color="auto"/>
        <w:right w:val="none" w:sz="0" w:space="0" w:color="auto"/>
      </w:divBdr>
    </w:div>
    <w:div w:id="1824275035">
      <w:bodyDiv w:val="1"/>
      <w:marLeft w:val="0"/>
      <w:marRight w:val="0"/>
      <w:marTop w:val="0"/>
      <w:marBottom w:val="0"/>
      <w:divBdr>
        <w:top w:val="none" w:sz="0" w:space="0" w:color="auto"/>
        <w:left w:val="none" w:sz="0" w:space="0" w:color="auto"/>
        <w:bottom w:val="none" w:sz="0" w:space="0" w:color="auto"/>
        <w:right w:val="none" w:sz="0" w:space="0" w:color="auto"/>
      </w:divBdr>
    </w:div>
    <w:div w:id="1828933925">
      <w:bodyDiv w:val="1"/>
      <w:marLeft w:val="0"/>
      <w:marRight w:val="0"/>
      <w:marTop w:val="0"/>
      <w:marBottom w:val="0"/>
      <w:divBdr>
        <w:top w:val="none" w:sz="0" w:space="0" w:color="auto"/>
        <w:left w:val="none" w:sz="0" w:space="0" w:color="auto"/>
        <w:bottom w:val="none" w:sz="0" w:space="0" w:color="auto"/>
        <w:right w:val="none" w:sz="0" w:space="0" w:color="auto"/>
      </w:divBdr>
    </w:div>
    <w:div w:id="1830170468">
      <w:bodyDiv w:val="1"/>
      <w:marLeft w:val="0"/>
      <w:marRight w:val="0"/>
      <w:marTop w:val="0"/>
      <w:marBottom w:val="0"/>
      <w:divBdr>
        <w:top w:val="none" w:sz="0" w:space="0" w:color="auto"/>
        <w:left w:val="none" w:sz="0" w:space="0" w:color="auto"/>
        <w:bottom w:val="none" w:sz="0" w:space="0" w:color="auto"/>
        <w:right w:val="none" w:sz="0" w:space="0" w:color="auto"/>
      </w:divBdr>
    </w:div>
    <w:div w:id="1841891523">
      <w:bodyDiv w:val="1"/>
      <w:marLeft w:val="0"/>
      <w:marRight w:val="0"/>
      <w:marTop w:val="0"/>
      <w:marBottom w:val="0"/>
      <w:divBdr>
        <w:top w:val="none" w:sz="0" w:space="0" w:color="auto"/>
        <w:left w:val="none" w:sz="0" w:space="0" w:color="auto"/>
        <w:bottom w:val="none" w:sz="0" w:space="0" w:color="auto"/>
        <w:right w:val="none" w:sz="0" w:space="0" w:color="auto"/>
      </w:divBdr>
    </w:div>
    <w:div w:id="1908220985">
      <w:bodyDiv w:val="1"/>
      <w:marLeft w:val="0"/>
      <w:marRight w:val="0"/>
      <w:marTop w:val="0"/>
      <w:marBottom w:val="0"/>
      <w:divBdr>
        <w:top w:val="none" w:sz="0" w:space="0" w:color="auto"/>
        <w:left w:val="none" w:sz="0" w:space="0" w:color="auto"/>
        <w:bottom w:val="none" w:sz="0" w:space="0" w:color="auto"/>
        <w:right w:val="none" w:sz="0" w:space="0" w:color="auto"/>
      </w:divBdr>
    </w:div>
    <w:div w:id="1914462932">
      <w:bodyDiv w:val="1"/>
      <w:marLeft w:val="0"/>
      <w:marRight w:val="0"/>
      <w:marTop w:val="0"/>
      <w:marBottom w:val="0"/>
      <w:divBdr>
        <w:top w:val="none" w:sz="0" w:space="0" w:color="auto"/>
        <w:left w:val="none" w:sz="0" w:space="0" w:color="auto"/>
        <w:bottom w:val="none" w:sz="0" w:space="0" w:color="auto"/>
        <w:right w:val="none" w:sz="0" w:space="0" w:color="auto"/>
      </w:divBdr>
    </w:div>
    <w:div w:id="1938293710">
      <w:bodyDiv w:val="1"/>
      <w:marLeft w:val="0"/>
      <w:marRight w:val="0"/>
      <w:marTop w:val="0"/>
      <w:marBottom w:val="0"/>
      <w:divBdr>
        <w:top w:val="none" w:sz="0" w:space="0" w:color="auto"/>
        <w:left w:val="none" w:sz="0" w:space="0" w:color="auto"/>
        <w:bottom w:val="none" w:sz="0" w:space="0" w:color="auto"/>
        <w:right w:val="none" w:sz="0" w:space="0" w:color="auto"/>
      </w:divBdr>
    </w:div>
    <w:div w:id="1942059420">
      <w:bodyDiv w:val="1"/>
      <w:marLeft w:val="0"/>
      <w:marRight w:val="0"/>
      <w:marTop w:val="0"/>
      <w:marBottom w:val="0"/>
      <w:divBdr>
        <w:top w:val="none" w:sz="0" w:space="0" w:color="auto"/>
        <w:left w:val="none" w:sz="0" w:space="0" w:color="auto"/>
        <w:bottom w:val="none" w:sz="0" w:space="0" w:color="auto"/>
        <w:right w:val="none" w:sz="0" w:space="0" w:color="auto"/>
      </w:divBdr>
    </w:div>
    <w:div w:id="1949199382">
      <w:bodyDiv w:val="1"/>
      <w:marLeft w:val="0"/>
      <w:marRight w:val="0"/>
      <w:marTop w:val="0"/>
      <w:marBottom w:val="0"/>
      <w:divBdr>
        <w:top w:val="none" w:sz="0" w:space="0" w:color="auto"/>
        <w:left w:val="none" w:sz="0" w:space="0" w:color="auto"/>
        <w:bottom w:val="none" w:sz="0" w:space="0" w:color="auto"/>
        <w:right w:val="none" w:sz="0" w:space="0" w:color="auto"/>
      </w:divBdr>
    </w:div>
    <w:div w:id="2029676112">
      <w:bodyDiv w:val="1"/>
      <w:marLeft w:val="0"/>
      <w:marRight w:val="0"/>
      <w:marTop w:val="0"/>
      <w:marBottom w:val="0"/>
      <w:divBdr>
        <w:top w:val="none" w:sz="0" w:space="0" w:color="auto"/>
        <w:left w:val="none" w:sz="0" w:space="0" w:color="auto"/>
        <w:bottom w:val="none" w:sz="0" w:space="0" w:color="auto"/>
        <w:right w:val="none" w:sz="0" w:space="0" w:color="auto"/>
      </w:divBdr>
    </w:div>
    <w:div w:id="2035500474">
      <w:bodyDiv w:val="1"/>
      <w:marLeft w:val="0"/>
      <w:marRight w:val="0"/>
      <w:marTop w:val="0"/>
      <w:marBottom w:val="0"/>
      <w:divBdr>
        <w:top w:val="none" w:sz="0" w:space="0" w:color="auto"/>
        <w:left w:val="none" w:sz="0" w:space="0" w:color="auto"/>
        <w:bottom w:val="none" w:sz="0" w:space="0" w:color="auto"/>
        <w:right w:val="none" w:sz="0" w:space="0" w:color="auto"/>
      </w:divBdr>
    </w:div>
    <w:div w:id="2041658862">
      <w:bodyDiv w:val="1"/>
      <w:marLeft w:val="0"/>
      <w:marRight w:val="0"/>
      <w:marTop w:val="0"/>
      <w:marBottom w:val="0"/>
      <w:divBdr>
        <w:top w:val="none" w:sz="0" w:space="0" w:color="auto"/>
        <w:left w:val="none" w:sz="0" w:space="0" w:color="auto"/>
        <w:bottom w:val="none" w:sz="0" w:space="0" w:color="auto"/>
        <w:right w:val="none" w:sz="0" w:space="0" w:color="auto"/>
      </w:divBdr>
    </w:div>
    <w:div w:id="2066682143">
      <w:bodyDiv w:val="1"/>
      <w:marLeft w:val="0"/>
      <w:marRight w:val="0"/>
      <w:marTop w:val="0"/>
      <w:marBottom w:val="0"/>
      <w:divBdr>
        <w:top w:val="none" w:sz="0" w:space="0" w:color="auto"/>
        <w:left w:val="none" w:sz="0" w:space="0" w:color="auto"/>
        <w:bottom w:val="none" w:sz="0" w:space="0" w:color="auto"/>
        <w:right w:val="none" w:sz="0" w:space="0" w:color="auto"/>
      </w:divBdr>
    </w:div>
    <w:div w:id="2067561261">
      <w:bodyDiv w:val="1"/>
      <w:marLeft w:val="0"/>
      <w:marRight w:val="0"/>
      <w:marTop w:val="0"/>
      <w:marBottom w:val="0"/>
      <w:divBdr>
        <w:top w:val="none" w:sz="0" w:space="0" w:color="auto"/>
        <w:left w:val="none" w:sz="0" w:space="0" w:color="auto"/>
        <w:bottom w:val="none" w:sz="0" w:space="0" w:color="auto"/>
        <w:right w:val="none" w:sz="0" w:space="0" w:color="auto"/>
      </w:divBdr>
    </w:div>
    <w:div w:id="2081949974">
      <w:bodyDiv w:val="1"/>
      <w:marLeft w:val="0"/>
      <w:marRight w:val="0"/>
      <w:marTop w:val="0"/>
      <w:marBottom w:val="0"/>
      <w:divBdr>
        <w:top w:val="none" w:sz="0" w:space="0" w:color="auto"/>
        <w:left w:val="none" w:sz="0" w:space="0" w:color="auto"/>
        <w:bottom w:val="none" w:sz="0" w:space="0" w:color="auto"/>
        <w:right w:val="none" w:sz="0" w:space="0" w:color="auto"/>
      </w:divBdr>
    </w:div>
    <w:div w:id="2084444647">
      <w:bodyDiv w:val="1"/>
      <w:marLeft w:val="0"/>
      <w:marRight w:val="0"/>
      <w:marTop w:val="0"/>
      <w:marBottom w:val="0"/>
      <w:divBdr>
        <w:top w:val="none" w:sz="0" w:space="0" w:color="auto"/>
        <w:left w:val="none" w:sz="0" w:space="0" w:color="auto"/>
        <w:bottom w:val="none" w:sz="0" w:space="0" w:color="auto"/>
        <w:right w:val="none" w:sz="0" w:space="0" w:color="auto"/>
      </w:divBdr>
    </w:div>
    <w:div w:id="2087877571">
      <w:bodyDiv w:val="1"/>
      <w:marLeft w:val="0"/>
      <w:marRight w:val="0"/>
      <w:marTop w:val="0"/>
      <w:marBottom w:val="0"/>
      <w:divBdr>
        <w:top w:val="none" w:sz="0" w:space="0" w:color="auto"/>
        <w:left w:val="none" w:sz="0" w:space="0" w:color="auto"/>
        <w:bottom w:val="none" w:sz="0" w:space="0" w:color="auto"/>
        <w:right w:val="none" w:sz="0" w:space="0" w:color="auto"/>
      </w:divBdr>
    </w:div>
    <w:div w:id="2114280598">
      <w:bodyDiv w:val="1"/>
      <w:marLeft w:val="0"/>
      <w:marRight w:val="0"/>
      <w:marTop w:val="0"/>
      <w:marBottom w:val="0"/>
      <w:divBdr>
        <w:top w:val="none" w:sz="0" w:space="0" w:color="auto"/>
        <w:left w:val="none" w:sz="0" w:space="0" w:color="auto"/>
        <w:bottom w:val="none" w:sz="0" w:space="0" w:color="auto"/>
        <w:right w:val="none" w:sz="0" w:space="0" w:color="auto"/>
      </w:divBdr>
    </w:div>
    <w:div w:id="2133277939">
      <w:bodyDiv w:val="1"/>
      <w:marLeft w:val="0"/>
      <w:marRight w:val="0"/>
      <w:marTop w:val="0"/>
      <w:marBottom w:val="0"/>
      <w:divBdr>
        <w:top w:val="none" w:sz="0" w:space="0" w:color="auto"/>
        <w:left w:val="none" w:sz="0" w:space="0" w:color="auto"/>
        <w:bottom w:val="none" w:sz="0" w:space="0" w:color="auto"/>
        <w:right w:val="none" w:sz="0" w:space="0" w:color="auto"/>
      </w:divBdr>
    </w:div>
    <w:div w:id="2135899293">
      <w:bodyDiv w:val="1"/>
      <w:marLeft w:val="0"/>
      <w:marRight w:val="0"/>
      <w:marTop w:val="0"/>
      <w:marBottom w:val="0"/>
      <w:divBdr>
        <w:top w:val="none" w:sz="0" w:space="0" w:color="auto"/>
        <w:left w:val="none" w:sz="0" w:space="0" w:color="auto"/>
        <w:bottom w:val="none" w:sz="0" w:space="0" w:color="auto"/>
        <w:right w:val="none" w:sz="0" w:space="0" w:color="auto"/>
      </w:divBdr>
    </w:div>
    <w:div w:id="2145925494">
      <w:bodyDiv w:val="1"/>
      <w:marLeft w:val="0"/>
      <w:marRight w:val="0"/>
      <w:marTop w:val="0"/>
      <w:marBottom w:val="0"/>
      <w:divBdr>
        <w:top w:val="none" w:sz="0" w:space="0" w:color="auto"/>
        <w:left w:val="none" w:sz="0" w:space="0" w:color="auto"/>
        <w:bottom w:val="none" w:sz="0" w:space="0" w:color="auto"/>
        <w:right w:val="none" w:sz="0" w:space="0" w:color="auto"/>
      </w:divBdr>
    </w:div>
    <w:div w:id="214645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4512B7-166C-4CE0-B3B1-B9AFE5FF0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3177</TotalTime>
  <Pages>48</Pages>
  <Words>19666</Words>
  <Characters>112099</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ГФУ</Company>
  <LinksUpToDate>false</LinksUpToDate>
  <CharactersWithSpaces>131502</CharactersWithSpaces>
  <SharedDoc>false</SharedDoc>
  <HLinks>
    <vt:vector size="588" baseType="variant">
      <vt:variant>
        <vt:i4>7536692</vt:i4>
      </vt:variant>
      <vt:variant>
        <vt:i4>525</vt:i4>
      </vt:variant>
      <vt:variant>
        <vt:i4>0</vt:i4>
      </vt:variant>
      <vt:variant>
        <vt:i4>5</vt:i4>
      </vt:variant>
      <vt:variant>
        <vt:lpwstr>consultantplus://offline/ref=C634B7E703757CA53CFE761CEEBE8B4DD1B31DAF60F7A1563E6FD3B25798800CC346AF3F519FB709A3FA2177eEnAN</vt:lpwstr>
      </vt:variant>
      <vt:variant>
        <vt:lpwstr/>
      </vt:variant>
      <vt:variant>
        <vt:i4>5439489</vt:i4>
      </vt:variant>
      <vt:variant>
        <vt:i4>522</vt:i4>
      </vt:variant>
      <vt:variant>
        <vt:i4>0</vt:i4>
      </vt:variant>
      <vt:variant>
        <vt:i4>5</vt:i4>
      </vt:variant>
      <vt:variant>
        <vt:lpwstr/>
      </vt:variant>
      <vt:variant>
        <vt:lpwstr>Par10231</vt:lpwstr>
      </vt:variant>
      <vt:variant>
        <vt:i4>6291507</vt:i4>
      </vt:variant>
      <vt:variant>
        <vt:i4>519</vt:i4>
      </vt:variant>
      <vt:variant>
        <vt:i4>0</vt:i4>
      </vt:variant>
      <vt:variant>
        <vt:i4>5</vt:i4>
      </vt:variant>
      <vt:variant>
        <vt:lpwstr/>
      </vt:variant>
      <vt:variant>
        <vt:lpwstr>Par6170</vt:lpwstr>
      </vt:variant>
      <vt:variant>
        <vt:i4>6291507</vt:i4>
      </vt:variant>
      <vt:variant>
        <vt:i4>516</vt:i4>
      </vt:variant>
      <vt:variant>
        <vt:i4>0</vt:i4>
      </vt:variant>
      <vt:variant>
        <vt:i4>5</vt:i4>
      </vt:variant>
      <vt:variant>
        <vt:lpwstr/>
      </vt:variant>
      <vt:variant>
        <vt:lpwstr>Par6170</vt:lpwstr>
      </vt:variant>
      <vt:variant>
        <vt:i4>6291507</vt:i4>
      </vt:variant>
      <vt:variant>
        <vt:i4>513</vt:i4>
      </vt:variant>
      <vt:variant>
        <vt:i4>0</vt:i4>
      </vt:variant>
      <vt:variant>
        <vt:i4>5</vt:i4>
      </vt:variant>
      <vt:variant>
        <vt:lpwstr/>
      </vt:variant>
      <vt:variant>
        <vt:lpwstr>Par6170</vt:lpwstr>
      </vt:variant>
      <vt:variant>
        <vt:i4>3538999</vt:i4>
      </vt:variant>
      <vt:variant>
        <vt:i4>510</vt:i4>
      </vt:variant>
      <vt:variant>
        <vt:i4>0</vt:i4>
      </vt:variant>
      <vt:variant>
        <vt:i4>5</vt:i4>
      </vt:variant>
      <vt:variant>
        <vt:lpwstr>consultantplus://offline/ref=CB2C4D9E276C6369C4A535CEAC826EF9BAB51A333325736A06E31DA4F91127D1388FF9E9A49143E733756272WFNBJ</vt:lpwstr>
      </vt:variant>
      <vt:variant>
        <vt:lpwstr/>
      </vt:variant>
      <vt:variant>
        <vt:i4>3080288</vt:i4>
      </vt:variant>
      <vt:variant>
        <vt:i4>507</vt:i4>
      </vt:variant>
      <vt:variant>
        <vt:i4>0</vt:i4>
      </vt:variant>
      <vt:variant>
        <vt:i4>5</vt:i4>
      </vt:variant>
      <vt:variant>
        <vt:lpwstr>consultantplus://offline/ref=C97E9B3AE2D537BD13B9CAB4E598B778EF61623715A273D28F8DDFA00739EF6E5CFA40F095A270F70DFCDAC6i1K9E</vt:lpwstr>
      </vt:variant>
      <vt:variant>
        <vt:lpwstr/>
      </vt:variant>
      <vt:variant>
        <vt:i4>6619240</vt:i4>
      </vt:variant>
      <vt:variant>
        <vt:i4>504</vt:i4>
      </vt:variant>
      <vt:variant>
        <vt:i4>0</vt:i4>
      </vt:variant>
      <vt:variant>
        <vt:i4>5</vt:i4>
      </vt:variant>
      <vt:variant>
        <vt:lpwstr>consultantplus://offline/ref=B5F905D8EF854A814EB74AF33B3A717C6E235E99599E691EB789D9C366672928E85716D4D3B3B70D83DC8830N0wBE</vt:lpwstr>
      </vt:variant>
      <vt:variant>
        <vt:lpwstr/>
      </vt:variant>
      <vt:variant>
        <vt:i4>4849679</vt:i4>
      </vt:variant>
      <vt:variant>
        <vt:i4>501</vt:i4>
      </vt:variant>
      <vt:variant>
        <vt:i4>0</vt:i4>
      </vt:variant>
      <vt:variant>
        <vt:i4>5</vt:i4>
      </vt:variant>
      <vt:variant>
        <vt:lpwstr>consultantplus://offline/ref=95E8B95B977686F383317016F38331B7F1214F4790F09CB3BA7B13E5419657C097218C9FCE566823B83649TBq4E</vt:lpwstr>
      </vt:variant>
      <vt:variant>
        <vt:lpwstr/>
      </vt:variant>
      <vt:variant>
        <vt:i4>4849745</vt:i4>
      </vt:variant>
      <vt:variant>
        <vt:i4>498</vt:i4>
      </vt:variant>
      <vt:variant>
        <vt:i4>0</vt:i4>
      </vt:variant>
      <vt:variant>
        <vt:i4>5</vt:i4>
      </vt:variant>
      <vt:variant>
        <vt:lpwstr>consultantplus://offline/ref=95E8B95B977686F383317016F38331B7F1214F4790F09CB3BA7B13E5419657C097218C9FCE566823B8364FTBq5E</vt:lpwstr>
      </vt:variant>
      <vt:variant>
        <vt:lpwstr/>
      </vt:variant>
      <vt:variant>
        <vt:i4>2359341</vt:i4>
      </vt:variant>
      <vt:variant>
        <vt:i4>495</vt:i4>
      </vt:variant>
      <vt:variant>
        <vt:i4>0</vt:i4>
      </vt:variant>
      <vt:variant>
        <vt:i4>5</vt:i4>
      </vt:variant>
      <vt:variant>
        <vt:lpwstr>http://www.sportclub24.ru/</vt:lpwstr>
      </vt:variant>
      <vt:variant>
        <vt:lpwstr/>
      </vt:variant>
      <vt:variant>
        <vt:i4>7864381</vt:i4>
      </vt:variant>
      <vt:variant>
        <vt:i4>492</vt:i4>
      </vt:variant>
      <vt:variant>
        <vt:i4>0</vt:i4>
      </vt:variant>
      <vt:variant>
        <vt:i4>5</vt:i4>
      </vt:variant>
      <vt:variant>
        <vt:lpwstr>consultantplus://offline/ref=614979FB59638F5E58C4B5DCA19885722F44016E0F8F367D199B055097AA6D0B5DF628A15F488A559AF4684CR4SCI</vt:lpwstr>
      </vt:variant>
      <vt:variant>
        <vt:lpwstr/>
      </vt:variant>
      <vt:variant>
        <vt:i4>7864427</vt:i4>
      </vt:variant>
      <vt:variant>
        <vt:i4>489</vt:i4>
      </vt:variant>
      <vt:variant>
        <vt:i4>0</vt:i4>
      </vt:variant>
      <vt:variant>
        <vt:i4>5</vt:i4>
      </vt:variant>
      <vt:variant>
        <vt:lpwstr>consultantplus://offline/ref=614979FB59638F5E58C4B5DCA19885722F44016E0F8F367D199B055097AA6D0B5DF628A15F488A559AF56947R4SAI</vt:lpwstr>
      </vt:variant>
      <vt:variant>
        <vt:lpwstr/>
      </vt:variant>
      <vt:variant>
        <vt:i4>2555965</vt:i4>
      </vt:variant>
      <vt:variant>
        <vt:i4>486</vt:i4>
      </vt:variant>
      <vt:variant>
        <vt:i4>0</vt:i4>
      </vt:variant>
      <vt:variant>
        <vt:i4>5</vt:i4>
      </vt:variant>
      <vt:variant>
        <vt:lpwstr>consultantplus://offline/ref=8E04A5A87012B6F1DFEB363F1D8492A4968D9374AE2DFC80717F5445014E8B8135810C60F29C8EB9512924061EFDD</vt:lpwstr>
      </vt:variant>
      <vt:variant>
        <vt:lpwstr/>
      </vt:variant>
      <vt:variant>
        <vt:i4>7274595</vt:i4>
      </vt:variant>
      <vt:variant>
        <vt:i4>483</vt:i4>
      </vt:variant>
      <vt:variant>
        <vt:i4>0</vt:i4>
      </vt:variant>
      <vt:variant>
        <vt:i4>5</vt:i4>
      </vt:variant>
      <vt:variant>
        <vt:lpwstr>consultantplus://offline/ref=C773A225144C1411959718DF47CCD63853651E0197D47135538BCD4030AE98F5272551C221CCEF9DCC708319tAF4D</vt:lpwstr>
      </vt:variant>
      <vt:variant>
        <vt:lpwstr/>
      </vt:variant>
      <vt:variant>
        <vt:i4>2424885</vt:i4>
      </vt:variant>
      <vt:variant>
        <vt:i4>480</vt:i4>
      </vt:variant>
      <vt:variant>
        <vt:i4>0</vt:i4>
      </vt:variant>
      <vt:variant>
        <vt:i4>5</vt:i4>
      </vt:variant>
      <vt:variant>
        <vt:lpwstr>consultantplus://offline/ref=B5726B5E60DDEAACE9CDEBC4E26C063CCE24316AF854F79B0D4CB533C01F63EF2EA105EF3D2471F8214B713Bk1F8D</vt:lpwstr>
      </vt:variant>
      <vt:variant>
        <vt:lpwstr/>
      </vt:variant>
      <vt:variant>
        <vt:i4>8323169</vt:i4>
      </vt:variant>
      <vt:variant>
        <vt:i4>477</vt:i4>
      </vt:variant>
      <vt:variant>
        <vt:i4>0</vt:i4>
      </vt:variant>
      <vt:variant>
        <vt:i4>5</vt:i4>
      </vt:variant>
      <vt:variant>
        <vt:lpwstr>consultantplus://offline/ref=473ACC24817AAC7EE1850474DDC3C0EDD561F1373D2F6438DE4917D3F3A6893C42B04C371B37F7AFEA380B63cBFCD</vt:lpwstr>
      </vt:variant>
      <vt:variant>
        <vt:lpwstr/>
      </vt:variant>
      <vt:variant>
        <vt:i4>2883640</vt:i4>
      </vt:variant>
      <vt:variant>
        <vt:i4>474</vt:i4>
      </vt:variant>
      <vt:variant>
        <vt:i4>0</vt:i4>
      </vt:variant>
      <vt:variant>
        <vt:i4>5</vt:i4>
      </vt:variant>
      <vt:variant>
        <vt:lpwstr>consultantplus://offline/ref=18EBC69A50BD5A8EFCA0E33D1827985036BE9451472EDD5F6A49036385F7EC781BD67C5C13F3DB545C8157CAH3F5D</vt:lpwstr>
      </vt:variant>
      <vt:variant>
        <vt:lpwstr/>
      </vt:variant>
      <vt:variant>
        <vt:i4>5963789</vt:i4>
      </vt:variant>
      <vt:variant>
        <vt:i4>471</vt:i4>
      </vt:variant>
      <vt:variant>
        <vt:i4>0</vt:i4>
      </vt:variant>
      <vt:variant>
        <vt:i4>5</vt:i4>
      </vt:variant>
      <vt:variant>
        <vt:lpwstr>http://www.rabota-enisey.ru/</vt:lpwstr>
      </vt:variant>
      <vt:variant>
        <vt:lpwstr/>
      </vt:variant>
      <vt:variant>
        <vt:i4>6488114</vt:i4>
      </vt:variant>
      <vt:variant>
        <vt:i4>468</vt:i4>
      </vt:variant>
      <vt:variant>
        <vt:i4>0</vt:i4>
      </vt:variant>
      <vt:variant>
        <vt:i4>5</vt:i4>
      </vt:variant>
      <vt:variant>
        <vt:lpwstr>consultantplus://offline/ref=9AD340C2EDB3914F359843951620D5B0ABB8CD2A921BB8755C9B52BE62CED0082DE23C16A0E1A5D29BBCBA035Cp5H</vt:lpwstr>
      </vt:variant>
      <vt:variant>
        <vt:lpwstr/>
      </vt:variant>
      <vt:variant>
        <vt:i4>5111896</vt:i4>
      </vt:variant>
      <vt:variant>
        <vt:i4>465</vt:i4>
      </vt:variant>
      <vt:variant>
        <vt:i4>0</vt:i4>
      </vt:variant>
      <vt:variant>
        <vt:i4>5</vt:i4>
      </vt:variant>
      <vt:variant>
        <vt:lpwstr>consultantplus://offline/ref=772F7E3721DCEC5E1325F650505E0AF2BE204E1C8CD21C60CC9297E0C1F1292AA5D422921F45869DA67096m3i4G</vt:lpwstr>
      </vt:variant>
      <vt:variant>
        <vt:lpwstr/>
      </vt:variant>
      <vt:variant>
        <vt:i4>1966143</vt:i4>
      </vt:variant>
      <vt:variant>
        <vt:i4>458</vt:i4>
      </vt:variant>
      <vt:variant>
        <vt:i4>0</vt:i4>
      </vt:variant>
      <vt:variant>
        <vt:i4>5</vt:i4>
      </vt:variant>
      <vt:variant>
        <vt:lpwstr/>
      </vt:variant>
      <vt:variant>
        <vt:lpwstr>_Toc419832127</vt:lpwstr>
      </vt:variant>
      <vt:variant>
        <vt:i4>1966143</vt:i4>
      </vt:variant>
      <vt:variant>
        <vt:i4>452</vt:i4>
      </vt:variant>
      <vt:variant>
        <vt:i4>0</vt:i4>
      </vt:variant>
      <vt:variant>
        <vt:i4>5</vt:i4>
      </vt:variant>
      <vt:variant>
        <vt:lpwstr/>
      </vt:variant>
      <vt:variant>
        <vt:lpwstr>_Toc419832126</vt:lpwstr>
      </vt:variant>
      <vt:variant>
        <vt:i4>1966143</vt:i4>
      </vt:variant>
      <vt:variant>
        <vt:i4>446</vt:i4>
      </vt:variant>
      <vt:variant>
        <vt:i4>0</vt:i4>
      </vt:variant>
      <vt:variant>
        <vt:i4>5</vt:i4>
      </vt:variant>
      <vt:variant>
        <vt:lpwstr/>
      </vt:variant>
      <vt:variant>
        <vt:lpwstr>_Toc419832125</vt:lpwstr>
      </vt:variant>
      <vt:variant>
        <vt:i4>1966143</vt:i4>
      </vt:variant>
      <vt:variant>
        <vt:i4>440</vt:i4>
      </vt:variant>
      <vt:variant>
        <vt:i4>0</vt:i4>
      </vt:variant>
      <vt:variant>
        <vt:i4>5</vt:i4>
      </vt:variant>
      <vt:variant>
        <vt:lpwstr/>
      </vt:variant>
      <vt:variant>
        <vt:lpwstr>_Toc419832124</vt:lpwstr>
      </vt:variant>
      <vt:variant>
        <vt:i4>1966143</vt:i4>
      </vt:variant>
      <vt:variant>
        <vt:i4>434</vt:i4>
      </vt:variant>
      <vt:variant>
        <vt:i4>0</vt:i4>
      </vt:variant>
      <vt:variant>
        <vt:i4>5</vt:i4>
      </vt:variant>
      <vt:variant>
        <vt:lpwstr/>
      </vt:variant>
      <vt:variant>
        <vt:lpwstr>_Toc419832123</vt:lpwstr>
      </vt:variant>
      <vt:variant>
        <vt:i4>1966143</vt:i4>
      </vt:variant>
      <vt:variant>
        <vt:i4>428</vt:i4>
      </vt:variant>
      <vt:variant>
        <vt:i4>0</vt:i4>
      </vt:variant>
      <vt:variant>
        <vt:i4>5</vt:i4>
      </vt:variant>
      <vt:variant>
        <vt:lpwstr/>
      </vt:variant>
      <vt:variant>
        <vt:lpwstr>_Toc419832122</vt:lpwstr>
      </vt:variant>
      <vt:variant>
        <vt:i4>1966143</vt:i4>
      </vt:variant>
      <vt:variant>
        <vt:i4>422</vt:i4>
      </vt:variant>
      <vt:variant>
        <vt:i4>0</vt:i4>
      </vt:variant>
      <vt:variant>
        <vt:i4>5</vt:i4>
      </vt:variant>
      <vt:variant>
        <vt:lpwstr/>
      </vt:variant>
      <vt:variant>
        <vt:lpwstr>_Toc419832121</vt:lpwstr>
      </vt:variant>
      <vt:variant>
        <vt:i4>1966143</vt:i4>
      </vt:variant>
      <vt:variant>
        <vt:i4>416</vt:i4>
      </vt:variant>
      <vt:variant>
        <vt:i4>0</vt:i4>
      </vt:variant>
      <vt:variant>
        <vt:i4>5</vt:i4>
      </vt:variant>
      <vt:variant>
        <vt:lpwstr/>
      </vt:variant>
      <vt:variant>
        <vt:lpwstr>_Toc419832120</vt:lpwstr>
      </vt:variant>
      <vt:variant>
        <vt:i4>1900607</vt:i4>
      </vt:variant>
      <vt:variant>
        <vt:i4>410</vt:i4>
      </vt:variant>
      <vt:variant>
        <vt:i4>0</vt:i4>
      </vt:variant>
      <vt:variant>
        <vt:i4>5</vt:i4>
      </vt:variant>
      <vt:variant>
        <vt:lpwstr/>
      </vt:variant>
      <vt:variant>
        <vt:lpwstr>_Toc419832119</vt:lpwstr>
      </vt:variant>
      <vt:variant>
        <vt:i4>1900607</vt:i4>
      </vt:variant>
      <vt:variant>
        <vt:i4>404</vt:i4>
      </vt:variant>
      <vt:variant>
        <vt:i4>0</vt:i4>
      </vt:variant>
      <vt:variant>
        <vt:i4>5</vt:i4>
      </vt:variant>
      <vt:variant>
        <vt:lpwstr/>
      </vt:variant>
      <vt:variant>
        <vt:lpwstr>_Toc419832118</vt:lpwstr>
      </vt:variant>
      <vt:variant>
        <vt:i4>1900607</vt:i4>
      </vt:variant>
      <vt:variant>
        <vt:i4>398</vt:i4>
      </vt:variant>
      <vt:variant>
        <vt:i4>0</vt:i4>
      </vt:variant>
      <vt:variant>
        <vt:i4>5</vt:i4>
      </vt:variant>
      <vt:variant>
        <vt:lpwstr/>
      </vt:variant>
      <vt:variant>
        <vt:lpwstr>_Toc419832117</vt:lpwstr>
      </vt:variant>
      <vt:variant>
        <vt:i4>1900607</vt:i4>
      </vt:variant>
      <vt:variant>
        <vt:i4>392</vt:i4>
      </vt:variant>
      <vt:variant>
        <vt:i4>0</vt:i4>
      </vt:variant>
      <vt:variant>
        <vt:i4>5</vt:i4>
      </vt:variant>
      <vt:variant>
        <vt:lpwstr/>
      </vt:variant>
      <vt:variant>
        <vt:lpwstr>_Toc419832116</vt:lpwstr>
      </vt:variant>
      <vt:variant>
        <vt:i4>1900607</vt:i4>
      </vt:variant>
      <vt:variant>
        <vt:i4>386</vt:i4>
      </vt:variant>
      <vt:variant>
        <vt:i4>0</vt:i4>
      </vt:variant>
      <vt:variant>
        <vt:i4>5</vt:i4>
      </vt:variant>
      <vt:variant>
        <vt:lpwstr/>
      </vt:variant>
      <vt:variant>
        <vt:lpwstr>_Toc419832115</vt:lpwstr>
      </vt:variant>
      <vt:variant>
        <vt:i4>1900607</vt:i4>
      </vt:variant>
      <vt:variant>
        <vt:i4>380</vt:i4>
      </vt:variant>
      <vt:variant>
        <vt:i4>0</vt:i4>
      </vt:variant>
      <vt:variant>
        <vt:i4>5</vt:i4>
      </vt:variant>
      <vt:variant>
        <vt:lpwstr/>
      </vt:variant>
      <vt:variant>
        <vt:lpwstr>_Toc419832114</vt:lpwstr>
      </vt:variant>
      <vt:variant>
        <vt:i4>1900607</vt:i4>
      </vt:variant>
      <vt:variant>
        <vt:i4>374</vt:i4>
      </vt:variant>
      <vt:variant>
        <vt:i4>0</vt:i4>
      </vt:variant>
      <vt:variant>
        <vt:i4>5</vt:i4>
      </vt:variant>
      <vt:variant>
        <vt:lpwstr/>
      </vt:variant>
      <vt:variant>
        <vt:lpwstr>_Toc419832113</vt:lpwstr>
      </vt:variant>
      <vt:variant>
        <vt:i4>1900607</vt:i4>
      </vt:variant>
      <vt:variant>
        <vt:i4>368</vt:i4>
      </vt:variant>
      <vt:variant>
        <vt:i4>0</vt:i4>
      </vt:variant>
      <vt:variant>
        <vt:i4>5</vt:i4>
      </vt:variant>
      <vt:variant>
        <vt:lpwstr/>
      </vt:variant>
      <vt:variant>
        <vt:lpwstr>_Toc419832112</vt:lpwstr>
      </vt:variant>
      <vt:variant>
        <vt:i4>1900607</vt:i4>
      </vt:variant>
      <vt:variant>
        <vt:i4>362</vt:i4>
      </vt:variant>
      <vt:variant>
        <vt:i4>0</vt:i4>
      </vt:variant>
      <vt:variant>
        <vt:i4>5</vt:i4>
      </vt:variant>
      <vt:variant>
        <vt:lpwstr/>
      </vt:variant>
      <vt:variant>
        <vt:lpwstr>_Toc419832111</vt:lpwstr>
      </vt:variant>
      <vt:variant>
        <vt:i4>1900607</vt:i4>
      </vt:variant>
      <vt:variant>
        <vt:i4>356</vt:i4>
      </vt:variant>
      <vt:variant>
        <vt:i4>0</vt:i4>
      </vt:variant>
      <vt:variant>
        <vt:i4>5</vt:i4>
      </vt:variant>
      <vt:variant>
        <vt:lpwstr/>
      </vt:variant>
      <vt:variant>
        <vt:lpwstr>_Toc419832110</vt:lpwstr>
      </vt:variant>
      <vt:variant>
        <vt:i4>1835071</vt:i4>
      </vt:variant>
      <vt:variant>
        <vt:i4>350</vt:i4>
      </vt:variant>
      <vt:variant>
        <vt:i4>0</vt:i4>
      </vt:variant>
      <vt:variant>
        <vt:i4>5</vt:i4>
      </vt:variant>
      <vt:variant>
        <vt:lpwstr/>
      </vt:variant>
      <vt:variant>
        <vt:lpwstr>_Toc419832109</vt:lpwstr>
      </vt:variant>
      <vt:variant>
        <vt:i4>1835071</vt:i4>
      </vt:variant>
      <vt:variant>
        <vt:i4>344</vt:i4>
      </vt:variant>
      <vt:variant>
        <vt:i4>0</vt:i4>
      </vt:variant>
      <vt:variant>
        <vt:i4>5</vt:i4>
      </vt:variant>
      <vt:variant>
        <vt:lpwstr/>
      </vt:variant>
      <vt:variant>
        <vt:lpwstr>_Toc419832108</vt:lpwstr>
      </vt:variant>
      <vt:variant>
        <vt:i4>1835071</vt:i4>
      </vt:variant>
      <vt:variant>
        <vt:i4>338</vt:i4>
      </vt:variant>
      <vt:variant>
        <vt:i4>0</vt:i4>
      </vt:variant>
      <vt:variant>
        <vt:i4>5</vt:i4>
      </vt:variant>
      <vt:variant>
        <vt:lpwstr/>
      </vt:variant>
      <vt:variant>
        <vt:lpwstr>_Toc419832107</vt:lpwstr>
      </vt:variant>
      <vt:variant>
        <vt:i4>1835071</vt:i4>
      </vt:variant>
      <vt:variant>
        <vt:i4>332</vt:i4>
      </vt:variant>
      <vt:variant>
        <vt:i4>0</vt:i4>
      </vt:variant>
      <vt:variant>
        <vt:i4>5</vt:i4>
      </vt:variant>
      <vt:variant>
        <vt:lpwstr/>
      </vt:variant>
      <vt:variant>
        <vt:lpwstr>_Toc419832106</vt:lpwstr>
      </vt:variant>
      <vt:variant>
        <vt:i4>1835071</vt:i4>
      </vt:variant>
      <vt:variant>
        <vt:i4>326</vt:i4>
      </vt:variant>
      <vt:variant>
        <vt:i4>0</vt:i4>
      </vt:variant>
      <vt:variant>
        <vt:i4>5</vt:i4>
      </vt:variant>
      <vt:variant>
        <vt:lpwstr/>
      </vt:variant>
      <vt:variant>
        <vt:lpwstr>_Toc419832105</vt:lpwstr>
      </vt:variant>
      <vt:variant>
        <vt:i4>1835071</vt:i4>
      </vt:variant>
      <vt:variant>
        <vt:i4>320</vt:i4>
      </vt:variant>
      <vt:variant>
        <vt:i4>0</vt:i4>
      </vt:variant>
      <vt:variant>
        <vt:i4>5</vt:i4>
      </vt:variant>
      <vt:variant>
        <vt:lpwstr/>
      </vt:variant>
      <vt:variant>
        <vt:lpwstr>_Toc419832104</vt:lpwstr>
      </vt:variant>
      <vt:variant>
        <vt:i4>1835071</vt:i4>
      </vt:variant>
      <vt:variant>
        <vt:i4>314</vt:i4>
      </vt:variant>
      <vt:variant>
        <vt:i4>0</vt:i4>
      </vt:variant>
      <vt:variant>
        <vt:i4>5</vt:i4>
      </vt:variant>
      <vt:variant>
        <vt:lpwstr/>
      </vt:variant>
      <vt:variant>
        <vt:lpwstr>_Toc419832103</vt:lpwstr>
      </vt:variant>
      <vt:variant>
        <vt:i4>1835071</vt:i4>
      </vt:variant>
      <vt:variant>
        <vt:i4>308</vt:i4>
      </vt:variant>
      <vt:variant>
        <vt:i4>0</vt:i4>
      </vt:variant>
      <vt:variant>
        <vt:i4>5</vt:i4>
      </vt:variant>
      <vt:variant>
        <vt:lpwstr/>
      </vt:variant>
      <vt:variant>
        <vt:lpwstr>_Toc419832102</vt:lpwstr>
      </vt:variant>
      <vt:variant>
        <vt:i4>1835071</vt:i4>
      </vt:variant>
      <vt:variant>
        <vt:i4>302</vt:i4>
      </vt:variant>
      <vt:variant>
        <vt:i4>0</vt:i4>
      </vt:variant>
      <vt:variant>
        <vt:i4>5</vt:i4>
      </vt:variant>
      <vt:variant>
        <vt:lpwstr/>
      </vt:variant>
      <vt:variant>
        <vt:lpwstr>_Toc419832101</vt:lpwstr>
      </vt:variant>
      <vt:variant>
        <vt:i4>1835071</vt:i4>
      </vt:variant>
      <vt:variant>
        <vt:i4>296</vt:i4>
      </vt:variant>
      <vt:variant>
        <vt:i4>0</vt:i4>
      </vt:variant>
      <vt:variant>
        <vt:i4>5</vt:i4>
      </vt:variant>
      <vt:variant>
        <vt:lpwstr/>
      </vt:variant>
      <vt:variant>
        <vt:lpwstr>_Toc419832100</vt:lpwstr>
      </vt:variant>
      <vt:variant>
        <vt:i4>1376318</vt:i4>
      </vt:variant>
      <vt:variant>
        <vt:i4>290</vt:i4>
      </vt:variant>
      <vt:variant>
        <vt:i4>0</vt:i4>
      </vt:variant>
      <vt:variant>
        <vt:i4>5</vt:i4>
      </vt:variant>
      <vt:variant>
        <vt:lpwstr/>
      </vt:variant>
      <vt:variant>
        <vt:lpwstr>_Toc419832099</vt:lpwstr>
      </vt:variant>
      <vt:variant>
        <vt:i4>1376318</vt:i4>
      </vt:variant>
      <vt:variant>
        <vt:i4>284</vt:i4>
      </vt:variant>
      <vt:variant>
        <vt:i4>0</vt:i4>
      </vt:variant>
      <vt:variant>
        <vt:i4>5</vt:i4>
      </vt:variant>
      <vt:variant>
        <vt:lpwstr/>
      </vt:variant>
      <vt:variant>
        <vt:lpwstr>_Toc419832098</vt:lpwstr>
      </vt:variant>
      <vt:variant>
        <vt:i4>1376318</vt:i4>
      </vt:variant>
      <vt:variant>
        <vt:i4>278</vt:i4>
      </vt:variant>
      <vt:variant>
        <vt:i4>0</vt:i4>
      </vt:variant>
      <vt:variant>
        <vt:i4>5</vt:i4>
      </vt:variant>
      <vt:variant>
        <vt:lpwstr/>
      </vt:variant>
      <vt:variant>
        <vt:lpwstr>_Toc419832097</vt:lpwstr>
      </vt:variant>
      <vt:variant>
        <vt:i4>1376318</vt:i4>
      </vt:variant>
      <vt:variant>
        <vt:i4>272</vt:i4>
      </vt:variant>
      <vt:variant>
        <vt:i4>0</vt:i4>
      </vt:variant>
      <vt:variant>
        <vt:i4>5</vt:i4>
      </vt:variant>
      <vt:variant>
        <vt:lpwstr/>
      </vt:variant>
      <vt:variant>
        <vt:lpwstr>_Toc419832096</vt:lpwstr>
      </vt:variant>
      <vt:variant>
        <vt:i4>1376318</vt:i4>
      </vt:variant>
      <vt:variant>
        <vt:i4>266</vt:i4>
      </vt:variant>
      <vt:variant>
        <vt:i4>0</vt:i4>
      </vt:variant>
      <vt:variant>
        <vt:i4>5</vt:i4>
      </vt:variant>
      <vt:variant>
        <vt:lpwstr/>
      </vt:variant>
      <vt:variant>
        <vt:lpwstr>_Toc419832095</vt:lpwstr>
      </vt:variant>
      <vt:variant>
        <vt:i4>1376318</vt:i4>
      </vt:variant>
      <vt:variant>
        <vt:i4>260</vt:i4>
      </vt:variant>
      <vt:variant>
        <vt:i4>0</vt:i4>
      </vt:variant>
      <vt:variant>
        <vt:i4>5</vt:i4>
      </vt:variant>
      <vt:variant>
        <vt:lpwstr/>
      </vt:variant>
      <vt:variant>
        <vt:lpwstr>_Toc419832094</vt:lpwstr>
      </vt:variant>
      <vt:variant>
        <vt:i4>1376318</vt:i4>
      </vt:variant>
      <vt:variant>
        <vt:i4>254</vt:i4>
      </vt:variant>
      <vt:variant>
        <vt:i4>0</vt:i4>
      </vt:variant>
      <vt:variant>
        <vt:i4>5</vt:i4>
      </vt:variant>
      <vt:variant>
        <vt:lpwstr/>
      </vt:variant>
      <vt:variant>
        <vt:lpwstr>_Toc419832093</vt:lpwstr>
      </vt:variant>
      <vt:variant>
        <vt:i4>1376318</vt:i4>
      </vt:variant>
      <vt:variant>
        <vt:i4>248</vt:i4>
      </vt:variant>
      <vt:variant>
        <vt:i4>0</vt:i4>
      </vt:variant>
      <vt:variant>
        <vt:i4>5</vt:i4>
      </vt:variant>
      <vt:variant>
        <vt:lpwstr/>
      </vt:variant>
      <vt:variant>
        <vt:lpwstr>_Toc419832092</vt:lpwstr>
      </vt:variant>
      <vt:variant>
        <vt:i4>1376318</vt:i4>
      </vt:variant>
      <vt:variant>
        <vt:i4>242</vt:i4>
      </vt:variant>
      <vt:variant>
        <vt:i4>0</vt:i4>
      </vt:variant>
      <vt:variant>
        <vt:i4>5</vt:i4>
      </vt:variant>
      <vt:variant>
        <vt:lpwstr/>
      </vt:variant>
      <vt:variant>
        <vt:lpwstr>_Toc419832091</vt:lpwstr>
      </vt:variant>
      <vt:variant>
        <vt:i4>1376318</vt:i4>
      </vt:variant>
      <vt:variant>
        <vt:i4>236</vt:i4>
      </vt:variant>
      <vt:variant>
        <vt:i4>0</vt:i4>
      </vt:variant>
      <vt:variant>
        <vt:i4>5</vt:i4>
      </vt:variant>
      <vt:variant>
        <vt:lpwstr/>
      </vt:variant>
      <vt:variant>
        <vt:lpwstr>_Toc419832090</vt:lpwstr>
      </vt:variant>
      <vt:variant>
        <vt:i4>1310782</vt:i4>
      </vt:variant>
      <vt:variant>
        <vt:i4>230</vt:i4>
      </vt:variant>
      <vt:variant>
        <vt:i4>0</vt:i4>
      </vt:variant>
      <vt:variant>
        <vt:i4>5</vt:i4>
      </vt:variant>
      <vt:variant>
        <vt:lpwstr/>
      </vt:variant>
      <vt:variant>
        <vt:lpwstr>_Toc419832089</vt:lpwstr>
      </vt:variant>
      <vt:variant>
        <vt:i4>1310782</vt:i4>
      </vt:variant>
      <vt:variant>
        <vt:i4>224</vt:i4>
      </vt:variant>
      <vt:variant>
        <vt:i4>0</vt:i4>
      </vt:variant>
      <vt:variant>
        <vt:i4>5</vt:i4>
      </vt:variant>
      <vt:variant>
        <vt:lpwstr/>
      </vt:variant>
      <vt:variant>
        <vt:lpwstr>_Toc419832088</vt:lpwstr>
      </vt:variant>
      <vt:variant>
        <vt:i4>1310782</vt:i4>
      </vt:variant>
      <vt:variant>
        <vt:i4>218</vt:i4>
      </vt:variant>
      <vt:variant>
        <vt:i4>0</vt:i4>
      </vt:variant>
      <vt:variant>
        <vt:i4>5</vt:i4>
      </vt:variant>
      <vt:variant>
        <vt:lpwstr/>
      </vt:variant>
      <vt:variant>
        <vt:lpwstr>_Toc419832087</vt:lpwstr>
      </vt:variant>
      <vt:variant>
        <vt:i4>1310782</vt:i4>
      </vt:variant>
      <vt:variant>
        <vt:i4>212</vt:i4>
      </vt:variant>
      <vt:variant>
        <vt:i4>0</vt:i4>
      </vt:variant>
      <vt:variant>
        <vt:i4>5</vt:i4>
      </vt:variant>
      <vt:variant>
        <vt:lpwstr/>
      </vt:variant>
      <vt:variant>
        <vt:lpwstr>_Toc419832086</vt:lpwstr>
      </vt:variant>
      <vt:variant>
        <vt:i4>1310782</vt:i4>
      </vt:variant>
      <vt:variant>
        <vt:i4>206</vt:i4>
      </vt:variant>
      <vt:variant>
        <vt:i4>0</vt:i4>
      </vt:variant>
      <vt:variant>
        <vt:i4>5</vt:i4>
      </vt:variant>
      <vt:variant>
        <vt:lpwstr/>
      </vt:variant>
      <vt:variant>
        <vt:lpwstr>_Toc419832085</vt:lpwstr>
      </vt:variant>
      <vt:variant>
        <vt:i4>1310782</vt:i4>
      </vt:variant>
      <vt:variant>
        <vt:i4>200</vt:i4>
      </vt:variant>
      <vt:variant>
        <vt:i4>0</vt:i4>
      </vt:variant>
      <vt:variant>
        <vt:i4>5</vt:i4>
      </vt:variant>
      <vt:variant>
        <vt:lpwstr/>
      </vt:variant>
      <vt:variant>
        <vt:lpwstr>_Toc419832084</vt:lpwstr>
      </vt:variant>
      <vt:variant>
        <vt:i4>1310782</vt:i4>
      </vt:variant>
      <vt:variant>
        <vt:i4>194</vt:i4>
      </vt:variant>
      <vt:variant>
        <vt:i4>0</vt:i4>
      </vt:variant>
      <vt:variant>
        <vt:i4>5</vt:i4>
      </vt:variant>
      <vt:variant>
        <vt:lpwstr/>
      </vt:variant>
      <vt:variant>
        <vt:lpwstr>_Toc419832083</vt:lpwstr>
      </vt:variant>
      <vt:variant>
        <vt:i4>1310782</vt:i4>
      </vt:variant>
      <vt:variant>
        <vt:i4>188</vt:i4>
      </vt:variant>
      <vt:variant>
        <vt:i4>0</vt:i4>
      </vt:variant>
      <vt:variant>
        <vt:i4>5</vt:i4>
      </vt:variant>
      <vt:variant>
        <vt:lpwstr/>
      </vt:variant>
      <vt:variant>
        <vt:lpwstr>_Toc419832082</vt:lpwstr>
      </vt:variant>
      <vt:variant>
        <vt:i4>1310782</vt:i4>
      </vt:variant>
      <vt:variant>
        <vt:i4>182</vt:i4>
      </vt:variant>
      <vt:variant>
        <vt:i4>0</vt:i4>
      </vt:variant>
      <vt:variant>
        <vt:i4>5</vt:i4>
      </vt:variant>
      <vt:variant>
        <vt:lpwstr/>
      </vt:variant>
      <vt:variant>
        <vt:lpwstr>_Toc419832081</vt:lpwstr>
      </vt:variant>
      <vt:variant>
        <vt:i4>1310782</vt:i4>
      </vt:variant>
      <vt:variant>
        <vt:i4>176</vt:i4>
      </vt:variant>
      <vt:variant>
        <vt:i4>0</vt:i4>
      </vt:variant>
      <vt:variant>
        <vt:i4>5</vt:i4>
      </vt:variant>
      <vt:variant>
        <vt:lpwstr/>
      </vt:variant>
      <vt:variant>
        <vt:lpwstr>_Toc419832080</vt:lpwstr>
      </vt:variant>
      <vt:variant>
        <vt:i4>1769534</vt:i4>
      </vt:variant>
      <vt:variant>
        <vt:i4>170</vt:i4>
      </vt:variant>
      <vt:variant>
        <vt:i4>0</vt:i4>
      </vt:variant>
      <vt:variant>
        <vt:i4>5</vt:i4>
      </vt:variant>
      <vt:variant>
        <vt:lpwstr/>
      </vt:variant>
      <vt:variant>
        <vt:lpwstr>_Toc419832079</vt:lpwstr>
      </vt:variant>
      <vt:variant>
        <vt:i4>1769534</vt:i4>
      </vt:variant>
      <vt:variant>
        <vt:i4>164</vt:i4>
      </vt:variant>
      <vt:variant>
        <vt:i4>0</vt:i4>
      </vt:variant>
      <vt:variant>
        <vt:i4>5</vt:i4>
      </vt:variant>
      <vt:variant>
        <vt:lpwstr/>
      </vt:variant>
      <vt:variant>
        <vt:lpwstr>_Toc419832078</vt:lpwstr>
      </vt:variant>
      <vt:variant>
        <vt:i4>1769534</vt:i4>
      </vt:variant>
      <vt:variant>
        <vt:i4>158</vt:i4>
      </vt:variant>
      <vt:variant>
        <vt:i4>0</vt:i4>
      </vt:variant>
      <vt:variant>
        <vt:i4>5</vt:i4>
      </vt:variant>
      <vt:variant>
        <vt:lpwstr/>
      </vt:variant>
      <vt:variant>
        <vt:lpwstr>_Toc419832077</vt:lpwstr>
      </vt:variant>
      <vt:variant>
        <vt:i4>1769534</vt:i4>
      </vt:variant>
      <vt:variant>
        <vt:i4>152</vt:i4>
      </vt:variant>
      <vt:variant>
        <vt:i4>0</vt:i4>
      </vt:variant>
      <vt:variant>
        <vt:i4>5</vt:i4>
      </vt:variant>
      <vt:variant>
        <vt:lpwstr/>
      </vt:variant>
      <vt:variant>
        <vt:lpwstr>_Toc419832076</vt:lpwstr>
      </vt:variant>
      <vt:variant>
        <vt:i4>1769534</vt:i4>
      </vt:variant>
      <vt:variant>
        <vt:i4>146</vt:i4>
      </vt:variant>
      <vt:variant>
        <vt:i4>0</vt:i4>
      </vt:variant>
      <vt:variant>
        <vt:i4>5</vt:i4>
      </vt:variant>
      <vt:variant>
        <vt:lpwstr/>
      </vt:variant>
      <vt:variant>
        <vt:lpwstr>_Toc419832075</vt:lpwstr>
      </vt:variant>
      <vt:variant>
        <vt:i4>1769534</vt:i4>
      </vt:variant>
      <vt:variant>
        <vt:i4>140</vt:i4>
      </vt:variant>
      <vt:variant>
        <vt:i4>0</vt:i4>
      </vt:variant>
      <vt:variant>
        <vt:i4>5</vt:i4>
      </vt:variant>
      <vt:variant>
        <vt:lpwstr/>
      </vt:variant>
      <vt:variant>
        <vt:lpwstr>_Toc419832074</vt:lpwstr>
      </vt:variant>
      <vt:variant>
        <vt:i4>1769534</vt:i4>
      </vt:variant>
      <vt:variant>
        <vt:i4>134</vt:i4>
      </vt:variant>
      <vt:variant>
        <vt:i4>0</vt:i4>
      </vt:variant>
      <vt:variant>
        <vt:i4>5</vt:i4>
      </vt:variant>
      <vt:variant>
        <vt:lpwstr/>
      </vt:variant>
      <vt:variant>
        <vt:lpwstr>_Toc419832073</vt:lpwstr>
      </vt:variant>
      <vt:variant>
        <vt:i4>1769534</vt:i4>
      </vt:variant>
      <vt:variant>
        <vt:i4>128</vt:i4>
      </vt:variant>
      <vt:variant>
        <vt:i4>0</vt:i4>
      </vt:variant>
      <vt:variant>
        <vt:i4>5</vt:i4>
      </vt:variant>
      <vt:variant>
        <vt:lpwstr/>
      </vt:variant>
      <vt:variant>
        <vt:lpwstr>_Toc419832072</vt:lpwstr>
      </vt:variant>
      <vt:variant>
        <vt:i4>1769534</vt:i4>
      </vt:variant>
      <vt:variant>
        <vt:i4>122</vt:i4>
      </vt:variant>
      <vt:variant>
        <vt:i4>0</vt:i4>
      </vt:variant>
      <vt:variant>
        <vt:i4>5</vt:i4>
      </vt:variant>
      <vt:variant>
        <vt:lpwstr/>
      </vt:variant>
      <vt:variant>
        <vt:lpwstr>_Toc419832071</vt:lpwstr>
      </vt:variant>
      <vt:variant>
        <vt:i4>1769534</vt:i4>
      </vt:variant>
      <vt:variant>
        <vt:i4>116</vt:i4>
      </vt:variant>
      <vt:variant>
        <vt:i4>0</vt:i4>
      </vt:variant>
      <vt:variant>
        <vt:i4>5</vt:i4>
      </vt:variant>
      <vt:variant>
        <vt:lpwstr/>
      </vt:variant>
      <vt:variant>
        <vt:lpwstr>_Toc419832070</vt:lpwstr>
      </vt:variant>
      <vt:variant>
        <vt:i4>1703998</vt:i4>
      </vt:variant>
      <vt:variant>
        <vt:i4>110</vt:i4>
      </vt:variant>
      <vt:variant>
        <vt:i4>0</vt:i4>
      </vt:variant>
      <vt:variant>
        <vt:i4>5</vt:i4>
      </vt:variant>
      <vt:variant>
        <vt:lpwstr/>
      </vt:variant>
      <vt:variant>
        <vt:lpwstr>_Toc419832069</vt:lpwstr>
      </vt:variant>
      <vt:variant>
        <vt:i4>1703998</vt:i4>
      </vt:variant>
      <vt:variant>
        <vt:i4>104</vt:i4>
      </vt:variant>
      <vt:variant>
        <vt:i4>0</vt:i4>
      </vt:variant>
      <vt:variant>
        <vt:i4>5</vt:i4>
      </vt:variant>
      <vt:variant>
        <vt:lpwstr/>
      </vt:variant>
      <vt:variant>
        <vt:lpwstr>_Toc419832068</vt:lpwstr>
      </vt:variant>
      <vt:variant>
        <vt:i4>1703998</vt:i4>
      </vt:variant>
      <vt:variant>
        <vt:i4>98</vt:i4>
      </vt:variant>
      <vt:variant>
        <vt:i4>0</vt:i4>
      </vt:variant>
      <vt:variant>
        <vt:i4>5</vt:i4>
      </vt:variant>
      <vt:variant>
        <vt:lpwstr/>
      </vt:variant>
      <vt:variant>
        <vt:lpwstr>_Toc419832067</vt:lpwstr>
      </vt:variant>
      <vt:variant>
        <vt:i4>1703998</vt:i4>
      </vt:variant>
      <vt:variant>
        <vt:i4>92</vt:i4>
      </vt:variant>
      <vt:variant>
        <vt:i4>0</vt:i4>
      </vt:variant>
      <vt:variant>
        <vt:i4>5</vt:i4>
      </vt:variant>
      <vt:variant>
        <vt:lpwstr/>
      </vt:variant>
      <vt:variant>
        <vt:lpwstr>_Toc419832066</vt:lpwstr>
      </vt:variant>
      <vt:variant>
        <vt:i4>1703998</vt:i4>
      </vt:variant>
      <vt:variant>
        <vt:i4>86</vt:i4>
      </vt:variant>
      <vt:variant>
        <vt:i4>0</vt:i4>
      </vt:variant>
      <vt:variant>
        <vt:i4>5</vt:i4>
      </vt:variant>
      <vt:variant>
        <vt:lpwstr/>
      </vt:variant>
      <vt:variant>
        <vt:lpwstr>_Toc419832065</vt:lpwstr>
      </vt:variant>
      <vt:variant>
        <vt:i4>1703998</vt:i4>
      </vt:variant>
      <vt:variant>
        <vt:i4>80</vt:i4>
      </vt:variant>
      <vt:variant>
        <vt:i4>0</vt:i4>
      </vt:variant>
      <vt:variant>
        <vt:i4>5</vt:i4>
      </vt:variant>
      <vt:variant>
        <vt:lpwstr/>
      </vt:variant>
      <vt:variant>
        <vt:lpwstr>_Toc419832064</vt:lpwstr>
      </vt:variant>
      <vt:variant>
        <vt:i4>1703998</vt:i4>
      </vt:variant>
      <vt:variant>
        <vt:i4>74</vt:i4>
      </vt:variant>
      <vt:variant>
        <vt:i4>0</vt:i4>
      </vt:variant>
      <vt:variant>
        <vt:i4>5</vt:i4>
      </vt:variant>
      <vt:variant>
        <vt:lpwstr/>
      </vt:variant>
      <vt:variant>
        <vt:lpwstr>_Toc419832063</vt:lpwstr>
      </vt:variant>
      <vt:variant>
        <vt:i4>1703998</vt:i4>
      </vt:variant>
      <vt:variant>
        <vt:i4>68</vt:i4>
      </vt:variant>
      <vt:variant>
        <vt:i4>0</vt:i4>
      </vt:variant>
      <vt:variant>
        <vt:i4>5</vt:i4>
      </vt:variant>
      <vt:variant>
        <vt:lpwstr/>
      </vt:variant>
      <vt:variant>
        <vt:lpwstr>_Toc419832062</vt:lpwstr>
      </vt:variant>
      <vt:variant>
        <vt:i4>1703998</vt:i4>
      </vt:variant>
      <vt:variant>
        <vt:i4>62</vt:i4>
      </vt:variant>
      <vt:variant>
        <vt:i4>0</vt:i4>
      </vt:variant>
      <vt:variant>
        <vt:i4>5</vt:i4>
      </vt:variant>
      <vt:variant>
        <vt:lpwstr/>
      </vt:variant>
      <vt:variant>
        <vt:lpwstr>_Toc419832061</vt:lpwstr>
      </vt:variant>
      <vt:variant>
        <vt:i4>1703998</vt:i4>
      </vt:variant>
      <vt:variant>
        <vt:i4>56</vt:i4>
      </vt:variant>
      <vt:variant>
        <vt:i4>0</vt:i4>
      </vt:variant>
      <vt:variant>
        <vt:i4>5</vt:i4>
      </vt:variant>
      <vt:variant>
        <vt:lpwstr/>
      </vt:variant>
      <vt:variant>
        <vt:lpwstr>_Toc419832060</vt:lpwstr>
      </vt:variant>
      <vt:variant>
        <vt:i4>1638462</vt:i4>
      </vt:variant>
      <vt:variant>
        <vt:i4>50</vt:i4>
      </vt:variant>
      <vt:variant>
        <vt:i4>0</vt:i4>
      </vt:variant>
      <vt:variant>
        <vt:i4>5</vt:i4>
      </vt:variant>
      <vt:variant>
        <vt:lpwstr/>
      </vt:variant>
      <vt:variant>
        <vt:lpwstr>_Toc419832059</vt:lpwstr>
      </vt:variant>
      <vt:variant>
        <vt:i4>1638462</vt:i4>
      </vt:variant>
      <vt:variant>
        <vt:i4>44</vt:i4>
      </vt:variant>
      <vt:variant>
        <vt:i4>0</vt:i4>
      </vt:variant>
      <vt:variant>
        <vt:i4>5</vt:i4>
      </vt:variant>
      <vt:variant>
        <vt:lpwstr/>
      </vt:variant>
      <vt:variant>
        <vt:lpwstr>_Toc419832058</vt:lpwstr>
      </vt:variant>
      <vt:variant>
        <vt:i4>1638462</vt:i4>
      </vt:variant>
      <vt:variant>
        <vt:i4>38</vt:i4>
      </vt:variant>
      <vt:variant>
        <vt:i4>0</vt:i4>
      </vt:variant>
      <vt:variant>
        <vt:i4>5</vt:i4>
      </vt:variant>
      <vt:variant>
        <vt:lpwstr/>
      </vt:variant>
      <vt:variant>
        <vt:lpwstr>_Toc419832057</vt:lpwstr>
      </vt:variant>
      <vt:variant>
        <vt:i4>1638462</vt:i4>
      </vt:variant>
      <vt:variant>
        <vt:i4>32</vt:i4>
      </vt:variant>
      <vt:variant>
        <vt:i4>0</vt:i4>
      </vt:variant>
      <vt:variant>
        <vt:i4>5</vt:i4>
      </vt:variant>
      <vt:variant>
        <vt:lpwstr/>
      </vt:variant>
      <vt:variant>
        <vt:lpwstr>_Toc419832056</vt:lpwstr>
      </vt:variant>
      <vt:variant>
        <vt:i4>1638462</vt:i4>
      </vt:variant>
      <vt:variant>
        <vt:i4>26</vt:i4>
      </vt:variant>
      <vt:variant>
        <vt:i4>0</vt:i4>
      </vt:variant>
      <vt:variant>
        <vt:i4>5</vt:i4>
      </vt:variant>
      <vt:variant>
        <vt:lpwstr/>
      </vt:variant>
      <vt:variant>
        <vt:lpwstr>_Toc419832055</vt:lpwstr>
      </vt:variant>
      <vt:variant>
        <vt:i4>1638462</vt:i4>
      </vt:variant>
      <vt:variant>
        <vt:i4>20</vt:i4>
      </vt:variant>
      <vt:variant>
        <vt:i4>0</vt:i4>
      </vt:variant>
      <vt:variant>
        <vt:i4>5</vt:i4>
      </vt:variant>
      <vt:variant>
        <vt:lpwstr/>
      </vt:variant>
      <vt:variant>
        <vt:lpwstr>_Toc419832054</vt:lpwstr>
      </vt:variant>
      <vt:variant>
        <vt:i4>1638462</vt:i4>
      </vt:variant>
      <vt:variant>
        <vt:i4>14</vt:i4>
      </vt:variant>
      <vt:variant>
        <vt:i4>0</vt:i4>
      </vt:variant>
      <vt:variant>
        <vt:i4>5</vt:i4>
      </vt:variant>
      <vt:variant>
        <vt:lpwstr/>
      </vt:variant>
      <vt:variant>
        <vt:lpwstr>_Toc419832053</vt:lpwstr>
      </vt:variant>
      <vt:variant>
        <vt:i4>1638462</vt:i4>
      </vt:variant>
      <vt:variant>
        <vt:i4>8</vt:i4>
      </vt:variant>
      <vt:variant>
        <vt:i4>0</vt:i4>
      </vt:variant>
      <vt:variant>
        <vt:i4>5</vt:i4>
      </vt:variant>
      <vt:variant>
        <vt:lpwstr/>
      </vt:variant>
      <vt:variant>
        <vt:lpwstr>_Toc419832052</vt:lpwstr>
      </vt:variant>
      <vt:variant>
        <vt:i4>1638462</vt:i4>
      </vt:variant>
      <vt:variant>
        <vt:i4>2</vt:i4>
      </vt:variant>
      <vt:variant>
        <vt:i4>0</vt:i4>
      </vt:variant>
      <vt:variant>
        <vt:i4>5</vt:i4>
      </vt:variant>
      <vt:variant>
        <vt:lpwstr/>
      </vt:variant>
      <vt:variant>
        <vt:lpwstr>_Toc419832051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ОАБП</dc:creator>
  <cp:keywords/>
  <dc:description/>
  <cp:lastModifiedBy>zgi-moskov@mail.ru</cp:lastModifiedBy>
  <cp:revision>475</cp:revision>
  <cp:lastPrinted>2023-03-30T01:44:00Z</cp:lastPrinted>
  <dcterms:created xsi:type="dcterms:W3CDTF">2021-03-17T04:03:00Z</dcterms:created>
  <dcterms:modified xsi:type="dcterms:W3CDTF">2023-04-17T04:27:00Z</dcterms:modified>
</cp:coreProperties>
</file>