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jc w:val="center"/>
        <w:rPr/>
      </w:pPr>
      <w:r>
        <w:rPr>
          <w:b/>
          <w:sz w:val="26"/>
          <w:szCs w:val="28"/>
          <w:lang w:eastAsia="ru-RU"/>
        </w:rPr>
        <w:t>ПОСТАНОВЛЕНИЕ АДМИНИСТРАЦИИ ГОРОДА ШАРЫПОВО</w:t>
      </w:r>
    </w:p>
    <w:tbl>
      <w:tblPr>
        <w:tblW w:w="9636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"/>
        <w:gridCol w:w="78"/>
        <w:gridCol w:w="4224"/>
        <w:gridCol w:w="483"/>
        <w:gridCol w:w="4557"/>
        <w:gridCol w:w="122"/>
        <w:gridCol w:w="109"/>
      </w:tblGrid>
      <w:tr>
        <w:trPr/>
        <w:tc>
          <w:tcPr>
            <w:tcW w:w="63" w:type="dxa"/>
            <w:tcBorders/>
          </w:tcPr>
          <w:p>
            <w:pPr>
              <w:pStyle w:val="Style26"/>
              <w:snapToGrid w:val="false"/>
              <w:rPr/>
            </w:pPr>
            <w:r>
              <w:rPr/>
            </w:r>
          </w:p>
        </w:tc>
        <w:tc>
          <w:tcPr>
            <w:tcW w:w="4785" w:type="dxa"/>
            <w:gridSpan w:val="3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25.10.2022</w:t>
            </w:r>
          </w:p>
        </w:tc>
        <w:tc>
          <w:tcPr>
            <w:tcW w:w="4788" w:type="dxa"/>
            <w:gridSpan w:val="3"/>
            <w:tcBorders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 xml:space="preserve">                                         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342</w:t>
            </w:r>
          </w:p>
        </w:tc>
      </w:tr>
      <w:tr>
        <w:trPr>
          <w:trHeight w:val="599" w:hRule="atLeast"/>
        </w:trPr>
        <w:tc>
          <w:tcPr>
            <w:tcW w:w="14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86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ConsPlusTitle"/>
              <w:bidi w:val="0"/>
              <w:snapToGrid w:val="false"/>
              <w:ind w:left="0" w:right="4076" w:hanging="0"/>
              <w:jc w:val="both"/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</w:r>
          </w:p>
          <w:p>
            <w:pPr>
              <w:pStyle w:val="ConsPlusTitle"/>
              <w:bidi w:val="0"/>
              <w:ind w:left="0" w:right="4076" w:hanging="0"/>
              <w:jc w:val="both"/>
              <w:rPr/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2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Федерации», руководствуясь </w:t>
            </w:r>
            <w:hyperlink r:id="rId3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от 17.04.2019 № 768-р «Об утверждении стандарта развития конкуренции в субъектах Российской Федерации»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bidi w:val="0"/>
              <w:ind w:left="0" w:right="0" w:firstLine="709"/>
              <w:jc w:val="both"/>
              <w:rPr/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>Внести в постановление</w:t>
            </w:r>
            <w:r>
              <w:rPr>
                <w:b w:val="false"/>
                <w:bCs w:val="false"/>
                <w:sz w:val="27"/>
                <w:szCs w:val="27"/>
              </w:rPr>
              <w:t xml:space="preserve">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26.04.2022 № 114)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left="0" w:right="0" w:firstLine="680"/>
              <w:jc w:val="both"/>
              <w:rPr/>
            </w:pPr>
            <w:r>
              <w:rPr>
                <w:color w:val="000000"/>
                <w:sz w:val="27"/>
                <w:szCs w:val="27"/>
              </w:rPr>
              <w:t>1.1 Приложение № 1 «С</w:t>
            </w:r>
            <w:hyperlink w:anchor="P130">
              <w:r>
                <w:rPr>
                  <w:rStyle w:val="-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изложить в новой редакции, согласно приложению к настоящему постановлению.</w:t>
            </w:r>
          </w:p>
          <w:p>
            <w:pPr>
              <w:pStyle w:val="Style24"/>
              <w:tabs>
                <w:tab w:val="clear" w:pos="371"/>
                <w:tab w:val="center" w:pos="0" w:leader="none"/>
              </w:tabs>
              <w:suppressAutoHyphens w:val="false"/>
              <w:spacing w:lineRule="auto" w:line="240" w:before="0" w:after="0"/>
              <w:ind w:left="0" w:right="0" w:firstLine="709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Контроль за исполнением настоящего постановления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</w:rPr>
              <w:t>оставляю за собой.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/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      </w:r>
            <w:hyperlink r:id="rId4">
              <w:r>
                <w:rPr>
                  <w:rStyle w:val="-"/>
                  <w:sz w:val="27"/>
                  <w:szCs w:val="27"/>
                </w:rPr>
                <w:t>www.gorodsharypovo.ru</w:t>
              </w:r>
            </w:hyperlink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spacing w:before="240" w:after="0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Глава города Шарыпово                                                                      В.Г. Хохлов       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</w:r>
          </w:p>
        </w:tc>
        <w:tc>
          <w:tcPr>
            <w:tcW w:w="10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4365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504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 25.10.2022   № 342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15.02.2022    № 49</w:t>
            </w:r>
          </w:p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4"/>
        </w:rPr>
        <w:t xml:space="preserve">Состав </w:t>
      </w:r>
      <w:r>
        <w:rPr>
          <w:color w:val="000000"/>
          <w:sz w:val="24"/>
        </w:rPr>
        <w:t xml:space="preserve">Координационного совета </w:t>
      </w:r>
      <w:r>
        <w:rPr>
          <w:color w:val="000000"/>
          <w:spacing w:val="-1"/>
          <w:sz w:val="24"/>
        </w:rPr>
        <w:t xml:space="preserve">по развитию </w:t>
      </w:r>
      <w:r>
        <w:rPr>
          <w:sz w:val="24"/>
        </w:rPr>
        <w:t>малого и среднего предпринимательства</w:t>
      </w:r>
      <w:r>
        <w:rPr>
          <w:color w:val="000000"/>
          <w:spacing w:val="-1"/>
          <w:sz w:val="24"/>
        </w:rPr>
        <w:t xml:space="preserve">, </w:t>
      </w:r>
    </w:p>
    <w:p>
      <w:pPr>
        <w:pStyle w:val="Normal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конкуренции при Администрации города Шарыпово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1006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6149"/>
      </w:tblGrid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Глава города Шарыпово, п</w:t>
            </w:r>
            <w:r>
              <w:rPr>
                <w:color w:val="000000"/>
                <w:sz w:val="24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  <w:t>Саюшев Дмитрий Викторович</w:t>
            </w:r>
          </w:p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 xml:space="preserve">Первый заместитель Главы города Шарыпово, заместитель </w:t>
            </w:r>
            <w:r>
              <w:rPr>
                <w:sz w:val="24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Жаркова Лариса Геннадьевна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Ботвинкина Тамара Юрьевна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Ивакина Лилия Фатыховна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bookmarkStart w:id="0" w:name="_Hlk101340510"/>
            <w:bookmarkEnd w:id="0"/>
            <w:r>
              <w:rPr>
                <w:sz w:val="24"/>
              </w:rPr>
              <w:t>Саенко Наталья Владимировна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Федорова Татьяна Ивановна 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  <w:p>
            <w:pPr>
              <w:pStyle w:val="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Исаченко Евгений Алексеевич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«Идея+»</w:t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Жилейкин Александр Семенович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Гаврилова Ольга Александровна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магазина ООО «Торгсервис 124» 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/>
            </w:pPr>
            <w:r>
              <w:rPr>
                <w:rFonts w:eastAsia="DengXian;等线"/>
                <w:bCs/>
                <w:sz w:val="24"/>
              </w:rPr>
              <w:t xml:space="preserve">Исаев </w:t>
            </w:r>
            <w:r>
              <w:rPr>
                <w:bCs/>
                <w:sz w:val="24"/>
              </w:rPr>
              <w:t>Петр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ООО «Центральный рынок» </w:t>
            </w:r>
          </w:p>
        </w:tc>
      </w:tr>
    </w:tbl>
    <w:p>
      <w:pPr>
        <w:pStyle w:val="ConsPlusTitle"/>
        <w:bidi w:val="0"/>
        <w:ind w:left="0" w:right="0" w:firstLine="714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3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1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9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39F56ACED66B3B1D76134464F49786AD4216B887E735581DC33E2B9C793E24390C0935CB4DA2D4FD4062272EC7M5C" TargetMode="External"/><Relationship Id="rId3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LibreOffice/7.5.5.2$Windows_X86_64 LibreOffice_project/ca8fe7424262805f223b9a2334bc7181abbcbf5e</Application>
  <AppVersion>15.0000</AppVersion>
  <Pages>2</Pages>
  <Words>394</Words>
  <Characters>2986</Characters>
  <CharactersWithSpaces>3477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2022-06-29T14:32:00Z</dcterms:created>
  <dc:creator>Admin</dc:creator>
  <dc:description/>
  <dc:language>ru-RU</dc:language>
  <cp:lastModifiedBy/>
  <cp:lastPrinted>2022-10-25T11:43:00Z</cp:lastPrinted>
  <dcterms:modified xsi:type="dcterms:W3CDTF">2022-10-26T20:23:41Z</dcterms:modified>
  <cp:revision>18</cp:revision>
  <dc:subject/>
  <dc:title>АДМИНИСТРАЦИЯ ГОРОДА ШАРЫПОВО</dc:title>
</cp:coreProperties>
</file>