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rPr>
          <w:b/>
          <w:b/>
          <w:w w:val="100"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/>
          <w:bCs/>
          <w:sz w:val="24"/>
          <w:szCs w:val="24"/>
        </w:rPr>
      </w:pPr>
      <w:r>
        <w:rPr>
          <w:rStyle w:val="FontStyle12"/>
          <w:b/>
          <w:bCs/>
          <w:sz w:val="24"/>
          <w:szCs w:val="24"/>
        </w:rPr>
        <w:t>ПОСТАНОВЛЕНИЕ</w:t>
      </w:r>
    </w:p>
    <w:p>
      <w:pPr>
        <w:pStyle w:val="Style41"/>
        <w:widowControl/>
        <w:spacing w:lineRule="auto" w:line="240" w:before="65" w:after="0"/>
        <w:rPr>
          <w:rStyle w:val="FontStyle12"/>
          <w:sz w:val="24"/>
          <w:szCs w:val="24"/>
          <w:lang w:val="en-US"/>
        </w:rPr>
      </w:pPr>
      <w:r>
        <w:rPr>
          <w:rStyle w:val="FontStyle12"/>
          <w:sz w:val="24"/>
          <w:szCs w:val="24"/>
          <w:lang w:val="en-US"/>
        </w:rPr>
        <w:t>11</w:t>
      </w:r>
      <w:r>
        <w:rPr>
          <w:rStyle w:val="FontStyle12"/>
          <w:sz w:val="24"/>
          <w:szCs w:val="24"/>
        </w:rPr>
        <w:t xml:space="preserve">.10.2022                                                                                                                               № </w:t>
      </w:r>
      <w:r>
        <w:rPr>
          <w:rStyle w:val="FontStyle12"/>
          <w:sz w:val="24"/>
          <w:szCs w:val="24"/>
          <w:lang w:val="en-US"/>
        </w:rPr>
        <w:t>315</w:t>
      </w:r>
    </w:p>
    <w:p>
      <w:pPr>
        <w:pStyle w:val="Style41"/>
        <w:widowControl/>
        <w:spacing w:lineRule="auto" w:line="240" w:before="65" w:after="0"/>
        <w:rPr>
          <w:rStyle w:val="FontStyle12"/>
          <w:sz w:val="24"/>
          <w:szCs w:val="24"/>
        </w:rPr>
      </w:pPr>
      <w:r>
        <w:rPr>
          <w:sz w:val="24"/>
          <w:szCs w:val="24"/>
        </w:rPr>
      </w:r>
    </w:p>
    <w:p>
      <w:pPr>
        <w:pStyle w:val="Style41"/>
        <w:widowControl/>
        <w:spacing w:lineRule="auto" w:line="240"/>
        <w:ind w:left="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 внесении изменений в постановление </w:t>
      </w:r>
    </w:p>
    <w:p>
      <w:pPr>
        <w:pStyle w:val="Style41"/>
        <w:widowControl/>
        <w:spacing w:lineRule="auto" w:line="240"/>
        <w:ind w:left="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Администрации города Шарыпово от </w:t>
      </w:r>
    </w:p>
    <w:p>
      <w:pPr>
        <w:pStyle w:val="Style41"/>
        <w:widowControl/>
        <w:spacing w:lineRule="auto" w:line="240"/>
        <w:ind w:left="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10.09.2020 № 173 «Об утверждении Порядка</w:t>
      </w:r>
    </w:p>
    <w:p>
      <w:pPr>
        <w:pStyle w:val="Style41"/>
        <w:widowControl/>
        <w:spacing w:lineRule="auto" w:line="24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ведения муниципальной долговой книги</w:t>
      </w:r>
    </w:p>
    <w:p>
      <w:pPr>
        <w:pStyle w:val="Style41"/>
        <w:widowControl/>
        <w:spacing w:lineRule="auto" w:line="24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муниципального образования</w:t>
      </w:r>
    </w:p>
    <w:p>
      <w:pPr>
        <w:pStyle w:val="Style41"/>
        <w:widowControl/>
        <w:spacing w:lineRule="auto" w:line="240"/>
        <w:ind w:left="7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«город Шарыпово» Красноярского края»</w:t>
      </w:r>
    </w:p>
    <w:p>
      <w:pPr>
        <w:pStyle w:val="Style41"/>
        <w:widowControl/>
        <w:spacing w:lineRule="auto" w:line="240"/>
        <w:ind w:left="7" w:hanging="0"/>
        <w:jc w:val="both"/>
        <w:rPr>
          <w:rStyle w:val="FontStyle17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</w:rPr>
      </w:pPr>
      <w:r>
        <w:rPr/>
        <w:t>В соответствии со статьей 121 Бюджетного кодекса Российской Федерации</w:t>
      </w:r>
      <w:r>
        <w:rPr>
          <w:rFonts w:eastAsia="Calibri"/>
        </w:rPr>
        <w:t xml:space="preserve">, Приказом министерства финансов Красноярского края от 08.10.2008 N 22 (ред. от 29.06.2022) «Об утверждении Порядка ведения государственной долговой книги Красноярского края», руководствуясь статьей 34 Устава города Шарыпово, </w:t>
      </w:r>
    </w:p>
    <w:p>
      <w:pPr>
        <w:pStyle w:val="Normal"/>
        <w:widowControl/>
        <w:tabs>
          <w:tab w:val="clear" w:pos="708"/>
          <w:tab w:val="left" w:pos="1134" w:leader="none"/>
        </w:tabs>
        <w:jc w:val="both"/>
        <w:rPr/>
      </w:pPr>
      <w:r>
        <w:rPr/>
        <w:t>ПОСТАНОВЛЯЮ: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 Внести в постановление Администрации города Шарыпово от 10.09.2020 № 173 «Об утверждении Порядка ведения муниципальной долговой книги муниципального образования «город Шарыпово» Красноярского края» следующие изменения: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1.1. Наименование приложения к постановлению «Порядок ведения муниципальной долговой книги муниципального образования «город Шарыпово» дополнить словами «Красноярского края».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1.2. В приложении к постановлению «Порядок ведения муниципальной долговой книги муниципального образования «город Шарыпово Красноярского края»: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1.2.1. В пункте 1.8. раздела 1 слова «муниципального образования» заменить словами «города Шарыпово». 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1.2.2. В пункте 2.5. раздела 2 слова «муниципального образования города Шарыпово» заменить словами «города Шарыпово». 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1.2.3. Пункт 2.6. изложить в новой редакции: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lang w:eastAsia="en-US"/>
        </w:rPr>
      </w:pPr>
      <w:r>
        <w:rPr>
          <w:rStyle w:val="FontStyle17"/>
          <w:sz w:val="24"/>
          <w:szCs w:val="24"/>
        </w:rPr>
        <w:t xml:space="preserve">«2.6. </w:t>
      </w:r>
      <w:r>
        <w:rPr>
          <w:rFonts w:eastAsia="Calibri" w:eastAsiaTheme="minorHAnsi"/>
          <w:lang w:eastAsia="en-US"/>
        </w:rPr>
        <w:t xml:space="preserve">Информация о долговых обязательствах </w:t>
      </w:r>
      <w:r>
        <w:rPr/>
        <w:t>города Шарыпово</w:t>
      </w:r>
      <w:r>
        <w:rPr>
          <w:rFonts w:eastAsia="Calibri" w:eastAsiaTheme="minorHAnsi"/>
          <w:lang w:eastAsia="en-US"/>
        </w:rPr>
        <w:t xml:space="preserve"> (за исключением обязательств по </w:t>
      </w:r>
      <w:r>
        <w:rPr/>
        <w:t xml:space="preserve">муниципальным </w:t>
      </w:r>
      <w:r>
        <w:rPr>
          <w:rFonts w:eastAsia="Calibri" w:eastAsiaTheme="minorHAnsi"/>
          <w:lang w:eastAsia="en-US"/>
        </w:rPr>
        <w:t xml:space="preserve"> гарантиям </w:t>
      </w:r>
      <w:r>
        <w:rPr/>
        <w:t>муниципального образования города Шарыпово</w:t>
      </w:r>
      <w:r>
        <w:rPr>
          <w:rFonts w:eastAsia="Calibri" w:eastAsiaTheme="minorHAnsi"/>
          <w:lang w:eastAsia="en-US"/>
        </w:rPr>
        <w:t xml:space="preserve">) вносится в Долговую книгу в срок, не превышающий пяти рабочих дней с момента возникновения соответствующего долгового обязательства на основании документов, указанных в </w:t>
      </w:r>
      <w:hyperlink r:id="rId2">
        <w:r>
          <w:rPr>
            <w:rFonts w:eastAsia="Calibri" w:eastAsiaTheme="minorHAnsi"/>
            <w:lang w:eastAsia="en-US"/>
          </w:rPr>
          <w:t xml:space="preserve">пункте </w:t>
        </w:r>
        <w:r>
          <w:rPr/>
          <w:t>2.5.</w:t>
        </w:r>
      </w:hyperlink>
      <w:r>
        <w:rPr>
          <w:rFonts w:eastAsia="Calibri" w:eastAsiaTheme="minorHAnsi"/>
          <w:lang w:eastAsia="en-US"/>
        </w:rPr>
        <w:t xml:space="preserve"> настоящего Порядка.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Информация о долговых обязательствах по </w:t>
      </w:r>
      <w:r>
        <w:rPr/>
        <w:t>муниципальным гарантиям</w:t>
      </w:r>
      <w:r>
        <w:rPr>
          <w:rFonts w:eastAsia="Calibri" w:eastAsiaTheme="minorHAnsi"/>
          <w:lang w:eastAsia="en-US"/>
        </w:rPr>
        <w:t xml:space="preserve"> </w:t>
      </w:r>
      <w:r>
        <w:rPr/>
        <w:t>муниципального образования города Шарыпово</w:t>
      </w:r>
      <w:r>
        <w:rPr>
          <w:rFonts w:eastAsia="Calibri" w:eastAsiaTheme="minorHAnsi"/>
          <w:lang w:eastAsia="en-US"/>
        </w:rPr>
        <w:t xml:space="preserve">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</w:t>
      </w:r>
      <w:r>
        <w:rPr/>
        <w:t>муниципальной гарантией</w:t>
      </w:r>
      <w:r>
        <w:rPr>
          <w:rFonts w:eastAsia="Calibri" w:eastAsiaTheme="minorHAnsi"/>
          <w:lang w:eastAsia="en-US"/>
        </w:rPr>
        <w:t xml:space="preserve"> </w:t>
      </w:r>
      <w:r>
        <w:rPr/>
        <w:t>муниципального образования города Шарыпово</w:t>
      </w:r>
      <w:r>
        <w:rPr>
          <w:rFonts w:eastAsia="Calibri" w:eastAsiaTheme="minorHAnsi"/>
          <w:lang w:eastAsia="en-US"/>
        </w:rPr>
        <w:t>.</w:t>
      </w:r>
    </w:p>
    <w:p>
      <w:pPr>
        <w:pStyle w:val="Normal"/>
        <w:suppressAutoHyphens w:val="true"/>
        <w:jc w:val="both"/>
        <w:rPr/>
      </w:pPr>
      <w:r>
        <w:rPr/>
        <w:t xml:space="preserve">         </w:t>
      </w:r>
      <w:r>
        <w:rPr/>
        <w:t xml:space="preserve">Информация, послужившая основанием для регистрации долгового обязательства по соответствующему разделу Долговой </w:t>
      </w:r>
      <w:hyperlink r:id="rId3">
        <w:r>
          <w:rPr/>
          <w:t>книги</w:t>
        </w:r>
      </w:hyperlink>
      <w:r>
        <w:rPr/>
        <w:t>, хранится  в Финансовом управлении администрации города Шарыпово в соответствии с утвержденной номенклатурой дел.».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/>
        <w:ind w:right="7" w:firstLine="709"/>
        <w:rPr/>
      </w:pPr>
      <w:r>
        <w:rPr/>
        <w:t xml:space="preserve">2. Контроль за исполнением настоящего постановления оставляю за собой. </w:t>
      </w:r>
    </w:p>
    <w:p>
      <w:pPr>
        <w:pStyle w:val="Normal"/>
        <w:ind w:firstLine="709"/>
        <w:jc w:val="both"/>
        <w:rPr/>
      </w:pPr>
      <w:r>
        <w:rPr/>
        <w:t xml:space="preserve">3. </w:t>
      </w:r>
      <w:r>
        <w:rPr>
          <w:color w:val="000000"/>
        </w:rPr>
        <w:t xml:space="preserve"> </w:t>
      </w:r>
      <w:r>
        <w:rPr/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 Шарыпово Красноярского края </w:t>
      </w:r>
      <w:r>
        <w:rPr>
          <w:u w:val="single"/>
        </w:rPr>
        <w:t>(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gorodsharypovo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rPr>
          <w:u w:val="single"/>
        </w:rPr>
        <w:t>)</w:t>
      </w:r>
      <w:r>
        <w:rPr/>
        <w:t>.</w:t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  <w:t xml:space="preserve"> </w:t>
      </w:r>
      <w:r>
        <w:rPr/>
        <w:t xml:space="preserve">Глава города Шарыпово           </w:t>
        <w:tab/>
        <w:t xml:space="preserve">                                                                      В.Г. Хохлов</w:t>
      </w:r>
    </w:p>
    <w:sectPr>
      <w:type w:val="nextPage"/>
      <w:pgSz w:w="11906" w:h="16838"/>
      <w:pgMar w:left="1701" w:right="851" w:header="0" w:top="1134" w:footer="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7a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uiPriority w:val="99"/>
    <w:qFormat/>
    <w:rsid w:val="00327ab9"/>
    <w:rPr>
      <w:rFonts w:ascii="Times New Roman" w:hAnsi="Times New Roman" w:cs="Times New Roman"/>
      <w:sz w:val="26"/>
      <w:szCs w:val="26"/>
    </w:rPr>
  </w:style>
  <w:style w:type="character" w:styleId="Style14" w:customStyle="1">
    <w:name w:val="Заголовок Знак"/>
    <w:basedOn w:val="DefaultParagraphFont"/>
    <w:link w:val="a3"/>
    <w:qFormat/>
    <w:rsid w:val="00327ab9"/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character" w:styleId="FontStyle17" w:customStyle="1">
    <w:name w:val="Font Style17"/>
    <w:basedOn w:val="DefaultParagraphFont"/>
    <w:uiPriority w:val="99"/>
    <w:qFormat/>
    <w:rsid w:val="00327ab9"/>
    <w:rPr>
      <w:rFonts w:ascii="Times New Roman" w:hAnsi="Times New Roman" w:cs="Times New Roman"/>
      <w:sz w:val="22"/>
      <w:szCs w:val="22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282b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282b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41" w:customStyle="1">
    <w:name w:val="Style4"/>
    <w:basedOn w:val="Normal"/>
    <w:uiPriority w:val="99"/>
    <w:qFormat/>
    <w:rsid w:val="00327ab9"/>
    <w:pPr>
      <w:spacing w:lineRule="exact" w:line="317"/>
    </w:pPr>
    <w:rPr/>
  </w:style>
  <w:style w:type="paragraph" w:styleId="Style23">
    <w:name w:val="Title"/>
    <w:basedOn w:val="Normal"/>
    <w:link w:val="a4"/>
    <w:qFormat/>
    <w:rsid w:val="00327ab9"/>
    <w:pPr>
      <w:widowControl/>
      <w:jc w:val="center"/>
    </w:pPr>
    <w:rPr>
      <w:w w:val="117"/>
      <w:sz w:val="28"/>
      <w:szCs w:val="20"/>
    </w:rPr>
  </w:style>
  <w:style w:type="paragraph" w:styleId="Style71" w:customStyle="1">
    <w:name w:val="Style7"/>
    <w:basedOn w:val="Normal"/>
    <w:uiPriority w:val="99"/>
    <w:qFormat/>
    <w:rsid w:val="00327ab9"/>
    <w:pPr>
      <w:spacing w:lineRule="exact" w:line="278"/>
      <w:ind w:firstLine="538"/>
      <w:jc w:val="both"/>
    </w:pPr>
    <w:rPr/>
  </w:style>
  <w:style w:type="paragraph" w:styleId="ConsNormal" w:customStyle="1">
    <w:name w:val="ConsNormal"/>
    <w:qFormat/>
    <w:rsid w:val="00327ab9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unhideWhenUsed/>
    <w:rsid w:val="00282b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8"/>
    <w:uiPriority w:val="99"/>
    <w:unhideWhenUsed/>
    <w:rsid w:val="00282b1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9AB676CA05409BE9B2EE3856EFBD37F5655E0B41B597788F4F95DE82B395F590A8AD9E01BFC7CADA772B142E0514DA5134EA6AD7344D0EBA8ABEEDVE3BC" TargetMode="External"/><Relationship Id="rId3" Type="http://schemas.openxmlformats.org/officeDocument/2006/relationships/hyperlink" Target="consultantplus://offline/ref=790883E6BA79C5E911F47C8FB739486E218E08FBC1433C2E0A41071573624AE31779CCDCFCF53CD9B44231C44DBD5BBC29FD25259085BBBFEA8B8F6DL9hE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1</Pages>
  <Words>318</Words>
  <Characters>2404</Characters>
  <CharactersWithSpaces>2926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2022-09-14T07:24:00Z</dcterms:created>
  <dc:creator>Финуправление Финуправление</dc:creator>
  <dc:description/>
  <dc:language>ru-RU</dc:language>
  <cp:lastModifiedBy/>
  <dcterms:modified xsi:type="dcterms:W3CDTF">2022-10-12T16:15:10Z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