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ПОСТАНОВЛЕНИЕ  АДМИНИСТРАЦИИ ГОРОДА ШАРЫПОВО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03.10.2022                                                                                             № 299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 w:themeColor="text1"/>
          <w:sz w:val="26"/>
          <w:szCs w:val="26"/>
        </w:rPr>
        <w:t xml:space="preserve">О внесении изменений в постановление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 w:themeColor="text1"/>
          <w:sz w:val="26"/>
          <w:szCs w:val="26"/>
        </w:rPr>
        <w:t>Администрации города Шарыпово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 w:themeColor="text1"/>
          <w:sz w:val="26"/>
          <w:szCs w:val="26"/>
        </w:rPr>
        <w:t xml:space="preserve">от 10.12.2019 года № 265 </w:t>
      </w:r>
    </w:p>
    <w:p>
      <w:pPr>
        <w:pStyle w:val="Normal"/>
        <w:tabs>
          <w:tab w:val="clear" w:pos="720"/>
          <w:tab w:val="left" w:pos="4300" w:leader="none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tabs>
          <w:tab w:val="clear" w:pos="720"/>
          <w:tab w:val="left" w:pos="4300" w:leader="none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tabs>
          <w:tab w:val="clear" w:pos="720"/>
          <w:tab w:val="left" w:pos="4300" w:leader="none"/>
        </w:tabs>
        <w:ind w:left="0" w:right="0" w:firstLine="315"/>
        <w:jc w:val="both"/>
        <w:rPr/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В целях приведения в соответствие с действующим законодательством правовых актов Администрации города Шарыпово, руководствуясь Федеральным законом Российской Федерации от 24.06.1999 N 120-ФЗ «Об основах системы профилактики безнадзорности и правонарушений несовершеннолетних», Федеральным законом от 06.10.2003 года № 131-ФЗ «Об общих принципах организации местного самоуправления в Российской Федерации»,  Законом Красноярского края от 31.10.2002 года № 4-608 «О системе профилактики безнадзорности и правонарушений несовершеннолетних», статьей 4 Закона Красноярского края от 26.12.2006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статьей 34 Устава города Шарыпово,</w:t>
      </w:r>
    </w:p>
    <w:p>
      <w:pPr>
        <w:pStyle w:val="Normal"/>
        <w:tabs>
          <w:tab w:val="left" w:pos="720" w:leader="none"/>
        </w:tabs>
        <w:ind w:right="-55" w:hanging="0"/>
        <w:jc w:val="both"/>
        <w:rPr/>
      </w:pPr>
      <w:r>
        <w:rPr>
          <w:sz w:val="26"/>
          <w:szCs w:val="26"/>
        </w:rPr>
        <w:t>ПОСТАНОВЛЯЮ:</w:t>
      </w:r>
    </w:p>
    <w:p>
      <w:pPr>
        <w:pStyle w:val="Normal"/>
        <w:tabs>
          <w:tab w:val="left" w:pos="720" w:leader="none"/>
        </w:tabs>
        <w:ind w:right="-55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720" w:leader="none"/>
        </w:tabs>
        <w:ind w:right="-5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 Внести в постановление Администрации города Шарыпово от 10.12.2019 года № 265 «Об утверждении положения о комиссии по делам несовершеннолетних и защите их прав муниципального образования города Шарыпово Красноярского края» следующие изменения:</w:t>
      </w:r>
    </w:p>
    <w:p>
      <w:pPr>
        <w:pStyle w:val="Normal"/>
        <w:tabs>
          <w:tab w:val="left" w:pos="720" w:leader="none"/>
        </w:tabs>
        <w:ind w:right="-5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1.1. В приложении к постановлению «Положение о комиссии по делам несовершеннолетних и защите их прав муниципального образования города Шарыпово Красноярского края»:</w:t>
      </w:r>
    </w:p>
    <w:p>
      <w:pPr>
        <w:pStyle w:val="Normal"/>
        <w:tabs>
          <w:tab w:val="left" w:pos="720" w:leader="none"/>
        </w:tabs>
        <w:ind w:right="-5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1.1.1. В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пункте 3.1 раздела 3 слова «</w:t>
      </w:r>
      <w:r>
        <w:rPr>
          <w:rFonts w:cs="Times New Roman" w:ascii="Times New Roman" w:hAnsi="Times New Roman"/>
          <w:b w:val="false"/>
          <w:bCs w:val="false"/>
          <w:color w:val="010101"/>
          <w:sz w:val="26"/>
          <w:szCs w:val="26"/>
        </w:rPr>
        <w:t>специалиста по работе с несовершеннолетними</w:t>
      </w:r>
      <w:r>
        <w:rPr>
          <w:rFonts w:cs="Times New Roman" w:ascii="Times New Roman" w:hAnsi="Times New Roman"/>
          <w:color w:val="000000"/>
          <w:sz w:val="26"/>
          <w:szCs w:val="26"/>
        </w:rPr>
        <w:t>» исключить;</w:t>
      </w:r>
    </w:p>
    <w:p>
      <w:pPr>
        <w:pStyle w:val="Normal"/>
        <w:tabs>
          <w:tab w:val="left" w:pos="720" w:leader="none"/>
        </w:tabs>
        <w:ind w:right="-5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ab/>
        <w:t>1.1.2. Пункт 3.5 раздела 3 исключить.</w:t>
      </w:r>
    </w:p>
    <w:p>
      <w:pPr>
        <w:pStyle w:val="Normal"/>
        <w:tabs>
          <w:tab w:val="left" w:pos="720" w:leader="none"/>
        </w:tabs>
        <w:ind w:right="-5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40404"/>
          <w:sz w:val="26"/>
          <w:szCs w:val="26"/>
        </w:rPr>
        <w:t xml:space="preserve">2. Контроль за выполнением настоящего постановления </w:t>
      </w:r>
      <w:r>
        <w:rPr>
          <w:rFonts w:ascii="Times New Roman" w:hAnsi="Times New Roman"/>
          <w:sz w:val="26"/>
          <w:szCs w:val="26"/>
        </w:rPr>
        <w:t>возложить на заместителя Главы города Шарыпово по социальным вопросам Ю.В. Рудь.</w:t>
      </w:r>
    </w:p>
    <w:p>
      <w:pPr>
        <w:pStyle w:val="Normal"/>
        <w:tabs>
          <w:tab w:val="left" w:pos="720" w:leader="none"/>
        </w:tabs>
        <w:ind w:right="-5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Постановление вступает в силу со дня его официального опубликования в периодическом издании «Официальный вестник города Шарыпово» и подлежит размещению на официальном сайте Администрации города Шарыпово.</w:t>
      </w:r>
    </w:p>
    <w:p>
      <w:pPr>
        <w:pStyle w:val="Normal"/>
        <w:ind w:right="-5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right="-55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55" w:hanging="0"/>
        <w:jc w:val="both"/>
        <w:rPr/>
      </w:pPr>
      <w:r>
        <w:rPr>
          <w:sz w:val="26"/>
          <w:szCs w:val="26"/>
        </w:rPr>
        <w:t>Глава города Шарыпово</w:t>
        <w:tab/>
        <w:tab/>
        <w:tab/>
        <w:tab/>
        <w:tab/>
        <w:tab/>
        <w:tab/>
        <w:tab/>
        <w:t>В.Г. Хохлов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</w:t>
      </w:r>
    </w:p>
    <w:sectPr>
      <w:type w:val="nextPage"/>
      <w:pgSz w:w="11906" w:h="16838"/>
      <w:pgMar w:left="1551" w:right="101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4">
    <w:name w:val="Исходный текст"/>
    <w:qFormat/>
    <w:rPr>
      <w:rFonts w:ascii="Liberation Mono" w:hAnsi="Liberation Mono" w:eastAsia="Noto Sans Mono CJK SC" w:cs="Liberation Mono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598</TotalTime>
  <Application>LibreOffice/7.5.5.2$Windows_X86_64 LibreOffice_project/ca8fe7424262805f223b9a2334bc7181abbcbf5e</Application>
  <AppVersion>15.0000</AppVersion>
  <Pages>1</Pages>
  <Words>244</Words>
  <Characters>1708</Characters>
  <CharactersWithSpaces>2102</CharactersWithSpaces>
  <Paragraphs>15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2020-04-01T10:40:00Z</dcterms:created>
  <dc:creator/>
  <dc:description/>
  <dc:language>ru-RU</dc:language>
  <cp:lastModifiedBy/>
  <dcterms:modified xsi:type="dcterms:W3CDTF">2022-10-26T17:33:39Z</dcterms:modified>
  <cp:revision>58</cp:revision>
  <dc:subject/>
  <dc:title>Постановление Правительства РФ от 06.11.2013 N 995(ред. от 10.02.2020)"Об утверждении Примерного положения о комиссиях по делам несовершеннолетних и защите их прав"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