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1</w:t>
      </w:r>
      <w:r>
        <w:rPr>
          <w:rFonts w:eastAsia="NSimSun" w:cs="Times New Roman"/>
          <w:bCs/>
          <w:color w:val="000000"/>
          <w:kern w:val="2"/>
          <w:sz w:val="28"/>
          <w:szCs w:val="28"/>
          <w:lang w:val="ru-RU" w:eastAsia="zh-CN" w:bidi="hi-IN"/>
        </w:rPr>
        <w:t>9</w:t>
      </w:r>
      <w:r>
        <w:rPr>
          <w:rFonts w:cs="Times New Roman"/>
          <w:bCs/>
          <w:color w:val="000000"/>
          <w:sz w:val="28"/>
          <w:szCs w:val="28"/>
        </w:rPr>
        <w:t>.09.2022</w:t>
        <w:tab/>
        <w:tab/>
        <w:tab/>
        <w:tab/>
        <w:tab/>
        <w:tab/>
        <w:tab/>
        <w:tab/>
        <w:t xml:space="preserve">                            </w:t>
      </w:r>
      <w:r>
        <w:rPr>
          <w:rFonts w:cs="Times New Roman"/>
          <w:bCs/>
          <w:color w:val="000000"/>
          <w:sz w:val="28"/>
          <w:szCs w:val="28"/>
        </w:rPr>
        <w:t xml:space="preserve">№ </w:t>
      </w:r>
      <w:r>
        <w:rPr>
          <w:rFonts w:cs="Times New Roman"/>
          <w:bCs/>
          <w:color w:val="000000"/>
          <w:sz w:val="28"/>
          <w:szCs w:val="28"/>
        </w:rPr>
        <w:t>292</w:t>
      </w:r>
    </w:p>
    <w:p>
      <w:pPr>
        <w:pStyle w:val="NoSpacing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</w:t>
      </w:r>
      <w:r>
        <w:rPr>
          <w:sz w:val="26"/>
          <w:szCs w:val="26"/>
        </w:rPr>
        <w:t>утверждении Административного регламента предоставления муниципальной услуги «</w:t>
      </w:r>
      <w:r>
        <w:rPr>
          <w:bCs/>
          <w:color w:val="000000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>
      <w:pPr>
        <w:pStyle w:val="NoSpacing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г</w:t>
      </w:r>
      <w:r>
        <w:rPr>
          <w:rFonts w:cs="Times New Roman"/>
          <w:color w:val="000000"/>
          <w:sz w:val="26"/>
          <w:szCs w:val="26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п</w:t>
      </w:r>
      <w:r>
        <w:rPr>
          <w:rFonts w:cs="Times New Roman"/>
          <w:color w:val="000000"/>
          <w:sz w:val="26"/>
          <w:szCs w:val="26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р</w:t>
      </w:r>
      <w:r>
        <w:rPr>
          <w:rFonts w:cs="Times New Roman"/>
          <w:color w:val="000000"/>
          <w:sz w:val="26"/>
          <w:szCs w:val="26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п</w:t>
      </w:r>
      <w:r>
        <w:rPr>
          <w:rFonts w:cs="Times New Roman"/>
          <w:color w:val="000000"/>
          <w:sz w:val="26"/>
          <w:szCs w:val="26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6"/>
          <w:szCs w:val="26"/>
        </w:rPr>
        <w:t>ПОСТАНОВЛЯЮ: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>
        <w:rPr>
          <w:rFonts w:cs="Times New Roman"/>
          <w:bCs/>
          <w:color w:val="000000"/>
          <w:sz w:val="26"/>
          <w:szCs w:val="26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</w:t>
      </w:r>
      <w:r>
        <w:rPr>
          <w:color w:val="000000"/>
          <w:sz w:val="26"/>
          <w:szCs w:val="26"/>
        </w:rPr>
        <w:t>согласно приложению к настоящему постановлению.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Глава города Шарыпово </w:t>
        <w:tab/>
        <w:tab/>
        <w:tab/>
        <w:tab/>
        <w:tab/>
        <w:tab/>
        <w:t xml:space="preserve">                      В.Г. Хохлов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pacing w:val="-3"/>
          <w:sz w:val="28"/>
          <w:szCs w:val="28"/>
        </w:rPr>
        <w:t>Приложение к Постановлению</w:t>
        <w:br/>
      </w: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Администрации города Шарыпово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>от 1</w:t>
      </w:r>
      <w:r>
        <w:rPr>
          <w:rFonts w:eastAsia="NSimSun" w:cs="Lucida Sans"/>
          <w:color w:val="000000"/>
          <w:kern w:val="2"/>
          <w:sz w:val="28"/>
          <w:szCs w:val="28"/>
          <w:lang w:val="ru-RU" w:eastAsia="zh-CN" w:bidi="hi-IN"/>
        </w:rPr>
        <w:t>9</w:t>
      </w:r>
      <w:r>
        <w:rPr>
          <w:color w:val="000000"/>
          <w:sz w:val="28"/>
          <w:szCs w:val="28"/>
        </w:rPr>
        <w:t xml:space="preserve">.09.2022 № </w:t>
      </w:r>
      <w:r>
        <w:rPr>
          <w:color w:val="000000"/>
          <w:sz w:val="28"/>
          <w:szCs w:val="28"/>
        </w:rPr>
        <w:t>292</w:t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Административный регламент </w:t>
      </w:r>
      <w:r>
        <w:rPr>
          <w:rFonts w:cs="Times New Roman"/>
          <w:color w:val="000000" w:themeColor="text1"/>
          <w:sz w:val="28"/>
          <w:szCs w:val="28"/>
        </w:rPr>
        <w:t xml:space="preserve">предоставления  </w:t>
      </w:r>
      <w:r>
        <w:rPr>
          <w:rFonts w:cs="Times New Roman"/>
          <w:bCs/>
          <w:color w:val="000000" w:themeColor="text1"/>
          <w:sz w:val="28"/>
          <w:szCs w:val="28"/>
        </w:rPr>
        <w:t>муниципальной услуги</w:t>
      </w:r>
      <w:r>
        <w:rPr>
          <w:bCs/>
          <w:sz w:val="28"/>
          <w:szCs w:val="20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>
      <w:pPr>
        <w:pStyle w:val="Normal"/>
        <w:ind w:right="-1" w:hanging="0"/>
        <w:rPr>
          <w:lang w:val="tt-RU"/>
        </w:rPr>
      </w:pPr>
      <w:r>
        <w:rPr>
          <w:lang w:val="tt-RU"/>
        </w:rPr>
      </w:r>
    </w:p>
    <w:p>
      <w:pPr>
        <w:pStyle w:val="Normal"/>
        <w:ind w:right="-1" w:hanging="0"/>
        <w:jc w:val="center"/>
        <w:rPr>
          <w:b/>
          <w:b/>
          <w:sz w:val="28"/>
        </w:rPr>
      </w:pPr>
      <w:r>
        <w:rPr>
          <w:b/>
          <w:sz w:val="28"/>
        </w:rPr>
        <w:t>1. Общие положения</w:t>
      </w:r>
    </w:p>
    <w:p>
      <w:pPr>
        <w:pStyle w:val="Normal"/>
        <w:ind w:right="-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ind w:left="0" w:right="-1" w:firstLine="851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1.1.</w:t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>
        <w:rPr>
          <w:bCs/>
          <w:sz w:val="28"/>
          <w:szCs w:val="20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>
        <w:rPr>
          <w:sz w:val="28"/>
          <w:szCs w:val="20"/>
        </w:rPr>
        <w:t xml:space="preserve">(далее – </w:t>
      </w:r>
      <w:r>
        <w:rPr>
          <w:bCs/>
          <w:sz w:val="28"/>
          <w:szCs w:val="20"/>
          <w:lang w:val="tt-RU"/>
        </w:rPr>
        <w:t xml:space="preserve">муниципальная </w:t>
      </w:r>
      <w:r>
        <w:rPr>
          <w:sz w:val="28"/>
          <w:szCs w:val="20"/>
        </w:rPr>
        <w:t>услуга).</w:t>
      </w:r>
    </w:p>
    <w:p>
      <w:pPr>
        <w:pStyle w:val="ListParagraph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</w:t>
      </w:r>
      <w:r>
        <w:rPr>
          <w:rFonts w:cs="Times New Roman CYR" w:ascii="Times New Roman CYR" w:hAnsi="Times New Roman CYR"/>
          <w:sz w:val="28"/>
          <w:szCs w:val="28"/>
        </w:rPr>
        <w:t>.</w:t>
      </w:r>
    </w:p>
    <w:p>
      <w:pPr>
        <w:pStyle w:val="ListParagraph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>
      <w:pPr>
        <w:pStyle w:val="ListParagraph"/>
        <w:ind w:left="0"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sz w:val="28"/>
          <w:szCs w:val="28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spacing w:val="-5"/>
          <w:sz w:val="28"/>
          <w:szCs w:val="28"/>
          <w:lang w:eastAsia="ru-RU"/>
        </w:rPr>
        <w:t xml:space="preserve">СП КГБУ МФЦ г. Шарыпово  </w:t>
      </w:r>
      <w:r>
        <w:rPr>
          <w:rFonts w:cs="Times New Roman"/>
          <w:sz w:val="28"/>
          <w:szCs w:val="28"/>
        </w:rPr>
        <w:t xml:space="preserve">предоставления муниципальных услуг. </w:t>
      </w:r>
    </w:p>
    <w:p>
      <w:pPr>
        <w:pStyle w:val="Normal"/>
        <w:spacing w:lineRule="atLeast" w:line="240"/>
        <w:ind w:firstLine="709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2)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на официальном сайте </w:t>
      </w:r>
      <w:r>
        <w:rPr>
          <w:color w:val="000000"/>
          <w:sz w:val="28"/>
          <w:szCs w:val="28"/>
          <w:shd w:fill="auto" w:val="clear"/>
        </w:rPr>
        <w:t>муниципального образования города Шарыпово Красноярского края</w:t>
      </w:r>
      <w:r>
        <w:rPr>
          <w:rFonts w:cs="Times New Roman"/>
          <w:sz w:val="28"/>
          <w:szCs w:val="28"/>
          <w:shd w:fill="auto" w:val="clear"/>
        </w:rPr>
        <w:t xml:space="preserve"> в информационно-телекоммуникационной сети «Интернет» </w:t>
      </w:r>
      <w:r>
        <w:rPr>
          <w:i/>
          <w:iCs/>
          <w:sz w:val="28"/>
          <w:szCs w:val="28"/>
          <w:shd w:fill="auto" w:val="clear"/>
        </w:rPr>
        <w:t>(</w:t>
      </w:r>
      <w:r>
        <w:rPr>
          <w:sz w:val="28"/>
          <w:szCs w:val="28"/>
          <w:shd w:fill="auto" w:val="clear"/>
          <w:lang w:val="en-US"/>
        </w:rPr>
        <w:t>http</w:t>
      </w:r>
      <w:r>
        <w:rPr>
          <w:sz w:val="28"/>
          <w:szCs w:val="28"/>
          <w:shd w:fill="auto" w:val="clear"/>
        </w:rPr>
        <w:t>://</w:t>
      </w:r>
      <w:r>
        <w:rPr>
          <w:sz w:val="28"/>
          <w:szCs w:val="28"/>
          <w:shd w:fill="auto" w:val="clear"/>
          <w:lang w:val="en-US"/>
        </w:rPr>
        <w:t>www</w:t>
      </w:r>
      <w:r>
        <w:rPr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  <w:lang w:val="en-US"/>
        </w:rPr>
        <w:t>gorodsharypovo</w:t>
      </w:r>
      <w:r>
        <w:rPr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  <w:lang w:val="en-US"/>
        </w:rPr>
        <w:t>ru</w:t>
      </w:r>
      <w:r>
        <w:rPr>
          <w:i/>
          <w:iCs/>
          <w:sz w:val="28"/>
          <w:szCs w:val="28"/>
          <w:shd w:fill="auto" w:val="clear"/>
        </w:rPr>
        <w:t>)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sz w:val="28"/>
        </w:rPr>
        <w:t>сайт:http://www.gosuslugi.</w:t>
      </w:r>
      <w:r>
        <w:rPr>
          <w:sz w:val="28"/>
          <w:szCs w:val="28"/>
        </w:rPr>
        <w:t>krskstate.ru.) (далее – региональный портал);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в государственной информационной системе «Реестр государственных и муниципальных услуг)(далее – Региональный реестр).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6) </w:t>
      </w:r>
      <w:r>
        <w:rPr>
          <w:rFonts w:eastAsia="Calibri" w:cs="Times New Roman"/>
          <w:spacing w:val="-5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МФЦ)</w:t>
      </w:r>
      <w:r>
        <w:rPr>
          <w:sz w:val="28"/>
          <w:szCs w:val="28"/>
        </w:rPr>
        <w:t xml:space="preserve">  предоставления муниципальных услуг;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 многофункциональных центрах предоставления муниципальных услуг при устном обращении - лично или по телефону;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 интерактивной форме Регионального портала;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в отделе архитектуры и градостроительства Администрации города Шарыпово (далее ОАиГ Администрации города Шарыпово)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1.3.3.</w:t>
        <w:tab/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МФЦ</w:t>
      </w:r>
      <w:r>
        <w:rPr>
          <w:spacing w:val="1"/>
          <w:sz w:val="28"/>
          <w:szCs w:val="28"/>
        </w:rPr>
        <w:t xml:space="preserve"> предоставления муниципальных услуг, в структурном подразделении Уполномоченного 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Уполномоченного органа.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10-ти рабочих дней со дня регистрации обращения направляют ответ заявителю.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1.3.5. Информация по вопросам предоставления муниципальной услуги размещается на официальном сайте Уполномоченного органа и на информационных стендах в помещениях Уполномоченного органа для работы с заявителями.</w:t>
      </w:r>
    </w:p>
    <w:p>
      <w:pPr>
        <w:pStyle w:val="Normal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Информация, размещаемая на информационных стендах и на официальном сайте Уполномоченного органа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  <w:bookmarkStart w:id="0" w:name="_Hlk40972767"/>
      <w:bookmarkStart w:id="1" w:name="_Hlk41043988"/>
      <w:bookmarkStart w:id="2" w:name="_Hlk40973750"/>
      <w:bookmarkEnd w:id="0"/>
      <w:bookmarkEnd w:id="1"/>
      <w:bookmarkEnd w:id="2"/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ind w:right="-1" w:hanging="0"/>
        <w:jc w:val="center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>
      <w:pPr>
        <w:pStyle w:val="Normal"/>
        <w:ind w:right="-1" w:hanging="0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2.2. Наименование органа местного самоуправления, непосредственно предоставляющего муниципальную услугу.</w:t>
      </w:r>
    </w:p>
    <w:p>
      <w:pPr>
        <w:pStyle w:val="Normal"/>
        <w:ind w:right="-1" w:hanging="0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предоставлении муниципальной услуги принимают участие Уполномоченный орган (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МФЦ</w:t>
      </w:r>
      <w:r>
        <w:rPr>
          <w:sz w:val="28"/>
          <w:szCs w:val="28"/>
        </w:rPr>
        <w:t xml:space="preserve"> при наличии соответствующего соглашения о взаимодействии).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Уполномоченный орган взаимодействует с: Федеральной службой государственной регистрации, кадастра и картографии; Пенсионным фондом Российской Федерации.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2.3. Нормативные правовые акты, регулирующие предоставление муниципальной услуги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2.4. Описание результата предоставления муниципальной услуги</w:t>
      </w:r>
    </w:p>
    <w:p>
      <w:pPr>
        <w:pStyle w:val="Normal"/>
        <w:ind w:right="-1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2.4.1. Результатом предоставления муниципальной услуги является: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>
      <w:pPr>
        <w:pStyle w:val="Normal"/>
        <w:numPr>
          <w:ilvl w:val="0"/>
          <w:numId w:val="0"/>
        </w:numPr>
        <w:ind w:left="0"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firstLine="709"/>
        <w:jc w:val="both"/>
        <w:rPr>
          <w:rStyle w:val="FootnoteCharacters"/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предоставления муниципальной услуги -10 рабочих дней.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Приостановление предоставления муниципальной услуги действующим законодательством не предусмотрено.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Заявление: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через МФЦ;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через Региональный портал или Единый портал.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Запрещается требовать от заявителя: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2.7.1.Получаются в рамках межведомственного взаимодействия: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Выписка из Единого государственного реестра недвижимости;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Сведения о выданных сертификатах на материнский (семейный) капитал.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</w:r>
      <w:r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  <w:tab/>
        <w:t>обращение заявителя за муниципальной услугой в Уполномоченный орган, подведомственную Уполномоченному органу организацию, не предоставляющие требующуюся заявителю муниципальную услугу;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  <w:tab/>
        <w:t>заявитель не относится к кругу лиц, имеющих право на предоставление услуги.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трехдневный срок 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и(или) в МФЦ в трехдневный срок с момента подписаниялибо вручается лично.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2.13.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2.15.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</w:p>
    <w:p>
      <w:pPr>
        <w:pStyle w:val="Normal"/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2.15.1. 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>
      <w:pPr>
        <w:pStyle w:val="ConsPlusNormal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>2.16. Показатели доступности и качества муниципальной услуги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Показателями качества предоставления муниципальной услуги являются: </w:t>
      </w:r>
    </w:p>
    <w:p>
      <w:pPr>
        <w:pStyle w:val="ListParagraph"/>
        <w:numPr>
          <w:ilvl w:val="0"/>
          <w:numId w:val="1"/>
        </w:numPr>
        <w:spacing w:before="0" w:after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1"/>
        </w:numPr>
        <w:spacing w:before="0" w:after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срока получения результата государственной услуги; </w:t>
      </w:r>
    </w:p>
    <w:p>
      <w:pPr>
        <w:pStyle w:val="ListParagraph"/>
        <w:numPr>
          <w:ilvl w:val="0"/>
          <w:numId w:val="1"/>
        </w:numPr>
        <w:spacing w:before="0" w:after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нарушения </w:t>
      </w:r>
      <w:r>
        <w:rPr>
          <w:spacing w:val="1"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совершенные работниками Уполномоченного  органа; </w:t>
      </w:r>
    </w:p>
    <w:p>
      <w:pPr>
        <w:pStyle w:val="ListParagraph"/>
        <w:numPr>
          <w:ilvl w:val="0"/>
          <w:numId w:val="1"/>
        </w:numPr>
        <w:spacing w:before="0" w:after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2.17.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rmal"/>
        <w:ind w:right="-1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получение сведений посредством системы межведомственного электронного взаимодействия;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рассмотрение документов и сведений;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  <w:tab/>
        <w:t>осмотр объекта;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  <w:tab/>
        <w:t>принятие решения о предоставлении услуги;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  <w:tab/>
        <w:t>выдача заявителю результата муниципальной услуги.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4.1. </w:t>
      </w:r>
      <w:r>
        <w:rPr>
          <w:rFonts w:cs="Times New Roman"/>
          <w:color w:val="000000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4.1.1. </w:t>
      </w:r>
      <w:r>
        <w:rPr>
          <w:rFonts w:eastAsia="Times New Roman" w:cs="Times New Roman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sz w:val="28"/>
          <w:szCs w:val="28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right="-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 услуги</w:t>
      </w:r>
    </w:p>
    <w:p>
      <w:pPr>
        <w:pStyle w:val="ConsPlusNonformat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sz w:val="28"/>
          <w:szCs w:val="28"/>
          <w:lang w:eastAsia="ru-RU"/>
        </w:rPr>
        <w:t>муниципальной</w:t>
      </w:r>
      <w:r>
        <w:rPr>
          <w:rFonts w:eastAsia="Calibri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4.2.2. </w:t>
      </w:r>
      <w:r>
        <w:rPr>
          <w:rFonts w:eastAsia="Calibri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 </w:t>
      </w:r>
      <w:hyperlink r:id="rId2">
        <w:r>
          <w:rPr>
            <w:rFonts w:eastAsia="Times New Roman" w:cs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>
      <w:pPr>
        <w:pStyle w:val="Normal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</w:tbl>
    <w:p>
      <w:pPr>
        <w:pStyle w:val="Normal"/>
        <w:ind w:firstLine="720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4111" w:hanging="0"/>
        <w:jc w:val="both"/>
        <w:rPr/>
      </w:pPr>
      <w:r>
        <w:rPr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/>
      </w:pPr>
      <w:r>
        <w:rPr>
          <w:i/>
          <w:szCs w:val="28"/>
        </w:rPr>
        <w:t>(наименование органа местного самоуправления</w:t>
      </w:r>
    </w:p>
    <w:p>
      <w:pPr>
        <w:pStyle w:val="Normal"/>
        <w:ind w:left="4111" w:hanging="0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/>
      </w:pPr>
      <w:r>
        <w:rPr>
          <w:i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/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>
      <w:pPr>
        <w:pStyle w:val="Normal"/>
        <w:shd w:val="clear" w:color="auto" w:fill="FFFFFF"/>
        <w:ind w:left="4111" w:hanging="0"/>
        <w:jc w:val="both"/>
        <w:rPr/>
      </w:pPr>
      <w:r>
        <w:rPr>
          <w:i/>
          <w:spacing w:val="-3"/>
          <w:szCs w:val="28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>
      <w:pPr>
        <w:pStyle w:val="Normal"/>
        <w:shd w:val="clear" w:color="auto" w:fill="FFFFFF"/>
        <w:ind w:left="4111" w:hanging="0"/>
        <w:jc w:val="both"/>
        <w:rPr/>
      </w:pPr>
      <w:r>
        <w:rPr>
          <w:i/>
          <w:spacing w:val="-3"/>
          <w:szCs w:val="28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</w:t>
      </w:r>
      <w:r>
        <w:rPr>
          <w:i/>
          <w:spacing w:val="-7"/>
          <w:szCs w:val="28"/>
        </w:rPr>
        <w:t>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f9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6"/>
        <w:gridCol w:w="4506"/>
        <w:gridCol w:w="4770"/>
      </w:tblGrid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владельце сертификата материнского (семейного ) капитала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Фамилия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Имя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Отчество (при наличии)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государственном сертификате на материнский (семейный) капитал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Серия и номер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Дата выдачи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земельном участке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Кадастровый номер земельного участка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Адрес земельного участка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об объекте индивидуального жилищного строительства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Адрес объекта индивидуального жилищного строительства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 xml:space="preserve">Вид документа </w:t>
            </w:r>
            <w:r>
              <w:rPr>
                <w:i/>
                <w:sz w:val="20"/>
                <w:szCs w:val="28"/>
                <w:lang w:val="ru-RU" w:eastAsia="zh-CN" w:bidi="hi-IN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Номер документа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Дата выдачи документа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5.4.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5.5.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5.6.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Площадь объекта до реконструкции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5.7.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Площадь объекта после реконструкции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5.8.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Виды произведенных работ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5.9.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Основные материалы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/>
      </w:pPr>
      <w:r>
        <w:rPr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/>
      </w:pPr>
      <w:r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786"/>
        <w:gridCol w:w="486"/>
        <w:gridCol w:w="1369"/>
        <w:gridCol w:w="692"/>
        <w:gridCol w:w="600"/>
        <w:gridCol w:w="612"/>
        <w:gridCol w:w="2755"/>
        <w:gridCol w:w="1675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92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0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1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Бланк органа, осуществляющего предоставление  </w:t>
      </w:r>
      <w:r>
        <w:rPr>
          <w:lang w:bidi="ru-RU"/>
        </w:rPr>
        <w:t>муниципальной услуги</w:t>
      </w:r>
    </w:p>
    <w:p>
      <w:pPr>
        <w:pStyle w:val="Normal"/>
        <w:rPr>
          <w:lang w:bidi="ru-RU"/>
        </w:rPr>
      </w:pPr>
      <w:r>
        <w:rPr>
          <w:lang w:bidi="ru-RU"/>
        </w:rPr>
      </w:r>
    </w:p>
    <w:p>
      <w:pPr>
        <w:pStyle w:val="Normal"/>
        <w:widowControl w:val="false"/>
        <w:spacing w:lineRule="exact" w:line="322" w:before="0" w:after="1020"/>
        <w:ind w:left="5380" w:hanging="0"/>
        <w:rPr/>
      </w:pPr>
      <w:r>
        <w:rPr>
          <w:i/>
          <w:iCs/>
          <w:sz w:val="28"/>
          <w:szCs w:val="28"/>
          <w:lang w:bidi="ru-RU"/>
        </w:rPr>
        <w:t>(фамилия, имя, отчество, место жительства –заявителя (представителя заявителя)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widowControl w:val="false"/>
        <w:spacing w:lineRule="exact" w:line="322"/>
        <w:ind w:right="140" w:hanging="0"/>
        <w:jc w:val="center"/>
        <w:rPr/>
      </w:pPr>
      <w:r>
        <w:rPr>
          <w:b/>
          <w:bCs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 w:hanging="0"/>
        <w:jc w:val="center"/>
        <w:rPr/>
      </w:pPr>
      <w:r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>
      <w:pPr>
        <w:pStyle w:val="Normal"/>
        <w:widowControl w:val="false"/>
        <w:spacing w:lineRule="exact" w:line="322"/>
        <w:ind w:right="140" w:hanging="0"/>
        <w:jc w:val="center"/>
        <w:rPr/>
      </w:pPr>
      <w:r>
        <w:rPr>
          <w:b/>
          <w:bCs/>
          <w:sz w:val="26"/>
          <w:szCs w:val="26"/>
          <w:lang w:bidi="ru-RU"/>
        </w:rPr>
        <w:t>муниципальной услуги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r>
        <w:rPr>
          <w:color w:val="000000"/>
          <w:sz w:val="28"/>
        </w:rPr>
        <w:t>от________________№_______________</w:t>
      </w:r>
    </w:p>
    <w:p>
      <w:pPr>
        <w:pStyle w:val="Normal"/>
        <w:widowControl w:val="false"/>
        <w:spacing w:lineRule="exact" w:line="370"/>
        <w:ind w:left="460" w:right="320" w:firstLine="700"/>
        <w:rPr>
          <w:i/>
          <w:i/>
          <w:iCs/>
          <w:sz w:val="15"/>
          <w:szCs w:val="15"/>
          <w:lang w:bidi="ru-RU"/>
        </w:rPr>
      </w:pPr>
      <w:r>
        <w:rPr>
          <w:i/>
          <w:iCs/>
          <w:sz w:val="15"/>
          <w:szCs w:val="15"/>
          <w:lang w:bidi="ru-RU"/>
        </w:rPr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</w:t>
      </w:r>
    </w:p>
    <w:p>
      <w:pPr>
        <w:pStyle w:val="Normal"/>
        <w:ind w:right="-143" w:hanging="0"/>
        <w:jc w:val="both"/>
        <w:rPr/>
      </w:pPr>
      <w:r>
        <w:rPr>
          <w:color w:val="000000"/>
          <w:sz w:val="28"/>
          <w:szCs w:val="28"/>
          <w:lang w:bidi="ru-RU"/>
        </w:rPr>
        <w:t>_______________________________________________________________________</w:t>
      </w:r>
    </w:p>
    <w:p>
      <w:pPr>
        <w:pStyle w:val="Normal"/>
        <w:ind w:right="-1" w:firstLine="709"/>
        <w:jc w:val="center"/>
        <w:rPr/>
      </w:pPr>
      <w:r>
        <w:rPr>
          <w:i/>
          <w:szCs w:val="20"/>
        </w:rPr>
        <w:t>(Ф.И.О. заявителя, дата направления заявления)</w:t>
      </w:r>
    </w:p>
    <w:p>
      <w:pPr>
        <w:pStyle w:val="Normal"/>
        <w:ind w:right="-1" w:hanging="0"/>
        <w:jc w:val="both"/>
        <w:rPr/>
      </w:pPr>
      <w:r>
        <w:rPr>
          <w:szCs w:val="20"/>
        </w:rPr>
        <w:t>__________________________________________________________________________________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" w:hanging="0"/>
        <w:jc w:val="both"/>
        <w:rPr/>
      </w:pPr>
      <w:r>
        <w:rPr>
          <w:sz w:val="28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 xml:space="preserve">(указываются основания отказа 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__________________________________________________________________________________________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в приеме документов, необходимых для предоставления муниципальной услуги)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322"/>
        <w:ind w:firstLine="460"/>
        <w:jc w:val="both"/>
        <w:rPr/>
      </w:pPr>
      <w:r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right="-1" w:firstLine="460"/>
        <w:jc w:val="both"/>
        <w:rPr/>
      </w:pPr>
      <w:r>
        <w:rPr>
          <w:sz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— Администрация города Шарыпово, а также в судебном порядке.</w:t>
      </w:r>
    </w:p>
    <w:p>
      <w:pPr>
        <w:pStyle w:val="Normal"/>
        <w:ind w:right="-1" w:firstLine="4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муниципальной  услуг)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pBdr>
          <w:top w:val="single" w:sz="4" w:space="9" w:color="000000"/>
        </w:pBdr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/>
      </w:pPr>
      <w:r>
        <w:rPr>
          <w:b/>
          <w:color w:val="000000"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/>
      </w:pPr>
      <w:r>
        <w:rPr>
          <w:b/>
          <w:color w:val="000000"/>
        </w:rPr>
        <w:t>при предоставлении муниципальной услуги</w:t>
      </w:r>
    </w:p>
    <w:tbl>
      <w:tblPr>
        <w:tblStyle w:val="aff9"/>
        <w:tblpPr w:bottomFromText="0" w:horzAnchor="page" w:leftFromText="180" w:rightFromText="180" w:tblpX="1967" w:tblpY="614" w:topFromText="0" w:vertAnchor="text"/>
        <w:tblW w:w="145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0"/>
        <w:gridCol w:w="2695"/>
        <w:gridCol w:w="2124"/>
        <w:gridCol w:w="1561"/>
        <w:gridCol w:w="2124"/>
        <w:gridCol w:w="1276"/>
        <w:gridCol w:w="1949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Срок выполнения административных действий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/>
                <w:b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4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6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Проверка документов и регистрация заявления</w:t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Рассмотрение документов и сведений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 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проведение смотра объекта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Принятие решения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-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26</w:t>
    </w:r>
    <w:r>
      <w:rPr/>
      <w:fldChar w:fldCharType="end"/>
    </w:r>
  </w:p>
  <w:p>
    <w:pPr>
      <w:pStyle w:val="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iPriority="99" w:semiHidden="0" w:unhideWhenUsed="0"/>
    <w:lsdException w:name="Table Grid" w:uiPriority="39" w:semiHidden="0" w:unhideWhenUsed="0"/>
    <w:lsdException w:name="Table Theme" w:semiHidden="0" w:unhideWhenUsed="0"/>
    <w:lsdException w:name="Placeholder Text" w:uiPriority="99"/>
    <w:lsdException w:name="No Spacing" w:uiPriority="1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99" w:semiHidden="0" w:unhideWhenUsed="0"/>
    <w:lsdException w:name="Medium Grid 3" w:uiPriority="99" w:semiHidden="0" w:unhideWhenUsed="0"/>
    <w:lsdException w:name="Dark List" w:uiPriority="99" w:semiHidden="0" w:unhideWhenUsed="0"/>
    <w:lsdException w:name="Colorful Shading" w:uiPriority="99" w:semiHidden="0" w:unhideWhenUsed="0"/>
    <w:lsdException w:name="Colorful List" w:uiPriority="99" w:semiHidden="0" w:unhideWhenUsed="0"/>
    <w:lsdException w:name="Colorful Grid" w:uiPriority="99" w:semiHidden="0" w:unhideWhenUsed="0"/>
    <w:lsdException w:name="Light Shading Accent 1" w:uiPriority="99" w:semiHidden="0" w:unhideWhenUsed="0"/>
    <w:lsdException w:name="Light List Accent 1" w:uiPriority="99" w:semiHidden="0" w:unhideWhenUsed="0"/>
    <w:lsdException w:name="Light Grid Accent 1" w:uiPriority="99" w:semiHidden="0" w:unhideWhenUsed="0"/>
    <w:lsdException w:name="Medium Shading 1 Accent 1" w:uiPriority="99" w:semiHidden="0" w:unhideWhenUsed="0"/>
    <w:lsdException w:name="Medium Shading 2 Accent 1" w:uiPriority="99" w:semiHidden="0" w:unhideWhenUsed="0"/>
    <w:lsdException w:name="Medium List 1 Accent 1" w:uiPriority="99" w:semiHidden="0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 w:semiHidden="0" w:unhideWhenUsed="0"/>
    <w:lsdException w:name="Medium Grid 1 Accent 1" w:uiPriority="99" w:semiHidden="0" w:unhideWhenUsed="0"/>
    <w:lsdException w:name="Medium Grid 2 Accent 1" w:uiPriority="99" w:semiHidden="0" w:unhideWhenUsed="0"/>
    <w:lsdException w:name="Medium Grid 3 Accent 1" w:uiPriority="99" w:semiHidden="0" w:unhideWhenUsed="0"/>
    <w:lsdException w:name="Dark List Accent 1" w:uiPriority="99" w:semiHidden="0" w:unhideWhenUsed="0"/>
    <w:lsdException w:name="Colorful Shading Accent 1" w:uiPriority="99" w:semiHidden="0" w:unhideWhenUsed="0"/>
    <w:lsdException w:name="Colorful List Accent 1" w:uiPriority="99" w:semiHidden="0" w:unhideWhenUsed="0"/>
    <w:lsdException w:name="Colorful Grid Accent 1" w:uiPriority="99" w:semiHidden="0" w:unhideWhenUsed="0"/>
    <w:lsdException w:name="Light Shading Accent 2" w:uiPriority="99" w:semiHidden="0" w:unhideWhenUsed="0"/>
    <w:lsdException w:name="Light List Accent 2" w:uiPriority="99" w:semiHidden="0" w:unhideWhenUsed="0"/>
    <w:lsdException w:name="Light Grid Accent 2" w:uiPriority="99" w:semiHidden="0" w:unhideWhenUsed="0"/>
    <w:lsdException w:name="Medium Shading 1 Accent 2" w:uiPriority="99" w:semiHidden="0" w:unhideWhenUsed="0"/>
    <w:lsdException w:name="Medium Shading 2 Accent 2" w:uiPriority="99" w:semiHidden="0" w:unhideWhenUsed="0"/>
    <w:lsdException w:name="Medium List 1 Accent 2" w:uiPriority="99" w:semiHidden="0" w:unhideWhenUsed="0"/>
    <w:lsdException w:name="Medium List 2 Accent 2" w:uiPriority="99" w:semiHidden="0" w:unhideWhenUsed="0"/>
    <w:lsdException w:name="Medium Grid 1 Accent 2" w:uiPriority="99" w:semiHidden="0" w:unhideWhenUsed="0"/>
    <w:lsdException w:name="Medium Grid 2 Accent 2" w:uiPriority="99" w:semiHidden="0" w:unhideWhenUsed="0"/>
    <w:lsdException w:name="Medium Grid 3 Accent 2" w:uiPriority="99" w:semiHidden="0" w:unhideWhenUsed="0"/>
    <w:lsdException w:name="Dark List Accent 2" w:uiPriority="99" w:semiHidden="0" w:unhideWhenUsed="0"/>
    <w:lsdException w:name="Colorful Shading Accent 2" w:uiPriority="99" w:semiHidden="0" w:unhideWhenUsed="0"/>
    <w:lsdException w:name="Colorful List Accent 2" w:uiPriority="99" w:semiHidden="0" w:unhideWhenUsed="0"/>
    <w:lsdException w:name="Colorful Grid Accent 2" w:uiPriority="99" w:semiHidden="0" w:unhideWhenUsed="0"/>
    <w:lsdException w:name="Light Shading Accent 3" w:uiPriority="99" w:semiHidden="0" w:unhideWhenUsed="0"/>
    <w:lsdException w:name="Light List Accent 3" w:uiPriority="99" w:semiHidden="0" w:unhideWhenUsed="0"/>
    <w:lsdException w:name="Light Grid Accent 3" w:uiPriority="99" w:semiHidden="0" w:unhideWhenUsed="0"/>
    <w:lsdException w:name="Medium Shading 1 Accent 3" w:uiPriority="99" w:semiHidden="0" w:unhideWhenUsed="0"/>
    <w:lsdException w:name="Medium Shading 2 Accent 3" w:uiPriority="99" w:semiHidden="0" w:unhideWhenUsed="0"/>
    <w:lsdException w:name="Medium List 1 Accent 3" w:uiPriority="99" w:semiHidden="0" w:unhideWhenUsed="0"/>
    <w:lsdException w:name="Medium List 2 Accent 3" w:uiPriority="99" w:semiHidden="0" w:unhideWhenUsed="0"/>
    <w:lsdException w:name="Medium Grid 1 Accent 3" w:uiPriority="99" w:semiHidden="0" w:unhideWhenUsed="0"/>
    <w:lsdException w:name="Medium Grid 2 Accent 3" w:uiPriority="99" w:semiHidden="0" w:unhideWhenUsed="0"/>
    <w:lsdException w:name="Medium Grid 3 Accent 3" w:uiPriority="99" w:semiHidden="0" w:unhideWhenUsed="0"/>
    <w:lsdException w:name="Dark List Accent 3" w:uiPriority="99" w:semiHidden="0" w:unhideWhenUsed="0"/>
    <w:lsdException w:name="Colorful Shading Accent 3" w:uiPriority="99" w:semiHidden="0" w:unhideWhenUsed="0"/>
    <w:lsdException w:name="Colorful List Accent 3" w:uiPriority="99" w:semiHidden="0" w:unhideWhenUsed="0"/>
    <w:lsdException w:name="Colorful Grid Accent 3" w:uiPriority="99" w:semiHidden="0" w:unhideWhenUsed="0"/>
    <w:lsdException w:name="Light Shading Accent 4" w:uiPriority="99" w:semiHidden="0" w:unhideWhenUsed="0"/>
    <w:lsdException w:name="Light List Accent 4" w:uiPriority="99" w:semiHidden="0" w:unhideWhenUsed="0"/>
    <w:lsdException w:name="Light Grid Accent 4" w:uiPriority="99" w:semiHidden="0" w:unhideWhenUsed="0"/>
    <w:lsdException w:name="Medium Shading 1 Accent 4" w:uiPriority="99" w:semiHidden="0" w:unhideWhenUsed="0"/>
    <w:lsdException w:name="Medium Shading 2 Accent 4" w:uiPriority="99" w:semiHidden="0" w:unhideWhenUsed="0"/>
    <w:lsdException w:name="Medium List 1 Accent 4" w:uiPriority="99" w:semiHidden="0" w:unhideWhenUsed="0"/>
    <w:lsdException w:name="Medium List 2 Accent 4" w:uiPriority="99" w:semiHidden="0" w:unhideWhenUsed="0"/>
    <w:lsdException w:name="Medium Grid 1 Accent 4" w:uiPriority="99" w:semiHidden="0" w:unhideWhenUsed="0"/>
    <w:lsdException w:name="Medium Grid 2 Accent 4" w:uiPriority="99" w:semiHidden="0" w:unhideWhenUsed="0"/>
    <w:lsdException w:name="Medium Grid 3 Accent 4" w:uiPriority="99" w:semiHidden="0" w:unhideWhenUsed="0"/>
    <w:lsdException w:name="Dark List Accent 4" w:uiPriority="99" w:semiHidden="0" w:unhideWhenUsed="0"/>
    <w:lsdException w:name="Colorful Shading Accent 4" w:uiPriority="99" w:semiHidden="0" w:unhideWhenUsed="0"/>
    <w:lsdException w:name="Colorful List Accent 4" w:uiPriority="99" w:semiHidden="0" w:unhideWhenUsed="0"/>
    <w:lsdException w:name="Colorful Grid Accent 4" w:uiPriority="99" w:semiHidden="0" w:unhideWhenUsed="0"/>
    <w:lsdException w:name="Light Shading Accent 5" w:uiPriority="99" w:semiHidden="0" w:unhideWhenUsed="0"/>
    <w:lsdException w:name="Light List Accent 5" w:uiPriority="99" w:semiHidden="0" w:unhideWhenUsed="0"/>
    <w:lsdException w:name="Light Grid Accent 5" w:uiPriority="99" w:semiHidden="0" w:unhideWhenUsed="0"/>
    <w:lsdException w:name="Medium Shading 1 Accent 5" w:uiPriority="99" w:semiHidden="0" w:unhideWhenUsed="0"/>
    <w:lsdException w:name="Medium Shading 2 Accent 5" w:uiPriority="99" w:semiHidden="0" w:unhideWhenUsed="0"/>
    <w:lsdException w:name="Medium List 1 Accent 5" w:uiPriority="99" w:semiHidden="0" w:unhideWhenUsed="0"/>
    <w:lsdException w:name="Medium List 2 Accent 5" w:uiPriority="99" w:semiHidden="0" w:unhideWhenUsed="0"/>
    <w:lsdException w:name="Medium Grid 1 Accent 5" w:uiPriority="99" w:semiHidden="0" w:unhideWhenUsed="0"/>
    <w:lsdException w:name="Medium Grid 2 Accent 5" w:uiPriority="99" w:semiHidden="0" w:unhideWhenUsed="0"/>
    <w:lsdException w:name="Medium Grid 3 Accent 5" w:uiPriority="99" w:semiHidden="0" w:unhideWhenUsed="0"/>
    <w:lsdException w:name="Dark List Accent 5" w:uiPriority="99" w:semiHidden="0" w:unhideWhenUsed="0"/>
    <w:lsdException w:name="Colorful Shading Accent 5" w:uiPriority="99" w:semiHidden="0" w:unhideWhenUsed="0"/>
    <w:lsdException w:name="Colorful List Accent 5" w:uiPriority="99" w:semiHidden="0" w:unhideWhenUsed="0"/>
    <w:lsdException w:name="Colorful Grid Accent 5" w:uiPriority="99" w:semiHidden="0" w:unhideWhenUsed="0"/>
    <w:lsdException w:name="Light Shading Accent 6" w:uiPriority="99" w:semiHidden="0" w:unhideWhenUsed="0"/>
    <w:lsdException w:name="Light List Accent 6" w:uiPriority="99" w:semiHidden="0" w:unhideWhenUsed="0"/>
    <w:lsdException w:name="Light Grid Accent 6" w:uiPriority="99" w:semiHidden="0" w:unhideWhenUsed="0"/>
    <w:lsdException w:name="Medium Shading 1 Accent 6" w:uiPriority="99" w:semiHidden="0" w:unhideWhenUsed="0"/>
    <w:lsdException w:name="Medium Shading 2 Accent 6" w:uiPriority="99" w:semiHidden="0" w:unhideWhenUsed="0"/>
    <w:lsdException w:name="Medium List 1 Accent 6" w:uiPriority="99" w:semiHidden="0" w:unhideWhenUsed="0"/>
    <w:lsdException w:name="Medium List 2 Accent 6" w:uiPriority="99" w:semiHidden="0" w:unhideWhenUsed="0"/>
    <w:lsdException w:name="Medium Grid 1 Accent 6" w:uiPriority="99" w:semiHidden="0" w:unhideWhenUsed="0"/>
    <w:lsdException w:name="Medium Grid 2 Accent 6" w:uiPriority="99" w:semiHidden="0" w:unhideWhenUsed="0"/>
    <w:lsdException w:name="Medium Grid 3 Accent 6" w:uiPriority="99" w:semiHidden="0" w:unhideWhenUsed="0"/>
    <w:lsdException w:name="Dark List Accent 6" w:uiPriority="99" w:semiHidden="0" w:unhideWhenUsed="0"/>
    <w:lsdException w:name="Colorful Shading Accent 6" w:uiPriority="99" w:semiHidden="0" w:unhideWhenUsed="0"/>
    <w:lsdException w:name="Colorful List Accent 6" w:uiPriority="99" w:semiHidden="0" w:unhideWhenUsed="0"/>
    <w:lsdException w:name="Colorful Grid Accent 6" w:uiPriority="9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b04b07"/>
    <w:rPr>
      <w:color w:val="0000FF"/>
      <w:u w:val="single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5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1" w:customStyle="1">
    <w:name w:val="Заголовок 1 Знак"/>
    <w:basedOn w:val="DefaultParagraphFont"/>
    <w:link w:val="10"/>
    <w:uiPriority w:val="9"/>
    <w:qFormat/>
    <w:rsid w:val="00b04b07"/>
    <w:rPr>
      <w:rFonts w:eastAsia="Times New Roman"/>
      <w:b/>
      <w:bCs/>
      <w:kern w:val="2"/>
      <w:sz w:val="48"/>
      <w:szCs w:val="48"/>
      <w:lang w:eastAsia="ru-RU" w:bidi="ar-SA"/>
    </w:rPr>
  </w:style>
  <w:style w:type="character" w:styleId="Style16" w:customStyle="1">
    <w:name w:val="Текст сноски Знак"/>
    <w:basedOn w:val="DefaultParagraphFont"/>
    <w:uiPriority w:val="99"/>
    <w:qFormat/>
    <w:rsid w:val="00b04b07"/>
    <w:rPr>
      <w:rFonts w:eastAsia="Times New Roman"/>
      <w:lang w:eastAsia="ru-RU" w:bidi="ar-SA"/>
    </w:rPr>
  </w:style>
  <w:style w:type="character" w:styleId="Style17" w:customStyle="1">
    <w:name w:val="Привязка сноски"/>
    <w:rsid w:val="00747154"/>
    <w:rPr>
      <w:vertAlign w:val="superscript"/>
    </w:rPr>
  </w:style>
  <w:style w:type="character" w:styleId="FootnoteCharacters" w:customStyle="1">
    <w:name w:val="Footnote Characters"/>
    <w:uiPriority w:val="99"/>
    <w:qFormat/>
    <w:rsid w:val="00b04b07"/>
    <w:rPr>
      <w:vertAlign w:val="superscript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qFormat/>
    <w:rsid w:val="00b04b07"/>
    <w:rPr/>
  </w:style>
  <w:style w:type="character" w:styleId="Style19" w:customStyle="1">
    <w:name w:val="Текст выноски Знак"/>
    <w:basedOn w:val="DefaultParagraphFont"/>
    <w:uiPriority w:val="99"/>
    <w:qFormat/>
    <w:rsid w:val="00b04b07"/>
    <w:rPr>
      <w:rFonts w:ascii="Tahoma" w:hAnsi="Tahoma" w:eastAsia="Times New Roman"/>
      <w:sz w:val="16"/>
      <w:szCs w:val="16"/>
      <w:lang w:bidi="ar-SA"/>
    </w:rPr>
  </w:style>
  <w:style w:type="character" w:styleId="Style20" w:customStyle="1">
    <w:name w:val="Обычный (веб) Знак"/>
    <w:uiPriority w:val="99"/>
    <w:qFormat/>
    <w:locked/>
    <w:rsid w:val="00b04b07"/>
    <w:rPr>
      <w:rFonts w:eastAsia="Times New Roman"/>
      <w:color w:val="000000"/>
      <w:sz w:val="24"/>
      <w:szCs w:val="24"/>
      <w:lang w:bidi="ar-SA"/>
    </w:rPr>
  </w:style>
  <w:style w:type="character" w:styleId="Annotationreference">
    <w:name w:val="annotation reference"/>
    <w:uiPriority w:val="99"/>
    <w:qFormat/>
    <w:rsid w:val="00b04b07"/>
    <w:rPr>
      <w:sz w:val="18"/>
      <w:szCs w:val="18"/>
    </w:rPr>
  </w:style>
  <w:style w:type="character" w:styleId="Style21" w:customStyle="1">
    <w:name w:val="Текст примечания Знак"/>
    <w:basedOn w:val="DefaultParagraphFont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Style22" w:customStyle="1">
    <w:name w:val="Тема примечания Знак"/>
    <w:basedOn w:val="Style21"/>
    <w:uiPriority w:val="99"/>
    <w:qFormat/>
    <w:rsid w:val="00b04b07"/>
    <w:rPr>
      <w:rFonts w:eastAsia="Times New Roman"/>
      <w:b/>
      <w:bCs/>
      <w:sz w:val="24"/>
      <w:szCs w:val="24"/>
      <w:lang w:bidi="ar-SA"/>
    </w:rPr>
  </w:style>
  <w:style w:type="character" w:styleId="Style23" w:customStyle="1">
    <w:name w:val="Посещённая гиперссылка"/>
    <w:uiPriority w:val="99"/>
    <w:rsid w:val="00b04b07"/>
    <w:rPr>
      <w:color w:val="800080"/>
      <w:u w:val="single"/>
    </w:rPr>
  </w:style>
  <w:style w:type="character" w:styleId="11" w:customStyle="1">
    <w:name w:val="Тема примечания Знак1"/>
    <w:link w:val="1"/>
    <w:uiPriority w:val="99"/>
    <w:qFormat/>
    <w:locked/>
    <w:rsid w:val="00b04b07"/>
    <w:rPr>
      <w:rFonts w:cs="Times New Roman"/>
      <w:b/>
      <w:bCs/>
      <w:sz w:val="24"/>
      <w:szCs w:val="24"/>
    </w:rPr>
  </w:style>
  <w:style w:type="character" w:styleId="2" w:customStyle="1">
    <w:name w:val="Основной текст с отступом 2 Знак"/>
    <w:basedOn w:val="DefaultParagraphFont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ConsPlusNormal" w:customStyle="1">
    <w:name w:val="ConsPlusNormal Знак"/>
    <w:qFormat/>
    <w:locked/>
    <w:rsid w:val="00b04b07"/>
    <w:rPr>
      <w:rFonts w:ascii="Arial" w:hAnsi="Arial" w:eastAsia="NSimSun" w:cs="Arial"/>
      <w:kern w:val="2"/>
    </w:rPr>
  </w:style>
  <w:style w:type="character" w:styleId="Style24" w:customStyle="1">
    <w:name w:val="Нижний колонтитул Знак"/>
    <w:basedOn w:val="DefaultParagraphFont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Style25" w:customStyle="1">
    <w:name w:val="Текст концевой сноски Знак"/>
    <w:basedOn w:val="DefaultParagraphFont"/>
    <w:qFormat/>
    <w:rsid w:val="00b04b07"/>
    <w:rPr>
      <w:rFonts w:eastAsia="Times New Roman"/>
      <w:lang w:eastAsia="ru-RU" w:bidi="ar-SA"/>
    </w:rPr>
  </w:style>
  <w:style w:type="character" w:styleId="Style26" w:customStyle="1">
    <w:name w:val="Привязка концевой сноски"/>
    <w:rsid w:val="00747154"/>
    <w:rPr>
      <w:vertAlign w:val="superscript"/>
    </w:rPr>
  </w:style>
  <w:style w:type="character" w:styleId="EndnoteCharacters" w:customStyle="1">
    <w:name w:val="Endnote Characters"/>
    <w:qFormat/>
    <w:rsid w:val="00b04b07"/>
    <w:rPr>
      <w:vertAlign w:val="superscript"/>
    </w:rPr>
  </w:style>
  <w:style w:type="character" w:styleId="T3" w:customStyle="1">
    <w:name w:val="T3"/>
    <w:qFormat/>
    <w:rsid w:val="00b04b07"/>
    <w:rPr>
      <w:sz w:val="24"/>
    </w:rPr>
  </w:style>
  <w:style w:type="character" w:styleId="3" w:customStyle="1">
    <w:name w:val="Основной текст с отступом 3 Знак"/>
    <w:basedOn w:val="DefaultParagraphFont"/>
    <w:qFormat/>
    <w:rsid w:val="00b04b07"/>
    <w:rPr>
      <w:rFonts w:eastAsia="Times New Roman"/>
      <w:sz w:val="16"/>
      <w:szCs w:val="16"/>
      <w:lang w:eastAsia="ru-RU" w:bidi="ar-SA"/>
    </w:rPr>
  </w:style>
  <w:style w:type="character" w:styleId="HTML" w:customStyle="1">
    <w:name w:val="Стандартный HTML Знак"/>
    <w:basedOn w:val="DefaultParagraphFont"/>
    <w:uiPriority w:val="99"/>
    <w:qFormat/>
    <w:rsid w:val="00b04b07"/>
    <w:rPr>
      <w:rFonts w:ascii="Courier New" w:hAnsi="Courier New" w:eastAsia="Times New Roman" w:cs="Courier New"/>
      <w:lang w:eastAsia="ru-RU" w:bidi="ar-SA"/>
    </w:rPr>
  </w:style>
  <w:style w:type="character" w:styleId="Blk" w:customStyle="1">
    <w:name w:val="blk"/>
    <w:qFormat/>
    <w:rsid w:val="00b04b07"/>
    <w:rPr/>
  </w:style>
  <w:style w:type="character" w:styleId="Style27" w:customStyle="1">
    <w:name w:val="Абзац списка Знак"/>
    <w:uiPriority w:val="34"/>
    <w:qFormat/>
    <w:locked/>
    <w:rsid w:val="00b04b07"/>
    <w:rPr>
      <w:rFonts w:eastAsia="Times New Roman"/>
      <w:sz w:val="24"/>
      <w:szCs w:val="24"/>
      <w:lang w:eastAsia="ru-RU" w:bidi="ar-SA"/>
    </w:rPr>
  </w:style>
  <w:style w:type="character" w:styleId="12" w:customStyle="1">
    <w:name w:val="Название Знак1"/>
    <w:qFormat/>
    <w:rsid w:val="00b04b07"/>
    <w:rPr>
      <w:rFonts w:ascii="Calibri Light" w:hAnsi="Calibri Light"/>
      <w:b/>
      <w:bCs/>
      <w:kern w:val="2"/>
      <w:sz w:val="32"/>
      <w:szCs w:val="32"/>
    </w:rPr>
  </w:style>
  <w:style w:type="character" w:styleId="Style28">
    <w:name w:val="Выделение"/>
    <w:qFormat/>
    <w:rsid w:val="00b04b07"/>
    <w:rPr>
      <w:i/>
      <w:iCs/>
    </w:rPr>
  </w:style>
  <w:style w:type="character" w:styleId="Style29" w:customStyle="1">
    <w:name w:val="Название Знак"/>
    <w:basedOn w:val="DefaultParagraphFont"/>
    <w:qFormat/>
    <w:rsid w:val="00b04b07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</w:rPr>
  </w:style>
  <w:style w:type="character" w:styleId="21" w:customStyle="1">
    <w:name w:val="Основной текст (2)_"/>
    <w:basedOn w:val="DefaultParagraphFont"/>
    <w:link w:val="20"/>
    <w:qFormat/>
    <w:rsid w:val="007837c2"/>
    <w:rPr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400ed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rsid w:val="00b740db"/>
    <w:pPr>
      <w:spacing w:lineRule="auto" w:line="276" w:before="0" w:after="140"/>
    </w:pPr>
    <w:rPr/>
  </w:style>
  <w:style w:type="paragraph" w:styleId="Style32">
    <w:name w:val="List"/>
    <w:basedOn w:val="Style31"/>
    <w:rsid w:val="00b740db"/>
    <w:pPr/>
    <w:rPr/>
  </w:style>
  <w:style w:type="paragraph" w:styleId="Style33" w:customStyle="1">
    <w:name w:val="Caption"/>
    <w:basedOn w:val="Normal"/>
    <w:qFormat/>
    <w:rsid w:val="00400ed4"/>
    <w:pPr>
      <w:suppressLineNumbers/>
      <w:spacing w:before="120" w:after="120"/>
    </w:pPr>
    <w:rPr>
      <w:rFonts w:cs="Arial"/>
      <w:i/>
      <w:iCs/>
    </w:rPr>
  </w:style>
  <w:style w:type="paragraph" w:styleId="Style3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111" w:customStyle="1">
    <w:name w:val="Заголовок 11"/>
    <w:basedOn w:val="Normal"/>
    <w:link w:val="1"/>
    <w:uiPriority w:val="9"/>
    <w:qFormat/>
    <w:rsid w:val="00b04b07"/>
    <w:pPr>
      <w:suppressAutoHyphens w:val="false"/>
      <w:spacing w:beforeAutospacing="1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13" w:customStyle="1">
    <w:name w:val="Заголовок1"/>
    <w:basedOn w:val="Normal"/>
    <w:next w:val="Style31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4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35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5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Style36" w:customStyle="1">
    <w:name w:val="Заголовок Знак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37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1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16" w:customStyle="1">
    <w:name w:val="Текст сноски1"/>
    <w:basedOn w:val="Normal"/>
    <w:uiPriority w:val="99"/>
    <w:qFormat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Style38" w:customStyle="1">
    <w:name w:val="Верхний и нижний колонтитулы"/>
    <w:basedOn w:val="Normal"/>
    <w:qFormat/>
    <w:rsid w:val="00747154"/>
    <w:pPr/>
    <w:rPr/>
  </w:style>
  <w:style w:type="paragraph" w:styleId="17" w:customStyle="1">
    <w:name w:val="Верхний колонтитул1"/>
    <w:basedOn w:val="Normal"/>
    <w:uiPriority w:val="99"/>
    <w:qFormat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bidi="ar-SA"/>
    </w:rPr>
  </w:style>
  <w:style w:type="paragraph" w:styleId="BalloonText">
    <w:name w:val="Balloon Text"/>
    <w:basedOn w:val="Normal"/>
    <w:uiPriority w:val="99"/>
    <w:qFormat/>
    <w:rsid w:val="00b04b07"/>
    <w:pPr>
      <w:suppressAutoHyphens w:val="false"/>
    </w:pPr>
    <w:rPr>
      <w:rFonts w:ascii="Tahoma" w:hAnsi="Tahoma" w:eastAsia="Times New Roman" w:cs="Times New Roman"/>
      <w:kern w:val="0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qFormat/>
    <w:rsid w:val="00b04b07"/>
    <w:pPr>
      <w:suppressAutoHyphens w:val="false"/>
      <w:spacing w:beforeAutospacing="1" w:afterAutospacing="1"/>
    </w:pPr>
    <w:rPr>
      <w:rFonts w:eastAsia="Times New Roman" w:cs="Times New Roman"/>
      <w:color w:val="000000"/>
      <w:kern w:val="0"/>
      <w:lang w:bidi="ar-SA"/>
    </w:rPr>
  </w:style>
  <w:style w:type="paragraph" w:styleId="121" w:customStyle="1">
    <w:name w:val="Средняя сетка 1 - Акцент 21"/>
    <w:basedOn w:val="Normal"/>
    <w:uiPriority w:val="34"/>
    <w:qFormat/>
    <w:rsid w:val="00b04b0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uiPriority w:val="99"/>
    <w:qFormat/>
    <w:rsid w:val="00b04b07"/>
    <w:pPr>
      <w:suppressAutoHyphens w:val="false"/>
    </w:pPr>
    <w:rPr>
      <w:rFonts w:eastAsia="Times New Roman" w:cs="Times New Roman"/>
      <w:kern w:val="0"/>
      <w:lang w:bidi="ar-SA"/>
    </w:rPr>
  </w:style>
  <w:style w:type="paragraph" w:styleId="Annotationsubject">
    <w:name w:val="annotation subject"/>
    <w:basedOn w:val="Annotationtext"/>
    <w:next w:val="Annotationtext"/>
    <w:uiPriority w:val="99"/>
    <w:qFormat/>
    <w:rsid w:val="00b04b07"/>
    <w:pPr/>
    <w:rPr>
      <w:b/>
      <w:bCs/>
    </w:rPr>
  </w:style>
  <w:style w:type="paragraph" w:styleId="Style39" w:customStyle="1">
    <w:name w:val="Знак Знак Знак Знак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18" w:customStyle="1">
    <w:name w:val="Абзац списка1"/>
    <w:basedOn w:val="Normal"/>
    <w:qFormat/>
    <w:rsid w:val="00b04b07"/>
    <w:pPr>
      <w:suppressAutoHyphens w:val="false"/>
      <w:ind w:left="720" w:hanging="0"/>
    </w:pPr>
    <w:rPr>
      <w:rFonts w:eastAsia="Times New Roman" w:cs="Times New Roman"/>
      <w:kern w:val="0"/>
      <w:szCs w:val="20"/>
      <w:lang w:eastAsia="ru-RU" w:bidi="ar-SA"/>
    </w:rPr>
  </w:style>
  <w:style w:type="paragraph" w:styleId="112" w:customStyle="1">
    <w:name w:val="Цветная заливка - Акцент 11"/>
    <w:uiPriority w:val="71"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0" w:customStyle="1">
    <w:name w:val="÷¬__ ÷¬__ ÷¬__ ÷¬__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BodyTextIndent2">
    <w:name w:val="Body Text Indent 2"/>
    <w:basedOn w:val="Normal"/>
    <w:qFormat/>
    <w:rsid w:val="00b04b07"/>
    <w:pPr>
      <w:suppressAutoHyphens w:val="false"/>
      <w:spacing w:lineRule="auto" w:line="480" w:before="0" w:after="120"/>
      <w:ind w:left="283" w:hanging="0"/>
    </w:pPr>
    <w:rPr>
      <w:rFonts w:eastAsia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34"/>
    <w:qFormat/>
    <w:rsid w:val="00b04b07"/>
    <w:pPr>
      <w:suppressAutoHyphens w:val="false"/>
      <w:ind w:left="708" w:hanging="0"/>
    </w:pPr>
    <w:rPr>
      <w:rFonts w:eastAsia="Times New Roman" w:cs="Times New Roman"/>
      <w:kern w:val="0"/>
      <w:lang w:eastAsia="ru-RU" w:bidi="ar-SA"/>
    </w:rPr>
  </w:style>
  <w:style w:type="paragraph" w:styleId="ConsPlusCell" w:customStyle="1">
    <w:name w:val="ConsPlusCell"/>
    <w:uiPriority w:val="99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9" w:customStyle="1">
    <w:name w:val="Нижний колонтитул1"/>
    <w:basedOn w:val="Normal"/>
    <w:qFormat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eastAsia="ru-RU" w:bidi="ar-SA"/>
    </w:rPr>
  </w:style>
  <w:style w:type="paragraph" w:styleId="110" w:customStyle="1">
    <w:name w:val="Текст концевой сноски1"/>
    <w:basedOn w:val="Normal"/>
    <w:qFormat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ConsPlusNonformat" w:customStyle="1">
    <w:name w:val="ConsPlusNonformat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16" w:customStyle="1">
    <w:name w:val="P16"/>
    <w:basedOn w:val="Normal"/>
    <w:qFormat/>
    <w:rsid w:val="00b04b07"/>
    <w:pPr>
      <w:widowControl w:val="false"/>
      <w:suppressAutoHyphens w:val="false"/>
      <w:jc w:val="center"/>
      <w:textAlignment w:val="baseline"/>
    </w:pPr>
    <w:rPr>
      <w:rFonts w:eastAsia="SimSun1" w:cs="Times New Roman"/>
      <w:b/>
      <w:kern w:val="0"/>
      <w:szCs w:val="20"/>
      <w:lang w:eastAsia="ru-RU" w:bidi="ar-SA"/>
    </w:rPr>
  </w:style>
  <w:style w:type="paragraph" w:styleId="P59" w:customStyle="1">
    <w:name w:val="P59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P61" w:customStyle="1">
    <w:name w:val="P61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P103" w:customStyle="1">
    <w:name w:val="P103"/>
    <w:basedOn w:val="Normal"/>
    <w:qFormat/>
    <w:rsid w:val="00b04b07"/>
    <w:pPr>
      <w:widowControl w:val="false"/>
      <w:tabs>
        <w:tab w:val="clear" w:pos="720"/>
        <w:tab w:val="left" w:pos="6054" w:leader="none"/>
      </w:tabs>
      <w:suppressAutoHyphens w:val="false"/>
      <w:ind w:left="5760" w:hanging="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BodyTextIndent3">
    <w:name w:val="Body Text Indent 3"/>
    <w:basedOn w:val="Normal"/>
    <w:qFormat/>
    <w:rsid w:val="00b04b07"/>
    <w:pPr>
      <w:suppressAutoHyphens w:val="false"/>
      <w:spacing w:before="0" w:after="120"/>
      <w:ind w:left="283" w:hanging="0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styleId="Formattext" w:customStyle="1">
    <w:name w:val="formattext"/>
    <w:basedOn w:val="Normal"/>
    <w:qFormat/>
    <w:rsid w:val="00b04b07"/>
    <w:pPr>
      <w:suppressAutoHyphens w:val="false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Default" w:customStyle="1">
    <w:name w:val="Default"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uiPriority w:val="99"/>
    <w:unhideWhenUsed/>
    <w:qFormat/>
    <w:rsid w:val="00b04b0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Style41" w:customStyle="1">
    <w:name w:val="МУ Обычный стиль"/>
    <w:basedOn w:val="Normal"/>
    <w:autoRedefine/>
    <w:qFormat/>
    <w:rsid w:val="00b04b07"/>
    <w:pPr>
      <w:widowControl w:val="false"/>
      <w:tabs>
        <w:tab w:val="clear" w:pos="720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suppressAutoHyphens w:val="false"/>
      <w:ind w:firstLine="567"/>
      <w:jc w:val="both"/>
    </w:pPr>
    <w:rPr>
      <w:rFonts w:eastAsia="Times New Roman" w:cs="Times New Roman"/>
      <w:kern w:val="0"/>
      <w:sz w:val="28"/>
      <w:szCs w:val="28"/>
      <w:shd w:fill="FFFFFF" w:val="clear"/>
      <w:lang w:eastAsia="ru-RU" w:bidi="ar-SA"/>
    </w:rPr>
  </w:style>
  <w:style w:type="paragraph" w:styleId="8" w:customStyle="1">
    <w:name w:val="Стиль8"/>
    <w:basedOn w:val="Normal"/>
    <w:qFormat/>
    <w:rsid w:val="00b04b07"/>
    <w:pPr>
      <w:suppressAutoHyphens w:val="false"/>
    </w:pPr>
    <w:rPr>
      <w:rFonts w:eastAsia="Calibri" w:cs="Times New Roman"/>
      <w:kern w:val="0"/>
      <w:sz w:val="28"/>
      <w:szCs w:val="28"/>
      <w:lang w:eastAsia="ru-RU" w:bidi="ar-SA"/>
    </w:rPr>
  </w:style>
  <w:style w:type="paragraph" w:styleId="Revision">
    <w:name w:val="Revision"/>
    <w:uiPriority w:val="99"/>
    <w:semiHidden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2">
    <w:name w:val="Title"/>
    <w:basedOn w:val="Normal"/>
    <w:next w:val="Normal"/>
    <w:qFormat/>
    <w:rsid w:val="00b04b07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SimSun" w:cs="Times New Roman"/>
      <w:b/>
      <w:bCs/>
      <w:sz w:val="32"/>
      <w:szCs w:val="32"/>
    </w:rPr>
  </w:style>
  <w:style w:type="paragraph" w:styleId="22" w:customStyle="1">
    <w:name w:val="Основной текст (2)"/>
    <w:basedOn w:val="Normal"/>
    <w:qFormat/>
    <w:rsid w:val="007837c2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43" w:customStyle="1">
    <w:name w:val="Заголовок таблицы"/>
    <w:basedOn w:val="Style37"/>
    <w:qFormat/>
    <w:rsid w:val="00747154"/>
    <w:pPr>
      <w:jc w:val="center"/>
    </w:pPr>
    <w:rPr>
      <w:b/>
      <w:bCs/>
    </w:rPr>
  </w:style>
  <w:style w:type="paragraph" w:styleId="Style44" w:customStyle="1">
    <w:name w:val="Header"/>
    <w:basedOn w:val="Style38"/>
    <w:rsid w:val="00400ed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1AAF72-3CD5-4F0D-B20A-B32C99C7F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LibreOffice/7.0.4.2$Windows_X86_64 LibreOffice_project/dcf040e67528d9187c66b2379df5ea4407429775</Application>
  <AppVersion>15.0000</AppVersion>
  <Pages>26</Pages>
  <Words>5969</Words>
  <Characters>47109</Characters>
  <CharactersWithSpaces>53017</CharactersWithSpaces>
  <Paragraphs>374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/>
  <dcterms:modified xsi:type="dcterms:W3CDTF">2022-09-21T13:44:36Z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