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8201" w14:textId="77777777" w:rsidR="00084FE1" w:rsidRPr="00084FE1" w:rsidRDefault="00084FE1" w:rsidP="00084FE1">
      <w:pPr>
        <w:jc w:val="both"/>
        <w:rPr>
          <w:rFonts w:cs="Times New Roman"/>
          <w:color w:val="000000"/>
          <w:sz w:val="28"/>
          <w:szCs w:val="28"/>
        </w:rPr>
      </w:pPr>
      <w:r w:rsidRPr="00084FE1">
        <w:rPr>
          <w:rFonts w:cs="Times New Roman"/>
          <w:color w:val="000000"/>
          <w:sz w:val="28"/>
          <w:szCs w:val="28"/>
        </w:rPr>
        <w:t>ПОСТАНОВЛЕНИЕ</w:t>
      </w:r>
    </w:p>
    <w:p w14:paraId="00213496" w14:textId="77777777" w:rsidR="00084FE1" w:rsidRPr="00084FE1" w:rsidRDefault="00084FE1" w:rsidP="00084FE1">
      <w:pPr>
        <w:jc w:val="both"/>
        <w:rPr>
          <w:rFonts w:cs="Times New Roman"/>
          <w:color w:val="000000"/>
          <w:sz w:val="28"/>
          <w:szCs w:val="28"/>
        </w:rPr>
      </w:pPr>
    </w:p>
    <w:p w14:paraId="14EB1844" w14:textId="77777777" w:rsidR="00084FE1" w:rsidRPr="00084FE1" w:rsidRDefault="00084FE1" w:rsidP="00084FE1">
      <w:pPr>
        <w:jc w:val="both"/>
        <w:rPr>
          <w:rFonts w:cs="Times New Roman"/>
          <w:color w:val="000000"/>
          <w:sz w:val="28"/>
          <w:szCs w:val="28"/>
        </w:rPr>
      </w:pPr>
      <w:r w:rsidRPr="00084FE1">
        <w:rPr>
          <w:rFonts w:cs="Times New Roman"/>
          <w:color w:val="000000"/>
          <w:sz w:val="28"/>
          <w:szCs w:val="28"/>
        </w:rPr>
        <w:t>15.09.2022                                                                 № 285</w:t>
      </w:r>
    </w:p>
    <w:p w14:paraId="1A0E9DE8" w14:textId="77777777" w:rsidR="00084FE1" w:rsidRPr="00084FE1" w:rsidRDefault="00084FE1" w:rsidP="00084FE1">
      <w:pPr>
        <w:jc w:val="both"/>
        <w:rPr>
          <w:rFonts w:cs="Times New Roman"/>
          <w:color w:val="000000"/>
          <w:sz w:val="28"/>
          <w:szCs w:val="28"/>
        </w:rPr>
      </w:pPr>
    </w:p>
    <w:p w14:paraId="38C24BE2" w14:textId="3DCC8DC7" w:rsidR="00084FE1" w:rsidRDefault="00084FE1" w:rsidP="00084FE1">
      <w:pPr>
        <w:jc w:val="both"/>
        <w:rPr>
          <w:color w:val="000000"/>
        </w:rPr>
      </w:pPr>
      <w:r w:rsidRPr="00084FE1">
        <w:rPr>
          <w:rFonts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</w:t>
      </w:r>
      <w:proofErr w:type="spellStart"/>
      <w:r w:rsidRPr="00084FE1">
        <w:rPr>
          <w:rFonts w:cs="Times New Roman"/>
          <w:color w:val="000000"/>
          <w:sz w:val="28"/>
          <w:szCs w:val="28"/>
        </w:rPr>
        <w:t>строительства</w:t>
      </w:r>
      <w:r>
        <w:rPr>
          <w:rFonts w:cs="Times New Roman"/>
          <w:color w:val="000000"/>
          <w:sz w:val="28"/>
          <w:szCs w:val="28"/>
        </w:rPr>
        <w:t>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г</w:t>
      </w:r>
      <w:r>
        <w:rPr>
          <w:rFonts w:cs="Times New Roman"/>
          <w:color w:val="000000"/>
          <w:sz w:val="28"/>
          <w:szCs w:val="28"/>
        </w:rPr>
        <w:t xml:space="preserve">радостроительным кодексом Российской Федерации,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</w:rPr>
        <w:t xml:space="preserve"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р</w:t>
      </w:r>
      <w:r>
        <w:rPr>
          <w:rFonts w:cs="Times New Roman"/>
          <w:color w:val="000000"/>
          <w:sz w:val="28"/>
          <w:szCs w:val="28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</w:t>
      </w:r>
      <w:r>
        <w:rPr>
          <w:rFonts w:cs="Times New Roman"/>
          <w:color w:val="000000" w:themeColor="text1"/>
          <w:sz w:val="28"/>
          <w:szCs w:val="28"/>
        </w:rPr>
        <w:t>ПОСТАНОВЛЯЮ:</w:t>
      </w:r>
    </w:p>
    <w:p w14:paraId="10E5DF6B" w14:textId="77777777" w:rsidR="00084FE1" w:rsidRDefault="00084FE1" w:rsidP="00084FE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к настоящему постановлению.</w:t>
      </w:r>
    </w:p>
    <w:p w14:paraId="5DB8B5D4" w14:textId="77777777" w:rsidR="00084FE1" w:rsidRDefault="00084FE1" w:rsidP="00084FE1">
      <w:pPr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города Шарыпово от 10.10.2017 № 194 «Об утверждении Административного регламента предоставления мун</w:t>
      </w:r>
      <w:r>
        <w:rPr>
          <w:color w:val="000000"/>
          <w:sz w:val="27"/>
          <w:szCs w:val="27"/>
        </w:rPr>
        <w:t>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14:paraId="12247B6E" w14:textId="77777777" w:rsidR="00084FE1" w:rsidRDefault="00084FE1" w:rsidP="00084FE1">
      <w:pPr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города Шарыпово Д.В. </w:t>
      </w:r>
      <w:proofErr w:type="spellStart"/>
      <w:r>
        <w:rPr>
          <w:color w:val="000000"/>
          <w:sz w:val="28"/>
          <w:szCs w:val="28"/>
        </w:rPr>
        <w:t>Саюшева</w:t>
      </w:r>
      <w:proofErr w:type="spellEnd"/>
      <w:r>
        <w:rPr>
          <w:color w:val="000000"/>
          <w:sz w:val="28"/>
          <w:szCs w:val="28"/>
        </w:rPr>
        <w:t>.</w:t>
      </w:r>
    </w:p>
    <w:p w14:paraId="1C9FF6A4" w14:textId="77777777" w:rsidR="00084FE1" w:rsidRDefault="00084FE1" w:rsidP="00084FE1">
      <w:pPr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 w14:paraId="3FC5B696" w14:textId="77777777" w:rsidR="00084FE1" w:rsidRDefault="00084FE1" w:rsidP="00084FE1">
      <w:pPr>
        <w:pStyle w:val="a3"/>
        <w:rPr>
          <w:color w:val="000000"/>
          <w:sz w:val="28"/>
          <w:szCs w:val="28"/>
        </w:rPr>
      </w:pPr>
    </w:p>
    <w:p w14:paraId="1EFA7D7F" w14:textId="77777777" w:rsidR="00084FE1" w:rsidRDefault="00084FE1" w:rsidP="00084FE1">
      <w:pPr>
        <w:pStyle w:val="a3"/>
        <w:rPr>
          <w:color w:val="000000"/>
          <w:sz w:val="28"/>
          <w:szCs w:val="28"/>
        </w:rPr>
      </w:pPr>
    </w:p>
    <w:p w14:paraId="0AAD4549" w14:textId="4856CB81" w:rsidR="00084FE1" w:rsidRDefault="00084FE1" w:rsidP="00084F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Шарыпово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В.Г. Хохлов</w:t>
      </w:r>
    </w:p>
    <w:p w14:paraId="1991118A" w14:textId="77777777" w:rsidR="00D37F83" w:rsidRPr="00D37F83" w:rsidRDefault="00D37F83" w:rsidP="00D37F83">
      <w:pPr>
        <w:pStyle w:val="a3"/>
        <w:rPr>
          <w:color w:val="000000"/>
          <w:sz w:val="28"/>
          <w:szCs w:val="28"/>
        </w:rPr>
      </w:pPr>
    </w:p>
    <w:p w14:paraId="44C9F366" w14:textId="6D5A8AB6" w:rsidR="00D37F83" w:rsidRDefault="00D37F83" w:rsidP="00D37F83">
      <w:pPr>
        <w:pStyle w:val="a3"/>
        <w:rPr>
          <w:color w:val="000000"/>
          <w:sz w:val="28"/>
          <w:szCs w:val="28"/>
        </w:rPr>
      </w:pPr>
      <w:r w:rsidRPr="00D37F83">
        <w:rPr>
          <w:color w:val="000000"/>
          <w:sz w:val="28"/>
          <w:szCs w:val="28"/>
        </w:rPr>
        <w:t>Приложение к Постановлению Администрации города Шарыпово от 15.09.2022 №285 "Об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строительства" размещено на официальном сайте муниципального образования города Шарыпово в разделе "Документы" по ссылке http://www.gorodsharypovo.ru/docs/poisk/show/11071/</w:t>
      </w:r>
      <w:bookmarkStart w:id="0" w:name="_GoBack"/>
      <w:bookmarkEnd w:id="0"/>
    </w:p>
    <w:sectPr w:rsidR="00D3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41"/>
    <w:rsid w:val="00084FE1"/>
    <w:rsid w:val="00CA5265"/>
    <w:rsid w:val="00D37F83"/>
    <w:rsid w:val="00F2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19A2"/>
  <w15:chartTrackingRefBased/>
  <w15:docId w15:val="{654779A0-4AC8-420A-A090-8F052C11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FE1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FE1"/>
    <w:pPr>
      <w:widowControl w:val="0"/>
      <w:suppressAutoHyphens/>
      <w:spacing w:after="0" w:line="240" w:lineRule="auto"/>
    </w:pPr>
    <w:rPr>
      <w:rFonts w:ascii="Times New Roman" w:eastAsia="NSimSun" w:hAnsi="Times New Roman" w:cs="Times New Roman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2022-09-25T13:27:00Z</dcterms:created>
  <dcterms:modified xsi:type="dcterms:W3CDTF">2022-09-25T13:44:00Z</dcterms:modified>
</cp:coreProperties>
</file>