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spacing w:lineRule="auto" w:line="240" w:before="0" w:after="0"/>
        <w:jc w:val="center"/>
        <w:rPr>
          <w:rFonts w:ascii="Times New Roman" w:hAnsi="Times New Roman" w:cs="Times New Roman"/>
          <w:b/>
          <w:i w:val="false"/>
          <w:i w:val="false"/>
          <w:i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000000" w:themeColor="text1"/>
          <w:sz w:val="28"/>
          <w:szCs w:val="28"/>
        </w:rPr>
        <w:t>ПОСТАНОВЛЕНИЕ</w:t>
      </w:r>
    </w:p>
    <w:p>
      <w:pPr>
        <w:pStyle w:val="4"/>
        <w:spacing w:lineRule="auto" w:line="240" w:before="0" w:after="0"/>
        <w:jc w:val="center"/>
        <w:rPr>
          <w:rFonts w:ascii="Times New Roman" w:hAnsi="Times New Roman" w:cs="Times New Roman"/>
          <w:b/>
          <w:i w:val="false"/>
          <w:i w:val="false"/>
          <w:i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000000" w:themeColor="text1"/>
          <w:sz w:val="28"/>
          <w:szCs w:val="28"/>
        </w:rPr>
      </w:r>
    </w:p>
    <w:p>
      <w:pPr>
        <w:pStyle w:val="4"/>
        <w:spacing w:lineRule="auto" w:line="240" w:before="0" w:after="0"/>
        <w:rPr>
          <w:rFonts w:ascii="Times New Roman" w:hAnsi="Times New Roman" w:cs="Times New Roman"/>
          <w:b/>
          <w:i w:val="false"/>
          <w:i w:val="false"/>
          <w:iCs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i w:val="false"/>
          <w:color w:val="000000"/>
          <w:sz w:val="28"/>
          <w:szCs w:val="28"/>
        </w:rPr>
        <w:t>26.08.2022</w:t>
        <w:tab/>
        <w:tab/>
        <w:tab/>
        <w:tab/>
        <w:tab/>
        <w:tab/>
        <w:tab/>
        <w:tab/>
        <w:tab/>
        <w:tab/>
        <w:tab/>
        <w:t>№ 274</w:t>
      </w:r>
      <w:bookmarkStart w:id="0" w:name="_GoBack"/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работе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Администрации города</w:t>
      </w:r>
      <w:r>
        <w:rPr>
          <w:color w:val="000000"/>
          <w:spacing w:val="1"/>
          <w:sz w:val="28"/>
          <w:szCs w:val="28"/>
        </w:rPr>
        <w:t xml:space="preserve"> Шарыпово от 04.10.2013г. № 244 «Об 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Шарыпово», руководствуясь ст. 34 Устава города Шарыпово,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 </w:t>
      </w:r>
      <w:r>
        <w:rPr>
          <w:sz w:val="28"/>
          <w:szCs w:val="28"/>
        </w:rPr>
        <w:t>Положение о работе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r>
        <w:rPr>
          <w:sz w:val="28"/>
          <w:szCs w:val="28"/>
          <w:lang w:eastAsia="ru-RU"/>
        </w:rPr>
        <w:t xml:space="preserve"> согласно приложению №1, к настоящему постановлению.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 состав </w:t>
      </w:r>
      <w:r>
        <w:rPr>
          <w:sz w:val="28"/>
          <w:szCs w:val="28"/>
        </w:rPr>
        <w:t>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r>
        <w:rPr>
          <w:sz w:val="28"/>
          <w:szCs w:val="28"/>
          <w:lang w:eastAsia="ru-RU"/>
        </w:rPr>
        <w:t xml:space="preserve"> согласно приложению №2, к настоящему постановлению.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Признать утратившим силу постановление Администрации города Шарыпово от 08.12.2014 №</w:t>
      </w:r>
      <w:r>
        <w:rPr>
          <w:sz w:val="28"/>
          <w:szCs w:val="28"/>
        </w:rPr>
        <w:t>293 «Об утверждении Положения о работе комиссии по рассмотрению заявлений о предоставлении субсидии для субъектов малого и (или) среднего предпринимательства».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</w:t>
      </w:r>
      <w:r>
        <w:rPr>
          <w:bCs/>
          <w:sz w:val="28"/>
          <w:szCs w:val="28"/>
        </w:rPr>
        <w:t xml:space="preserve"> постановления возложить на Первого заместителя Главы города Шарыпово Д.В. Саюшева.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8"/>
            <w:szCs w:val="28"/>
            <w:lang w:eastAsia="ru-RU"/>
          </w:rPr>
          <w:t>www.gorodsharypovo.ru</w:t>
        </w:r>
      </w:hyperlink>
      <w:r>
        <w:rPr>
          <w:sz w:val="28"/>
          <w:szCs w:val="28"/>
          <w:lang w:eastAsia="ru-RU"/>
        </w:rPr>
        <w:t>) и распространяет свое действие на правоотношения, возникшие с 19.08.2022 года.</w:t>
      </w:r>
    </w:p>
    <w:p>
      <w:pPr>
        <w:pStyle w:val="BodyTextIndent2"/>
        <w:spacing w:lineRule="auto" w:line="240" w:before="0" w:after="0"/>
        <w:ind w:lef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sectPr>
          <w:type w:val="nextPage"/>
          <w:pgSz w:w="11906" w:h="16838"/>
          <w:pgMar w:left="1701" w:right="851" w:gutter="0" w:header="0" w:top="851" w:footer="0" w:bottom="851"/>
          <w:pgNumType w:fmt="decimal"/>
          <w:formProt w:val="false"/>
          <w:textDirection w:val="lrTb"/>
          <w:docGrid w:type="default" w:linePitch="360" w:charSpace="0"/>
        </w:sectPr>
        <w:pStyle w:val="BodyTextIndent2"/>
        <w:spacing w:lineRule="auto" w:line="240" w:before="0" w:after="0"/>
        <w:ind w:left="0" w:hanging="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>В.Г. Хохлов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 Администрации города Шарыпово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от  26.08.2022 № 274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работе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«Налог на профессиональный доход»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Style16"/>
        <w:spacing w:lineRule="auto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1"/>
          <w:numId w:val="2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работе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(далее – Положение) определяет цели создания, полномочия и порядок деятельности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(далее – Комиссия).</w:t>
      </w:r>
    </w:p>
    <w:p>
      <w:pPr>
        <w:pStyle w:val="ListParagraph"/>
        <w:numPr>
          <w:ilvl w:val="1"/>
          <w:numId w:val="2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Бюджетным кодексом Российской Федерации и иными федеральными законами, постановлениями Правительства Российской Федерации, законодательными и иными нормативными правовыми актами Красноярского края, а также постановлением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(далее – Программа) и постановлением Администрации города Шарыпово от 28.02.2022 № 67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(далее – Порядок).</w:t>
      </w:r>
    </w:p>
    <w:p>
      <w:pPr>
        <w:pStyle w:val="ListParagraph"/>
        <w:numPr>
          <w:ilvl w:val="1"/>
          <w:numId w:val="2"/>
        </w:numPr>
        <w:ind w:left="-142" w:firstLine="851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 xml:space="preserve">Понятия и термины, </w:t>
      </w:r>
      <w:r>
        <w:rPr>
          <w:sz w:val="28"/>
          <w:szCs w:val="28"/>
          <w:lang w:eastAsia="ru-RU"/>
        </w:rPr>
        <w:t>используемые в настоящем Положении, применяются в значениях, установленных Порядком.</w:t>
      </w:r>
    </w:p>
    <w:p>
      <w:pPr>
        <w:pStyle w:val="ListParagraph"/>
        <w:ind w:left="-142" w:firstLine="85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-142"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 ПОЛНОМОЧИЯ КОМИССИИ И ПОРЯДОК ПРИНЯТИЯ РЕШЕНИЙ</w:t>
      </w:r>
    </w:p>
    <w:p>
      <w:pPr>
        <w:pStyle w:val="ListParagraph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>Комиссия создается в целях организации и осуществления деятельности по: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 xml:space="preserve">рассмотрению </w:t>
      </w:r>
      <w:r>
        <w:rPr>
          <w:sz w:val="28"/>
          <w:szCs w:val="28"/>
        </w:rPr>
        <w:t xml:space="preserve">заявок </w:t>
      </w:r>
      <w:r>
        <w:rPr>
          <w:spacing w:val="2"/>
          <w:sz w:val="28"/>
          <w:szCs w:val="28"/>
          <w:shd w:fill="FFFFFF" w:val="clear"/>
        </w:rPr>
        <w:t>о предоставлении субсидии и прилагаемых к ним документов на предмет их соответствия установленным требованиям;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принятию решения о предоставлении субсидии или об отказе в предоставлении субсидии;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проверке отчетности о достижении результата предоставления субсидии;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принятию решения о возврате субсидии в бюджет городского округа города Шарыпово в случае выявления нарушений цели, условий и порядка предоставления субсидии, выявленных по результатам проверки.</w:t>
      </w:r>
    </w:p>
    <w:p>
      <w:pPr>
        <w:pStyle w:val="ListParagraph"/>
        <w:numPr>
          <w:ilvl w:val="1"/>
          <w:numId w:val="3"/>
        </w:numPr>
        <w:ind w:left="-142" w:firstLine="851"/>
        <w:jc w:val="both"/>
        <w:rPr>
          <w:rStyle w:val="Strong"/>
          <w:b w:val="false"/>
          <w:bCs w:val="false"/>
          <w:sz w:val="28"/>
          <w:szCs w:val="28"/>
        </w:rPr>
      </w:pPr>
      <w:r>
        <w:rPr>
          <w:rStyle w:val="Strong"/>
          <w:rFonts w:eastAsia="Calibri"/>
          <w:b w:val="false"/>
          <w:color w:val="000000"/>
          <w:sz w:val="28"/>
          <w:szCs w:val="28"/>
        </w:rPr>
        <w:t>Уполномоченный орган в течении 2 (двух) рабочих дней со дня окончания приема заявок направляет в Комиссию поступившие от заявителей в составе заявки документы.</w:t>
      </w:r>
    </w:p>
    <w:p>
      <w:pPr>
        <w:pStyle w:val="ListParagraph"/>
        <w:numPr>
          <w:ilvl w:val="1"/>
          <w:numId w:val="3"/>
        </w:numPr>
        <w:ind w:left="-142" w:firstLine="851"/>
        <w:jc w:val="both"/>
        <w:rPr>
          <w:rStyle w:val="Strong"/>
          <w:b w:val="false"/>
          <w:bCs w:val="false"/>
          <w:sz w:val="28"/>
          <w:szCs w:val="28"/>
        </w:rPr>
      </w:pPr>
      <w:r>
        <w:rPr>
          <w:sz w:val="28"/>
          <w:szCs w:val="28"/>
        </w:rPr>
        <w:t xml:space="preserve">Комиссия в </w:t>
      </w:r>
      <w:r>
        <w:rPr>
          <w:rStyle w:val="Strong"/>
          <w:rFonts w:eastAsia="Calibri"/>
          <w:b w:val="false"/>
          <w:color w:val="000000"/>
          <w:sz w:val="28"/>
          <w:szCs w:val="28"/>
        </w:rPr>
        <w:t xml:space="preserve">течение 10 (десяти) рабочих дней: 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представленные в составе заявки документы на их соответствие требованиям пунктов 2.6., 2.7. Порядка, а также на соответствие заявителя требованиям, установленным в пунктах 2.1. - 2.4. Порядка</w:t>
      </w:r>
      <w:r>
        <w:rPr>
          <w:spacing w:val="2"/>
          <w:sz w:val="28"/>
          <w:szCs w:val="28"/>
          <w:shd w:fill="FFFFFF" w:val="clear"/>
        </w:rPr>
        <w:t>;</w:t>
      </w:r>
    </w:p>
    <w:p>
      <w:pPr>
        <w:pStyle w:val="ListParagraph"/>
        <w:numPr>
          <w:ilvl w:val="2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решение о предоставлении субсидии или об отказе в предоставлении субсидии;</w:t>
      </w:r>
    </w:p>
    <w:p>
      <w:pPr>
        <w:pStyle w:val="ListParagraph"/>
        <w:numPr>
          <w:ilvl w:val="1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в пределах бюджетных ассигнований, предусмотренных на указанные цели в бюджете городского округа города Шарыпово на соответствующий финансовый год и плановый период, и лимитов бюджетных обязательств, утвержденных в установленном порядке Администрации города Шарыпово.</w:t>
      </w:r>
    </w:p>
    <w:p>
      <w:pPr>
        <w:pStyle w:val="ListParagraph"/>
        <w:numPr>
          <w:ilvl w:val="1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одного из оснований для возврата субсидии, установленных в пункте 4.3. Порядка, Комиссия в течение 10 (десяти) рабочих дней со дня, когда стало известно о выявлении одного из указанных оснований, принимает решение о возврате субсидии в бюджет городского округа города Шарыпово с указанием оснований возврата субсидии и размера субсидии, подлежащей возврату. </w:t>
      </w:r>
    </w:p>
    <w:p>
      <w:pPr>
        <w:pStyle w:val="ListParagraph"/>
        <w:numPr>
          <w:ilvl w:val="1"/>
          <w:numId w:val="3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участие субъекта малого и среднего предпринимательства и физического лица, применяющего специальный налоговый режим «Налог на профессиональный доход» в получении субсидии в рамках Программы, не допускается.</w:t>
      </w:r>
    </w:p>
    <w:p>
      <w:pPr>
        <w:pStyle w:val="ListParagraph"/>
        <w:ind w:left="-142"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-142" w:hanging="0"/>
        <w:jc w:val="center"/>
        <w:rPr>
          <w:sz w:val="28"/>
          <w:szCs w:val="28"/>
        </w:rPr>
      </w:pPr>
      <w:r>
        <w:rPr>
          <w:sz w:val="28"/>
          <w:szCs w:val="28"/>
        </w:rPr>
        <w:t>3. ПОЛНОМОЧИЯ ПРЕДСЕДАТЕЛЯ, ЗАМЕСТИТЕЛЯ ПРЕДСЕДАТЕЛЯ И СЕКРЕТАРЯ КОМИССИИ</w:t>
      </w:r>
    </w:p>
    <w:p>
      <w:pPr>
        <w:pStyle w:val="ListParagraph"/>
        <w:ind w:left="-142"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3.1. </w:t>
      </w:r>
      <w:r>
        <w:rPr>
          <w:rFonts w:eastAsia="Calibri"/>
          <w:sz w:val="28"/>
          <w:szCs w:val="28"/>
          <w:lang w:eastAsia="en-US"/>
        </w:rPr>
        <w:t>Комиссию возглавляет председатель, а в случае его отсутствия функции председателя осуществляет – заместитель председателя Комиссии.</w:t>
      </w:r>
    </w:p>
    <w:p>
      <w:pPr>
        <w:pStyle w:val="Normal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Председатель Комиссии:</w:t>
      </w:r>
    </w:p>
    <w:p>
      <w:pPr>
        <w:pStyle w:val="Normal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3.2.1. организует работу Комиссии;</w:t>
      </w:r>
    </w:p>
    <w:p>
      <w:pPr>
        <w:pStyle w:val="Normal"/>
        <w:widowControl/>
        <w:suppressAutoHyphens w:val="false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3.2.2. объявляет повестку дня;</w:t>
      </w:r>
    </w:p>
    <w:p>
      <w:pPr>
        <w:pStyle w:val="Normal"/>
        <w:widowControl/>
        <w:suppressAutoHyphens w:val="false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3.2.3. ведет заседание Комиссии;</w:t>
      </w:r>
    </w:p>
    <w:p>
      <w:pPr>
        <w:pStyle w:val="Normal"/>
        <w:widowControl/>
        <w:suppressAutoHyphens w:val="false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3.2.4. координирует работу Комиссии;</w:t>
      </w:r>
    </w:p>
    <w:p>
      <w:pPr>
        <w:pStyle w:val="Normal"/>
        <w:widowControl/>
        <w:suppressAutoHyphens w:val="false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3.2.5. обеспечивает и контролирует выполнение решений Комиссии;</w:t>
      </w:r>
    </w:p>
    <w:p>
      <w:pPr>
        <w:pStyle w:val="Normal"/>
        <w:widowControl/>
        <w:suppressAutoHyphens w:val="false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3.2.6. подписывает протокол заседания Комиссии вместе со всеми членами Комиссии. </w:t>
      </w:r>
    </w:p>
    <w:p>
      <w:pPr>
        <w:pStyle w:val="Normal"/>
        <w:widowControl/>
        <w:suppressAutoHyphens w:val="false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 Обеспечение проведения заседания Комиссии осуществляет секретарь Комиссии, являющийся членом Комиссии.</w:t>
      </w:r>
    </w:p>
    <w:p>
      <w:pPr>
        <w:pStyle w:val="Normal"/>
        <w:widowControl/>
        <w:suppressAutoHyphens w:val="false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 Секретарь Комиссии:</w:t>
      </w:r>
    </w:p>
    <w:p>
      <w:pPr>
        <w:pStyle w:val="Normal"/>
        <w:widowControl/>
        <w:suppressAutoHyphens w:val="false"/>
        <w:spacing w:before="0" w:after="0"/>
        <w:ind w:left="-142" w:firstLine="851"/>
        <w:contextualSpacing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3.4.1. оповещает членов Комиссии о предстоящем заседании Комиссии;</w:t>
      </w:r>
    </w:p>
    <w:p>
      <w:pPr>
        <w:pStyle w:val="Normal"/>
        <w:widowControl/>
        <w:suppressAutoHyphens w:val="false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3.4.2. подготавливает материалы к заседанию Комиссии;</w:t>
      </w:r>
    </w:p>
    <w:p>
      <w:pPr>
        <w:pStyle w:val="Normal"/>
        <w:widowControl/>
        <w:suppressAutoHyphens w:val="false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3.4.3. оформляет протокол заседания Комиссии;</w:t>
      </w:r>
    </w:p>
    <w:p>
      <w:pPr>
        <w:pStyle w:val="Normal"/>
        <w:widowControl/>
        <w:suppressAutoHyphens w:val="false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3.4.4. обеспечивает ведение и сохранение документации Комиссии;</w:t>
      </w:r>
    </w:p>
    <w:p>
      <w:pPr>
        <w:pStyle w:val="Normal"/>
        <w:widowControl/>
        <w:suppressAutoHyphens w:val="false"/>
        <w:spacing w:before="0" w:after="0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 Заседание Комиссии проводится при личном участии каждого из присутствующих членов Комиссии. </w:t>
      </w:r>
      <w:r>
        <w:rPr>
          <w:rFonts w:eastAsia="Calibri"/>
          <w:spacing w:val="2"/>
          <w:sz w:val="28"/>
          <w:szCs w:val="28"/>
          <w:lang w:eastAsia="en-US"/>
        </w:rPr>
        <w:t xml:space="preserve">Комиссия правомочна осуществлять свои функции, если на заседании присутствует не менее </w:t>
      </w:r>
      <w:r>
        <w:rPr>
          <w:sz w:val="28"/>
          <w:szCs w:val="28"/>
        </w:rPr>
        <w:t>2/3 состава Комиссии</w:t>
      </w:r>
      <w:r>
        <w:rPr>
          <w:rFonts w:eastAsia="Calibri"/>
          <w:spacing w:val="2"/>
          <w:sz w:val="28"/>
          <w:szCs w:val="28"/>
          <w:lang w:eastAsia="en-US"/>
        </w:rPr>
        <w:t>.</w:t>
      </w:r>
    </w:p>
    <w:p>
      <w:pPr>
        <w:pStyle w:val="Normal"/>
        <w:ind w:left="-142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3.6. </w:t>
      </w:r>
      <w:r>
        <w:rPr>
          <w:sz w:val="28"/>
          <w:szCs w:val="28"/>
        </w:rPr>
        <w:t>Все решения Комиссии считаются принятыми, если за них проголосовало большинство членов Комиссии, присутствующих на заседании. При равенстве голосов решающим является голос председательствующего.</w:t>
      </w:r>
    </w:p>
    <w:p>
      <w:pPr>
        <w:pStyle w:val="Normal"/>
        <w:spacing w:before="0" w:after="0"/>
        <w:ind w:lef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 Решение Комиссии оформляется протоколом по форме согласно приложению к Положению, который подписывается председателем Комиссии.</w:t>
      </w:r>
    </w:p>
    <w:p>
      <w:pPr>
        <w:pStyle w:val="Normal"/>
        <w:spacing w:before="0" w:after="0"/>
        <w:ind w:lef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 Протокол заседания Комиссии направляется секретарем Комиссии в Администрацию города Шарыпово не позднее 1 (одного) рабочего дня после проведения заседания Комиссии с целью:</w:t>
      </w:r>
    </w:p>
    <w:p>
      <w:pPr>
        <w:pStyle w:val="Normal"/>
        <w:spacing w:before="0" w:after="0"/>
        <w:ind w:lef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3.8.1. подготовки распоряжения о предоставлении субсидии и проекта соглашения о предоставлении субсидии.</w:t>
      </w:r>
    </w:p>
    <w:p>
      <w:pPr>
        <w:pStyle w:val="Normal"/>
        <w:spacing w:before="0" w:after="0"/>
        <w:ind w:lef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3.8.2. подготовки распоряжения об отказе в предоставлении субсидии.</w:t>
      </w:r>
    </w:p>
    <w:p>
      <w:pPr>
        <w:pStyle w:val="Normal"/>
        <w:spacing w:before="0" w:after="0"/>
        <w:ind w:lef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3.8.3. подготовки распоряжения о возврате субсидии.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ind w:left="-14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 Администрация города Шарыпово информирует субъектов малого и среднего предпринимательства и физических лиц, применяющих специальный налоговый режим «Налог на профессиональный доход» о принятых Комиссией решениях в сроки, установленные Порядком.</w:t>
      </w:r>
    </w:p>
    <w:p>
      <w:pPr>
        <w:pStyle w:val="Normal"/>
        <w:ind w:left="4962" w:firstLine="851"/>
        <w:rPr>
          <w:sz w:val="28"/>
          <w:szCs w:val="28"/>
        </w:rPr>
      </w:pPr>
      <w:r>
        <w:rPr>
          <w:sz w:val="28"/>
          <w:szCs w:val="28"/>
        </w:rPr>
        <w:t>Приложение к Положению о работе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«Налог на профессиональный доход»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93"/>
        <w:gridCol w:w="3151"/>
        <w:gridCol w:w="3111"/>
      </w:tblGrid>
      <w:tr>
        <w:trPr/>
        <w:tc>
          <w:tcPr>
            <w:tcW w:w="3093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151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г. Шарыпово</w:t>
            </w:r>
          </w:p>
        </w:tc>
        <w:tc>
          <w:tcPr>
            <w:tcW w:w="3111" w:type="dxa"/>
            <w:tcBorders/>
          </w:tcPr>
          <w:p>
            <w:pPr>
              <w:pStyle w:val="Normal"/>
              <w:widowControl w:val="false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3"/>
        <w:gridCol w:w="6281"/>
      </w:tblGrid>
      <w:tr>
        <w:trPr/>
        <w:tc>
          <w:tcPr>
            <w:tcW w:w="307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Председательствовал:</w:t>
            </w:r>
          </w:p>
        </w:tc>
        <w:tc>
          <w:tcPr>
            <w:tcW w:w="6281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–, председатель комиссии</w:t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26"/>
        <w:gridCol w:w="3241"/>
        <w:gridCol w:w="540"/>
        <w:gridCol w:w="5040"/>
      </w:tblGrid>
      <w:tr>
        <w:trPr/>
        <w:tc>
          <w:tcPr>
            <w:tcW w:w="826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Отчество</w:t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–</w:t>
            </w:r>
          </w:p>
        </w:tc>
        <w:tc>
          <w:tcPr>
            <w:tcW w:w="50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>
        <w:trPr/>
        <w:tc>
          <w:tcPr>
            <w:tcW w:w="826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>
            <w:pPr>
              <w:pStyle w:val="Normal"/>
              <w:widowControl w:val="false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Отчество</w:t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–</w:t>
            </w:r>
          </w:p>
        </w:tc>
        <w:tc>
          <w:tcPr>
            <w:tcW w:w="50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>
        <w:trPr/>
        <w:tc>
          <w:tcPr>
            <w:tcW w:w="826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4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>
            <w:pPr>
              <w:pStyle w:val="Normal"/>
              <w:widowControl w:val="false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Отчество</w:t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Courier New" w:ascii="Courier New" w:hAnsi="Courier New"/>
                <w:sz w:val="28"/>
                <w:szCs w:val="28"/>
              </w:rPr>
              <w:t>–</w:t>
            </w:r>
          </w:p>
        </w:tc>
        <w:tc>
          <w:tcPr>
            <w:tcW w:w="50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Повестка заседания:</w:t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840" w:hang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>
      <w:pPr>
        <w:pStyle w:val="Normal"/>
        <w:ind w:left="840" w:hanging="0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pStyle w:val="Normal"/>
        <w:ind w:left="840" w:hanging="0"/>
        <w:rPr>
          <w:sz w:val="28"/>
          <w:szCs w:val="28"/>
        </w:rPr>
      </w:pPr>
      <w:r>
        <w:rPr>
          <w:sz w:val="28"/>
          <w:szCs w:val="28"/>
        </w:rPr>
        <w:t>3.</w:t>
      </w:r>
    </w:p>
    <w:p>
      <w:pPr>
        <w:pStyle w:val="Normal"/>
        <w:ind w:left="8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  <w:tab/>
        <w:tab/>
        <w:tab/>
        <w:tab/>
        <w:tab/>
        <w:tab/>
        <w:tab/>
        <w:t>Ф.И.О.</w:t>
      </w:r>
    </w:p>
    <w:p>
      <w:pPr>
        <w:pStyle w:val="Normal"/>
        <w:ind w:left="8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  <w:t>Секретарь комиссии</w:t>
        <w:tab/>
        <w:tab/>
        <w:tab/>
        <w:tab/>
        <w:tab/>
        <w:tab/>
        <w:tab/>
        <w:tab/>
        <w:t>Ф.И.О.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Приложение № 2 к постановлению Администрации города Шарыпово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от  26.08.2022 № 274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«Налог на профессиональный доход»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324"/>
        <w:gridCol w:w="6030"/>
      </w:tblGrid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6030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Саюшев</w:t>
            </w:r>
            <w:r>
              <w:rPr>
                <w:sz w:val="28"/>
                <w:szCs w:val="28"/>
              </w:rPr>
              <w:t xml:space="preserve"> Дмитрий Викторович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30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города Шарыпово (п</w:t>
            </w:r>
            <w:r>
              <w:rPr>
                <w:color w:val="000000"/>
                <w:sz w:val="28"/>
                <w:szCs w:val="28"/>
              </w:rPr>
              <w:t>редседатель комиссии)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Елена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030" w:type="dxa"/>
            <w:tcBorders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экономики и планирования 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заместитель председателя комиссии)</w:t>
            </w:r>
            <w:bookmarkStart w:id="1" w:name="_Hlk83375196"/>
            <w:bookmarkEnd w:id="1"/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030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Жаркова Лариса Геннадьевна</w:t>
            </w:r>
          </w:p>
        </w:tc>
        <w:tc>
          <w:tcPr>
            <w:tcW w:w="6030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 (секретарь комиссии)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Жилейкин Александр Семенович</w:t>
            </w:r>
          </w:p>
        </w:tc>
        <w:tc>
          <w:tcPr>
            <w:tcW w:w="6030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Шарыповского городского Совета депутатов (по согласованию)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Ольга Геннадьевна</w:t>
            </w:r>
          </w:p>
        </w:tc>
        <w:tc>
          <w:tcPr>
            <w:tcW w:w="6030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Комитета по управлению муниципальным имуществом и земельными отношениями Администрации города Шарыпово;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Гришина Елена Анатольевна</w:t>
            </w:r>
          </w:p>
        </w:tc>
        <w:tc>
          <w:tcPr>
            <w:tcW w:w="6030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финансового управления 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Тепляков Виктор Анатольевич</w:t>
            </w:r>
          </w:p>
        </w:tc>
        <w:tc>
          <w:tcPr>
            <w:tcW w:w="6030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юридического отдела 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Тараватова Валентина Владимировна</w:t>
            </w:r>
          </w:p>
        </w:tc>
        <w:tc>
          <w:tcPr>
            <w:tcW w:w="6030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«Центр бухгалтерского учета и отчетности г. Шарыпово»</w:t>
            </w:r>
          </w:p>
        </w:tc>
      </w:tr>
      <w:tr>
        <w:trPr>
          <w:trHeight w:val="116" w:hRule="atLeast"/>
        </w:trPr>
        <w:tc>
          <w:tcPr>
            <w:tcW w:w="3324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030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17" w:hRule="atLeast"/>
        </w:trPr>
        <w:tc>
          <w:tcPr>
            <w:tcW w:w="3324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Ивакина Лилия </w:t>
            </w:r>
          </w:p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Фатыховна</w:t>
            </w:r>
          </w:p>
        </w:tc>
        <w:tc>
          <w:tcPr>
            <w:tcW w:w="6030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 Некоммерческого партнерства «Защита предпринимателей»</w:t>
            </w:r>
            <w:bookmarkStart w:id="2" w:name="_Hlk103327479"/>
            <w:bookmarkEnd w:id="2"/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4f6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4">
    <w:name w:val="Heading 4"/>
    <w:basedOn w:val="Normal"/>
    <w:next w:val="Normal"/>
    <w:uiPriority w:val="9"/>
    <w:unhideWhenUsed/>
    <w:qFormat/>
    <w:rsid w:val="004a0ebd"/>
    <w:pPr>
      <w:keepNext w:val="true"/>
      <w:keepLines/>
      <w:widowControl/>
      <w:suppressAutoHyphens w:val="false"/>
      <w:spacing w:lineRule="auto" w:line="276"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fe4f67"/>
    <w:rPr>
      <w:rFonts w:ascii="Times New Roman" w:hAnsi="Times New Roman" w:eastAsia="Times New Roman" w:cs="Times New Roman"/>
      <w:sz w:val="30"/>
      <w:szCs w:val="24"/>
      <w:lang w:eastAsia="zh-CN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814ef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814efe"/>
    <w:rPr>
      <w:b/>
      <w:bCs/>
    </w:rPr>
  </w:style>
  <w:style w:type="character" w:styleId="41" w:customStyle="1">
    <w:name w:val="Заголовок 4 Знак"/>
    <w:basedOn w:val="DefaultParagraphFont"/>
    <w:uiPriority w:val="9"/>
    <w:qFormat/>
    <w:rsid w:val="004a0ebd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4a0ebd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rsid w:val="00fe4f67"/>
    <w:pPr>
      <w:widowControl/>
      <w:spacing w:lineRule="auto" w:line="192"/>
      <w:jc w:val="center"/>
    </w:pPr>
    <w:rPr>
      <w:sz w:val="30"/>
      <w:szCs w:val="24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0716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814efe"/>
    <w:pPr>
      <w:widowControl/>
      <w:suppressAutoHyphens w:val="false"/>
    </w:pPr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BodyTextIndent2">
    <w:name w:val="Body Text Indent 2"/>
    <w:basedOn w:val="Normal"/>
    <w:uiPriority w:val="99"/>
    <w:semiHidden/>
    <w:unhideWhenUsed/>
    <w:qFormat/>
    <w:rsid w:val="004a0ebd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LibreOffice/7.5.5.2$Windows_X86_64 LibreOffice_project/ca8fe7424262805f223b9a2334bc7181abbcbf5e</Application>
  <AppVersion>15.0000</AppVersion>
  <DocSecurity>0</DocSecurity>
  <Pages>7</Pages>
  <Words>1220</Words>
  <Characters>9062</Characters>
  <CharactersWithSpaces>10195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2022-08-18T05:28:00Z</dcterms:created>
  <dc:creator>rev</dc:creator>
  <dc:description/>
  <dc:language>ru-RU</dc:language>
  <cp:lastModifiedBy/>
  <cp:lastPrinted>2022-08-29T01:58:00Z</cp:lastPrinted>
  <dcterms:modified xsi:type="dcterms:W3CDTF">2022-09-02T11:06:55Z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