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77"/>
        <w:gridCol w:w="2997"/>
      </w:tblGrid>
      <w:tr>
        <w:trPr/>
        <w:tc>
          <w:tcPr>
            <w:tcW w:w="63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17.08.2022</w:t>
            </w:r>
          </w:p>
        </w:tc>
        <w:tc>
          <w:tcPr>
            <w:tcW w:w="29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№ </w:t>
            </w:r>
            <w:r>
              <w:rPr>
                <w:color w:val="000000"/>
                <w:sz w:val="28"/>
                <w:szCs w:val="28"/>
              </w:rPr>
              <w:t>259</w:t>
            </w:r>
          </w:p>
        </w:tc>
      </w:tr>
    </w:tbl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4"/>
      </w:tblGrid>
      <w:tr>
        <w:trPr>
          <w:trHeight w:val="1719" w:hRule="atLeast"/>
        </w:trPr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</w:t>
      </w:r>
      <w:r>
        <w:rPr>
          <w:sz w:val="28"/>
          <w:szCs w:val="28"/>
        </w:rPr>
        <w:t>(в ред.  23.09.2021 № 177; 10.11.2021 № 231</w:t>
      </w:r>
      <w:r>
        <w:rPr>
          <w:color w:val="000000"/>
          <w:sz w:val="28"/>
          <w:szCs w:val="28"/>
        </w:rPr>
        <w:t>; 08.02.2022 № 41; 11.08.2022 № 250) следующие изменения и дополнения: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приложении к постановлению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строку  «Информация по ресурсному обеспечению  муниципальной программы, в том числе по годам реализации программы»  раздела 1 «Паспорт муниципальной программы муниципального образования города 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  изложить в следующей редакции: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27"/>
        <w:gridCol w:w="7228"/>
      </w:tblGrid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/>
            </w:pPr>
            <w:r>
              <w:rPr>
                <w:u w:val="single"/>
              </w:rPr>
              <w:t>Объем финансирования составляет 27 886,41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 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- 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2022 год – 5 588,42 тыс. рублей, в том числе</w:t>
            </w:r>
            <w:r>
              <w:rPr>
                <w:color w:val="000000" w:themeColor="text1"/>
              </w:rPr>
              <w:t>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2024 год </w:t>
            </w:r>
            <w:r>
              <w:rPr>
                <w:color w:val="000000" w:themeColor="text1"/>
              </w:rPr>
              <w:t>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</w:tc>
      </w:tr>
    </w:tbl>
    <w:p>
      <w:pPr>
        <w:pStyle w:val="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приложении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 изложить в следующей редакции: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2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4"/>
        <w:gridCol w:w="710"/>
        <w:gridCol w:w="1133"/>
        <w:gridCol w:w="710"/>
        <w:gridCol w:w="566"/>
        <w:gridCol w:w="568"/>
        <w:gridCol w:w="850"/>
        <w:gridCol w:w="567"/>
        <w:gridCol w:w="850"/>
        <w:gridCol w:w="852"/>
        <w:gridCol w:w="991"/>
        <w:gridCol w:w="992"/>
      </w:tblGrid>
      <w:tr>
        <w:trPr>
          <w:trHeight w:val="360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5588,42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10698,22</w:t>
            </w:r>
          </w:p>
        </w:tc>
      </w:tr>
      <w:tr>
        <w:trPr>
          <w:trHeight w:val="677" w:hRule="atLeast"/>
        </w:trPr>
        <w:tc>
          <w:tcPr>
            <w:tcW w:w="42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2434,90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7544,70</w:t>
            </w:r>
          </w:p>
        </w:tc>
      </w:tr>
      <w:tr>
        <w:trPr>
          <w:trHeight w:val="385" w:hRule="atLeast"/>
        </w:trPr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3153,52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3153,52</w:t>
            </w:r>
          </w:p>
        </w:tc>
      </w:tr>
      <w:tr>
        <w:trPr>
          <w:trHeight w:val="300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5588,42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10698,22</w:t>
            </w:r>
          </w:p>
        </w:tc>
      </w:tr>
      <w:tr>
        <w:trPr>
          <w:trHeight w:val="436" w:hRule="atLeast"/>
        </w:trPr>
        <w:tc>
          <w:tcPr>
            <w:tcW w:w="42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2434,90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7544,70</w:t>
            </w:r>
          </w:p>
        </w:tc>
      </w:tr>
      <w:tr>
        <w:trPr>
          <w:trHeight w:val="553" w:hRule="atLeast"/>
        </w:trPr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3153,52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3153,52</w:t>
            </w:r>
          </w:p>
        </w:tc>
      </w:tr>
    </w:tbl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в приложении № 3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изложить в следующей редакции: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20"/>
        <w:gridCol w:w="709"/>
        <w:gridCol w:w="1563"/>
        <w:gridCol w:w="2837"/>
        <w:gridCol w:w="994"/>
        <w:gridCol w:w="850"/>
        <w:gridCol w:w="852"/>
        <w:gridCol w:w="1129"/>
      </w:tblGrid>
      <w:tr>
        <w:trPr>
          <w:trHeight w:val="262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5588,42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10698,22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287,68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787,68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5300,74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9910,54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 источники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37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5588,42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10660,54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287,68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787,68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5300,74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9910,54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 источники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</w:tbl>
    <w:p>
      <w:pPr>
        <w:pStyle w:val="Normal"/>
        <w:ind w:left="-851" w:hang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»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 приложении № 4 к муниципальной программе «Развитие инвестиционной деятельности малого и среднего предпринимательства на территории  муниципального образования города Шарыпово» строку  «Информация по ресурсному обеспечению подпрограммы»  раздела 1 «Паспорт подпрограммы «Развитие субъектов малого и среднего предпринимательства в городе Шарыпово»  изложить в следующей редакции: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27"/>
        <w:gridCol w:w="7228"/>
      </w:tblGrid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/>
            </w:pPr>
            <w:r>
              <w:rPr>
                <w:u w:val="single"/>
              </w:rPr>
              <w:t>Объем финансирования составляет 27 886,41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 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- 250,00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2022 год – 5 588,42 тыс. рублей, в том числе</w:t>
            </w:r>
            <w:r>
              <w:rPr>
                <w:color w:val="000000" w:themeColor="text1"/>
              </w:rPr>
              <w:t>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2024 год </w:t>
            </w:r>
            <w:r>
              <w:rPr>
                <w:color w:val="000000" w:themeColor="text1"/>
              </w:rPr>
              <w:t>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</w:tc>
      </w:tr>
    </w:tbl>
    <w:p>
      <w:pPr>
        <w:pStyle w:val="ConsPlusNormal1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Normal1"/>
        <w:spacing w:before="22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1.5. 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приложении </w:t>
      </w:r>
      <w:r>
        <w:rPr>
          <w:rFonts w:cs="Times New Roman" w:ascii="Times New Roman" w:hAnsi="Times New Roman"/>
          <w:sz w:val="28"/>
          <w:szCs w:val="28"/>
        </w:rPr>
        <w:t xml:space="preserve">№ 2 к Подпрограмме «Развитие субъектов малого и среднего предпринимательства в городе Шарыпово» строки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2.2.1 «Субсидии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деятельности», 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.2.2 «Субсидии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деятельности», «Итого по подпрограмме» </w:t>
      </w:r>
      <w:r>
        <w:rPr>
          <w:rFonts w:cs="Times New Roman" w:ascii="Times New Roman" w:hAnsi="Times New Roman"/>
          <w:sz w:val="28"/>
          <w:szCs w:val="28"/>
        </w:rPr>
        <w:t>изложить в следующей редакции: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61"/>
        <w:gridCol w:w="722"/>
        <w:gridCol w:w="566"/>
        <w:gridCol w:w="424"/>
        <w:gridCol w:w="852"/>
        <w:gridCol w:w="568"/>
        <w:gridCol w:w="993"/>
        <w:gridCol w:w="994"/>
        <w:gridCol w:w="993"/>
        <w:gridCol w:w="1135"/>
        <w:gridCol w:w="845"/>
      </w:tblGrid>
      <w:tr>
        <w:trPr>
          <w:trHeight w:val="300" w:hRule="atLeast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2 434,90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7 544,70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Поддержано субъектов МСП – не менее 8 ед.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Сохранено рабочих мест не менее – 12 ед.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привлеченных инвестиций – не менее 3,4 млн. рублей</w:t>
            </w:r>
            <w:bookmarkStart w:id="0" w:name="_Hlk111207923"/>
            <w:bookmarkEnd w:id="0"/>
          </w:p>
        </w:tc>
      </w:tr>
      <w:tr>
        <w:trPr>
          <w:trHeight w:val="300" w:hRule="atLeast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3 153,52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3 153,52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Итого по подпрограмме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5 588,42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10 698,22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color w:val="000000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850" w:gutter="0" w:header="0" w:top="1135" w:footer="709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-">
    <w:name w:val="Hyperlink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4" w:customStyle="1">
    <w:name w:val="FollowedHyperlink"/>
    <w:qFormat/>
    <w:rsid w:val="00b86c93"/>
    <w:rPr>
      <w:color w:val="800080"/>
      <w:u w:val="single"/>
    </w:rPr>
  </w:style>
  <w:style w:type="character" w:styleId="Style15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6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7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8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19" w:customStyle="1">
    <w:name w:val="Основной текст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Основной текст с отступом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>
    <w:name w:val="Выделение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character" w:styleId="Style22" w:customStyle="1">
    <w:name w:val="Верхний колонтитул Знак"/>
    <w:basedOn w:val="DefaultParagraphFont"/>
    <w:uiPriority w:val="99"/>
    <w:qFormat/>
    <w:rsid w:val="003f154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3" w:customStyle="1">
    <w:name w:val="Нижний колонтитул Знак"/>
    <w:basedOn w:val="DefaultParagraphFont"/>
    <w:uiPriority w:val="99"/>
    <w:qFormat/>
    <w:rsid w:val="003f154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rsid w:val="00b86c93"/>
    <w:pPr>
      <w:spacing w:before="0" w:after="120"/>
    </w:pPr>
    <w:rPr/>
  </w:style>
  <w:style w:type="paragraph" w:styleId="Style26">
    <w:name w:val="List"/>
    <w:basedOn w:val="Style25"/>
    <w:rsid w:val="00b86c93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5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9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4"/>
    <w:qFormat/>
    <w:rsid w:val="00b86c93"/>
    <w:pPr/>
    <w:rPr>
      <w:sz w:val="20"/>
      <w:szCs w:val="20"/>
    </w:rPr>
  </w:style>
  <w:style w:type="paragraph" w:styleId="Style30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Body Text Indent"/>
    <w:basedOn w:val="Normal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qFormat/>
    <w:rsid w:val="00b86c93"/>
    <w:pPr/>
    <w:rPr>
      <w:b/>
      <w:bCs/>
    </w:rPr>
  </w:style>
  <w:style w:type="paragraph" w:styleId="BalloonText">
    <w:name w:val="Balloon Text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2" w:customStyle="1">
    <w:name w:val="Содержимое врезки"/>
    <w:basedOn w:val="Normal"/>
    <w:qFormat/>
    <w:rsid w:val="00b86c93"/>
    <w:pPr/>
    <w:rPr/>
  </w:style>
  <w:style w:type="paragraph" w:styleId="Style33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5">
    <w:name w:val="Колонтитул"/>
    <w:basedOn w:val="Normal"/>
    <w:qFormat/>
    <w:pPr/>
    <w:rPr/>
  </w:style>
  <w:style w:type="paragraph" w:styleId="Style36">
    <w:name w:val="Header"/>
    <w:basedOn w:val="Normal"/>
    <w:uiPriority w:val="99"/>
    <w:unhideWhenUsed/>
    <w:rsid w:val="003f15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uiPriority w:val="99"/>
    <w:unhideWhenUsed/>
    <w:rsid w:val="003f154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LibreOffice/7.5.5.2$Windows_X86_64 LibreOffice_project/ca8fe7424262805f223b9a2334bc7181abbcbf5e</Application>
  <AppVersion>15.0000</AppVersion>
  <DocSecurity>0</DocSecurity>
  <Pages>3</Pages>
  <Words>1270</Words>
  <Characters>7882</Characters>
  <CharactersWithSpaces>9118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2022-07-15T06:06:00Z</dcterms:created>
  <dc:creator>a2101</dc:creator>
  <dc:description/>
  <dc:language>ru-RU</dc:language>
  <cp:lastModifiedBy/>
  <cp:lastPrinted>2022-08-18T03:54:00Z</cp:lastPrinted>
  <dcterms:modified xsi:type="dcterms:W3CDTF">2022-08-23T15:18:20Z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