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>
          <w:b/>
        </w:rPr>
        <w:t xml:space="preserve">        </w:t>
      </w:r>
      <w:r>
        <w:rPr>
          <w:b/>
        </w:rPr>
        <w:t xml:space="preserve">ПОСТАНОВЛЕНИЕ    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/>
          <w:color w:themeColor="text1" w:val="000000"/>
          <w:sz w:val="26"/>
          <w:szCs w:val="26"/>
          <w:lang w:eastAsia="ru-RU"/>
        </w:rPr>
        <w:tab/>
        <w:tab/>
        <w:tab/>
        <w:tab/>
        <w:tab/>
        <w:tab/>
        <w:tab/>
        <w:tab/>
        <w:tab/>
        <w:tab/>
        <w:tab/>
      </w:r>
      <w:bookmarkStart w:id="0" w:name="_GoBack"/>
      <w:bookmarkEnd w:id="0"/>
      <w:r>
        <w:rPr>
          <w:rFonts w:eastAsia="Times New Roman" w:cs="Times New Roman"/>
          <w:color w:themeColor="text1" w:val="000000"/>
          <w:sz w:val="26"/>
          <w:szCs w:val="26"/>
          <w:lang w:eastAsia="ru-RU"/>
        </w:rPr>
        <w:t>№ 248</w:t>
      </w:r>
    </w:p>
    <w:p>
      <w:pPr>
        <w:pStyle w:val="Normal"/>
        <w:rPr>
          <w:b/>
        </w:rPr>
      </w:pPr>
      <w:r>
        <w:rPr>
          <w:b/>
        </w:rPr>
      </w:r>
    </w:p>
    <w:tbl>
      <w:tblPr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2"/>
        <w:gridCol w:w="3713"/>
      </w:tblGrid>
      <w:tr>
        <w:trPr/>
        <w:tc>
          <w:tcPr>
            <w:tcW w:w="5642" w:type="dxa"/>
            <w:tcBorders/>
          </w:tcPr>
          <w:p>
            <w:pPr>
              <w:pStyle w:val="Normal"/>
              <w:widowControl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 внесении изменений и дополнений в постановление Администрации города Шарыпово от 03.10.2013г. № 236 «Об утверждении муниципальной программы «Управление муниципальным имуществом муниципального образования «город Шарыпово Красноярского края»» (в ред. от 13.10.2020 № 214; от 11.11.2020 № 251; от 23.03.2021 № 68; от 16.04.2021 № 81; от 22.06.2021 № 126; от 11.11.2021 № 238)</w:t>
            </w:r>
          </w:p>
        </w:tc>
        <w:tc>
          <w:tcPr>
            <w:tcW w:w="3713" w:type="dxa"/>
            <w:tcBorders/>
          </w:tcPr>
          <w:p>
            <w:pPr>
              <w:pStyle w:val="Normal"/>
              <w:snapToGrid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</w:tbl>
    <w:p>
      <w:pPr>
        <w:pStyle w:val="Normal"/>
        <w:ind w:firstLine="540" w:left="0" w:right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540" w:left="0" w:right="0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со статьей 179 Бюджетного кодекса Российской Федерации,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</w:t>
      </w:r>
    </w:p>
    <w:p>
      <w:pPr>
        <w:pStyle w:val="Normal"/>
        <w:ind w:firstLine="540" w:left="0" w:right="0"/>
        <w:jc w:val="both"/>
        <w:rPr/>
      </w:pPr>
      <w:r>
        <w:rPr>
          <w:sz w:val="27"/>
          <w:szCs w:val="27"/>
        </w:rPr>
        <w:t xml:space="preserve">   </w:t>
      </w:r>
      <w:r>
        <w:rPr>
          <w:sz w:val="27"/>
          <w:szCs w:val="27"/>
        </w:rPr>
        <w:t>ПОСТАНОВЛЯЮ:</w:t>
      </w:r>
    </w:p>
    <w:p>
      <w:pPr>
        <w:pStyle w:val="Style22"/>
        <w:widowControl w:val="false"/>
        <w:numPr>
          <w:ilvl w:val="0"/>
          <w:numId w:val="3"/>
        </w:numPr>
        <w:tabs>
          <w:tab w:val="clear" w:pos="708"/>
          <w:tab w:val="left" w:pos="0" w:leader="none"/>
          <w:tab w:val="left" w:pos="1134" w:leader="none"/>
        </w:tabs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sz w:val="27"/>
          <w:szCs w:val="27"/>
        </w:rPr>
        <w:t>Внести в постановление Администрации города Шарыпово от 03.10.2013 года №236 «Об утверждении муниципальной программы «Управление муниципальным имуществом муниципального образования «город Шарыпово Красноярского края»» (в ред. от 13.10.2020 № 214; от 11.11.2020 № 251; от 23.03.2021 № 68; от 16.04.2021 № 81; от 22.06.2021 № 126; от 11.11.2021 № 238) следующие изменения:</w:t>
      </w:r>
    </w:p>
    <w:p>
      <w:pPr>
        <w:pStyle w:val="Normal"/>
        <w:ind w:firstLine="709" w:left="0" w:right="0"/>
        <w:jc w:val="both"/>
        <w:rPr/>
      </w:pPr>
      <w:r>
        <w:rPr>
          <w:sz w:val="27"/>
          <w:szCs w:val="27"/>
        </w:rPr>
        <w:t xml:space="preserve">1.1. В Приложении к Постановлению «муниципальная программа «Управление муниципальным имуществом муниципального образования «город Шарыпово Красноярского края» в разделе 1 «Паспорт муниципальной программы» в строке «Информация по ресурсному обеспечению муниципальной программы, в том числе по годам реализации программы» цифры «84658,10; 12097,40; 83700,03; 12087,20» заменить цифрами «84721,77; 12161,07; 83763,70; 12150,87» соответственно.  </w:t>
      </w:r>
    </w:p>
    <w:p>
      <w:pPr>
        <w:pStyle w:val="Normal"/>
        <w:tabs>
          <w:tab w:val="clear" w:pos="708"/>
          <w:tab w:val="left" w:pos="6645" w:leader="none"/>
          <w:tab w:val="left" w:pos="8085" w:leader="none"/>
          <w:tab w:val="right" w:pos="9355" w:leader="none"/>
          <w:tab w:val="right" w:pos="9978" w:leader="none"/>
        </w:tabs>
        <w:ind w:firstLine="709" w:left="0" w:right="0"/>
        <w:jc w:val="both"/>
        <w:rPr/>
      </w:pPr>
      <w:r>
        <w:rPr>
          <w:sz w:val="27"/>
          <w:szCs w:val="27"/>
        </w:rPr>
        <w:t>1.2. В Приложении № 2 «Подпрограмма «Обеспечение реализации программы и прочие мероприятия» к муниципальной программе «Управление муниципальным имуществом муниципального образования города Шарыпово Красноярского края» в разделе 1 «Паспорт подпрограммы» в строке «Информация по ресурсному обеспечению муниципальной подпрограммы, в том числе по годам реализации подпрограммы» цифры «74189,43; 9527,40; 73231,36; 9517,20» заменить цифрами « 74253,10; 9591,07; 73295,03; 9580,87» соответственно.</w:t>
      </w:r>
    </w:p>
    <w:p>
      <w:pPr>
        <w:pStyle w:val="Normal"/>
        <w:ind w:firstLine="709" w:left="0" w:right="0"/>
        <w:jc w:val="both"/>
        <w:rPr/>
      </w:pPr>
      <w:r>
        <w:rPr/>
      </w:r>
    </w:p>
    <w:p>
      <w:pPr>
        <w:pStyle w:val="Normal"/>
        <w:tabs>
          <w:tab w:val="clear" w:pos="708"/>
          <w:tab w:val="left" w:pos="6645" w:leader="none"/>
          <w:tab w:val="left" w:pos="8085" w:leader="none"/>
          <w:tab w:val="right" w:pos="9355" w:leader="none"/>
          <w:tab w:val="right" w:pos="9978" w:leader="none"/>
        </w:tabs>
        <w:ind w:firstLine="709" w:left="0" w:right="0"/>
        <w:jc w:val="both"/>
        <w:rPr/>
      </w:pPr>
      <w:r>
        <w:rPr>
          <w:sz w:val="27"/>
          <w:szCs w:val="27"/>
        </w:rPr>
        <w:t>1.3</w:t>
      </w:r>
      <w:r>
        <w:rPr/>
        <w:t xml:space="preserve">. В Приложении № 2 «Перечень мероприятий подпрограммы «Обеспечение реализации программы и прочие мероприятия» к подпрограмме «Обеспечение реализации программы и прочие мероприятия» строку 4, изложить в следующей редакции:  </w:t>
      </w:r>
    </w:p>
    <w:tbl>
      <w:tblPr>
        <w:tblW w:w="936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"/>
        <w:gridCol w:w="1560"/>
        <w:gridCol w:w="850"/>
        <w:gridCol w:w="425"/>
        <w:gridCol w:w="568"/>
        <w:gridCol w:w="992"/>
        <w:gridCol w:w="566"/>
        <w:gridCol w:w="852"/>
        <w:gridCol w:w="849"/>
        <w:gridCol w:w="709"/>
        <w:gridCol w:w="709"/>
        <w:gridCol w:w="1002"/>
      </w:tblGrid>
      <w:tr>
        <w:trPr>
          <w:trHeight w:val="408" w:hRule="atLeast"/>
        </w:trPr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  <w:u w:val="single"/>
              </w:rPr>
              <w:t>Мероприятие.</w:t>
            </w:r>
          </w:p>
          <w:p>
            <w:pPr>
              <w:pStyle w:val="Normal"/>
              <w:ind w:hanging="0" w:left="-108" w:right="-10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Руководство и управление в сфере установленных функций органов местного самоуправления, исполнение расходов</w:t>
            </w:r>
          </w:p>
          <w:p>
            <w:pPr>
              <w:pStyle w:val="Normal"/>
              <w:ind w:hanging="0" w:left="-108" w:right="-107"/>
              <w:rPr/>
            </w:pP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на мероприятия по подпрограмме.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hanging="0" w:left="-109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КУМИ Администрации г.Шарыпово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1020085160</w:t>
            </w:r>
          </w:p>
          <w:p>
            <w:pPr>
              <w:pStyle w:val="Normal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121,</w:t>
            </w:r>
          </w:p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122,</w:t>
            </w:r>
          </w:p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7 741,42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7 738,22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7 738,22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23 217,86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Достижение ежегодного показателя 5 баллов по уровню</w:t>
            </w:r>
          </w:p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исполнение расходов Главного распорядителя</w:t>
            </w:r>
          </w:p>
        </w:tc>
      </w:tr>
      <w:tr>
        <w:trPr>
          <w:trHeight w:val="356" w:hRule="atLeast"/>
        </w:trPr>
        <w:tc>
          <w:tcPr>
            <w:tcW w:w="2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  <w:u w:val="single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  <w:u w:val="single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108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1020085160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244;</w:t>
            </w:r>
          </w:p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1 234,64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1 024,38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1 024,38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3 283,40</w:t>
            </w:r>
          </w:p>
        </w:tc>
        <w:tc>
          <w:tcPr>
            <w:tcW w:w="10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>
          <w:trHeight w:val="405" w:hRule="atLeast"/>
        </w:trPr>
        <w:tc>
          <w:tcPr>
            <w:tcW w:w="2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  <w:u w:val="single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  <w:u w:val="single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108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1020010210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121;</w:t>
            </w:r>
          </w:p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161,70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161,70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161,70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485,10</w:t>
            </w:r>
          </w:p>
        </w:tc>
        <w:tc>
          <w:tcPr>
            <w:tcW w:w="10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>
          <w:trHeight w:val="411" w:hRule="atLeast"/>
        </w:trPr>
        <w:tc>
          <w:tcPr>
            <w:tcW w:w="2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  <w:u w:val="single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  <w:u w:val="single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108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1020010490</w:t>
            </w:r>
          </w:p>
          <w:p>
            <w:pPr>
              <w:pStyle w:val="Normal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(краевые)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121;</w:t>
            </w:r>
          </w:p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10,20</w:t>
            </w:r>
          </w:p>
        </w:tc>
        <w:tc>
          <w:tcPr>
            <w:tcW w:w="10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>
          <w:trHeight w:val="334" w:hRule="atLeast"/>
        </w:trPr>
        <w:tc>
          <w:tcPr>
            <w:tcW w:w="2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  <w:u w:val="single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  <w:u w:val="single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108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1020087860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121;</w:t>
            </w:r>
          </w:p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162,00</w:t>
            </w:r>
          </w:p>
        </w:tc>
        <w:tc>
          <w:tcPr>
            <w:tcW w:w="10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>
          <w:trHeight w:val="322" w:hRule="atLeast"/>
        </w:trPr>
        <w:tc>
          <w:tcPr>
            <w:tcW w:w="2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  <w:u w:val="single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  <w:u w:val="single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108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1020085160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389,11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439,70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439,70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1 268,51</w:t>
            </w:r>
          </w:p>
        </w:tc>
        <w:tc>
          <w:tcPr>
            <w:tcW w:w="10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>
          <w:trHeight w:val="322" w:hRule="atLeas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Итого по подпрограмме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hanging="108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9 591,07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9 418,00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9 418,00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28 427,07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</w:tbl>
    <w:p>
      <w:pPr>
        <w:pStyle w:val="Normal"/>
        <w:ind w:firstLine="709" w:left="0" w:right="0"/>
        <w:jc w:val="both"/>
        <w:rPr/>
      </w:pPr>
      <w:r>
        <w:rPr>
          <w:sz w:val="27"/>
          <w:szCs w:val="27"/>
        </w:rPr>
        <w:t>1.4. В Приложении № 3 «Информация о ресурсном обеспечении муниципальной программы «Управление муниципальным имуществом муниципального образования город Шарыпово Красноярского края» за счет средств бюджета города Шарыпово, в том числе средств, поступивших из б</w:t>
      </w:r>
      <w:r>
        <w:rPr/>
        <w:t>юджетов других уровней бюджетной системы и бюджетов государственных внебюджетных фондов» к  муниципальной программе «Управление муниципальным имуществом муниципального образования город Шарыпово Красноярского края», строки 1., 1.2., изложить в следующей редакции:</w:t>
      </w:r>
    </w:p>
    <w:tbl>
      <w:tblPr>
        <w:tblW w:w="94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568"/>
        <w:gridCol w:w="992"/>
        <w:gridCol w:w="993"/>
        <w:gridCol w:w="424"/>
        <w:gridCol w:w="709"/>
        <w:gridCol w:w="1134"/>
        <w:gridCol w:w="567"/>
        <w:gridCol w:w="993"/>
        <w:gridCol w:w="850"/>
        <w:gridCol w:w="851"/>
        <w:gridCol w:w="896"/>
      </w:tblGrid>
      <w:tr>
        <w:trPr>
          <w:trHeight w:val="1771" w:hRule="atLeast"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sz w:val="16"/>
                <w:szCs w:val="16"/>
              </w:rPr>
              <w:t xml:space="preserve">№ </w:t>
            </w:r>
            <w:r>
              <w:rPr>
                <w:sz w:val="16"/>
                <w:szCs w:val="16"/>
              </w:rPr>
              <w:t>п/п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муниципальной программы,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2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за 2020-2022 года</w:t>
            </w:r>
          </w:p>
        </w:tc>
      </w:tr>
      <w:tr>
        <w:trPr>
          <w:trHeight w:val="268" w:hRule="atLeast"/>
        </w:trPr>
        <w:tc>
          <w:tcPr>
            <w:tcW w:w="4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РзПР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771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firstLine="111" w:left="-111"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Управление муниципальным имуществом муниципального образования город Шарыпово Красноярского края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расходные обязательства по муниципальной программе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12 161,07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hanging="108" w:left="0"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ind w:hanging="108" w:left="0"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10 118,00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ind w:hanging="108" w:left="0"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10 118,00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hanging="108" w:left="0" w:right="0"/>
              <w:jc w:val="center"/>
              <w:rPr/>
            </w:pPr>
            <w:r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32 397,07</w:t>
            </w:r>
          </w:p>
        </w:tc>
      </w:tr>
      <w:tr>
        <w:trPr>
          <w:trHeight w:val="1254" w:hRule="atLeast"/>
        </w:trPr>
        <w:tc>
          <w:tcPr>
            <w:tcW w:w="3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ГРБС: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hanging="0" w:left="-108" w:right="-10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sz w:val="16"/>
                <w:szCs w:val="16"/>
                <w:lang w:val="en-US"/>
              </w:rPr>
              <w:t>0113</w:t>
            </w:r>
            <w:r>
              <w:rPr>
                <w:sz w:val="16"/>
                <w:szCs w:val="16"/>
              </w:rPr>
              <w:t>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0412;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1010085670;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1010085660; 1020010210;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1020010490;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1020085160;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1020087860.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121; 122;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247.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12 161,07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hanging="108" w:left="0"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ind w:hanging="108" w:left="0"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10 118,00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ind w:hanging="108" w:left="0"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10 118,00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32 397,07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416" w:hRule="atLeast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реализации программы и прочие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расходные обязательства по подпрограмме 2 муниципальной программы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hanging="0"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9 591,07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9 418,00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9 418,00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28 427,07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50" w:hRule="atLeast"/>
        </w:trPr>
        <w:tc>
          <w:tcPr>
            <w:tcW w:w="3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ГРБС: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hanging="0"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1020010210;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1020010490;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1020085160;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1020087860.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121; 122; 129;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244;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9 591,07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9 418,00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9 418,00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28 427,07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ind w:firstLine="851" w:left="0" w:right="0"/>
        <w:jc w:val="both"/>
        <w:rPr/>
      </w:pPr>
      <w:r>
        <w:rPr>
          <w:sz w:val="27"/>
          <w:szCs w:val="27"/>
        </w:rPr>
        <w:t>1.5</w:t>
      </w:r>
      <w:r>
        <w:rPr/>
        <w:t>. В Приложении № 4 «Информация об источниках финансирования подпрограмм, отдельных мероприятий муниципальной программы «Управление муниципальным имуществом муниципального образования город Шарыпово Красноярского края»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«Управление муниципальным имуществом муниципального образования город Шарыпово Красноярского края», строки 1., 3., изложить в следующей редакции:</w:t>
      </w:r>
    </w:p>
    <w:tbl>
      <w:tblPr>
        <w:tblW w:w="9508" w:type="dxa"/>
        <w:jc w:val="left"/>
        <w:tblInd w:w="-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1419"/>
        <w:gridCol w:w="1949"/>
        <w:gridCol w:w="1843"/>
        <w:gridCol w:w="992"/>
        <w:gridCol w:w="850"/>
        <w:gridCol w:w="851"/>
        <w:gridCol w:w="1001"/>
      </w:tblGrid>
      <w:tr>
        <w:trPr>
          <w:trHeight w:val="225" w:hRule="atLeast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</w:t>
            </w:r>
          </w:p>
        </w:tc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Управление муниципальным имуществом муниципального образования «город Шарыпово Красноярского края»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12 161,07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108" w:left="0"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10 118,00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108" w:left="0"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10 118,00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32 397,07</w:t>
            </w:r>
          </w:p>
        </w:tc>
      </w:tr>
      <w:tr>
        <w:trPr>
          <w:trHeight w:val="129" w:hRule="atLeast"/>
        </w:trPr>
        <w:tc>
          <w:tcPr>
            <w:tcW w:w="6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ind w:firstLine="176" w:left="0" w:right="-2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58" w:hRule="atLeast"/>
        </w:trPr>
        <w:tc>
          <w:tcPr>
            <w:tcW w:w="6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города Шарыпово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12 150,87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108" w:left="0"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10 118,00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108" w:left="0"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10 118,00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32 386,87</w:t>
            </w:r>
          </w:p>
        </w:tc>
      </w:tr>
      <w:tr>
        <w:trPr>
          <w:trHeight w:val="263" w:hRule="atLeast"/>
        </w:trPr>
        <w:tc>
          <w:tcPr>
            <w:tcW w:w="6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10,2</w:t>
            </w:r>
          </w:p>
        </w:tc>
      </w:tr>
      <w:tr>
        <w:trPr>
          <w:trHeight w:val="268" w:hRule="atLeast"/>
        </w:trPr>
        <w:tc>
          <w:tcPr>
            <w:tcW w:w="6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80" w:hRule="atLeast"/>
        </w:trPr>
        <w:tc>
          <w:tcPr>
            <w:tcW w:w="6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2</w:t>
            </w:r>
          </w:p>
        </w:tc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реализации программы и прочие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9 591,07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9 418,00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9 418,00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28 427,07</w:t>
            </w:r>
          </w:p>
        </w:tc>
      </w:tr>
      <w:tr>
        <w:trPr>
          <w:trHeight w:val="210" w:hRule="atLeast"/>
        </w:trPr>
        <w:tc>
          <w:tcPr>
            <w:tcW w:w="6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435" w:hRule="atLeast"/>
        </w:trPr>
        <w:tc>
          <w:tcPr>
            <w:tcW w:w="6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города Шарыпово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9 580,87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9 418,00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9 418,00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28 416,87</w:t>
            </w:r>
          </w:p>
        </w:tc>
      </w:tr>
      <w:tr>
        <w:trPr>
          <w:trHeight w:val="210" w:hRule="atLeast"/>
        </w:trPr>
        <w:tc>
          <w:tcPr>
            <w:tcW w:w="6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10,2</w:t>
            </w:r>
          </w:p>
        </w:tc>
      </w:tr>
      <w:tr>
        <w:trPr>
          <w:trHeight w:val="203" w:hRule="atLeast"/>
        </w:trPr>
        <w:tc>
          <w:tcPr>
            <w:tcW w:w="6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6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ind w:firstLine="709" w:left="0" w:right="0"/>
        <w:jc w:val="both"/>
        <w:rPr/>
      </w:pPr>
      <w:r>
        <w:rPr>
          <w:sz w:val="27"/>
          <w:szCs w:val="27"/>
        </w:rPr>
        <w:t xml:space="preserve">2. Контроль за исполнением настоящего постановления возложить на Первого заместителя Главы города Шарыпово Гудкова Д.Е. </w:t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ind w:hanging="0" w:left="0" w:right="0"/>
        <w:jc w:val="both"/>
        <w:rPr/>
      </w:pPr>
      <w:r>
        <w:rPr>
          <w:sz w:val="27"/>
          <w:szCs w:val="27"/>
        </w:rPr>
        <w:t xml:space="preserve">          </w:t>
      </w:r>
      <w:r>
        <w:rPr>
          <w:sz w:val="27"/>
          <w:szCs w:val="27"/>
        </w:rPr>
        <w:t xml:space="preserve"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</w:t>
      </w:r>
      <w:r>
        <w:rPr>
          <w:sz w:val="27"/>
          <w:szCs w:val="27"/>
          <w:lang w:bidi="ru-RU"/>
        </w:rPr>
        <w:t>(www.gorodsharypovo.ru).</w:t>
      </w:r>
    </w:p>
    <w:p>
      <w:pPr>
        <w:pStyle w:val="ConsNormal"/>
        <w:bidi w:val="0"/>
        <w:ind w:hanging="0" w:left="0" w:right="0"/>
        <w:jc w:val="left"/>
        <w:rPr/>
      </w:pPr>
      <w:r>
        <w:rPr/>
      </w:r>
    </w:p>
    <w:p>
      <w:pPr>
        <w:pStyle w:val="ConsNormal"/>
        <w:bidi w:val="0"/>
        <w:ind w:hanging="0" w:left="0" w:right="0"/>
        <w:jc w:val="left"/>
        <w:rPr/>
      </w:pPr>
      <w:r>
        <w:rPr/>
      </w:r>
    </w:p>
    <w:p>
      <w:pPr>
        <w:pStyle w:val="ConsNormal"/>
        <w:bidi w:val="0"/>
        <w:ind w:hanging="0" w:left="0" w:right="0"/>
        <w:jc w:val="left"/>
        <w:rPr/>
      </w:pPr>
      <w:r>
        <w:rPr/>
      </w:r>
    </w:p>
    <w:p>
      <w:pPr>
        <w:pStyle w:val="ConsNormal"/>
        <w:bidi w:val="0"/>
        <w:ind w:hanging="0" w:left="0" w:right="0"/>
        <w:jc w:val="left"/>
        <w:rPr/>
      </w:pPr>
      <w:r>
        <w:rPr>
          <w:rFonts w:cs="Times New Roman" w:ascii="Times New Roman" w:hAnsi="Times New Roman"/>
          <w:sz w:val="27"/>
          <w:szCs w:val="27"/>
        </w:rPr>
        <w:t>Глава города Шарыпово                                                                    Н.А. Петровская</w:t>
      </w:r>
    </w:p>
    <w:p>
      <w:pPr>
        <w:pStyle w:val="ConsNormal"/>
        <w:pageBreakBefore w:val="false"/>
        <w:bidi w:val="0"/>
        <w:ind w:hanging="0" w:left="0" w:right="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Symbol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Tahom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930" w:hanging="360"/>
      </w:pPr>
      <w:rPr>
        <w:sz w:val="27"/>
        <w:szCs w:val="27"/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5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55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9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8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8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5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0" w:hanging="21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2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val="ru-RU"/>
    </w:rPr>
  </w:style>
  <w:style w:type="character" w:styleId="WW8Num2z0">
    <w:name w:val="WW8Num2z0"/>
    <w:qFormat/>
    <w:rPr>
      <w:rFonts w:ascii="Times New Roman" w:hAnsi="Times New Roman" w:cs="Times New Roman"/>
      <w:sz w:val="27"/>
      <w:szCs w:val="27"/>
    </w:rPr>
  </w:style>
  <w:style w:type="character" w:styleId="WW8Num2z1">
    <w:name w:val="WW8Num2z1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/>
  </w:style>
  <w:style w:type="character" w:styleId="WW8Num4z2">
    <w:name w:val="WW8Num4z2"/>
    <w:qFormat/>
    <w:rPr>
      <w:rFonts w:ascii="Wingdings" w:hAnsi="Wingdings" w:cs="Wingdings"/>
    </w:rPr>
  </w:style>
  <w:style w:type="character" w:styleId="WW8Num4z4">
    <w:name w:val="WW8Num4z4"/>
    <w:qFormat/>
    <w:rPr>
      <w:rFonts w:ascii="Courier New" w:hAnsi="Courier New" w:cs="Courier New"/>
    </w:rPr>
  </w:style>
  <w:style w:type="character" w:styleId="Style13">
    <w:name w:val="Основной шрифт абзаца"/>
    <w:qFormat/>
    <w:rPr/>
  </w:style>
  <w:style w:type="character" w:styleId="Style14">
    <w:name w:val="Верхний колонтитул Знак"/>
    <w:qFormat/>
    <w:rPr>
      <w:rFonts w:ascii="Calibri" w:hAnsi="Calibri" w:cs="Calibri"/>
      <w:lang w:val="ru-RU" w:bidi="ar-SA"/>
    </w:rPr>
  </w:style>
  <w:style w:type="character" w:styleId="Style15">
    <w:name w:val="Нижний колонтитул Знак"/>
    <w:qFormat/>
    <w:rPr>
      <w:rFonts w:ascii="Calibri" w:hAnsi="Calibri" w:cs="Calibri"/>
      <w:lang w:val="ru-RU" w:bidi="ar-SA"/>
    </w:rPr>
  </w:style>
  <w:style w:type="character" w:styleId="PageNumber">
    <w:name w:val="Page Number"/>
    <w:basedOn w:val="Style13"/>
    <w:rPr/>
  </w:style>
  <w:style w:type="character" w:styleId="1">
    <w:name w:val="Заголовок 1 Знак"/>
    <w:qFormat/>
    <w:rPr>
      <w:rFonts w:ascii="Arial" w:hAnsi="Arial" w:cs="Arial"/>
      <w:b/>
      <w:bCs/>
      <w:kern w:val="2"/>
      <w:sz w:val="32"/>
      <w:szCs w:val="32"/>
    </w:rPr>
  </w:style>
  <w:style w:type="character" w:styleId="Style16">
    <w:name w:val="Основной текст с отступом Знак"/>
    <w:basedOn w:val="Style13"/>
    <w:qFormat/>
    <w:rPr/>
  </w:style>
  <w:style w:type="character" w:styleId="Style17">
    <w:name w:val="Название Знак"/>
    <w:qFormat/>
    <w:rPr>
      <w:b/>
      <w:sz w:val="28"/>
    </w:rPr>
  </w:style>
  <w:style w:type="character" w:styleId="Style18">
    <w:name w:val="Текст выноски Знак"/>
    <w:qFormat/>
    <w:rPr>
      <w:rFonts w:ascii="Segoe UI" w:hAnsi="Segoe UI" w:cs="Segoe UI"/>
      <w:sz w:val="18"/>
      <w:szCs w:val="18"/>
    </w:rPr>
  </w:style>
  <w:style w:type="paragraph" w:styleId="Style19">
    <w:name w:val="Заголовок"/>
    <w:basedOn w:val="Normal"/>
    <w:next w:val="BodyText"/>
    <w:qFormat/>
    <w:pPr>
      <w:jc w:val="center"/>
    </w:pPr>
    <w:rPr>
      <w:b/>
      <w:sz w:val="28"/>
      <w:szCs w:val="20"/>
      <w:lang w:val="ru-RU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cs="Calibri"/>
      <w:sz w:val="20"/>
      <w:szCs w:val="20"/>
      <w:lang w:val="ru-RU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cs="Calibri"/>
      <w:sz w:val="20"/>
      <w:szCs w:val="20"/>
      <w:lang w:val="ru-RU"/>
    </w:rPr>
  </w:style>
  <w:style w:type="paragraph" w:styleId="ConsPlusCell">
    <w:name w:val="ConsPlusCel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 w:left="0" w:right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22">
    <w:name w:val="Абзац списка"/>
    <w:basedOn w:val="Normal"/>
    <w:qFormat/>
    <w:pPr>
      <w:spacing w:lineRule="auto" w:line="276" w:before="0" w:after="200"/>
      <w:ind w:hanging="0" w:left="720" w:right="0"/>
      <w:contextualSpacing/>
    </w:pPr>
    <w:rPr>
      <w:rFonts w:ascii="Calibri" w:hAnsi="Calibri" w:cs="Calibri"/>
      <w:sz w:val="22"/>
      <w:szCs w:val="22"/>
    </w:rPr>
  </w:style>
  <w:style w:type="paragraph" w:styleId="BodyTextIndent">
    <w:name w:val="Body Text Indent"/>
    <w:basedOn w:val="Normal"/>
    <w:pPr>
      <w:spacing w:before="0" w:after="120"/>
      <w:ind w:hanging="0" w:left="283" w:right="0"/>
    </w:pPr>
    <w:rPr>
      <w:sz w:val="20"/>
      <w:szCs w:val="20"/>
    </w:rPr>
  </w:style>
  <w:style w:type="paragraph" w:styleId="Style23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zh-CN" w:bidi="ar-SA"/>
    </w:rPr>
  </w:style>
  <w:style w:type="paragraph" w:styleId="Style24">
    <w:name w:val="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ConsNormal">
    <w:name w:val="ConsNormal"/>
    <w:qFormat/>
    <w:pPr>
      <w:widowControl/>
      <w:suppressAutoHyphens w:val="true"/>
      <w:bidi w:val="0"/>
      <w:spacing w:before="0" w:after="0"/>
      <w:ind w:firstLine="720" w:left="0" w:right="19772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ListParagraph">
    <w:name w:val="List Paragraph"/>
    <w:basedOn w:val="Normal"/>
    <w:qFormat/>
    <w:pPr>
      <w:ind w:hanging="0" w:left="720" w:right="0"/>
    </w:pPr>
    <w:rPr>
      <w:sz w:val="20"/>
      <w:szCs w:val="20"/>
    </w:rPr>
  </w:style>
  <w:style w:type="paragraph" w:styleId="Style25">
    <w:name w:val="Текст выноски"/>
    <w:basedOn w:val="Normal"/>
    <w:qFormat/>
    <w:pPr/>
    <w:rPr>
      <w:rFonts w:ascii="Segoe UI" w:hAnsi="Segoe UI" w:cs="Segoe UI"/>
      <w:sz w:val="18"/>
      <w:szCs w:val="18"/>
      <w:lang w:val="ru-RU"/>
    </w:rPr>
  </w:style>
  <w:style w:type="paragraph" w:styleId="Style26">
    <w:name w:val="Содержимое таблицы"/>
    <w:basedOn w:val="Normal"/>
    <w:qFormat/>
    <w:pPr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96</TotalTime>
  <Application>LibreOffice/7.6.4.1$Windows_X86_64 LibreOffice_project/e19e193f88cd6c0525a17fb7a176ed8e6a3e2aa1</Application>
  <AppVersion>15.0000</AppVersion>
  <Pages>3</Pages>
  <Words>801</Words>
  <Characters>5325</Characters>
  <CharactersWithSpaces>6045</CharactersWithSpaces>
  <Paragraphs>193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2021-06-23T14:51:00Z</dcterms:created>
  <dc:creator>User</dc:creator>
  <dc:description/>
  <dc:language>ru-RU</dc:language>
  <cp:lastModifiedBy/>
  <cp:lastPrinted>2021-11-22T15:23:00Z</cp:lastPrinted>
  <dcterms:modified xsi:type="dcterms:W3CDTF">2024-02-07T16:35:08Z</dcterms:modified>
  <cp:revision>11</cp:revision>
  <dc:subject/>
  <dc:title>Приложение 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