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46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3190"/>
        <w:gridCol w:w="3190"/>
      </w:tblGrid>
      <w:tr>
        <w:trPr/>
        <w:tc>
          <w:tcPr>
            <w:tcW w:w="3082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07.07.2022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218</w:t>
            </w:r>
          </w:p>
        </w:tc>
      </w:tr>
    </w:tbl>
    <w:p>
      <w:pPr>
        <w:pStyle w:val="Normal"/>
        <w:rPr>
          <w:szCs w:val="28"/>
          <w:lang w:val="ru-RU" w:eastAsia="ru-RU"/>
        </w:rPr>
      </w:pPr>
      <w:r>
        <w:rPr>
          <w:szCs w:val="28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-2400300</wp:posOffset>
                </wp:positionH>
                <wp:positionV relativeFrom="paragraph">
                  <wp:posOffset>158750</wp:posOffset>
                </wp:positionV>
                <wp:extent cx="1039495" cy="11303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11303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</w:r>
                          </w:p>
                        </w:txbxContent>
                      </wps:txbx>
                      <wps:bodyPr anchor="t" lIns="92710" tIns="46990" rIns="92710" bIns="4699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81.85pt;height:8.9pt;mso-wrap-distance-left:9.05pt;mso-wrap-distance-right:9.05pt;mso-wrap-distance-top:0pt;mso-wrap-distance-bottom:0pt;margin-top:12.5pt;mso-position-vertical-relative:text;margin-left:-189pt;mso-position-horizontal-relative:text">
                <v:textbox inset="0.101388888888889in,0.0513888888888889in,0.101388888888889in,0.0513888888888889in">
                  <w:txbxContent>
                    <w:p>
                      <w:pPr>
                        <w:pStyle w:val="Normal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1"/>
        <w:shd w:fill="auto" w:val="clear"/>
        <w:spacing w:lineRule="auto" w:line="240"/>
        <w:ind w:left="0" w:righ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1"/>
        <w:shd w:fill="auto" w:val="clear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Шарыпово от 08.12.2014г. № 293 «Об утверждении Положения о работе комиссии по рассмотрению заявлений о предоставлении субсидии для субъектов малого и (или) среднего предпринимательства» (в ред.  от 11.05.2022 № 140)</w:t>
      </w:r>
    </w:p>
    <w:p>
      <w:pPr>
        <w:pStyle w:val="1"/>
        <w:shd w:fill="auto" w:val="clear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hd w:fill="auto" w:val="clear"/>
        <w:spacing w:lineRule="auto" w:line="240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Шарыпово», руководствуясь ст. 34 Устава города Шарыпово, </w:t>
      </w:r>
    </w:p>
    <w:p>
      <w:pPr>
        <w:pStyle w:val="1"/>
        <w:shd w:fill="auto" w:val="clear"/>
        <w:spacing w:lineRule="auto" w:line="240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1"/>
        <w:shd w:fill="auto" w:val="clear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постановление Администрации города Шарыпово от 08.12.2014г. № 293 «Об утверждении Положения о работе комиссии по рассмотрению заявлений о предоставлении субсидии для субъектов малого и (или) среднего предпринимательства» (в ред.  от 11.05.2022 № 140):</w:t>
      </w:r>
    </w:p>
    <w:p>
      <w:pPr>
        <w:pStyle w:val="Normal"/>
        <w:ind w:left="0" w:right="0" w:firstLine="680"/>
        <w:jc w:val="both"/>
        <w:rPr>
          <w:szCs w:val="28"/>
        </w:rPr>
      </w:pPr>
      <w:r>
        <w:rPr>
          <w:szCs w:val="28"/>
        </w:rPr>
        <w:t>1.1 Приложение № 2 «Состав комиссии по рассмотрению заявлений о предоставлении субсидии для субъектов малого и (или) среднего предпринимательства» изложить в новой редакции, согласно приложению к настоящему постановлению.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ind w:left="0" w:right="0" w:firstLine="708"/>
        <w:jc w:val="both"/>
        <w:rPr>
          <w:szCs w:val="28"/>
        </w:rPr>
      </w:pPr>
      <w:r>
        <w:rPr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(www.gorodsharypovo.ru).</w:t>
      </w:r>
    </w:p>
    <w:p>
      <w:pPr>
        <w:pStyle w:val="Normal"/>
        <w:ind w:left="0" w:right="99"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99"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60" w:right="0" w:hanging="360"/>
        <w:rPr/>
      </w:pPr>
      <w:r>
        <w:rPr>
          <w:bCs/>
          <w:szCs w:val="28"/>
        </w:rPr>
        <w:t xml:space="preserve">Глава города Шарыпово                                                                     </w:t>
      </w:r>
      <w:bookmarkStart w:id="0" w:name="_Hlk100764775"/>
      <w:r>
        <w:rPr>
          <w:szCs w:val="28"/>
        </w:rPr>
        <w:t>В.Г. Хохлов</w:t>
      </w:r>
      <w:bookmarkEnd w:id="0"/>
    </w:p>
    <w:p>
      <w:pPr>
        <w:pStyle w:val="Normal"/>
        <w:ind w:left="360" w:right="0" w:hanging="360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right="0" w:hanging="360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right="0" w:hanging="360"/>
        <w:rPr>
          <w:bCs/>
          <w:szCs w:val="28"/>
        </w:rPr>
      </w:pPr>
      <w:r>
        <w:rPr>
          <w:bCs/>
          <w:szCs w:val="28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811"/>
      </w:tblGrid>
      <w:tr>
        <w:trPr>
          <w:trHeight w:val="1258" w:hRule="atLeast"/>
        </w:trPr>
        <w:tc>
          <w:tcPr>
            <w:tcW w:w="3936" w:type="dxa"/>
            <w:tcBorders/>
          </w:tcPr>
          <w:p>
            <w:pPr>
              <w:pStyle w:val="Normal"/>
              <w:autoSpaceDE w:val="false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811" w:type="dxa"/>
            <w:tcBorders/>
          </w:tcPr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«Приложение к постановлению Администрации города Шарыпово   </w:t>
            </w:r>
          </w:p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  <w:t>от   07.07.2022  № 218</w:t>
            </w:r>
          </w:p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«Приложение № 2 к постановлению Администрации города Шарыпово    </w:t>
            </w:r>
          </w:p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  <w:t>от «08» декабря 2014г.  № 293</w:t>
            </w:r>
          </w:p>
        </w:tc>
      </w:tr>
    </w:tbl>
    <w:p>
      <w:pPr>
        <w:pStyle w:val="Normal"/>
        <w:suppressAutoHyphens w:val="tru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Состав комиссии по рассмотрению заявлений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о предоставлении субсидии для субъектов малого </w:t>
      </w:r>
    </w:p>
    <w:p>
      <w:pPr>
        <w:pStyle w:val="Normal"/>
        <w:jc w:val="center"/>
        <w:rPr/>
      </w:pPr>
      <w:r>
        <w:rPr>
          <w:szCs w:val="28"/>
        </w:rPr>
        <w:t>и (или) среднего предпринимательств</w:t>
      </w:r>
      <w:r>
        <w:rPr/>
        <w:t>а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324"/>
        <w:gridCol w:w="6031"/>
      </w:tblGrid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6031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/>
            </w:pPr>
            <w:bookmarkStart w:id="1" w:name="_Hlk103327479"/>
            <w:bookmarkEnd w:id="1"/>
            <w:r>
              <w:rPr>
                <w:bCs/>
                <w:szCs w:val="28"/>
              </w:rPr>
              <w:t>Саюшев</w:t>
            </w:r>
            <w:r>
              <w:rPr>
                <w:szCs w:val="28"/>
              </w:rPr>
              <w:t xml:space="preserve"> Дмитрий Викторович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6031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Первый заместитель Главы города Шарыпово (п</w:t>
            </w:r>
            <w:r>
              <w:rPr>
                <w:color w:val="000000"/>
                <w:szCs w:val="28"/>
              </w:rPr>
              <w:t>редседатель комиссии)</w:t>
            </w:r>
          </w:p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szCs w:val="28"/>
              </w:rPr>
            </w:pPr>
            <w:bookmarkStart w:id="2" w:name="_Hlk83375196"/>
            <w:bookmarkEnd w:id="2"/>
            <w:r>
              <w:rPr>
                <w:szCs w:val="28"/>
              </w:rPr>
              <w:t xml:space="preserve">Орлова Елена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Николаевна </w:t>
            </w:r>
          </w:p>
          <w:p>
            <w:pPr>
              <w:pStyle w:val="Normal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6031" w:type="dxa"/>
            <w:tcBorders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Cs w:val="28"/>
              </w:rPr>
              <w:t>Начальник отдела экономики и планирования Администрации города Шарыпово</w:t>
            </w:r>
            <w:r>
              <w:rPr>
                <w:bCs/>
                <w:szCs w:val="28"/>
              </w:rPr>
              <w:t xml:space="preserve"> (</w:t>
            </w:r>
            <w:r>
              <w:rPr>
                <w:szCs w:val="28"/>
              </w:rPr>
              <w:t>заместитель председателя комиссии)</w:t>
            </w:r>
            <w:r>
              <w:rPr>
                <w:bCs/>
                <w:szCs w:val="28"/>
              </w:rPr>
              <w:t xml:space="preserve">                          </w:t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Члены комиссии:</w:t>
            </w:r>
          </w:p>
        </w:tc>
        <w:tc>
          <w:tcPr>
            <w:tcW w:w="6031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  <w:p>
            <w:pPr>
              <w:pStyle w:val="Normal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Стескаль Анна </w:t>
            </w:r>
          </w:p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Викторовна</w:t>
            </w:r>
          </w:p>
        </w:tc>
        <w:tc>
          <w:tcPr>
            <w:tcW w:w="6031" w:type="dxa"/>
            <w:tcBorders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 (секретарь комиссии)</w:t>
            </w:r>
          </w:p>
          <w:p>
            <w:pPr>
              <w:pStyle w:val="Normal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Жилейкин Александр Семенович</w:t>
            </w:r>
          </w:p>
        </w:tc>
        <w:tc>
          <w:tcPr>
            <w:tcW w:w="6031" w:type="dxa"/>
            <w:tcBorders/>
          </w:tcPr>
          <w:p>
            <w:pPr>
              <w:pStyle w:val="Normal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Депутат Шарыповского городского Совета депутатов (по согласованию)</w:t>
            </w:r>
          </w:p>
          <w:p>
            <w:pPr>
              <w:pStyle w:val="Normal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Андриянова Ольга Геннадьевна</w:t>
            </w:r>
          </w:p>
        </w:tc>
        <w:tc>
          <w:tcPr>
            <w:tcW w:w="6031" w:type="dxa"/>
            <w:tcBorders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Комитета по управлению муниципальным имуществом и земельными отношениями Администрации города Шарыпово;</w:t>
            </w:r>
          </w:p>
          <w:p>
            <w:pPr>
              <w:pStyle w:val="Normal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Гришина Елена Анатольевна</w:t>
            </w:r>
          </w:p>
        </w:tc>
        <w:tc>
          <w:tcPr>
            <w:tcW w:w="6031" w:type="dxa"/>
            <w:tcBorders/>
          </w:tcPr>
          <w:p>
            <w:pPr>
              <w:pStyle w:val="Normal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Руководитель финансового управления администрации города Шарыпово</w:t>
            </w:r>
          </w:p>
          <w:p>
            <w:pPr>
              <w:pStyle w:val="Normal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Тепляков Виктор Анатольевич</w:t>
            </w:r>
          </w:p>
        </w:tc>
        <w:tc>
          <w:tcPr>
            <w:tcW w:w="6031" w:type="dxa"/>
            <w:tcBorders/>
          </w:tcPr>
          <w:p>
            <w:pPr>
              <w:pStyle w:val="Normal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юридического отдела Администрации города Шарыпово</w:t>
            </w:r>
          </w:p>
          <w:p>
            <w:pPr>
              <w:pStyle w:val="Normal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Тараватова Валентина Владимировна</w:t>
            </w:r>
          </w:p>
        </w:tc>
        <w:tc>
          <w:tcPr>
            <w:tcW w:w="6031" w:type="dxa"/>
            <w:tcBorders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МКУ «Центр бухгалтерского учета и отчетности г. Шарыпово»</w:t>
            </w:r>
          </w:p>
        </w:tc>
      </w:tr>
      <w:tr>
        <w:trPr>
          <w:trHeight w:val="116" w:hRule="atLeast"/>
        </w:trPr>
        <w:tc>
          <w:tcPr>
            <w:tcW w:w="3324" w:type="dxa"/>
            <w:tcBorders/>
          </w:tcPr>
          <w:p>
            <w:pPr>
              <w:pStyle w:val="Normal"/>
              <w:snapToGrid w:val="fals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6031" w:type="dxa"/>
            <w:tcBorders/>
          </w:tcPr>
          <w:p>
            <w:pPr>
              <w:pStyle w:val="Normal"/>
              <w:snapToGrid w:val="false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>
          <w:trHeight w:val="61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Ивакина Лилия </w:t>
            </w:r>
          </w:p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Фатыховна</w:t>
            </w:r>
          </w:p>
        </w:tc>
        <w:tc>
          <w:tcPr>
            <w:tcW w:w="6031" w:type="dxa"/>
            <w:tcBorders/>
          </w:tcPr>
          <w:p>
            <w:pPr>
              <w:pStyle w:val="Normal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Представитель Некоммерческого партнерства «Защита предпринимателей»»</w:t>
            </w:r>
          </w:p>
        </w:tc>
      </w:tr>
    </w:tbl>
    <w:p>
      <w:pPr>
        <w:pStyle w:val="Normal"/>
        <w:suppressAutoHyphens w:val="true"/>
        <w:jc w:val="both"/>
        <w:rPr>
          <w:szCs w:val="28"/>
        </w:rPr>
      </w:pPr>
      <w:r>
        <w:rPr>
          <w:szCs w:val="28"/>
        </w:rPr>
      </w:r>
    </w:p>
    <w:sectPr>
      <w:type w:val="nextPage"/>
      <w:pgSz w:w="11906" w:h="16838"/>
      <w:pgMar w:left="1701" w:right="850" w:gutter="0" w:header="0" w:top="1134" w:footer="0" w:bottom="56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"/>
      <w:w w:val="100"/>
      <w:position w:val="0"/>
      <w:sz w:val="26"/>
      <w:sz w:val="26"/>
      <w:szCs w:val="26"/>
      <w:u w:val="none"/>
      <w:vertAlign w:val="baseline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-">
    <w:name w:val="Hyperlink"/>
    <w:rPr>
      <w:color w:val="0000FF"/>
      <w:u w:val="single"/>
    </w:rPr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6">
    <w:name w:val="Основной текст Знак"/>
    <w:qFormat/>
    <w:rPr>
      <w:sz w:val="28"/>
      <w:shd w:fill="FFFFFF" w:val="clear"/>
    </w:rPr>
  </w:style>
  <w:style w:type="character" w:styleId="Bodytext">
    <w:name w:val="Body text_"/>
    <w:qFormat/>
    <w:rPr>
      <w:spacing w:val="1"/>
      <w:sz w:val="24"/>
      <w:szCs w:val="24"/>
      <w:shd w:fill="FFFFFF" w:val="clear"/>
    </w:rPr>
  </w:style>
  <w:style w:type="character" w:styleId="2">
    <w:name w:val="Основной текст с отступом 2 Знак"/>
    <w:basedOn w:val="Style14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8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</w:rPr>
  </w:style>
  <w:style w:type="paragraph" w:styleId="Style19">
    <w:name w:val="List"/>
    <w:basedOn w:val="Style18"/>
    <w:pPr>
      <w:shd w:fill="FFFFFF" w:val="clear"/>
    </w:pPr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2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3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1">
    <w:name w:val="Основной текст1"/>
    <w:basedOn w:val="Normal"/>
    <w:qFormat/>
    <w:pPr>
      <w:shd w:fill="FFFFFF" w:val="clear"/>
      <w:spacing w:lineRule="atLeast" w:line="0"/>
    </w:pPr>
    <w:rPr>
      <w:spacing w:val="1"/>
      <w:sz w:val="24"/>
    </w:rPr>
  </w:style>
  <w:style w:type="paragraph" w:styleId="21">
    <w:name w:val="Основной текст с отступом 2"/>
    <w:basedOn w:val="Normal"/>
    <w:qFormat/>
    <w:pPr>
      <w:widowControl w:val="false"/>
      <w:autoSpaceDE w:val="false"/>
      <w:spacing w:lineRule="auto" w:line="480" w:before="0" w:after="120"/>
      <w:ind w:left="283" w:right="0" w:hanging="0"/>
    </w:pPr>
    <w:rPr>
      <w:sz w:val="20"/>
      <w:szCs w:val="20"/>
    </w:rPr>
  </w:style>
  <w:style w:type="paragraph" w:styleId="Style24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</TotalTime>
  <Application>LibreOffice/7.5.5.2$Windows_X86_64 LibreOffice_project/ca8fe7424262805f223b9a2334bc7181abbcbf5e</Application>
  <AppVersion>15.0000</AppVersion>
  <Pages>2</Pages>
  <Words>359</Words>
  <Characters>2669</Characters>
  <CharactersWithSpaces>3104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2022-06-29T14:42:00Z</dcterms:created>
  <dc:creator>Admin</dc:creator>
  <dc:description/>
  <dc:language>ru-RU</dc:language>
  <cp:lastModifiedBy/>
  <cp:lastPrinted>2022-05-13T09:52:00Z</cp:lastPrinted>
  <dcterms:modified xsi:type="dcterms:W3CDTF">2022-07-12T13:45:02Z</dcterms:modified>
  <cp:revision>11</cp:revision>
  <dc:subject/>
  <dc:title>АДМИНИСТРАЦИЯ ГОРОДА ШАРЫПОВО</dc:title>
</cp:coreProperties>
</file>