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01.07.2022 </w:t>
        <w:tab/>
        <w:tab/>
        <w:tab/>
        <w:tab/>
        <w:tab/>
        <w:tab/>
        <w:tab/>
        <w:tab/>
        <w:tab/>
        <w:tab/>
        <w:tab/>
        <w:t>№ 210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08.10.2021 №198, от 10.11.2021 №228, от 28.02.2022 № 61, от 06.05.2022 №130, от 06.06.2022 №176)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1.1, 1.2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817"/>
        <w:gridCol w:w="2268"/>
        <w:gridCol w:w="1778"/>
        <w:gridCol w:w="456"/>
        <w:gridCol w:w="332"/>
        <w:gridCol w:w="332"/>
        <w:gridCol w:w="332"/>
        <w:gridCol w:w="672"/>
        <w:gridCol w:w="673"/>
        <w:gridCol w:w="671"/>
        <w:gridCol w:w="671"/>
      </w:tblGrid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27 687,92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77 130,42</w:t>
            </w:r>
          </w:p>
        </w:tc>
      </w:tr>
      <w:tr>
        <w:trPr>
          <w:trHeight w:val="154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27 437,92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76 380,42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750,00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1.1, 1.2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258"/>
        <w:gridCol w:w="3498"/>
        <w:gridCol w:w="1434"/>
        <w:gridCol w:w="704"/>
        <w:gridCol w:w="702"/>
        <w:gridCol w:w="705"/>
        <w:gridCol w:w="699"/>
      </w:tblGrid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27 687,92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77 130,42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27 467,92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76 910,42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4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№3 Подпрограмма «Энергосбережение и повышение энергетической эффективности муниципального образования «город Шарыпово Красноярского края»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«4 160,46; 142,70; 142,70» заменить цифрами «4 060,46; 42,70; 42,70».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1.1, Итого по подпрограмме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745"/>
        <w:gridCol w:w="695"/>
        <w:gridCol w:w="456"/>
        <w:gridCol w:w="536"/>
        <w:gridCol w:w="1015"/>
        <w:gridCol w:w="456"/>
        <w:gridCol w:w="577"/>
        <w:gridCol w:w="655"/>
        <w:gridCol w:w="658"/>
        <w:gridCol w:w="655"/>
        <w:gridCol w:w="1553"/>
      </w:tblGrid>
      <w:tr>
        <w:trPr>
          <w:trHeight w:val="144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38 муниципальных жилых помещениях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1.5.1. в разделе 1 «Паспорт подпрограммы» строку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Цель и задачи подпрограммы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pPr w:bottomFromText="0" w:horzAnchor="margin" w:leftFromText="180" w:rightFromText="180" w:tblpX="0" w:tblpXSpec="center" w:tblpY="86" w:topFromText="0" w:vertAnchor="text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8"/>
        <w:gridCol w:w="8505"/>
      </w:tblGrid>
      <w:tr>
        <w:trPr>
          <w:trHeight w:val="414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Цели и задачи подпрограммы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Создание системы комплексного благоустройства территории, направленной на улучшение качества жизни жителей муниципального образования «город Шарыпово Красноярского края»; увековечение памяти погибших при защите Отечества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Задачи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Обеспечение бесперебойного электроснабжения муниципального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Комплексное благоустройство и озеленение территории; обустройство мест захоронения погибших при защите Отечества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1.5.2. в разделе 1 «Паспорт подпрограммы» в строке «Информация по ресурсному обеспечению подпрограммы» цифры «231 823,02; 27 587,92; 27 367,92» заменить цифрами «231 923,02; 27 687,92; 27 467,92».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Приложение №1 «Перечень и значения показателей результативности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изложить в новой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364"/>
        <w:gridCol w:w="1312"/>
        <w:gridCol w:w="1531"/>
        <w:gridCol w:w="680"/>
        <w:gridCol w:w="679"/>
        <w:gridCol w:w="679"/>
        <w:gridCol w:w="677"/>
      </w:tblGrid>
      <w:tr>
        <w:trPr>
          <w:trHeight w:val="315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Цели, показатели результативности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9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ЦЕЛИ: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системы комплексного благоустройства территории, направленной на улучшение качества жизни жителей муниципального образования «город Шарыпово Красноярского края»; увековечение памяти погибших при защите Отечества</w:t>
            </w:r>
          </w:p>
        </w:tc>
      </w:tr>
      <w:tr>
        <w:trPr>
          <w:trHeight w:val="757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Обеспечение бесперебойного электроснабжения муниципального образования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Доля освещенных дорог от общей площади дорог и парков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отраслевой мониторинг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52,3</w:t>
            </w:r>
          </w:p>
        </w:tc>
      </w:tr>
      <w:tr>
        <w:trPr>
          <w:trHeight w:val="36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светоточек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отраслевой мониторинг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2942</w:t>
            </w:r>
          </w:p>
        </w:tc>
      </w:tr>
      <w:tr>
        <w:trPr>
          <w:trHeight w:val="47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Комплексное благоустройство и озеленение территории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Площадь зеленых насаждений от общей площади территории муниципального образования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отраслевой мониторинг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Обустройство мест захоронения погибших при защите Отечества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отраслевой мониторинг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83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  <w:bookmarkStart w:id="0" w:name="_GoBack"/>
            <w:bookmarkEnd w:id="0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отраслевой мониторинг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633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отраслевой мониторинг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1.7.1. строки 1.1,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611"/>
        <w:gridCol w:w="792"/>
        <w:gridCol w:w="455"/>
        <w:gridCol w:w="536"/>
        <w:gridCol w:w="1015"/>
        <w:gridCol w:w="456"/>
        <w:gridCol w:w="720"/>
        <w:gridCol w:w="720"/>
        <w:gridCol w:w="722"/>
        <w:gridCol w:w="718"/>
        <w:gridCol w:w="256"/>
      </w:tblGrid>
      <w:tr>
        <w:trPr>
          <w:trHeight w:val="93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10 584,67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11 051,10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11 051,10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32 686,87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77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27 687,92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77 130,42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1.7.2. дополнить строками 2.9, 2.10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3056"/>
        <w:gridCol w:w="840"/>
        <w:gridCol w:w="456"/>
        <w:gridCol w:w="535"/>
        <w:gridCol w:w="1017"/>
        <w:gridCol w:w="456"/>
        <w:gridCol w:w="655"/>
        <w:gridCol w:w="497"/>
        <w:gridCol w:w="495"/>
        <w:gridCol w:w="656"/>
        <w:gridCol w:w="256"/>
      </w:tblGrid>
      <w:tr>
        <w:trPr>
          <w:trHeight w:val="685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Оказание услуг по оценке рыночной стоимости общественных территорий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0320089870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30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Приобретение контейнерного оборудования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0320089850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471,43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471,43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Application>LibreOffice/7.5.5.2$Windows_X86_64 LibreOffice_project/ca8fe7424262805f223b9a2334bc7181abbcbf5e</Application>
  <AppVersion>15.0000</AppVersion>
  <DocSecurity>0</DocSecurity>
  <Pages>4</Pages>
  <Words>1055</Words>
  <Characters>7553</Characters>
  <CharactersWithSpaces>8742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2022-07-04T01:13:00Z</cp:lastPrinted>
  <dcterms:modified xsi:type="dcterms:W3CDTF">2022-07-04T17:07:50Z</dcterms:modified>
  <cp:revision>226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