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29.06.2022                                                                                                       № 209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287"/>
        <w:gridCol w:w="6012"/>
      </w:tblGrid>
      <w:tr>
        <w:trPr/>
        <w:tc>
          <w:tcPr>
            <w:tcW w:w="6287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      </w:r>
          </w:p>
        </w:tc>
        <w:tc>
          <w:tcPr>
            <w:tcW w:w="601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 xml:space="preserve">Постановлением </w:t>
      </w:r>
      <w:r>
        <w:rPr>
          <w:sz w:val="28"/>
          <w:szCs w:val="28"/>
          <w:shd w:fill="FFFFFF" w:val="clear"/>
        </w:rPr>
        <w:t>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 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г. №</w:t>
      </w:r>
      <w:r>
        <w:rPr>
          <w:sz w:val="28"/>
          <w:szCs w:val="28"/>
          <w:shd w:fill="FFFFFF" w:val="clear"/>
        </w:rPr>
        <w:t> </w:t>
      </w:r>
      <w:r>
        <w:rPr>
          <w:rStyle w:val="Style16"/>
          <w:i w:val="false"/>
          <w:iCs w:val="false"/>
          <w:sz w:val="28"/>
          <w:szCs w:val="28"/>
          <w:shd w:fill="FFFFFF" w:val="clear"/>
          <w:lang w:val="ru-RU"/>
        </w:rPr>
        <w:t>990 «</w:t>
      </w:r>
      <w:r>
        <w:rPr>
          <w:sz w:val="28"/>
          <w:szCs w:val="28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Normal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2022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NoSpacing"/>
        <w:ind w:left="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left="5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01.01.2022 г.,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left="57" w:right="-22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pageBreakBefore w:val="false"/>
        <w:widowControl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245" w:hanging="0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 w:hanging="0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 w:hanging="0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Приложение к постановлению</w:t>
        <w:br/>
      </w:r>
      <w:r>
        <w:rPr>
          <w:spacing w:val="-5"/>
          <w:sz w:val="24"/>
          <w:szCs w:val="24"/>
          <w:lang w:val="ru-RU"/>
        </w:rPr>
        <w:t>Администрации города Шарыпово</w:t>
        <w:br/>
      </w:r>
      <w:r>
        <w:rPr>
          <w:sz w:val="24"/>
          <w:szCs w:val="24"/>
          <w:lang w:val="ru-RU"/>
        </w:rPr>
        <w:t>от 29.06.2022  № 209</w:t>
      </w:r>
      <w:bookmarkStart w:id="0" w:name="_GoBack"/>
      <w:bookmarkEnd w:id="0"/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«Городской округ город Шарыпово Красноярского края» на 2022 год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pStyle w:val="Normal"/>
        <w:ind w:firstLine="567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Предметом Муниципального контроля на территории муниципального образования </w:t>
      </w:r>
      <w:r>
        <w:rPr>
          <w:sz w:val="28"/>
          <w:szCs w:val="28"/>
          <w:lang w:val="ru-RU"/>
        </w:rPr>
        <w:t>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Контрольным органом, наделенным полномочиями по осуществлению муниципального контроля, определена Администрация города Шарыпово (далее - Контрольный орган).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 (далее – Программа профилактики).</w:t>
      </w:r>
    </w:p>
    <w:p>
      <w:pPr>
        <w:pStyle w:val="Normal"/>
        <w:widowControl/>
        <w:suppressAutoHyphens w:val="false"/>
        <w:spacing w:before="0" w:after="0"/>
        <w:ind w:firstLine="567"/>
        <w:contextualSpacing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 связи с вступлением в законную силу Правил в 2021 году, ранее профилактическая деятельность при осуществлении муниципального лесного контроля на территории муниципального образования «Городской округ город Шарыпово Красноярского края» в рамках указанных Правил не осуществлялась.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2022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на официальном сайте муниципального образования города Шарыпово Красноярского края в разделе, посвященном контрольной деятельности </w:t>
      </w:r>
      <w:hyperlink r:id="rId2">
        <w:r>
          <w:rPr>
            <w:sz w:val="28"/>
            <w:szCs w:val="28"/>
            <w:lang w:val="ru-RU"/>
          </w:rPr>
          <w:t>(</w:t>
        </w:r>
        <w:r>
          <w:rPr>
            <w:sz w:val="28"/>
            <w:szCs w:val="28"/>
          </w:rPr>
          <w:t>https</w:t>
        </w:r>
        <w:r>
          <w:rPr>
            <w:sz w:val="28"/>
            <w:szCs w:val="28"/>
            <w:lang w:val="ru-RU"/>
          </w:rPr>
          <w:t>://</w:t>
        </w:r>
        <w:r>
          <w:rPr>
            <w:sz w:val="28"/>
            <w:szCs w:val="28"/>
          </w:rPr>
          <w:t>gorodsharypovo</w:t>
        </w:r>
        <w:r>
          <w:rPr>
            <w:sz w:val="28"/>
            <w:szCs w:val="28"/>
            <w:lang w:val="ru-RU"/>
          </w:rPr>
          <w:t>.</w:t>
        </w:r>
        <w:r>
          <w:rPr>
            <w:sz w:val="28"/>
            <w:szCs w:val="28"/>
          </w:rPr>
          <w:t>ru</w:t>
        </w:r>
        <w:r>
          <w:rPr>
            <w:sz w:val="28"/>
            <w:szCs w:val="28"/>
            <w:lang w:val="ru-RU"/>
          </w:rPr>
          <w:t>)</w:t>
        </w:r>
      </w:hyperlink>
      <w:r>
        <w:rPr>
          <w:rStyle w:val="-"/>
          <w:sz w:val="28"/>
          <w:szCs w:val="28"/>
          <w:lang w:val="ru-RU"/>
        </w:rPr>
        <w:t>,</w:t>
      </w:r>
      <w:r>
        <w:rPr>
          <w:rStyle w:val="-"/>
          <w:color w:val="auto"/>
          <w:sz w:val="28"/>
          <w:szCs w:val="28"/>
          <w:lang w:val="ru-RU"/>
        </w:rPr>
        <w:t xml:space="preserve"> будут </w:t>
      </w:r>
      <w:r>
        <w:rPr>
          <w:sz w:val="28"/>
          <w:szCs w:val="28"/>
          <w:lang w:val="ru-RU"/>
        </w:rPr>
        <w:t>размещены:</w:t>
      </w:r>
    </w:p>
    <w:p>
      <w:pPr>
        <w:pStyle w:val="Normal"/>
        <w:shd w:val="clear" w:color="auto" w:fill="FFFFFF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hyperlink r:id="rId3" w:tgtFrame="_self">
        <w:r>
          <w:rPr>
            <w:sz w:val="28"/>
            <w:szCs w:val="28"/>
            <w:lang w:val="ru-RU"/>
          </w:rPr>
          <w:t xml:space="preserve">информация о результатах проведения муниципального лесного контроля на территории </w:t>
        </w:r>
        <w:r>
          <w:rPr>
            <w:rFonts w:eastAsia="" w:eastAsiaTheme="minorEastAsia"/>
            <w:sz w:val="28"/>
            <w:szCs w:val="28"/>
            <w:lang w:val="ru-RU" w:eastAsia="ru-RU"/>
          </w:rPr>
          <w:t>муниципального образования «городской округ город Шарыпово Красноярского края»</w:t>
        </w:r>
        <w:r>
          <w:rPr>
            <w:sz w:val="28"/>
            <w:szCs w:val="28"/>
            <w:lang w:val="ru-RU"/>
          </w:rPr>
          <w:t>.</w:t>
        </w:r>
      </w:hyperlink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</w:p>
    <w:p>
      <w:pPr>
        <w:pStyle w:val="Normal"/>
        <w:ind w:firstLine="567"/>
        <w:jc w:val="center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 профилактики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pStyle w:val="Normal"/>
        <w:widowControl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Перечень профилактических мероприятий, </w:t>
      </w:r>
    </w:p>
    <w:p>
      <w:pPr>
        <w:pStyle w:val="Normal"/>
        <w:widowControl/>
        <w:suppressAutoHyphens w:val="false"/>
        <w:spacing w:lineRule="auto" w:line="276" w:before="0" w:after="200"/>
        <w:ind w:left="720" w:hanging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сроки (периодичность) их проведения</w:t>
      </w:r>
    </w:p>
    <w:p>
      <w:pPr>
        <w:pStyle w:val="Normal"/>
        <w:widowControl/>
        <w:suppressAutoHyphens w:val="false"/>
        <w:spacing w:before="0" w:after="0"/>
        <w:ind w:left="720" w:hanging="0"/>
        <w:contextualSpacing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5670"/>
        <w:gridCol w:w="1702"/>
        <w:gridCol w:w="1699"/>
      </w:tblGrid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Подразделения и (или) должностные лица, ответственные за реализацию</w:t>
            </w:r>
          </w:p>
        </w:tc>
      </w:tr>
      <w:tr>
        <w:trPr>
          <w:trHeight w:val="33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="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9) докладов о Муниципальном контроле;</w:t>
            </w:r>
          </w:p>
          <w:p>
            <w:pPr>
              <w:pStyle w:val="Normal"/>
              <w:widowControl w:val="false"/>
              <w:ind w:firstLine="79"/>
              <w:jc w:val="both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года, по мере изменения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>
          <w:trHeight w:val="146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в устной или письменной форме по следующим вопросам: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right="80"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города Шарыпово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pStyle w:val="Normal"/>
              <w:widowControl w:val="false"/>
              <w:suppressAutoHyphens w:val="false"/>
              <w:ind w:firstLine="79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</w:tr>
    </w:tbl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4. Показатели результативности и эффективности Программы профилактики </w:t>
      </w:r>
    </w:p>
    <w:p>
      <w:pPr>
        <w:pStyle w:val="Normal"/>
        <w:widowControl/>
        <w:suppressAutoHyphens w:val="false"/>
        <w:jc w:val="center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" w:eastAsiaTheme="minorEastAsia"/>
          <w:sz w:val="28"/>
          <w:szCs w:val="28"/>
          <w:lang w:val="ru-RU" w:eastAsia="ru-RU"/>
        </w:rPr>
        <w:t>- повышению качества предоставляемых услуг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W w:w="99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9"/>
        <w:gridCol w:w="6093"/>
        <w:gridCol w:w="3263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" w:eastAsiaTheme="minorEastAsi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8"/>
                <w:lang w:eastAsia="ru-RU"/>
              </w:rPr>
            </w:pPr>
            <w:r>
              <w:rPr>
                <w:rFonts w:eastAsia="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  <w:t>не менее 3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" w:eastAsiaTheme="minorEastAsia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widowControl/>
        <w:suppressAutoHyphens w:val="false"/>
        <w:ind w:firstLine="709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gutter="0" w:header="0" w:top="1135" w:footer="0" w:bottom="709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nhideWhenUsed/>
    <w:rsid w:val="00756c52"/>
    <w:rPr>
      <w:color w:val="0000FF" w:themeColor="hyperlink"/>
      <w:u w:val="single"/>
    </w:rPr>
  </w:style>
  <w:style w:type="character" w:styleId="Style16">
    <w:name w:val="Выделение"/>
    <w:uiPriority w:val="20"/>
    <w:qFormat/>
    <w:rsid w:val="002b0963"/>
    <w:rPr>
      <w:i/>
      <w:iCs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HTML" w:customStyle="1">
    <w:name w:val="Стандартный HTML Знак"/>
    <w:basedOn w:val="DefaultParagraphFont"/>
    <w:uiPriority w:val="99"/>
    <w:qFormat/>
    <w:rsid w:val="00363373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2d2810"/>
    <w:pPr>
      <w:spacing w:lineRule="auto" w:line="276" w:before="0" w:after="140"/>
    </w:pPr>
    <w:rPr/>
  </w:style>
  <w:style w:type="paragraph" w:styleId="Style20">
    <w:name w:val="List"/>
    <w:basedOn w:val="Style19"/>
    <w:rsid w:val="002d2810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3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4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363373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sz w:val="20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Users/&#1082;&#1086;&#1084;&#1087;/Desktop/&#1051;&#1077;&#1089;&#1085;&#1086;&#1081;%20&#1080;%20&#1047;&#1077;&#1084;&#1077;&#1083;&#1100;&#1085;&#1099;&#1081;%20&#1082;&#1086;&#1085;&#1090;&#1088;&#1086;&#1083;&#1100;/(https:/gorodsharypovo.ru)" TargetMode="External"/><Relationship Id="rId3" Type="http://schemas.openxmlformats.org/officeDocument/2006/relationships/hyperlink" Target="http://www.zeladmin.ru/municipalnyj-kontrol/municipalnyj-zemelnyj-kontrol-mzk/informaciya-o-provedyonnyh-v-ramkah-municipalnogo-zemelnogo-kontrolya-proverok/informaciya-o-rezultatah-provedeniyam-municipalnogo-zemelnogo-kontrolya-na-territorii-goroda-zelenogorska-za-pervoe-polugodie-2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LibreOffice/7.5.5.2$Windows_X86_64 LibreOffice_project/ca8fe7424262805f223b9a2334bc7181abbcbf5e</Application>
  <AppVersion>15.0000</AppVersion>
  <DocSecurity>0</DocSecurity>
  <Pages>4</Pages>
  <Words>1346</Words>
  <Characters>10511</Characters>
  <CharactersWithSpaces>11945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2022-03-10T04:53:00Z</dcterms:created>
  <dc:creator>uts28</dc:creator>
  <dc:description/>
  <dc:language>ru-RU</dc:language>
  <cp:lastModifiedBy/>
  <cp:lastPrinted>2022-06-24T04:23:00Z</cp:lastPrinted>
  <dcterms:modified xsi:type="dcterms:W3CDTF">2022-07-04T11:39:42Z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