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01.08.2023                                                                                                        № 202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Шарыпово 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т 24.01.2023 № 37, от 06.03.2023 № 64, от 24.03.2023 № 75, от 18.04.2023 № 92, от 06.06.2023 № 149, от 06.07.2023 № 189)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11.10.2022 № 313, от 11.11.2022 № 364, от 24.01.2023 № 37, от 06.03.2023 № 64, от 24.03.2023 № 75, от 18.04.2023 № 92, от 06.06.2023 № 149, от 06.07.2023 № 189) следующие изменения:</w:t>
      </w:r>
    </w:p>
    <w:p>
      <w:pPr>
        <w:pStyle w:val="Normal"/>
        <w:numPr>
          <w:ilvl w:val="1"/>
          <w:numId w:val="5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6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7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«11003827,54; 1258333,11; 6799402,56; 773709,07; 708536,60; 66873,07» заменить цифрами «11005303,69; 1259809,26; 6799825,56; 774132,07; 709589,75; 67926,22» соответственно. </w:t>
      </w:r>
    </w:p>
    <w:p>
      <w:pPr>
        <w:pStyle w:val="ListParagraph"/>
        <w:numPr>
          <w:ilvl w:val="2"/>
          <w:numId w:val="8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ListParagraph"/>
        <w:numPr>
          <w:ilvl w:val="3"/>
          <w:numId w:val="9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«1258333,11; 3630931,51» заменить цифрами «1259809,26; 3632407,66»;</w:t>
      </w:r>
    </w:p>
    <w:p>
      <w:pPr>
        <w:pStyle w:val="ListParagraph"/>
        <w:numPr>
          <w:ilvl w:val="3"/>
          <w:numId w:val="10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«1150485,44; 3328610,44» заменить цифрами «1151961,59; 3330086,59».</w:t>
      </w:r>
    </w:p>
    <w:p>
      <w:pPr>
        <w:pStyle w:val="ListParagraph"/>
        <w:numPr>
          <w:ilvl w:val="2"/>
          <w:numId w:val="1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ListParagraph"/>
        <w:numPr>
          <w:ilvl w:val="3"/>
          <w:numId w:val="12"/>
        </w:numPr>
        <w:tabs>
          <w:tab w:val="clear" w:pos="708"/>
          <w:tab w:val="left" w:pos="1701" w:leader="none"/>
        </w:tabs>
        <w:spacing w:lineRule="auto" w:line="240" w:before="0" w:after="0"/>
        <w:ind w:left="0"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«1258333,11; 3630931,51; 773709,07; 2196803,17; 66873,07; 183883,07» заменить цифрами «1259809,26; 3632407,66; 774132,07; 2197226,17; 67926,22; 184936,22»;</w:t>
      </w:r>
    </w:p>
    <w:p>
      <w:pPr>
        <w:pStyle w:val="ListParagraph"/>
        <w:numPr>
          <w:ilvl w:val="3"/>
          <w:numId w:val="13"/>
        </w:numPr>
        <w:tabs>
          <w:tab w:val="clear" w:pos="708"/>
          <w:tab w:val="left" w:pos="1701" w:leader="none"/>
        </w:tabs>
        <w:ind w:left="0"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«Подпрограмма 1» цифры «1150485,44; 3328610,44; 741929,79; 2113492,69; 52058,15; 148652,15» заменить цифрами «1151961,59; 3330086,59; 742352,79; 2113915,69; 53111,30; 149705,30».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«10037115,78; 1150485,44; 6485537,26; 741929,79; 601404,54; 52058,15» заменить цифрами «10038591,93; 1151961,59; 6485960,26; 742352,79; 602457,69; 53111,30»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1.3.1. В строке 4.13. цифры «13639,93; 40305,93» заменить цифрами «14693,08; 41359,08»;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1.3.2. В строке 4.18. цифры «0,00; 0,00» заменить цифрами «423,00; 423,00»;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1.3.3. В строке 4.19. слова «Софинансирование расходов, предусмотренных на проведение мероприятий, направленных на обеспечение безопасного участия детей в дорожном движении, в рамках подпрограммы «Развитие дошкольного, общего и дополнительного образования» заменить словами «Субсидии на проведение мероприятий, направленных на обеспечение безопасного участия детей в дорожном движении, в рамках подпрограммы «Развитие дошкольного, общего и дополнительного образования»;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1.3.4. В строке «Итого по задаче 4» цифры «573378,60; 1668061,05» заменить цифрами «574854,75; 1669537,20»;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1.3.5. В строке «Итого по программе» цифры «1150485,44; 3328474,24» заменить цифрами «1151961,59; 3329950,39».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8"/>
        <w:jc w:val="both"/>
        <w:rPr>
          <w:rFonts w:ascii="Consolas" w:hAnsi="Consolas"/>
          <w:sz w:val="21"/>
          <w:szCs w:val="21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Fonts w:ascii="Times New Roman" w:hAnsi="Times New Roman"/>
            <w:color w:val="auto"/>
            <w:sz w:val="28"/>
            <w:szCs w:val="28"/>
          </w:rPr>
          <w:t>https://sharypovo-r04.gosweb.gosuslugi.ru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5ce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195ce8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95ce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LibreOffice/7.5.1.2$Windows_X86_64 LibreOffice_project/fcbaee479e84c6cd81291587d2ee68cba099e129</Application>
  <AppVersion>15.0000</AppVersion>
  <DocSecurity>0</DocSecurity>
  <Pages>3</Pages>
  <Words>570</Words>
  <Characters>4297</Characters>
  <CharactersWithSpaces>5008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2023-07-25T08:45:00Z</dcterms:created>
  <dc:creator>Пользователь Windows</dc:creator>
  <dc:description/>
  <dc:language>ru-RU</dc:language>
  <cp:lastModifiedBy/>
  <dcterms:modified xsi:type="dcterms:W3CDTF">2023-08-01T11:28:34Z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