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485140" cy="74295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</w:t>
      </w:r>
      <w:r>
        <w:rPr>
          <w:rFonts w:cs="Times New Roman" w:ascii="Times New Roman" w:hAnsi="Times New Roman"/>
          <w:sz w:val="27"/>
          <w:szCs w:val="27"/>
        </w:rPr>
        <w:t>24.07.2025                                                                                                № 179</w:t>
      </w:r>
    </w:p>
    <w:p>
      <w:pPr>
        <w:pStyle w:val="Normal"/>
        <w:spacing w:lineRule="auto" w:line="240" w:before="0" w:after="0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О внесении изменений и дополнений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в постановление Администрации города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Шарыпово от 25.11.2024 №260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«О передаче объектов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электросетевого хозяйства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безвозмездное владение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пользование»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26.03.2003 № 35-ФЗ «Об электроэнергетике», пунктом 8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Указом Губернатора Красноярского края от 05.09.2024 № 273-уг «Об определении системообразующей территориальной сетевой организации на территории Красноярского края», руководствуясь ст. 34 Устава города Шарыпово Красноярского края,</w:t>
      </w:r>
    </w:p>
    <w:p>
      <w:pPr>
        <w:pStyle w:val="Normal"/>
        <w:widowControl w:val="false"/>
        <w:autoSpaceDE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19"/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Руководствуясь перечнем объектов электросетевого хозяйства, подлежащих передаче в безвозмездное владение и пользование системообразующей территориальной сетевой организации, которые в течение последних трех лет не учитывались при установлении цен (тарифов)                на услуги по передаче электрической энергии, утвержденным приказом министерства промышленности и торговли Красноярского края от 15.07.2025 № 88, внести в постановление Администрации города Шарыпово от 25.11.2024 №260 «О передаче объектов электросетевого хозяйства в безвозмездное владение и пользование», следующие изменения и дополнения:</w:t>
      </w:r>
    </w:p>
    <w:p>
      <w:pPr>
        <w:pStyle w:val="Style19"/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приложение к постановлению Администрации города Шарыпово от 25.11.2024 №260 «О передаче объектов электросетевого хозяйства в безвозмездное владение и пользование», дополнить строкой:</w:t>
      </w:r>
    </w:p>
    <w:p>
      <w:pPr>
        <w:pStyle w:val="Style19"/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«</w:t>
      </w:r>
    </w:p>
    <w:tbl>
      <w:tblPr>
        <w:tblW w:w="9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42"/>
        <w:gridCol w:w="6860"/>
      </w:tblGrid>
      <w:tr>
        <w:trPr/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712" w:leader="none"/>
                <w:tab w:val="left" w:pos="10067" w:leader="none"/>
              </w:tabs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24:57:00000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ВЛ-10 кВ ф18-40, назначение нежилое, протяженность 1750 м., адрес объекта: Красноярский край, г.Шарыпово, промбаза Ашпыл, соор.8</w:t>
            </w:r>
          </w:p>
        </w:tc>
      </w:tr>
    </w:tbl>
    <w:p>
      <w:pPr>
        <w:pStyle w:val="Style19"/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руководителя КУМИ Администрации города Шарыпово Андриянову О.Г.</w:t>
      </w:r>
    </w:p>
    <w:p>
      <w:pPr>
        <w:pStyle w:val="ConsPlusCel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</w:t>
      </w:r>
      <w:r>
        <w:rPr>
          <w:rStyle w:val="FontStyle13"/>
          <w:sz w:val="28"/>
          <w:szCs w:val="28"/>
        </w:rPr>
        <w:t xml:space="preserve">официального опубликования в периодическом печатном издании «Официальный вестник города Шарыпово», и подлежит размещению на официальном </w:t>
      </w:r>
      <w:r>
        <w:rPr>
          <w:sz w:val="28"/>
          <w:szCs w:val="28"/>
        </w:rPr>
        <w:t xml:space="preserve">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</w:t>
      </w:r>
      <w:hyperlink r:id="rId3">
        <w:r>
          <w:rPr>
            <w:rStyle w:val="Hyperlink"/>
            <w:color w:val="000000"/>
            <w:sz w:val="28"/>
            <w:szCs w:val="28"/>
            <w:u w:val="none"/>
          </w:rPr>
          <w:t>https://sharypovo.gosuslugi.ru</w:t>
        </w:r>
      </w:hyperlink>
      <w:r>
        <w:rPr>
          <w:sz w:val="28"/>
          <w:szCs w:val="28"/>
          <w:lang w:bidi="ru-RU"/>
        </w:rPr>
        <w:t>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30" w:leader="none"/>
        </w:tabs>
        <w:spacing w:lineRule="auto" w:line="24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города Шарыпово</w:t>
            </w:r>
          </w:p>
        </w:tc>
        <w:tc>
          <w:tcPr>
            <w:tcW w:w="4785" w:type="dxa"/>
            <w:tcBorders/>
          </w:tcPr>
          <w:p>
            <w:pPr>
              <w:pStyle w:val="Style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В.Г. Хохлов</w:t>
            </w:r>
          </w:p>
        </w:tc>
      </w:tr>
    </w:tbl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ind w:left="57" w:right="0"/>
        <w:jc w:val="both"/>
        <w:rPr>
          <w:sz w:val="27"/>
          <w:szCs w:val="27"/>
        </w:rPr>
      </w:pPr>
      <w:r>
        <w:rPr/>
        <w:t xml:space="preserve">            </w:t>
      </w:r>
    </w:p>
    <w:p>
      <w:pPr>
        <w:pStyle w:val="Normal"/>
        <w:spacing w:lineRule="auto" w:line="240" w:before="0" w:after="0"/>
        <w:ind w:firstLine="709" w:right="-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lfae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St3z0">
    <w:name w:val="WW8NumSt3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1">
    <w:name w:val="Заголовок №1_"/>
    <w:qFormat/>
    <w:rPr>
      <w:rFonts w:ascii="Times New Roman" w:hAnsi="Times New Roman" w:eastAsia="Times New Roman" w:cs="Times New Roman"/>
      <w:b/>
      <w:bCs/>
      <w:spacing w:val="-5"/>
      <w:sz w:val="26"/>
      <w:szCs w:val="26"/>
      <w:shd w:fill="FFFFFF" w:val="clear"/>
    </w:rPr>
  </w:style>
  <w:style w:type="character" w:styleId="Style16">
    <w:name w:val="Основной текст_"/>
    <w:qFormat/>
    <w:rPr>
      <w:rFonts w:ascii="Times New Roman" w:hAnsi="Times New Roman" w:eastAsia="Times New Roman" w:cs="Times New Roman"/>
      <w:spacing w:val="-2"/>
      <w:sz w:val="21"/>
      <w:szCs w:val="21"/>
      <w:shd w:fill="FFFFFF" w:val="clear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position w:val="0"/>
      <w:sz w:val="21"/>
      <w:sz w:val="21"/>
      <w:szCs w:val="21"/>
      <w:u w:val="none"/>
      <w:shd w:fill="FFFFFF" w:val="clear"/>
      <w:vertAlign w:val="baseline"/>
      <w:lang w:val="ru-RU"/>
    </w:rPr>
  </w:style>
  <w:style w:type="character" w:styleId="Sylfaen4pt0pt">
    <w:name w:val="Основной текст + Sylfaen;4 pt;Интервал 0 pt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8"/>
      <w:sz w:val="8"/>
      <w:szCs w:val="8"/>
      <w:u w:val="none"/>
      <w:shd w:fill="FFFFFF" w:val="clear"/>
      <w:vertAlign w:val="baselin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paragraph" w:styleId="Style17">
    <w:name w:val="Заголовок"/>
    <w:basedOn w:val="Normal"/>
    <w:next w:val="BodyText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BodyTextIndent">
    <w:name w:val="Body Text Indent"/>
    <w:basedOn w:val="Normal"/>
    <w:pPr>
      <w:spacing w:lineRule="auto" w:line="240" w:before="0" w:after="0"/>
      <w:ind w:hanging="0" w:left="2610" w:right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Заголовок №1"/>
    <w:basedOn w:val="Normal"/>
    <w:qFormat/>
    <w:pPr>
      <w:widowControl w:val="false"/>
      <w:shd w:fill="FFFFFF" w:val="clear"/>
      <w:spacing w:lineRule="exact" w:line="322" w:before="0" w:after="480"/>
      <w:jc w:val="both"/>
      <w:outlineLvl w:val="0"/>
    </w:pPr>
    <w:rPr>
      <w:rFonts w:ascii="Times New Roman" w:hAnsi="Times New Roman" w:eastAsia="Times New Roman" w:cs="Times New Roman"/>
      <w:b/>
      <w:bCs/>
      <w:spacing w:val="-5"/>
      <w:sz w:val="26"/>
      <w:szCs w:val="26"/>
    </w:rPr>
  </w:style>
  <w:style w:type="paragraph" w:styleId="2">
    <w:name w:val="Основной текст2"/>
    <w:basedOn w:val="Normal"/>
    <w:qFormat/>
    <w:pPr>
      <w:widowControl w:val="false"/>
      <w:shd w:fill="FFFFFF" w:val="clear"/>
      <w:spacing w:lineRule="exact" w:line="322" w:before="480" w:after="0"/>
    </w:pPr>
    <w:rPr>
      <w:rFonts w:ascii="Times New Roman" w:hAnsi="Times New Roman" w:eastAsia="Times New Roman" w:cs="Times New Roman"/>
      <w:spacing w:val="-2"/>
      <w:sz w:val="21"/>
      <w:szCs w:val="21"/>
    </w:rPr>
  </w:style>
  <w:style w:type="paragraph" w:styleId="Style20">
    <w:name w:val="Знак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Times New Roman" w:cs="Times New Roman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22">
    <w:name w:val="Обычный (Интернет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LibreOffice/7.6.4.1$Linux_X86_64 LibreOffice_project/e19e193f88cd6c0525a17fb7a176ed8e6a3e2aa1</Application>
  <AppVersion>15.0000</AppVersion>
  <Pages>2</Pages>
  <Words>274</Words>
  <Characters>2095</Characters>
  <CharactersWithSpaces>2605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2025-07-29T10:37:00Z</dcterms:created>
  <dc:creator>Пользователь</dc:creator>
  <dc:description/>
  <cp:keywords/>
  <dc:language>ru-RU</dc:language>
  <cp:lastModifiedBy/>
  <cp:lastPrinted>2025-07-21T16:02:00Z</cp:lastPrinted>
  <dcterms:modified xsi:type="dcterms:W3CDTF">2025-07-29T13:35:04Z</dcterms:modified>
  <cp:revision>3</cp:revision>
  <dc:subject/>
  <dc:title>С О Г Л А С О В А Н И Е</dc:title>
</cp:coreProperties>
</file>