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0"/>
        <w:pBdr/>
        <w:spacing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140" cy="739775"/>
                <wp:effectExtent l="0" t="0" r="0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2264" t="-1538" r="-2263" b="-1537"/>
                        <a:stretch/>
                      </pic:blipFill>
                      <pic:spPr bwMode="auto">
                        <a:xfrm>
                          <a:off x="0" y="0"/>
                          <a:ext cx="4851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8.20pt;height:58.25pt;mso-wrap-distance-left:0.00pt;mso-wrap-distance-top:0.00pt;mso-wrap-distance-right:0.00pt;mso-wrap-distance-bottom:0.00pt;z-index:1;" stroked="f">
                <v:imagedata r:id="rId10" o:title="" croptop="-1007f" cropleft="-1483f" cropbottom="-1006f" cropright="-1482f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ГОРОДА ШАРЫПОВО КРАСНОЯРСКОГО КРАЯ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90"/>
        <w:pBdr/>
        <w:spacing/>
        <w:ind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90"/>
        <w:pBdr/>
        <w:spacing/>
        <w:ind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90"/>
        <w:pBdr/>
        <w:spacing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tabs>
          <w:tab w:val="left" w:leader="none" w:pos="7938"/>
        </w:tabs>
        <w:spacing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21.05.2025</w:t>
      </w:r>
      <w:r>
        <w:rPr>
          <w:rFonts w:ascii="Times New Roman" w:hAnsi="Times New Roman" w:cs="Times New Roman"/>
          <w:sz w:val="26"/>
          <w:szCs w:val="26"/>
        </w:rPr>
        <w:tab/>
        <w:t xml:space="preserve">№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134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разрешенного вида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24:57:0000045:2522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</w:t>
      </w:r>
      <w:r>
        <w:rPr>
          <w:rFonts w:ascii="Times New Roman" w:hAnsi="Times New Roman" w:cs="Times New Roman"/>
          <w:sz w:val="28"/>
          <w:szCs w:val="28"/>
        </w:rPr>
        <w:t xml:space="preserve">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учитывая протокол публичных слушаний от 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34, 44 Устава города Шарыпово Красноярского края,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Вальтер Сергею Николаевичу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Общественное питание (код 4.6)»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24:57:0000045:2522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в территориальной зоне </w:t>
      </w:r>
      <w:r>
        <w:rPr>
          <w:rFonts w:ascii="Times New Roman" w:hAnsi="Times New Roman" w:cs="Times New Roman"/>
          <w:sz w:val="28"/>
          <w:szCs w:val="28"/>
        </w:rPr>
        <w:t xml:space="preserve">застройки среднеэтажными жилыми домами (Ж3) по адресу: Красноярский край, г. Шарыпово, 7 </w:t>
      </w:r>
      <w:r>
        <w:rPr>
          <w:rFonts w:ascii="Times New Roman" w:hAnsi="Times New Roman" w:cs="Times New Roman"/>
          <w:sz w:val="28"/>
          <w:szCs w:val="28"/>
        </w:rPr>
        <w:t xml:space="preserve">мкр</w:t>
      </w:r>
      <w:r>
        <w:rPr>
          <w:rFonts w:ascii="Times New Roman" w:hAnsi="Times New Roman" w:cs="Times New Roman"/>
          <w:sz w:val="28"/>
          <w:szCs w:val="28"/>
        </w:rPr>
        <w:t xml:space="preserve">., №12-1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Д.В. </w:t>
      </w:r>
      <w:r>
        <w:rPr>
          <w:rFonts w:ascii="Times New Roman" w:hAnsi="Times New Roman" w:cs="Times New Roman"/>
          <w:sz w:val="28"/>
          <w:szCs w:val="28"/>
        </w:rPr>
        <w:t xml:space="preserve">Саюшева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</w:t>
      </w:r>
      <w:r>
        <w:rPr>
          <w:rFonts w:ascii="Times New Roman" w:hAnsi="Times New Roman" w:cs="Times New Roman"/>
          <w:sz w:val="28"/>
          <w:szCs w:val="28"/>
        </w:rPr>
        <w:t xml:space="preserve">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797"/>
        </w:tabs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Шарыпово</w:t>
      </w:r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В.Г. Хохлов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h="16838" w:orient="portrait" w:w="11906"/>
      <w:pgMar w:top="851" w:right="850" w:bottom="70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540" w:left="124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5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2">
    <w:name w:val="Heading 4 Char"/>
    <w:basedOn w:val="718"/>
    <w:link w:val="71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8"/>
    <w:link w:val="7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8"/>
    <w:link w:val="71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8"/>
    <w:link w:val="71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8"/>
    <w:link w:val="71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8"/>
    <w:link w:val="7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18"/>
    <w:link w:val="73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18"/>
    <w:link w:val="73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18"/>
    <w:link w:val="73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1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18"/>
    <w:link w:val="73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1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18"/>
    <w:link w:val="738"/>
    <w:uiPriority w:val="99"/>
    <w:pPr>
      <w:pBdr/>
      <w:spacing/>
      <w:ind/>
    </w:pPr>
  </w:style>
  <w:style w:type="character" w:styleId="181">
    <w:name w:val="Footnote Text Char"/>
    <w:basedOn w:val="718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18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1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8" w:default="1">
    <w:name w:val="Normal"/>
    <w:qFormat/>
    <w:pPr>
      <w:pBdr/>
      <w:spacing/>
      <w:ind/>
    </w:pPr>
  </w:style>
  <w:style w:type="paragraph" w:styleId="709">
    <w:name w:val="Heading 1"/>
    <w:basedOn w:val="708"/>
    <w:next w:val="708"/>
    <w:link w:val="899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10">
    <w:name w:val="Heading 2"/>
    <w:basedOn w:val="708"/>
    <w:next w:val="708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11">
    <w:name w:val="Heading 3"/>
    <w:basedOn w:val="708"/>
    <w:link w:val="891"/>
    <w:uiPriority w:val="9"/>
    <w:qFormat/>
    <w:pPr>
      <w:pBdr/>
      <w:spacing w:after="100" w:afterAutospacing="1" w:before="100" w:beforeAutospacing="1" w:line="240" w:lineRule="auto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  <w:pPr>
      <w:pBdr/>
      <w:spacing/>
      <w:ind/>
    </w:pPr>
  </w:style>
  <w:style w:type="table" w:styleId="7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0" w:default="1">
    <w:name w:val="No List"/>
    <w:uiPriority w:val="99"/>
    <w:semiHidden/>
    <w:unhideWhenUsed/>
    <w:pPr>
      <w:pBdr/>
      <w:spacing/>
      <w:ind/>
    </w:pPr>
  </w:style>
  <w:style w:type="character" w:styleId="721" w:customStyle="1">
    <w:name w:val="Heading 1 Char"/>
    <w:basedOn w:val="7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23" w:customStyle="1">
    <w:name w:val="Heading 3 Char"/>
    <w:basedOn w:val="71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708"/>
    <w:next w:val="708"/>
    <w:link w:val="731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31" w:customStyle="1">
    <w:name w:val="Заголовок Знак"/>
    <w:basedOn w:val="718"/>
    <w:link w:val="730"/>
    <w:uiPriority w:val="10"/>
    <w:pPr>
      <w:pBdr/>
      <w:spacing/>
      <w:ind/>
    </w:pPr>
    <w:rPr>
      <w:sz w:val="48"/>
      <w:szCs w:val="48"/>
    </w:rPr>
  </w:style>
  <w:style w:type="paragraph" w:styleId="732">
    <w:name w:val="Subtitle"/>
    <w:basedOn w:val="708"/>
    <w:next w:val="708"/>
    <w:link w:val="733"/>
    <w:uiPriority w:val="11"/>
    <w:qFormat/>
    <w:pPr>
      <w:pBdr/>
      <w:spacing w:before="200"/>
      <w:ind/>
    </w:pPr>
    <w:rPr>
      <w:sz w:val="24"/>
      <w:szCs w:val="24"/>
    </w:rPr>
  </w:style>
  <w:style w:type="character" w:styleId="733" w:customStyle="1">
    <w:name w:val="Подзаголовок Знак"/>
    <w:basedOn w:val="718"/>
    <w:link w:val="732"/>
    <w:uiPriority w:val="11"/>
    <w:pPr>
      <w:pBdr/>
      <w:spacing/>
      <w:ind/>
    </w:pPr>
    <w:rPr>
      <w:sz w:val="24"/>
      <w:szCs w:val="24"/>
    </w:rPr>
  </w:style>
  <w:style w:type="paragraph" w:styleId="734">
    <w:name w:val="Quote"/>
    <w:basedOn w:val="708"/>
    <w:next w:val="708"/>
    <w:link w:val="735"/>
    <w:uiPriority w:val="29"/>
    <w:qFormat/>
    <w:pPr>
      <w:pBdr/>
      <w:spacing/>
      <w:ind w:right="720" w:left="720"/>
    </w:pPr>
    <w:rPr>
      <w:i/>
    </w:rPr>
  </w:style>
  <w:style w:type="character" w:styleId="735" w:customStyle="1">
    <w:name w:val="Цитата 2 Знак"/>
    <w:link w:val="734"/>
    <w:uiPriority w:val="29"/>
    <w:pPr>
      <w:pBdr/>
      <w:spacing/>
      <w:ind/>
    </w:pPr>
    <w:rPr>
      <w:i/>
    </w:rPr>
  </w:style>
  <w:style w:type="paragraph" w:styleId="736">
    <w:name w:val="Intense Quote"/>
    <w:basedOn w:val="708"/>
    <w:next w:val="708"/>
    <w:link w:val="73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37" w:customStyle="1">
    <w:name w:val="Выделенная цитата Знак"/>
    <w:link w:val="736"/>
    <w:uiPriority w:val="30"/>
    <w:pPr>
      <w:pBdr/>
      <w:spacing/>
      <w:ind/>
    </w:pPr>
    <w:rPr>
      <w:i/>
    </w:rPr>
  </w:style>
  <w:style w:type="paragraph" w:styleId="738">
    <w:name w:val="Header"/>
    <w:basedOn w:val="708"/>
    <w:link w:val="73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9" w:customStyle="1">
    <w:name w:val="Верхний колонтитул Знак"/>
    <w:basedOn w:val="718"/>
    <w:link w:val="738"/>
    <w:uiPriority w:val="99"/>
    <w:pPr>
      <w:pBdr/>
      <w:spacing/>
      <w:ind/>
    </w:pPr>
  </w:style>
  <w:style w:type="paragraph" w:styleId="740">
    <w:name w:val="Footer"/>
    <w:basedOn w:val="708"/>
    <w:link w:val="7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1" w:customStyle="1">
    <w:name w:val="Footer Char"/>
    <w:basedOn w:val="718"/>
    <w:uiPriority w:val="99"/>
    <w:pPr>
      <w:pBdr/>
      <w:spacing/>
      <w:ind/>
    </w:pPr>
  </w:style>
  <w:style w:type="paragraph" w:styleId="742">
    <w:name w:val="Caption"/>
    <w:basedOn w:val="708"/>
    <w:next w:val="708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43" w:customStyle="1">
    <w:name w:val="Нижний колонтитул Знак"/>
    <w:link w:val="740"/>
    <w:uiPriority w:val="99"/>
    <w:pPr>
      <w:pBdr/>
      <w:spacing/>
      <w:ind/>
    </w:pPr>
  </w:style>
  <w:style w:type="table" w:styleId="744" w:customStyle="1">
    <w:name w:val="Table Grid Light"/>
    <w:basedOn w:val="71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1"/>
    <w:basedOn w:val="71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2"/>
    <w:basedOn w:val="71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4 - Accent 1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4 - Accent 2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 - Accent 3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4 - Accent 5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4 - Accent 6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5 Dark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4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4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4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4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5 Dark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ned - Accent 1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ned - Accent 2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 3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4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ned - Accent 5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 6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&amp; Lined - Accent 1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&amp; Lined - Accent 2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 3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4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&amp; Lined - Accent 5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 6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9">
    <w:name w:val="footnote text"/>
    <w:basedOn w:val="708"/>
    <w:link w:val="87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0" w:customStyle="1">
    <w:name w:val="Текст сноски Знак"/>
    <w:link w:val="869"/>
    <w:uiPriority w:val="99"/>
    <w:pPr>
      <w:pBdr/>
      <w:spacing/>
      <w:ind/>
    </w:pPr>
    <w:rPr>
      <w:sz w:val="18"/>
    </w:rPr>
  </w:style>
  <w:style w:type="character" w:styleId="871">
    <w:name w:val="footnote reference"/>
    <w:basedOn w:val="718"/>
    <w:uiPriority w:val="99"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708"/>
    <w:link w:val="87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pPr>
      <w:pBdr/>
      <w:spacing/>
      <w:ind/>
    </w:pPr>
    <w:rPr>
      <w:sz w:val="20"/>
    </w:rPr>
  </w:style>
  <w:style w:type="character" w:styleId="874">
    <w:name w:val="endnote reference"/>
    <w:basedOn w:val="718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toc 1"/>
    <w:basedOn w:val="708"/>
    <w:next w:val="708"/>
    <w:uiPriority w:val="39"/>
    <w:unhideWhenUsed/>
    <w:pPr>
      <w:pBdr/>
      <w:spacing w:after="57"/>
      <w:ind/>
    </w:pPr>
  </w:style>
  <w:style w:type="paragraph" w:styleId="876">
    <w:name w:val="toc 2"/>
    <w:basedOn w:val="708"/>
    <w:next w:val="708"/>
    <w:uiPriority w:val="39"/>
    <w:unhideWhenUsed/>
    <w:pPr>
      <w:pBdr/>
      <w:spacing w:after="57"/>
      <w:ind w:left="283"/>
    </w:pPr>
  </w:style>
  <w:style w:type="paragraph" w:styleId="877">
    <w:name w:val="toc 3"/>
    <w:basedOn w:val="708"/>
    <w:next w:val="708"/>
    <w:uiPriority w:val="39"/>
    <w:unhideWhenUsed/>
    <w:pPr>
      <w:pBdr/>
      <w:spacing w:after="57"/>
      <w:ind w:left="567"/>
    </w:pPr>
  </w:style>
  <w:style w:type="paragraph" w:styleId="878">
    <w:name w:val="toc 4"/>
    <w:basedOn w:val="708"/>
    <w:next w:val="708"/>
    <w:uiPriority w:val="39"/>
    <w:unhideWhenUsed/>
    <w:pPr>
      <w:pBdr/>
      <w:spacing w:after="57"/>
      <w:ind w:left="850"/>
    </w:pPr>
  </w:style>
  <w:style w:type="paragraph" w:styleId="879">
    <w:name w:val="toc 5"/>
    <w:basedOn w:val="708"/>
    <w:next w:val="708"/>
    <w:uiPriority w:val="39"/>
    <w:unhideWhenUsed/>
    <w:pPr>
      <w:pBdr/>
      <w:spacing w:after="57"/>
      <w:ind w:left="1134"/>
    </w:pPr>
  </w:style>
  <w:style w:type="paragraph" w:styleId="880">
    <w:name w:val="toc 6"/>
    <w:basedOn w:val="708"/>
    <w:next w:val="708"/>
    <w:uiPriority w:val="39"/>
    <w:unhideWhenUsed/>
    <w:pPr>
      <w:pBdr/>
      <w:spacing w:after="57"/>
      <w:ind w:left="1417"/>
    </w:pPr>
  </w:style>
  <w:style w:type="paragraph" w:styleId="881">
    <w:name w:val="toc 7"/>
    <w:basedOn w:val="708"/>
    <w:next w:val="708"/>
    <w:uiPriority w:val="39"/>
    <w:unhideWhenUsed/>
    <w:pPr>
      <w:pBdr/>
      <w:spacing w:after="57"/>
      <w:ind w:left="1701"/>
    </w:pPr>
  </w:style>
  <w:style w:type="paragraph" w:styleId="882">
    <w:name w:val="toc 8"/>
    <w:basedOn w:val="708"/>
    <w:next w:val="708"/>
    <w:uiPriority w:val="39"/>
    <w:unhideWhenUsed/>
    <w:pPr>
      <w:pBdr/>
      <w:spacing w:after="57"/>
      <w:ind w:left="1984"/>
    </w:pPr>
  </w:style>
  <w:style w:type="paragraph" w:styleId="883">
    <w:name w:val="toc 9"/>
    <w:basedOn w:val="708"/>
    <w:next w:val="708"/>
    <w:uiPriority w:val="39"/>
    <w:unhideWhenUsed/>
    <w:pPr>
      <w:pBdr/>
      <w:spacing w:after="57"/>
      <w:ind w:left="2268"/>
    </w:p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708"/>
    <w:next w:val="708"/>
    <w:uiPriority w:val="99"/>
    <w:unhideWhenUsed/>
    <w:pPr>
      <w:pBdr/>
      <w:spacing w:after="0"/>
      <w:ind/>
    </w:pPr>
  </w:style>
  <w:style w:type="character" w:styleId="886" w:customStyle="1">
    <w:name w:val="blk"/>
    <w:basedOn w:val="718"/>
    <w:pPr>
      <w:pBdr/>
      <w:spacing/>
      <w:ind/>
    </w:pPr>
  </w:style>
  <w:style w:type="character" w:styleId="887">
    <w:name w:val="Hyperlink"/>
    <w:basedOn w:val="718"/>
    <w:uiPriority w:val="99"/>
    <w:unhideWhenUsed/>
    <w:pPr>
      <w:pBdr/>
      <w:spacing/>
      <w:ind/>
    </w:pPr>
    <w:rPr>
      <w:color w:val="0000ff"/>
      <w:u w:val="single"/>
    </w:rPr>
  </w:style>
  <w:style w:type="paragraph" w:styleId="888">
    <w:name w:val="List Paragraph"/>
    <w:basedOn w:val="708"/>
    <w:uiPriority w:val="34"/>
    <w:qFormat/>
    <w:pPr>
      <w:pBdr/>
      <w:spacing/>
      <w:ind w:left="720"/>
      <w:contextualSpacing w:val="true"/>
    </w:pPr>
  </w:style>
  <w:style w:type="table" w:styleId="889">
    <w:name w:val="Table Grid"/>
    <w:basedOn w:val="71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0">
    <w:name w:val="No Spacing"/>
    <w:qFormat/>
    <w:pPr>
      <w:pBdr/>
      <w:spacing w:after="0" w:line="240" w:lineRule="auto"/>
      <w:ind/>
    </w:pPr>
  </w:style>
  <w:style w:type="character" w:styleId="891" w:customStyle="1">
    <w:name w:val="Заголовок 3 Знак"/>
    <w:basedOn w:val="718"/>
    <w:link w:val="711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92" w:customStyle="1">
    <w:name w:val="ez-toc-section"/>
    <w:basedOn w:val="718"/>
    <w:pPr>
      <w:pBdr/>
      <w:spacing/>
      <w:ind/>
    </w:pPr>
  </w:style>
  <w:style w:type="paragraph" w:styleId="893">
    <w:name w:val="Normal (Web)"/>
    <w:basedOn w:val="708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>
    <w:name w:val="Body Text"/>
    <w:basedOn w:val="708"/>
    <w:link w:val="895"/>
    <w:pPr>
      <w:pBdr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character" w:styleId="895" w:customStyle="1">
    <w:name w:val="Основной текст Знак"/>
    <w:basedOn w:val="718"/>
    <w:link w:val="894"/>
    <w:pPr>
      <w:pBdr/>
      <w:spacing/>
      <w:ind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896">
    <w:name w:val="List Bullet"/>
    <w:basedOn w:val="708"/>
    <w:pPr>
      <w:pBdr/>
      <w:spacing w:after="0" w:line="240" w:lineRule="auto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7">
    <w:name w:val="Body Text Indent"/>
    <w:basedOn w:val="708"/>
    <w:link w:val="898"/>
    <w:pPr>
      <w:pBdr/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Основной текст с отступом Знак"/>
    <w:basedOn w:val="718"/>
    <w:link w:val="897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Заголовок 1 Знак"/>
    <w:basedOn w:val="718"/>
    <w:link w:val="709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00" w:customStyle="1">
    <w:name w:val="Заголовок 2 Знак"/>
    <w:basedOn w:val="718"/>
    <w:link w:val="710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901" w:customStyle="1">
    <w:name w:val="ConsPlusNormal"/>
    <w:qFormat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szCs w:val="20"/>
      <w:lang w:eastAsia="ru-RU"/>
    </w:rPr>
  </w:style>
  <w:style w:type="character" w:styleId="902" w:customStyle="1">
    <w:name w:val="Неразрешенное упоминание1"/>
    <w:basedOn w:val="71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523BEE0-7823-4B3E-95A3-F5463BE5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Microsoft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56</cp:revision>
  <dcterms:created xsi:type="dcterms:W3CDTF">2019-06-11T07:26:00Z</dcterms:created>
  <dcterms:modified xsi:type="dcterms:W3CDTF">2025-05-21T09:38:53Z</dcterms:modified>
</cp:coreProperties>
</file>