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140" cy="739775"/>
                <wp:effectExtent l="0" t="0" r="0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2264" t="-1538" r="-2263" b="-1537"/>
                        <a:stretch/>
                      </pic:blipFill>
                      <pic:spPr bwMode="auto">
                        <a:xfrm>
                          <a:off x="0" y="0"/>
                          <a:ext cx="4851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8.20pt;height:58.25pt;mso-wrap-distance-left:0.00pt;mso-wrap-distance-top:0.00pt;mso-wrap-distance-right:0.00pt;mso-wrap-distance-bottom:0.00pt;z-index:1;" stroked="f">
                <v:imagedata r:id="rId10" o:title="" croptop="-1007f" cropleft="-1483f" cropbottom="-1006f" cropright="-1482f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ГОРОДА ШАРЫПОВО КРАСНОЯРСКОГО КРАЯ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pBdr/>
        <w:tabs>
          <w:tab w:val="left" w:leader="none" w:pos="7938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22.04.2025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right="2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условно разрешенного вида использования земельного участка с кадаст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24:57:0000045:2522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5.1, </w:t>
      </w:r>
      <w:r>
        <w:rPr>
          <w:rFonts w:ascii="Times New Roman" w:hAnsi="Times New Roman" w:cs="Times New Roman"/>
          <w:sz w:val="28"/>
          <w:szCs w:val="28"/>
        </w:rPr>
        <w:t xml:space="preserve">8, 39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р</w:t>
      </w:r>
      <w:r>
        <w:rPr>
          <w:rFonts w:ascii="Times New Roman" w:hAnsi="Times New Roman" w:cs="Times New Roman"/>
          <w:sz w:val="28"/>
          <w:szCs w:val="28"/>
        </w:rPr>
        <w:t xml:space="preserve">ешением Шарыповского городского Совета депутатов Красноярского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08.2022 №24-86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32219724"/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и проведении публичных слушаний по проектам в области градостроительной деятельности на территории городского округа города Шарыпово Красноярского края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ешением Шарыповского городского Совета депутатов Красноярского края от 28.02.2023 №33-117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городского округа город Шарыпово Красноярского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34,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публичные слушания по проекту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Вальтер Сергею Николаевичу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Общественное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(код </w:t>
      </w:r>
      <w:r>
        <w:rPr>
          <w:rFonts w:ascii="Times New Roman" w:hAnsi="Times New Roman" w:cs="Times New Roman"/>
          <w:sz w:val="28"/>
          <w:szCs w:val="28"/>
        </w:rPr>
        <w:t xml:space="preserve">4.6</w:t>
      </w:r>
      <w:r>
        <w:rPr>
          <w:rFonts w:ascii="Times New Roman" w:hAnsi="Times New Roman" w:cs="Times New Roman"/>
          <w:sz w:val="28"/>
          <w:szCs w:val="28"/>
        </w:rPr>
        <w:t xml:space="preserve">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24:57:0000045:2522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зоне</w:t>
      </w:r>
      <w:r>
        <w:rPr>
          <w:rFonts w:ascii="Times New Roman" w:hAnsi="Times New Roman" w:cs="Times New Roman"/>
          <w:sz w:val="28"/>
          <w:szCs w:val="28"/>
        </w:rPr>
        <w:t xml:space="preserve"> застройки среднеэтажными жилыми домами (Ж3)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г. Шарыпово, 7 </w:t>
      </w:r>
      <w:r>
        <w:rPr>
          <w:rFonts w:ascii="Times New Roman" w:hAnsi="Times New Roman" w:cs="Times New Roman"/>
          <w:sz w:val="28"/>
          <w:szCs w:val="28"/>
        </w:rPr>
        <w:t xml:space="preserve">мкр</w:t>
      </w:r>
      <w:r>
        <w:rPr>
          <w:rFonts w:ascii="Times New Roman" w:hAnsi="Times New Roman" w:cs="Times New Roman"/>
          <w:sz w:val="28"/>
          <w:szCs w:val="28"/>
        </w:rPr>
        <w:t xml:space="preserve">., №12-1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целью </w:t>
      </w:r>
      <w:r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объекта общественного питания (пиццерия)</w:t>
      </w:r>
      <w:r>
        <w:rPr>
          <w:rFonts w:ascii="Times New Roman" w:hAnsi="Times New Roman" w:cs="Times New Roman"/>
          <w:sz w:val="28"/>
          <w:szCs w:val="28"/>
        </w:rPr>
        <w:t xml:space="preserve">, в срок не превышающий</w:t>
      </w:r>
      <w:r>
        <w:rPr>
          <w:rFonts w:ascii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hAnsi="Times New Roman" w:cs="Times New Roman"/>
          <w:sz w:val="28"/>
          <w:szCs w:val="28"/>
        </w:rPr>
        <w:t xml:space="preserve"> месяц с даты опубликования оповещения о начале пу</w:t>
      </w:r>
      <w:r>
        <w:rPr>
          <w:rFonts w:ascii="Times New Roman" w:hAnsi="Times New Roman" w:cs="Times New Roman"/>
          <w:sz w:val="28"/>
          <w:szCs w:val="28"/>
        </w:rPr>
        <w:t xml:space="preserve">бличных слушаний в период</w:t>
      </w:r>
      <w:r>
        <w:rPr>
          <w:rFonts w:ascii="Times New Roman" w:hAnsi="Times New Roman" w:cs="Times New Roman"/>
          <w:sz w:val="28"/>
          <w:szCs w:val="28"/>
        </w:rPr>
        <w:t xml:space="preserve">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, и на официальном сайте муниципального образования города Шарыпово Красноярского края (https://sharypovo.gosuslugi.ru)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Комиссии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 Правил землепользования и застройки городского округа город Шарыпово Красноярского края, действующей на основании постановления Администрации города Шарыпово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17.10.2022 №333 (в 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22.12.2023 №336)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Провести публичные слушания 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предоставлении разрешения на условно разрешенного вида использования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24:57:0000045:2522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Проект).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размещение Проекта и информационных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к нему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города Шарыпово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https://sharypovo.gosuslugi.ru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Организоват</w:t>
      </w:r>
      <w:r>
        <w:rPr>
          <w:rFonts w:ascii="Times New Roman" w:hAnsi="Times New Roman" w:cs="Times New Roman"/>
          <w:sz w:val="28"/>
          <w:szCs w:val="28"/>
        </w:rPr>
        <w:t xml:space="preserve">ь проведение экспозиции Проекта.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П</w:t>
      </w:r>
      <w:r>
        <w:rPr>
          <w:rFonts w:ascii="Times New Roman" w:hAnsi="Times New Roman" w:cs="Times New Roman"/>
          <w:sz w:val="28"/>
          <w:szCs w:val="28"/>
        </w:rPr>
        <w:t xml:space="preserve">роекта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Организовать подготовку и проведение собрания или собрани</w:t>
      </w:r>
      <w:r>
        <w:rPr>
          <w:rFonts w:ascii="Times New Roman" w:hAnsi="Times New Roman" w:cs="Times New Roman"/>
          <w:sz w:val="28"/>
          <w:szCs w:val="28"/>
        </w:rPr>
        <w:t xml:space="preserve">й участников публичных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 xml:space="preserve"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по Проекту, внесенные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и оформить</w:t>
      </w:r>
      <w:r>
        <w:rPr>
          <w:rFonts w:ascii="Times New Roman" w:hAnsi="Times New Roman" w:cs="Times New Roman"/>
          <w:sz w:val="28"/>
          <w:szCs w:val="28"/>
        </w:rPr>
        <w:t xml:space="preserve"> протокол публичных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sz w:val="28"/>
          <w:szCs w:val="28"/>
        </w:rPr>
        <w:t xml:space="preserve"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Осуществ</w:t>
      </w:r>
      <w:r>
        <w:rPr>
          <w:rFonts w:ascii="Times New Roman" w:hAnsi="Times New Roman" w:cs="Times New Roman"/>
          <w:sz w:val="28"/>
          <w:szCs w:val="28"/>
        </w:rPr>
        <w:t xml:space="preserve">ить</w:t>
      </w:r>
      <w:r>
        <w:rPr>
          <w:rFonts w:ascii="Times New Roman" w:hAnsi="Times New Roman" w:cs="Times New Roman"/>
          <w:sz w:val="28"/>
          <w:szCs w:val="28"/>
        </w:rPr>
        <w:t xml:space="preserve"> иные полномочия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подготовку оповещения о начале публичных слуша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по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(ответственное лицо Сухинин Н.Н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25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оповещен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о начале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«Официа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льный вестник города Шарыпово»,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Шарыпово Красноярского края (</w:t>
      </w:r>
      <w:r>
        <w:rPr>
          <w:rFonts w:ascii="Times New Roman" w:hAnsi="Times New Roman" w:cs="Times New Roman"/>
          <w:sz w:val="28"/>
          <w:szCs w:val="28"/>
        </w:rPr>
        <w:t xml:space="preserve">https://sharypovo.gosuslugi.ru)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(ответственное лицо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Могилюк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размещение Проекта и информационных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к нему на официальном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сайте муниципального образования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Шарыпово Красноярского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https://sharypovo.gosuslugi.ru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(ответственное лицо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Могилюк</w:t>
      </w:r>
      <w:r>
        <w:rPr>
          <w:rFonts w:ascii="Times New Roman" w:hAnsi="Times New Roman" w:eastAsia="Calibri" w:cs="Times New Roman"/>
          <w:color w:val="000000"/>
          <w:spacing w:val="-4"/>
          <w:sz w:val="28"/>
          <w:szCs w:val="28"/>
        </w:rPr>
        <w:t xml:space="preserve"> И.Г.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На стене здания организовать информационный стенд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Городской округ </w:t>
      </w:r>
      <w:r>
        <w:rPr>
          <w:rFonts w:ascii="Times New Roman" w:hAnsi="Times New Roman" w:cs="Times New Roman"/>
          <w:sz w:val="28"/>
          <w:szCs w:val="28"/>
        </w:rPr>
        <w:t xml:space="preserve">город Шарыпово, город Шарыпово,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Calibri" w:cs="Times New Roman"/>
          <w:sz w:val="28"/>
          <w:szCs w:val="28"/>
        </w:rPr>
        <w:t xml:space="preserve">пл.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Революции, 13</w:t>
      </w:r>
      <w:r>
        <w:rPr>
          <w:rStyle w:val="901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Городской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(ответственное лицо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Гроза С.Н.).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информационных стендах оповещение о начале публичных слушаний по Проекту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(ответственн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Сухинин Н.Н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проведение экспозиции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в будние дни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:00 до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:00 и с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:00 до 17: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по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Красноярский край, Городской округ город Шарыпово, город Шарыпов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ул. Горького, д. 12, 2 этаж;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к Проекту, для участников публичных слушаний обеспечить доступ к официальному сайту по адресам: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Красноярский край, Городской округ город Шарыпово, город Шарыпово, 2 м-он, д. 8/3, пом. 5. (Центральная городская библиотека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им. А. Грина)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консультирование посетителей экспозиции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периода времени, в которое возможно посещение 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кспозиции Проекта (ответственн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Сухинин Н.Н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прием индивидуальных и коллективных письменных предложений и замечаний по Проекту по адресу: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Красноярский край, Городской округ город Шарыпово, город Шарыпово, </w:t>
      </w:r>
      <w:r>
        <w:rPr>
          <w:rFonts w:ascii="Times New Roman" w:hAnsi="Times New Roman" w:cs="Times New Roman"/>
          <w:sz w:val="28"/>
          <w:szCs w:val="28"/>
        </w:rPr>
        <w:t xml:space="preserve">ул. Горького, д. 14а, </w:t>
      </w:r>
      <w:r>
        <w:rPr>
          <w:rFonts w:ascii="Times New Roman" w:hAnsi="Times New Roman" w:cs="Times New Roman"/>
          <w:sz w:val="28"/>
          <w:szCs w:val="28"/>
        </w:rPr>
        <w:br/>
        <w:t xml:space="preserve">E-mail: adm@57.krskcit.ru; тел.: 8 (39153) 34-0-93, 8 (39153) 2-11-90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с помощью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. Прием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прекращается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12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.202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в 1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часов 00 мин.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П</w:t>
      </w:r>
      <w:r>
        <w:rPr>
          <w:rFonts w:ascii="Times New Roman" w:hAnsi="Times New Roman" w:cs="Times New Roman"/>
          <w:sz w:val="28"/>
          <w:szCs w:val="28"/>
        </w:rPr>
        <w:t xml:space="preserve">ри обращении заинтересованных лиц разъяснять порядок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Сухинин Н.Н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твердить</w:t>
      </w:r>
      <w:r>
        <w:rPr>
          <w:rFonts w:ascii="Times New Roman" w:hAnsi="Times New Roman" w:cs="Times New Roman"/>
          <w:sz w:val="28"/>
          <w:szCs w:val="28"/>
        </w:rPr>
        <w:t xml:space="preserve"> Дату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согласно приложению №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архитектуры и градостроительства Администрации города Шарыпово – главного архитектора Н.Н. Сухинина.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r>
        <w:rPr>
          <w:rFonts w:ascii="Times New Roman" w:hAnsi="Times New Roman" w:cs="Times New Roman"/>
          <w:sz w:val="28"/>
          <w:szCs w:val="28"/>
        </w:rPr>
        <w:t xml:space="preserve">https://sharypovo.gosuslugi.ru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tabs>
          <w:tab w:val="left" w:leader="none" w:pos="7371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И.А. Син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кевич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риложение №1</w:t>
      </w:r>
      <w:r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Постановлению </w:t>
      </w:r>
      <w:r>
        <w:rPr>
          <w:rFonts w:ascii="Times New Roman" w:hAnsi="Times New Roman" w:cs="Times New Roman"/>
          <w:sz w:val="20"/>
          <w:szCs w:val="20"/>
        </w:rPr>
        <w:t xml:space="preserve">Администрации города Шарыпово от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22.04.2025   №112</w:t>
      </w:r>
      <w:r>
        <w:rPr>
          <w:rFonts w:ascii="Times New Roman" w:hAnsi="Times New Roman" w:cs="Times New Roman"/>
          <w:sz w:val="2"/>
          <w:szCs w:val="2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891"/>
        <w:pBdr/>
        <w:spacing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13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.202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г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1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 xml:space="preserve">часов</w:t>
      </w:r>
      <w:r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городского Дома культуры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Городской округ город Шарыпово, город Шарыпово,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пл. Революции, 13</w:t>
      </w:r>
      <w:r>
        <w:rPr>
          <w:rFonts w:ascii="Times New Roman" w:hAnsi="Times New Roman" w:cs="Times New Roman"/>
          <w:sz w:val="28"/>
          <w:szCs w:val="28"/>
        </w:rPr>
        <w:t xml:space="preserve">. Регистрация участников публичных слушаний начинается с 1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:00.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h="16838" w:orient="portrait" w:w="11906"/>
      <w:pgMar w:top="709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1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1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  <w:sz w:val="20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  <w:sz w:val="2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  <w:sz w:val="20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  <w:sz w:val="20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  <w:sz w:val="20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  <w:sz w:val="20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  <w:sz w:val="20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  <w:sz w:val="20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2"/>
    <w:basedOn w:val="881"/>
    <w:next w:val="881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4"/>
    <w:basedOn w:val="881"/>
    <w:next w:val="881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0">
    <w:name w:val="Heading 5"/>
    <w:basedOn w:val="881"/>
    <w:next w:val="881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1">
    <w:name w:val="Heading 6"/>
    <w:basedOn w:val="881"/>
    <w:next w:val="881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2">
    <w:name w:val="Heading 7"/>
    <w:basedOn w:val="881"/>
    <w:next w:val="881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3">
    <w:name w:val="Heading 8"/>
    <w:basedOn w:val="881"/>
    <w:next w:val="881"/>
    <w:link w:val="84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4">
    <w:name w:val="Heading 9"/>
    <w:basedOn w:val="881"/>
    <w:next w:val="881"/>
    <w:link w:val="84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5">
    <w:name w:val="Heading 1 Char"/>
    <w:basedOn w:val="884"/>
    <w:link w:val="8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6">
    <w:name w:val="Heading 2 Char"/>
    <w:basedOn w:val="884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7">
    <w:name w:val="Heading 3 Char"/>
    <w:basedOn w:val="884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8">
    <w:name w:val="Heading 4 Char"/>
    <w:basedOn w:val="884"/>
    <w:link w:val="82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9">
    <w:name w:val="Heading 5 Char"/>
    <w:basedOn w:val="884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0">
    <w:name w:val="Heading 6 Char"/>
    <w:basedOn w:val="884"/>
    <w:link w:val="83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1">
    <w:name w:val="Heading 7 Char"/>
    <w:basedOn w:val="884"/>
    <w:link w:val="83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2">
    <w:name w:val="Heading 8 Char"/>
    <w:basedOn w:val="88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3">
    <w:name w:val="Heading 9 Char"/>
    <w:basedOn w:val="884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Title"/>
    <w:basedOn w:val="881"/>
    <w:next w:val="881"/>
    <w:link w:val="84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5">
    <w:name w:val="Title Char"/>
    <w:basedOn w:val="884"/>
    <w:link w:val="84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6">
    <w:name w:val="Subtitle"/>
    <w:basedOn w:val="881"/>
    <w:next w:val="881"/>
    <w:link w:val="84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7">
    <w:name w:val="Subtitle Char"/>
    <w:basedOn w:val="884"/>
    <w:link w:val="84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8">
    <w:name w:val="Quote"/>
    <w:basedOn w:val="881"/>
    <w:next w:val="881"/>
    <w:link w:val="84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9">
    <w:name w:val="Quote Char"/>
    <w:basedOn w:val="884"/>
    <w:link w:val="84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0">
    <w:name w:val="Intense Emphasis"/>
    <w:basedOn w:val="8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1">
    <w:name w:val="Intense Quote"/>
    <w:basedOn w:val="881"/>
    <w:next w:val="881"/>
    <w:link w:val="8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2">
    <w:name w:val="Intense Quote Char"/>
    <w:basedOn w:val="884"/>
    <w:link w:val="8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3">
    <w:name w:val="Intense Reference"/>
    <w:basedOn w:val="8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54">
    <w:name w:val="Subtle Emphasis"/>
    <w:basedOn w:val="8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84"/>
    <w:uiPriority w:val="20"/>
    <w:qFormat/>
    <w:pPr>
      <w:pBdr/>
      <w:spacing/>
      <w:ind/>
    </w:pPr>
    <w:rPr>
      <w:i/>
      <w:iCs/>
    </w:rPr>
  </w:style>
  <w:style w:type="character" w:styleId="856">
    <w:name w:val="Subtle Reference"/>
    <w:basedOn w:val="8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1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4"/>
    <w:link w:val="858"/>
    <w:uiPriority w:val="99"/>
    <w:pPr>
      <w:pBdr/>
      <w:spacing/>
      <w:ind/>
    </w:pPr>
  </w:style>
  <w:style w:type="paragraph" w:styleId="860">
    <w:name w:val="Footer"/>
    <w:basedOn w:val="881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4"/>
    <w:link w:val="860"/>
    <w:uiPriority w:val="99"/>
    <w:pPr>
      <w:pBdr/>
      <w:spacing/>
      <w:ind/>
    </w:pPr>
  </w:style>
  <w:style w:type="paragraph" w:styleId="862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1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4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1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4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FollowedHyperlink"/>
    <w:basedOn w:val="88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paragraph" w:styleId="882">
    <w:name w:val="Heading 1"/>
    <w:basedOn w:val="881"/>
    <w:next w:val="881"/>
    <w:link w:val="905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883">
    <w:name w:val="Heading 3"/>
    <w:basedOn w:val="881"/>
    <w:link w:val="892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84" w:default="1">
    <w:name w:val="Default Paragraph Font"/>
    <w:uiPriority w:val="1"/>
    <w:semiHidden/>
    <w:unhideWhenUsed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character" w:styleId="887" w:customStyle="1">
    <w:name w:val="blk"/>
    <w:basedOn w:val="884"/>
    <w:pPr>
      <w:pBdr/>
      <w:spacing/>
      <w:ind/>
    </w:pPr>
  </w:style>
  <w:style w:type="character" w:styleId="888">
    <w:name w:val="Hyperlink"/>
    <w:basedOn w:val="884"/>
    <w:unhideWhenUsed/>
    <w:pPr>
      <w:pBdr/>
      <w:spacing/>
      <w:ind/>
    </w:pPr>
    <w:rPr>
      <w:color w:val="0000ff"/>
      <w:u w:val="single"/>
    </w:rPr>
  </w:style>
  <w:style w:type="paragraph" w:styleId="889">
    <w:name w:val="List Paragraph"/>
    <w:basedOn w:val="881"/>
    <w:uiPriority w:val="34"/>
    <w:qFormat/>
    <w:pPr>
      <w:pBdr/>
      <w:spacing/>
      <w:ind w:left="720"/>
      <w:contextualSpacing w:val="true"/>
    </w:pPr>
  </w:style>
  <w:style w:type="table" w:styleId="890">
    <w:name w:val="Table Grid"/>
    <w:basedOn w:val="88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1">
    <w:name w:val="No Spacing"/>
    <w:qFormat/>
    <w:pPr>
      <w:pBdr/>
      <w:spacing w:after="0" w:line="240" w:lineRule="auto"/>
      <w:ind/>
    </w:pPr>
  </w:style>
  <w:style w:type="character" w:styleId="892" w:customStyle="1">
    <w:name w:val="Заголовок 3 Знак"/>
    <w:basedOn w:val="884"/>
    <w:link w:val="883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93" w:customStyle="1">
    <w:name w:val="ez-toc-section"/>
    <w:basedOn w:val="884"/>
    <w:pPr>
      <w:pBdr/>
      <w:spacing/>
      <w:ind/>
    </w:pPr>
  </w:style>
  <w:style w:type="paragraph" w:styleId="894">
    <w:name w:val="Normal (Web)"/>
    <w:basedOn w:val="88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Body Text"/>
    <w:basedOn w:val="881"/>
    <w:link w:val="896"/>
    <w:pPr>
      <w:pBdr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bCs/>
      <w:sz w:val="28"/>
      <w:szCs w:val="24"/>
    </w:rPr>
  </w:style>
  <w:style w:type="character" w:styleId="896" w:customStyle="1">
    <w:name w:val="Основной текст Знак"/>
    <w:basedOn w:val="884"/>
    <w:link w:val="895"/>
    <w:pPr>
      <w:pBdr/>
      <w:spacing/>
      <w:ind/>
    </w:pPr>
    <w:rPr>
      <w:rFonts w:ascii="Times New Roman" w:hAnsi="Times New Roman" w:eastAsia="Times New Roman" w:cs="Times New Roman"/>
      <w:bCs/>
      <w:sz w:val="28"/>
      <w:szCs w:val="24"/>
    </w:rPr>
  </w:style>
  <w:style w:type="paragraph" w:styleId="897">
    <w:name w:val="List Bullet"/>
    <w:basedOn w:val="881"/>
    <w:pPr>
      <w:pBdr/>
      <w:spacing w:after="0" w:line="240" w:lineRule="auto"/>
      <w:ind w:firstLine="51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 w:customStyle="1">
    <w:name w:val="ConsPlusNormal"/>
    <w:qFormat/>
    <w:pPr>
      <w:widowControl w:val="false"/>
      <w:pBdr/>
      <w:spacing w:after="0" w:line="240" w:lineRule="auto"/>
      <w:ind/>
    </w:pPr>
    <w:rPr>
      <w:rFonts w:ascii="Arial" w:hAnsi="Arial" w:cs="Arial" w:eastAsiaTheme="minorEastAsia"/>
      <w:sz w:val="20"/>
      <w:szCs w:val="20"/>
      <w:lang w:eastAsia="ru-RU"/>
    </w:rPr>
  </w:style>
  <w:style w:type="paragraph" w:styleId="899">
    <w:name w:val="Balloon Text"/>
    <w:basedOn w:val="881"/>
    <w:link w:val="90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basedOn w:val="884"/>
    <w:link w:val="89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01">
    <w:name w:val="Strong"/>
    <w:basedOn w:val="884"/>
    <w:qFormat/>
    <w:pPr>
      <w:pBdr/>
      <w:spacing/>
      <w:ind/>
    </w:pPr>
    <w:rPr>
      <w:b/>
      <w:bCs/>
    </w:rPr>
  </w:style>
  <w:style w:type="paragraph" w:styleId="902" w:customStyle="1">
    <w:name w:val="ConsPlusNonformat"/>
    <w:qFormat/>
    <w:pPr>
      <w:widowControl w:val="false"/>
      <w:pBdr/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3" w:customStyle="1">
    <w:name w:val="WW8Num1z4"/>
    <w:pPr>
      <w:pBdr/>
      <w:spacing/>
      <w:ind/>
    </w:pPr>
  </w:style>
  <w:style w:type="paragraph" w:styleId="904" w:customStyle="1">
    <w:name w:val="Без интервала1"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905" w:customStyle="1">
    <w:name w:val="Заголовок 1 Знак"/>
    <w:basedOn w:val="884"/>
    <w:link w:val="882"/>
    <w:uiPriority w:val="9"/>
    <w:pPr>
      <w:pBdr/>
      <w:spacing/>
      <w:ind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CB689-7750-4F8D-808A-42653153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Microsoft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52</cp:revision>
  <dcterms:created xsi:type="dcterms:W3CDTF">2019-06-11T07:26:00Z</dcterms:created>
  <dcterms:modified xsi:type="dcterms:W3CDTF">2025-04-22T09:54:52Z</dcterms:modified>
</cp:coreProperties>
</file>