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701" w:hRule="atLeast"/>
        </w:trPr>
        <w:tc>
          <w:tcPr>
            <w:tcW w:w="9639" w:type="dxa"/>
            <w:tcBorders/>
          </w:tcPr>
          <w:p>
            <w:pPr>
              <w:pStyle w:val="Style18"/>
              <w:widowControl/>
              <w:suppressAutoHyphens w:val="false"/>
              <w:jc w:val="center"/>
              <w:textAlignment w:val="auto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18"/>
              <w:widowControl/>
              <w:suppressAutoHyphens w:val="false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eastAsia="ru-RU" w:bidi="ar-SA"/>
              </w:rPr>
            </w:r>
          </w:p>
          <w:p>
            <w:pPr>
              <w:pStyle w:val="Style18"/>
              <w:widowControl/>
              <w:suppressAutoHyphens w:val="false"/>
              <w:jc w:val="center"/>
              <w:textAlignment w:val="auto"/>
              <w:rPr/>
            </w:pPr>
            <w:bookmarkStart w:id="0" w:name="_Hlk115176197"/>
            <w:r>
              <w:rPr>
                <w:rStyle w:val="Style14"/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eastAsia="ru-RU" w:bidi="ar-SA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Style18"/>
              <w:widowControl/>
              <w:suppressAutoHyphens w:val="false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eastAsia="ru-RU" w:bidi="ar-SA"/>
              </w:rPr>
            </w:r>
          </w:p>
        </w:tc>
      </w:tr>
    </w:tbl>
    <w:p>
      <w:pPr>
        <w:pStyle w:val="Style18"/>
        <w:widowControl/>
        <w:suppressAutoHyphens w:val="false"/>
        <w:jc w:val="center"/>
        <w:textAlignment w:val="auto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ПОСТАНОВЛЕНИЕ</w:t>
      </w:r>
    </w:p>
    <w:p>
      <w:pPr>
        <w:pStyle w:val="Style18"/>
        <w:widowControl/>
        <w:suppressAutoHyphens w:val="false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5"/>
        <w:gridCol w:w="3146"/>
        <w:gridCol w:w="3152"/>
      </w:tblGrid>
      <w:tr>
        <w:trPr>
          <w:trHeight w:val="284" w:hRule="atLeast"/>
        </w:trPr>
        <w:tc>
          <w:tcPr>
            <w:tcW w:w="3145" w:type="dxa"/>
            <w:tcBorders/>
          </w:tcPr>
          <w:p>
            <w:pPr>
              <w:pStyle w:val="Style18"/>
              <w:widowControl/>
              <w:suppressAutoHyphens w:val="false"/>
              <w:ind w:hanging="103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17.03.2025</w:t>
            </w:r>
          </w:p>
        </w:tc>
        <w:tc>
          <w:tcPr>
            <w:tcW w:w="3146" w:type="dxa"/>
            <w:tcBorders/>
          </w:tcPr>
          <w:p>
            <w:pPr>
              <w:pStyle w:val="Style18"/>
              <w:widowControl/>
              <w:suppressAutoHyphens w:val="false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</w:r>
          </w:p>
        </w:tc>
        <w:tc>
          <w:tcPr>
            <w:tcW w:w="3152" w:type="dxa"/>
            <w:tcBorders/>
          </w:tcPr>
          <w:p>
            <w:pPr>
              <w:pStyle w:val="Style18"/>
              <w:widowControl/>
              <w:suppressAutoHyphens w:val="false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 xml:space="preserve">                                 №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 xml:space="preserve">79  </w:t>
            </w:r>
          </w:p>
          <w:p>
            <w:pPr>
              <w:pStyle w:val="Style18"/>
              <w:widowControl/>
              <w:suppressAutoHyphens w:val="false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</w:r>
          </w:p>
        </w:tc>
      </w:tr>
    </w:tbl>
    <w:p>
      <w:pPr>
        <w:pStyle w:val="Normal"/>
        <w:ind w:right="4116"/>
        <w:jc w:val="both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 xml:space="preserve"> </w:t>
      </w:r>
    </w:p>
    <w:p>
      <w:pPr>
        <w:pStyle w:val="ConsPlusNormal"/>
        <w:ind w:firstLine="709"/>
        <w:jc w:val="both"/>
        <w:rPr/>
      </w:pPr>
      <w:r>
        <w:rPr>
          <w:rStyle w:val="Style14"/>
          <w:rFonts w:cs="Times New Roman" w:ascii="Times New Roman" w:hAnsi="Times New Roman"/>
          <w:sz w:val="28"/>
          <w:szCs w:val="28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приказом министерства сельского хозяйства и торговли  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постановлением Администрации города Шарыпово от 07.06.2017 № 100 «</w:t>
      </w:r>
      <w:r>
        <w:rPr>
          <w:rStyle w:val="Style14"/>
          <w:rFonts w:cs="Times New Roman" w:ascii="Times New Roman" w:hAnsi="Times New Roman"/>
          <w:bCs/>
          <w:sz w:val="28"/>
          <w:szCs w:val="28"/>
        </w:rPr>
        <w:t xml:space="preserve">Об утверждении Положения о порядке размещения временных сооружений на территории муниципального образования города Шарыпово Красноярского края», </w:t>
      </w:r>
      <w:r>
        <w:rPr>
          <w:rStyle w:val="Style14"/>
          <w:rFonts w:cs="Times New Roman" w:ascii="Times New Roman" w:hAnsi="Times New Roman"/>
          <w:sz w:val="28"/>
          <w:szCs w:val="28"/>
        </w:rPr>
        <w:t>руководствуясь ст. 34 Устава города Шарыпово Красноярского края,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ПОСТАНОВЛЯЮ:</w:t>
      </w:r>
    </w:p>
    <w:p>
      <w:pPr>
        <w:pStyle w:val="Normal"/>
        <w:autoSpaceDE w:val="false"/>
        <w:ind w:firstLine="709"/>
        <w:jc w:val="both"/>
        <w:rPr/>
      </w:pPr>
      <w:r>
        <w:rPr>
          <w:rStyle w:val="Style14"/>
          <w:szCs w:val="28"/>
        </w:rPr>
        <w:t>1. Внести в постановление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 (в ред. от 31.07.2024 № 165) следующие изменения</w:t>
      </w:r>
      <w:r>
        <w:rPr>
          <w:rStyle w:val="Style14"/>
          <w:color w:val="993366"/>
          <w:szCs w:val="28"/>
        </w:rPr>
        <w:t>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1.1. в приложении № 1 к постановлению «Схема размещения нестационарных торговых объектов на территории муниципального образования города Шарыпово»:</w:t>
      </w:r>
    </w:p>
    <w:p>
      <w:pPr>
        <w:pStyle w:val="BodyText"/>
        <w:spacing w:lineRule="auto" w:line="240"/>
        <w:ind w:firstLine="709" w:right="0"/>
        <w:jc w:val="both"/>
        <w:rPr>
          <w:szCs w:val="28"/>
        </w:rPr>
      </w:pPr>
      <w:r>
        <w:rPr>
          <w:szCs w:val="28"/>
        </w:rPr>
        <w:t>1.1.1. строку 84 изложить в следующей редакции:</w:t>
      </w:r>
    </w:p>
    <w:p>
      <w:pPr>
        <w:pStyle w:val="BodyText"/>
        <w:spacing w:lineRule="auto" w:line="240"/>
        <w:ind w:right="0"/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839"/>
        <w:gridCol w:w="1954"/>
        <w:gridCol w:w="279"/>
        <w:gridCol w:w="419"/>
        <w:gridCol w:w="420"/>
        <w:gridCol w:w="977"/>
        <w:gridCol w:w="1537"/>
        <w:gridCol w:w="1257"/>
        <w:gridCol w:w="1253"/>
      </w:tblGrid>
      <w:tr>
        <w:trPr>
          <w:trHeight w:val="868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84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Передвижная бочка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г. Шарыпово, 6 мкр., выезд на гп. Дубинино</w:t>
            </w:r>
          </w:p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за перекрестком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Временная розничная торговля безалкогольными напитками в летний период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1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</w:r>
          </w:p>
          <w:p>
            <w:pPr>
              <w:pStyle w:val="Style1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Style1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среднего предпринимательства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ind w:right="-99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с 01.05.2025</w:t>
            </w:r>
          </w:p>
          <w:p>
            <w:pPr>
              <w:pStyle w:val="Style18"/>
              <w:ind w:right="-99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по 01.10.2025</w:t>
            </w:r>
          </w:p>
        </w:tc>
      </w:tr>
    </w:tbl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>».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2. Контроль за исполнением настоящего постановления возложить на первого заместителя Главы города Шарыпово Д. В. Саюшева.</w:t>
      </w:r>
    </w:p>
    <w:p>
      <w:pPr>
        <w:pStyle w:val="Normal"/>
        <w:ind w:firstLine="709"/>
        <w:jc w:val="both"/>
        <w:rPr/>
      </w:pPr>
      <w:r>
        <w:rPr>
          <w:rStyle w:val="Style14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r>
        <w:rPr>
          <w:rStyle w:val="Style14"/>
          <w:szCs w:val="28"/>
          <w:lang w:val="en-US"/>
        </w:rPr>
        <w:t>https</w:t>
      </w:r>
      <w:r>
        <w:rPr>
          <w:rStyle w:val="Style14"/>
          <w:szCs w:val="28"/>
        </w:rPr>
        <w:t>://</w:t>
      </w:r>
      <w:r>
        <w:rPr>
          <w:rStyle w:val="Style14"/>
          <w:szCs w:val="28"/>
          <w:lang w:val="en-US"/>
        </w:rPr>
        <w:t>sharypovo</w:t>
      </w:r>
      <w:r>
        <w:rPr>
          <w:rStyle w:val="Style14"/>
          <w:szCs w:val="28"/>
        </w:rPr>
        <w:t>.</w:t>
      </w:r>
      <w:r>
        <w:rPr>
          <w:rStyle w:val="Style14"/>
          <w:szCs w:val="28"/>
          <w:lang w:val="en-US"/>
        </w:rPr>
        <w:t>gosuslugi</w:t>
      </w:r>
      <w:r>
        <w:rPr>
          <w:rStyle w:val="Style14"/>
          <w:szCs w:val="28"/>
        </w:rPr>
        <w:t>.</w:t>
      </w:r>
      <w:r>
        <w:rPr>
          <w:rStyle w:val="Style14"/>
          <w:szCs w:val="28"/>
          <w:lang w:val="en-US"/>
        </w:rPr>
        <w:t>ru</w:t>
      </w:r>
      <w:r>
        <w:rPr>
          <w:rStyle w:val="Style14"/>
          <w:szCs w:val="28"/>
        </w:rPr>
        <w:t>).</w:t>
      </w:r>
    </w:p>
    <w:p>
      <w:pPr>
        <w:pStyle w:val="BodyText"/>
        <w:spacing w:lineRule="auto" w:line="240"/>
        <w:ind w:firstLine="709" w:right="0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Rule="auto" w:line="240"/>
        <w:ind w:firstLine="709" w:right="0"/>
        <w:jc w:val="both"/>
        <w:rPr>
          <w:szCs w:val="28"/>
        </w:rPr>
      </w:pPr>
      <w:r>
        <w:rPr>
          <w:szCs w:val="28"/>
        </w:rPr>
      </w:r>
    </w:p>
    <w:tbl>
      <w:tblPr>
        <w:tblW w:w="13958" w:type="dxa"/>
        <w:jc w:val="left"/>
        <w:tblInd w:w="-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0"/>
        <w:gridCol w:w="4394"/>
        <w:gridCol w:w="4394"/>
      </w:tblGrid>
      <w:tr>
        <w:trPr>
          <w:trHeight w:val="73" w:hRule="atLeast"/>
        </w:trPr>
        <w:tc>
          <w:tcPr>
            <w:tcW w:w="5170" w:type="dxa"/>
            <w:tcBorders/>
          </w:tcPr>
          <w:p>
            <w:pPr>
              <w:pStyle w:val="Style18"/>
              <w:tabs>
                <w:tab w:val="clear" w:pos="708"/>
                <w:tab w:val="center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Глава города Шарыпово</w:t>
            </w:r>
          </w:p>
        </w:tc>
        <w:tc>
          <w:tcPr>
            <w:tcW w:w="4394" w:type="dxa"/>
            <w:tcBorders/>
          </w:tcPr>
          <w:p>
            <w:pPr>
              <w:pStyle w:val="Style18"/>
              <w:tabs>
                <w:tab w:val="clear" w:pos="708"/>
                <w:tab w:val="center" w:pos="0" w:leader="none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В. Г. Хохлов</w:t>
            </w:r>
          </w:p>
          <w:p>
            <w:pPr>
              <w:pStyle w:val="Style18"/>
              <w:tabs>
                <w:tab w:val="clear" w:pos="708"/>
                <w:tab w:val="center" w:pos="0" w:leader="none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94" w:type="dxa"/>
            <w:tcBorders/>
            <w:tcMar>
              <w:left w:w="10" w:type="dxa"/>
              <w:right w:w="10" w:type="dxa"/>
            </w:tcMar>
          </w:tcPr>
          <w:p>
            <w:pPr>
              <w:pStyle w:val="Style18"/>
              <w:tabs>
                <w:tab w:val="clear" w:pos="708"/>
                <w:tab w:val="center" w:pos="0" w:leader="none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3" w:hRule="atLeast"/>
        </w:trPr>
        <w:tc>
          <w:tcPr>
            <w:tcW w:w="5170" w:type="dxa"/>
            <w:tcBorders/>
          </w:tcPr>
          <w:p>
            <w:pPr>
              <w:pStyle w:val="Style18"/>
              <w:tabs>
                <w:tab w:val="clear" w:pos="708"/>
                <w:tab w:val="center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94" w:type="dxa"/>
            <w:tcBorders/>
          </w:tcPr>
          <w:p>
            <w:pPr>
              <w:pStyle w:val="Style18"/>
              <w:tabs>
                <w:tab w:val="clear" w:pos="708"/>
                <w:tab w:val="center" w:pos="0" w:leader="none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94" w:type="dxa"/>
            <w:tcBorders/>
            <w:tcMar>
              <w:left w:w="10" w:type="dxa"/>
              <w:right w:w="10" w:type="dxa"/>
            </w:tcMar>
          </w:tcPr>
          <w:p>
            <w:pPr>
              <w:pStyle w:val="Style18"/>
              <w:tabs>
                <w:tab w:val="clear" w:pos="708"/>
                <w:tab w:val="center" w:pos="0" w:leader="none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BodyText"/>
        <w:spacing w:lineRule="auto" w:line="240" w:before="0" w:after="120"/>
        <w:ind w:firstLine="709" w:right="0"/>
        <w:jc w:val="both"/>
        <w:rPr>
          <w:bCs/>
          <w:szCs w:val="28"/>
        </w:rPr>
      </w:pPr>
      <w:r>
        <w:rPr>
          <w:bCs/>
          <w:szCs w:val="28"/>
        </w:rPr>
      </w:r>
    </w:p>
    <w:sectPr>
      <w:type w:val="nextPage"/>
      <w:pgSz w:w="11906" w:h="16838"/>
      <w:pgMar w:left="1701" w:right="849" w:gutter="0" w:header="0" w:top="1276" w:footer="0" w:bottom="993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fixed"/>
  </w:font>
  <w:font w:name="Verdana">
    <w:charset w:val="cc"/>
    <w:family w:val="swiss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Calibri Light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4"/>
      <w:u w:val="none"/>
      <w:shd w:fill="auto" w:val="clear"/>
      <w:vertAlign w:val="baseline"/>
      <w:em w:val="none"/>
      <w:lang w:bidi="ar-SA" w:val="ru-RU" w:eastAsia="zh-CN"/>
    </w:rPr>
  </w:style>
  <w:style w:type="character" w:styleId="Style14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5">
    <w:name w:val="Основной текст Знак"/>
    <w:basedOn w:val="Style14"/>
    <w:qFormat/>
    <w:rPr>
      <w:sz w:val="28"/>
      <w:shd w:fill="FFFFFF" w:val="clear"/>
    </w:rPr>
  </w:style>
  <w:style w:type="character" w:styleId="Hyperlink">
    <w:name w:val="Hyperlink"/>
    <w:basedOn w:val="Style14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2">
    <w:name w:val="Основной шрифт абзаца2"/>
    <w:qFormat/>
    <w:rPr/>
  </w:style>
  <w:style w:type="character" w:styleId="Style16">
    <w:name w:val="Гиперссылка"/>
    <w:qFormat/>
    <w:rPr>
      <w:color w:val="0000FF"/>
      <w:u w:val="single"/>
    </w:rPr>
  </w:style>
  <w:style w:type="character" w:styleId="1">
    <w:name w:val="Основной текст Знак1"/>
    <w:basedOn w:val="Style14"/>
    <w:qFormat/>
    <w:rPr>
      <w:rFonts w:cs="Mangal"/>
      <w:szCs w:val="21"/>
    </w:rPr>
  </w:style>
  <w:style w:type="character" w:styleId="Style17">
    <w:name w:val="Просмотренная гиперссылка"/>
    <w:basedOn w:val="Style14"/>
    <w:qFormat/>
    <w:rPr>
      <w:color w:val="954F72"/>
      <w:u w:val="single"/>
    </w:rPr>
  </w:style>
  <w:style w:type="paragraph" w:styleId="Style18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WenQuanYi Micro Hei" w:cs="Lohit Devanaga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19">
    <w:name w:val="Заголовок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WenQuanYi Micro Hei" w:cs="Lohit Devanagari"/>
      <w:szCs w:val="28"/>
    </w:rPr>
  </w:style>
  <w:style w:type="paragraph" w:styleId="BodyText">
    <w:name w:val="Body Text"/>
    <w:basedOn w:val="Style18"/>
    <w:pPr>
      <w:suppressAutoHyphens w:val="true"/>
      <w:spacing w:before="0" w:after="120"/>
    </w:pPr>
    <w:rPr>
      <w:rFonts w:cs="Mangal"/>
      <w:szCs w:val="21"/>
    </w:rPr>
  </w:style>
  <w:style w:type="paragraph" w:styleId="List">
    <w:name w:val="List"/>
    <w:basedOn w:val="BodyText"/>
    <w:pPr>
      <w:suppressAutoHyphens w:val="true"/>
    </w:pPr>
    <w:rPr>
      <w:rFonts w:cs="Lohit Devanagari"/>
    </w:rPr>
  </w:style>
  <w:style w:type="paragraph" w:styleId="Style20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Lohit Devanagari"/>
      <w:i/>
      <w:iCs/>
      <w:sz w:val="24"/>
    </w:rPr>
  </w:style>
  <w:style w:type="paragraph" w:styleId="Style21">
    <w:name w:val="Указатель"/>
    <w:basedOn w:val="Normal"/>
    <w:qFormat/>
    <w:pPr>
      <w:suppressLineNumbers/>
      <w:suppressAutoHyphens w:val="true"/>
    </w:pPr>
    <w:rPr>
      <w:rFonts w:cs="Lohit Devanagari"/>
    </w:rPr>
  </w:style>
  <w:style w:type="paragraph" w:styleId="ConsPlusTitle">
    <w:name w:val="ConsPlusTit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8"/>
      <w:u w:val="none"/>
      <w:shd w:fill="auto" w:val="clear"/>
      <w:vertAlign w:val="baseline"/>
      <w:em w:val="none"/>
      <w:lang w:bidi="ar-SA" w:val="ru-RU" w:eastAsia="zh-CN"/>
    </w:rPr>
  </w:style>
  <w:style w:type="paragraph" w:styleId="ConsPlusNonformat">
    <w:name w:val="ConsPlusNonforma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Courier New" w:hAnsi="Courier New" w:eastAsia="Times New Roman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Style22">
    <w:name w:val="Знак"/>
    <w:basedOn w:val="Normal"/>
    <w:qFormat/>
    <w:pPr>
      <w:suppressAutoHyphens w:val="true"/>
      <w:spacing w:lineRule="exact" w:line="240" w:before="0" w:after="160"/>
    </w:pPr>
    <w:rPr>
      <w:rFonts w:ascii="Verdana" w:hAnsi="Verdana" w:eastAsia="Verdana" w:cs="Verdana"/>
      <w:sz w:val="20"/>
      <w:szCs w:val="20"/>
      <w:lang w:val="en-US"/>
    </w:rPr>
  </w:style>
  <w:style w:type="paragraph" w:styleId="ConsNormal">
    <w:name w:val="Con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ind w:firstLine="72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ind w:firstLine="72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ConsPlusCell">
    <w:name w:val="ConsPlusCel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Style23">
    <w:name w:val="Текст выноски"/>
    <w:basedOn w:val="Normal"/>
    <w:qFormat/>
    <w:pPr>
      <w:suppressAutoHyphens w:val="true"/>
    </w:pPr>
    <w:rPr>
      <w:rFonts w:ascii="Tahoma" w:hAnsi="Tahoma" w:eastAsia="Tahoma" w:cs="Tahoma"/>
      <w:sz w:val="16"/>
      <w:szCs w:val="16"/>
    </w:rPr>
  </w:style>
  <w:style w:type="paragraph" w:styleId="21">
    <w:name w:val="Основной текст с отступом 2"/>
    <w:basedOn w:val="Normal"/>
    <w:qFormat/>
    <w:pPr>
      <w:tabs>
        <w:tab w:val="clear" w:pos="708"/>
      </w:tabs>
      <w:suppressAutoHyphens w:val="true"/>
      <w:spacing w:lineRule="auto" w:line="480" w:before="0" w:after="120"/>
      <w:ind w:left="283"/>
    </w:pPr>
    <w:rPr/>
  </w:style>
  <w:style w:type="paragraph" w:styleId="Style24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5">
    <w:name w:val="Заголовок таблицы"/>
    <w:basedOn w:val="Style24"/>
    <w:qFormat/>
    <w:pPr>
      <w:suppressAutoHyphens w:val="true"/>
      <w:jc w:val="center"/>
    </w:pPr>
    <w:rPr>
      <w:b/>
      <w:bCs/>
    </w:rPr>
  </w:style>
  <w:style w:type="paragraph" w:styleId="Style26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Header">
    <w:name w:val="Head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Footer">
    <w:name w:val="Foot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11">
    <w:name w:val="Заголовок 11"/>
    <w:basedOn w:val="Style18"/>
    <w:next w:val="Style18"/>
    <w:qFormat/>
    <w:pPr>
      <w:keepNext w:val="true"/>
      <w:keepLines/>
      <w:widowControl/>
      <w:numPr>
        <w:ilvl w:val="0"/>
        <w:numId w:val="1"/>
      </w:numPr>
      <w:suppressAutoHyphens w:val="true"/>
      <w:spacing w:before="480" w:after="0"/>
      <w:textAlignment w:val="auto"/>
      <w:outlineLvl w:val="0"/>
    </w:pPr>
    <w:rPr>
      <w:rFonts w:ascii="Calibri Light" w:hAnsi="Calibri Light" w:eastAsia="Times New Roman" w:cs="Times New Roman"/>
      <w:b/>
      <w:bCs/>
      <w:color w:val="2F5496"/>
      <w:kern w:val="0"/>
      <w:sz w:val="28"/>
      <w:szCs w:val="28"/>
      <w:lang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496</TotalTime>
  <Application>LibreOffice/7.6.4.1$Windows_X86_64 LibreOffice_project/e19e193f88cd6c0525a17fb7a176ed8e6a3e2aa1</Application>
  <AppVersion>15.0000</AppVersion>
  <Pages>2</Pages>
  <Words>338</Words>
  <Characters>1930</Characters>
  <CharactersWithSpaces>2264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2022-06-15T05:03:00Z</dcterms:created>
  <dc:creator>Admin</dc:creator>
  <dc:description/>
  <dc:language>ru-RU</dc:language>
  <cp:lastModifiedBy>a2101</cp:lastModifiedBy>
  <cp:lastPrinted>2024-07-30T02:58:00Z</cp:lastPrinted>
  <dcterms:modified xsi:type="dcterms:W3CDTF">2025-03-17T08:23:00Z</dcterms:modified>
  <cp:revision>118</cp:revision>
  <dc:subject/>
  <dc:title>АДМИНИСТРАЦИЯ ГОРОДА ШАРЫПОВО</dc:title>
</cp:coreProperties>
</file>