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val="ru-RU" w:eastAsia="ru-RU"/>
        </w:rPr>
      </w:pPr>
      <w:r>
        <w:rPr/>
        <w:drawing>
          <wp:inline distT="0" distB="0" distL="0" distR="0">
            <wp:extent cx="438150" cy="7239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84" t="-120" r="-184" b="-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center"/>
        <w:rPr>
          <w:sz w:val="24"/>
          <w:szCs w:val="24"/>
        </w:rPr>
      </w:pPr>
      <w:bookmarkStart w:id="0" w:name="_Hlk115176197"/>
      <w:r>
        <w:rPr>
          <w:b/>
          <w:sz w:val="24"/>
          <w:szCs w:val="24"/>
        </w:rPr>
        <w:t>АДМИНИСТРАЦИЯ ГОРОДА ШАРЫПОВО КРАСНОЯРСКОГО КРАЯ</w:t>
      </w:r>
      <w:bookmarkEnd w:id="0"/>
    </w:p>
    <w:p>
      <w:pPr>
        <w:pStyle w:val="Normal"/>
        <w:tabs>
          <w:tab w:val="clear" w:pos="709"/>
          <w:tab w:val="left" w:pos="482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4820" w:leader="none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tabs>
          <w:tab w:val="clear" w:pos="709"/>
          <w:tab w:val="left" w:pos="482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8927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5"/>
        <w:gridCol w:w="3013"/>
        <w:gridCol w:w="3079"/>
      </w:tblGrid>
      <w:tr>
        <w:trPr/>
        <w:tc>
          <w:tcPr>
            <w:tcW w:w="2835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03.03.2025</w:t>
            </w:r>
          </w:p>
        </w:tc>
        <w:tc>
          <w:tcPr>
            <w:tcW w:w="3013" w:type="dxa"/>
            <w:tcBorders/>
            <w:shd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7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№ </w:t>
            </w:r>
            <w:r>
              <w:rPr>
                <w:sz w:val="24"/>
                <w:szCs w:val="24"/>
              </w:rPr>
              <w:t>69</w:t>
            </w:r>
          </w:p>
        </w:tc>
      </w:tr>
    </w:tbl>
    <w:p>
      <w:pPr>
        <w:pStyle w:val="Normal"/>
        <w:spacing w:lineRule="exact" w:line="36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О вводе в опытную эксплуатацию муниципальной системы оповещения муниципального образования «город Шарыпово Красноярского края».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 w:val="false"/>
          <w:bCs w:val="false"/>
          <w:color w:val="auto"/>
          <w:sz w:val="28"/>
          <w:szCs w:val="28"/>
          <w:lang w:eastAsia="en-US"/>
        </w:rPr>
      </w:pPr>
      <w:r>
        <w:rPr>
          <w:rFonts w:eastAsia="Calibri" w:cs="Times New Roman"/>
          <w:b w:val="false"/>
          <w:bCs w:val="false"/>
          <w:color w:val="auto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 xml:space="preserve">В соответствии с Федеральными законами от 21.12.1994 №68-ФЗ «О защите населения и территорий от чрезвычайных ситуаций природного и техногенного характера», от 12.02.1998 №28-ФЗ «О гражданской обороне», от 06.10.2003 №131-ФЗ «Об общих принципах организации местного самоуправления в Российской Федерации», от 07.07.2003 №126-ФЗ «О связи»,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приказом МЧС России и Министерства цифрового развития, связи и массовых коммуникации РФ от 31.07.2020 № 578/365 «Об утверждении Положения о системах оповещения населения», Приказом МЧС России и Министерства цифрового развития связи и массовых коммуникаций РФ № 579/366 «Об утверждении Положения по организации эксплуатационного технического обслуживания систем оповещения населения» и в целях организации своевременного оповещения и информирования населения муниципального образования «город Шарыпово Красноярского края» об угрозе возникновения или возникновении чрезвычайных ситуаций природного и техногенного характера, </w:t>
      </w:r>
      <w:r>
        <w:rPr>
          <w:rStyle w:val="FontStyle11"/>
          <w:rFonts w:eastAsia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руководствуясь ст.34 Устава города Шарыпово,</w:t>
      </w:r>
    </w:p>
    <w:p>
      <w:pPr>
        <w:pStyle w:val="Normal"/>
        <w:spacing w:lineRule="auto" w:line="240" w:before="0" w:after="0"/>
        <w:ind w:hanging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  <w:t>1. На основании Акта</w:t>
      </w:r>
      <w:r>
        <w:rPr>
          <w:b w:val="false"/>
          <w:bCs w:val="false"/>
          <w:iCs/>
          <w:color w:val="auto"/>
          <w:sz w:val="28"/>
          <w:szCs w:val="28"/>
        </w:rPr>
        <w:t xml:space="preserve"> проведения испытаний оборудования муниципальной системы оповещения населения городского округа города Шарыпово от 27.02.2025 в</w:t>
      </w:r>
      <w:r>
        <w:rPr>
          <w:b w:val="false"/>
          <w:bCs w:val="false"/>
          <w:color w:val="auto"/>
          <w:sz w:val="28"/>
          <w:szCs w:val="28"/>
        </w:rPr>
        <w:t>вести в опытную эксплуатацию муниципальную систему оповещения населения, входящую в состав регионального сегмента системы оповещения населения на базе комплекса технических средств оповещения П-166М, указанных в приложении № 1 к настоящему постановлению, и программное обеспечение сопряжения с муниципальной системой оповещения.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b w:val="false"/>
          <w:bCs w:val="false"/>
          <w:color w:val="auto"/>
          <w:sz w:val="28"/>
          <w:szCs w:val="28"/>
        </w:rPr>
        <w:t>2. Ответственным за организацию эксплуатации муниципальной системы оповещения определить начальника МКУ «ЕДДС по г. Шарыпово и Шарыповскому муниципальному округу» и оперативных дежурных из состава дежурной смены МКУ «ЕДДС по г. Шарыпово и Шарыповскому муниципальному округу» (далее – ЕДДС).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b w:val="false"/>
          <w:bCs w:val="false"/>
          <w:color w:val="auto"/>
          <w:sz w:val="28"/>
          <w:szCs w:val="28"/>
        </w:rPr>
        <w:t>3. Эксплуатационно-техническое обслуживание аппаратуры комплексов, входящих в состав муниципальной системы оповещения, осуществлять за счет организаций на балансе которых данная аппаратура числится или находится в безвозмездном пользовании на основании соответствующих договоров.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b w:val="false"/>
          <w:bCs w:val="false"/>
          <w:color w:val="auto"/>
          <w:sz w:val="28"/>
          <w:szCs w:val="28"/>
        </w:rPr>
        <w:t>4. Контроль за эксплуатационно-техническим обслуживанием муниципальной системы оповещения возложить на помощника Главы города Шарыпово по ГОЧС, ПБ и антитеррористической работе О.А. Пименова.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b w:val="false"/>
          <w:bCs w:val="false"/>
          <w:color w:val="auto"/>
          <w:sz w:val="28"/>
          <w:szCs w:val="28"/>
        </w:rPr>
        <w:t>5. Помощнику Главы города Шарыпово по ГОЧС, ПБ и антитеррористической работе О.А. Пименову организовать: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b w:val="false"/>
          <w:bCs w:val="false"/>
          <w:color w:val="auto"/>
          <w:sz w:val="28"/>
          <w:szCs w:val="28"/>
        </w:rPr>
        <w:t xml:space="preserve">5.1. Уточнение паспорта муниципальной системы оповещения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</w:rPr>
        <w:t>муниципального образования «город Шарыпово Красноярского края»</w:t>
      </w:r>
      <w:r>
        <w:rPr>
          <w:rFonts w:eastAsia="Calibri"/>
          <w:b w:val="false"/>
          <w:bCs w:val="false"/>
          <w:color w:val="auto"/>
          <w:sz w:val="28"/>
          <w:szCs w:val="28"/>
        </w:rPr>
        <w:t xml:space="preserve"> по мере изменения данных и параметров системы оповещения населения, по результатам комплексных проверок системы оповещения населения, но не реже, чем два раза в год.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b w:val="false"/>
          <w:bCs w:val="false"/>
          <w:color w:val="auto"/>
          <w:sz w:val="28"/>
          <w:szCs w:val="28"/>
        </w:rPr>
        <w:t>5.2. Подготовку документов по техническому обслуживанию, ремонту и учету муниципальной системы оповещения.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b w:val="false"/>
          <w:bCs w:val="false"/>
          <w:color w:val="auto"/>
          <w:sz w:val="28"/>
          <w:szCs w:val="28"/>
        </w:rPr>
        <w:t>6. Рекомендовать руководителям организаций (учреждений), собственникам (арендаторам) зданий и территорий, на которых установлены технические средства муниципальной системы оповещения (далее – технические средства):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b w:val="false"/>
          <w:bCs w:val="false"/>
          <w:color w:val="auto"/>
          <w:sz w:val="28"/>
          <w:szCs w:val="28"/>
        </w:rPr>
        <w:t>6.1. Обеспечить сохранность технических средств муниципальной системы оповещения;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b w:val="false"/>
          <w:bCs w:val="false"/>
          <w:color w:val="auto"/>
          <w:sz w:val="28"/>
          <w:szCs w:val="28"/>
        </w:rPr>
        <w:t>6.2. Информировать дежурную смену ЕДДС об обнаружении неисправностей и отключении технических средств.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b w:val="false"/>
          <w:bCs w:val="false"/>
          <w:color w:val="auto"/>
          <w:sz w:val="28"/>
          <w:szCs w:val="28"/>
        </w:rPr>
        <w:t>7</w:t>
      </w:r>
      <w:r>
        <w:rPr>
          <w:rFonts w:eastAsia="Calibri" w:cs="Times New Roman"/>
          <w:b w:val="false"/>
          <w:bCs w:val="false"/>
          <w:color w:val="auto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cs="Times New Roman"/>
          <w:b w:val="false"/>
          <w:bCs w:val="false"/>
          <w:color w:val="auto"/>
          <w:spacing w:val="-4"/>
          <w:sz w:val="28"/>
          <w:szCs w:val="28"/>
          <w:lang w:eastAsia="en-US"/>
        </w:rPr>
        <w:t>8</w:t>
      </w:r>
      <w:r>
        <w:rPr>
          <w:rStyle w:val="FontStyle11"/>
          <w:rFonts w:eastAsia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ru-RU" w:eastAsia="ru-RU" w:bidi="ru-RU"/>
        </w:rPr>
        <w:t>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Style w:val="FontStyle11"/>
          <w:rFonts w:eastAsia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en-US" w:eastAsia="ru-RU" w:bidi="ru-RU"/>
        </w:rPr>
        <w:t>https</w:t>
      </w:r>
      <w:r>
        <w:rPr>
          <w:rStyle w:val="FontStyle11"/>
          <w:rFonts w:eastAsia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ru-RU" w:eastAsia="ru-RU" w:bidi="ru-RU"/>
        </w:rPr>
        <w:t>://</w:t>
      </w:r>
      <w:r>
        <w:rPr>
          <w:rStyle w:val="FontStyle11"/>
          <w:rFonts w:eastAsia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en-US" w:eastAsia="ru-RU" w:bidi="ru-RU"/>
        </w:rPr>
        <w:t>sharypovo</w:t>
      </w:r>
      <w:r>
        <w:rPr>
          <w:rStyle w:val="FontStyle11"/>
          <w:rFonts w:eastAsia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ru-RU" w:eastAsia="ru-RU" w:bidi="ru-RU"/>
        </w:rPr>
        <w:t>.</w:t>
      </w:r>
      <w:r>
        <w:rPr>
          <w:rStyle w:val="FontStyle11"/>
          <w:rFonts w:eastAsia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en-US" w:eastAsia="ru-RU" w:bidi="ru-RU"/>
        </w:rPr>
        <w:t>gosuslugi</w:t>
      </w:r>
      <w:r>
        <w:rPr>
          <w:rStyle w:val="FontStyle11"/>
          <w:rFonts w:eastAsia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ru-RU" w:eastAsia="ru-RU" w:bidi="ru-RU"/>
        </w:rPr>
        <w:t>.</w:t>
      </w:r>
      <w:r>
        <w:rPr>
          <w:rStyle w:val="FontStyle11"/>
          <w:rFonts w:eastAsia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en-US" w:eastAsia="ru-RU" w:bidi="ru-RU"/>
        </w:rPr>
        <w:t>ru)</w:t>
      </w:r>
      <w:r>
        <w:rPr>
          <w:rStyle w:val="FontStyle11"/>
          <w:rFonts w:eastAsia="Times New Roman"/>
          <w:b w:val="false"/>
          <w:bCs w:val="false"/>
          <w:i w:val="false"/>
          <w:strike w:val="false"/>
          <w:dstrike w:val="false"/>
          <w:color w:val="000000"/>
          <w:spacing w:val="0"/>
          <w:w w:val="100"/>
          <w:kern w:val="0"/>
          <w:sz w:val="28"/>
          <w:szCs w:val="28"/>
          <w:u w:val="none"/>
          <w:shd w:fill="auto" w:val="clear"/>
          <w:lang w:val="ru-RU" w:eastAsia="ru-RU" w:bidi="ru-RU"/>
        </w:rPr>
        <w:t>.</w:t>
      </w:r>
    </w:p>
    <w:p>
      <w:pPr>
        <w:pStyle w:val="Normal"/>
        <w:spacing w:lineRule="auto" w:line="240"/>
        <w:rPr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</w:r>
    </w:p>
    <w:p>
      <w:pPr>
        <w:pStyle w:val="Normal"/>
        <w:spacing w:lineRule="auto" w:line="240"/>
        <w:rPr>
          <w:b w:val="false"/>
          <w:bCs w:val="false"/>
          <w:color w:val="auto"/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b w:val="false"/>
          <w:bCs w:val="false"/>
          <w:color w:val="auto"/>
          <w:sz w:val="28"/>
          <w:szCs w:val="28"/>
        </w:rPr>
        <w:t>Первый заместитель</w:t>
      </w:r>
    </w:p>
    <w:p>
      <w:pPr>
        <w:pStyle w:val="Normal"/>
        <w:spacing w:lineRule="auto" w:line="240"/>
        <w:rPr/>
      </w:pPr>
      <w:r>
        <w:rPr>
          <w:b w:val="false"/>
          <w:bCs w:val="false"/>
          <w:color w:val="auto"/>
          <w:sz w:val="28"/>
          <w:szCs w:val="28"/>
        </w:rPr>
        <w:t>Главы города Шарыпово</w:t>
        <w:tab/>
        <w:tab/>
        <w:tab/>
        <w:tab/>
        <w:tab/>
        <w:tab/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Д.В. Саюшев</w:t>
      </w:r>
      <w:r>
        <w:br w:type="page"/>
      </w:r>
    </w:p>
    <w:p>
      <w:pPr>
        <w:pStyle w:val="Normal"/>
        <w:spacing w:lineRule="auto" w:line="240" w:before="0" w:after="0"/>
        <w:jc w:val="right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Приложение №1 </w:t>
      </w:r>
      <w:r>
        <w:rPr>
          <w:rFonts w:eastAsia="Times New Roman" w:cs="Times New Roman"/>
          <w:sz w:val="28"/>
          <w:szCs w:val="28"/>
        </w:rPr>
        <w:t>к постановлению</w:t>
      </w:r>
    </w:p>
    <w:p>
      <w:pPr>
        <w:pStyle w:val="Normal"/>
        <w:spacing w:lineRule="auto" w:line="240"/>
        <w:jc w:val="right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Администрации города Шарыпово</w:t>
      </w:r>
    </w:p>
    <w:p>
      <w:pPr>
        <w:pStyle w:val="Normal"/>
        <w:spacing w:lineRule="auto" w:line="240"/>
        <w:jc w:val="right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от </w:t>
      </w:r>
      <w:r>
        <w:rPr>
          <w:rFonts w:eastAsia="Times New Roman" w:cs="Times New Roman"/>
          <w:sz w:val="28"/>
          <w:szCs w:val="28"/>
        </w:rPr>
        <w:t xml:space="preserve">03 марта </w:t>
      </w:r>
      <w:r>
        <w:rPr>
          <w:rFonts w:eastAsia="Times New Roman" w:cs="Times New Roman"/>
          <w:sz w:val="28"/>
          <w:szCs w:val="28"/>
        </w:rPr>
        <w:t xml:space="preserve">2025 № </w:t>
      </w:r>
      <w:r>
        <w:rPr>
          <w:rFonts w:eastAsia="Times New Roman" w:cs="Times New Roman"/>
          <w:sz w:val="28"/>
          <w:szCs w:val="28"/>
        </w:rPr>
        <w:t>69</w:t>
      </w:r>
    </w:p>
    <w:p>
      <w:pPr>
        <w:pStyle w:val="Normal"/>
        <w:spacing w:lineRule="auto" w:line="240"/>
        <w:jc w:val="center"/>
        <w:rPr>
          <w:rFonts w:eastAsia="Times New Roman" w:cs="Times New Roman"/>
          <w:color w:val="2D2D2D"/>
          <w:lang w:eastAsia="en-US"/>
        </w:rPr>
      </w:pPr>
      <w:r>
        <w:rPr>
          <w:rFonts w:eastAsia="Times New Roman" w:cs="Times New Roman"/>
          <w:color w:val="2D2D2D"/>
          <w:lang w:eastAsia="en-US"/>
        </w:rPr>
      </w:r>
    </w:p>
    <w:p>
      <w:pPr>
        <w:pStyle w:val="Normal"/>
        <w:spacing w:lineRule="auto" w:line="240"/>
        <w:jc w:val="center"/>
        <w:rPr>
          <w:rFonts w:eastAsia="Times New Roman" w:cs="Times New Roman"/>
          <w:color w:val="2D2D2D"/>
          <w:lang w:eastAsia="en-US"/>
        </w:rPr>
      </w:pPr>
      <w:r>
        <w:rPr>
          <w:rFonts w:eastAsia="Times New Roman" w:cs="Times New Roman"/>
          <w:color w:val="2D2D2D"/>
          <w:lang w:eastAsia="en-US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eastAsia="Times New Roman" w:cs="Times New Roman"/>
          <w:color w:val="2D2D2D"/>
          <w:sz w:val="28"/>
          <w:szCs w:val="28"/>
          <w:lang w:eastAsia="en-US"/>
        </w:rPr>
        <w:t xml:space="preserve">Сектор </w:t>
      </w:r>
      <w:r>
        <w:rPr>
          <w:rFonts w:eastAsia="Times New Roman" w:cs="Times New Roman"/>
          <w:color w:val="232323"/>
          <w:sz w:val="28"/>
          <w:szCs w:val="28"/>
          <w:lang w:eastAsia="en-US"/>
        </w:rPr>
        <w:t xml:space="preserve">региональной </w:t>
      </w:r>
      <w:r>
        <w:rPr>
          <w:rFonts w:eastAsia="Times New Roman" w:cs="Times New Roman"/>
          <w:color w:val="2A2A2A"/>
          <w:sz w:val="28"/>
          <w:szCs w:val="28"/>
          <w:lang w:eastAsia="en-US"/>
        </w:rPr>
        <w:t xml:space="preserve">системы </w:t>
      </w:r>
      <w:r>
        <w:rPr>
          <w:rFonts w:eastAsia="Times New Roman" w:cs="Times New Roman"/>
          <w:color w:val="232323"/>
          <w:sz w:val="28"/>
          <w:szCs w:val="28"/>
          <w:lang w:eastAsia="en-US"/>
        </w:rPr>
        <w:t xml:space="preserve">оповещения </w:t>
      </w:r>
      <w:r>
        <w:rPr>
          <w:rFonts w:eastAsia="Times New Roman" w:cs="Times New Roman"/>
          <w:color w:val="2B2B2B"/>
          <w:sz w:val="28"/>
          <w:szCs w:val="28"/>
          <w:lang w:eastAsia="en-US"/>
        </w:rPr>
        <w:t xml:space="preserve">населенных </w:t>
      </w:r>
      <w:r>
        <w:rPr>
          <w:rFonts w:eastAsia="Times New Roman" w:cs="Times New Roman"/>
          <w:color w:val="313131"/>
          <w:spacing w:val="-2"/>
          <w:sz w:val="28"/>
          <w:szCs w:val="28"/>
          <w:lang w:eastAsia="en-US"/>
        </w:rPr>
        <w:t>пунктов</w:t>
      </w:r>
    </w:p>
    <w:p>
      <w:pPr>
        <w:pStyle w:val="Normal"/>
        <w:widowControl w:val="false"/>
        <w:tabs>
          <w:tab w:val="clear" w:pos="709"/>
          <w:tab w:val="left" w:pos="2508" w:leader="none"/>
        </w:tabs>
        <w:spacing w:lineRule="auto" w:line="240" w:before="12" w:after="0"/>
        <w:ind w:left="6"/>
        <w:jc w:val="center"/>
        <w:rPr>
          <w:sz w:val="28"/>
          <w:szCs w:val="28"/>
        </w:rPr>
      </w:pPr>
      <w:r>
        <w:rPr>
          <w:rFonts w:eastAsia="Times New Roman" w:cs="Times New Roman"/>
          <w:color w:val="232323"/>
          <w:sz w:val="28"/>
          <w:szCs w:val="28"/>
          <w:lang w:eastAsia="en-US"/>
        </w:rPr>
        <w:t>муниципального образования «город Шарыпово Красноярского края»</w:t>
      </w:r>
    </w:p>
    <w:p>
      <w:pPr>
        <w:pStyle w:val="Normal"/>
        <w:widowControl w:val="false"/>
        <w:tabs>
          <w:tab w:val="clear" w:pos="709"/>
          <w:tab w:val="left" w:pos="2508" w:leader="none"/>
        </w:tabs>
        <w:spacing w:lineRule="auto" w:line="240" w:before="12" w:after="0"/>
        <w:ind w:left="6"/>
        <w:jc w:val="center"/>
        <w:rPr>
          <w:rFonts w:ascii="Times New Roman" w:hAnsi="Times New Roman" w:eastAsia="Times New Roman" w:cs="Times New Roman"/>
          <w:color w:val="232323"/>
          <w:sz w:val="26"/>
          <w:szCs w:val="26"/>
          <w:lang w:eastAsia="en-US"/>
        </w:rPr>
      </w:pPr>
      <w:r>
        <w:rPr>
          <w:rFonts w:eastAsia="Times New Roman" w:cs="Times New Roman"/>
          <w:color w:val="232323"/>
          <w:sz w:val="26"/>
          <w:szCs w:val="26"/>
          <w:lang w:eastAsia="en-US"/>
        </w:rPr>
      </w:r>
    </w:p>
    <w:tbl>
      <w:tblPr>
        <w:tblStyle w:val="a9"/>
        <w:tblW w:w="9244" w:type="dxa"/>
        <w:jc w:val="left"/>
        <w:tblInd w:w="119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/>
      </w:tblPr>
      <w:tblGrid>
        <w:gridCol w:w="619"/>
        <w:gridCol w:w="1704"/>
        <w:gridCol w:w="1577"/>
        <w:gridCol w:w="863"/>
        <w:gridCol w:w="2550"/>
        <w:gridCol w:w="1930"/>
      </w:tblGrid>
      <w:tr>
        <w:trPr/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center"/>
              <w:rPr>
                <w:rFonts w:ascii="Times New Roman" w:hAnsi="Times New Roman" w:eastAsia="Times New Roman" w:cs="Times New Roman"/>
                <w:color w:val="232323"/>
                <w:sz w:val="24"/>
                <w:szCs w:val="24"/>
              </w:rPr>
            </w:pPr>
            <w:r>
              <w:rPr>
                <w:rFonts w:eastAsia="Times New Roman" w:cs="Times New Roman"/>
                <w:color w:val="232323"/>
                <w:kern w:val="0"/>
                <w:sz w:val="24"/>
                <w:szCs w:val="24"/>
                <w:lang w:val="ru-RU" w:eastAsia="en-US" w:bidi="ar-SA"/>
              </w:rPr>
              <w:t>№№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center"/>
              <w:rPr>
                <w:rFonts w:ascii="Times New Roman" w:hAnsi="Times New Roman" w:eastAsia="Times New Roman" w:cs="Times New Roman"/>
                <w:color w:val="232323"/>
                <w:sz w:val="24"/>
                <w:szCs w:val="24"/>
              </w:rPr>
            </w:pPr>
            <w:r>
              <w:rPr>
                <w:rFonts w:eastAsia="Times New Roman" w:cs="Times New Roman"/>
                <w:color w:val="232323"/>
                <w:kern w:val="0"/>
                <w:sz w:val="24"/>
                <w:szCs w:val="24"/>
                <w:lang w:val="ru-RU" w:eastAsia="en-US" w:bidi="ar-SA"/>
              </w:rPr>
              <w:t>Населенный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center"/>
              <w:rPr>
                <w:rFonts w:ascii="Times New Roman" w:hAnsi="Times New Roman" w:eastAsia="Times New Roman" w:cs="Times New Roman"/>
                <w:color w:val="232323"/>
                <w:sz w:val="24"/>
                <w:szCs w:val="24"/>
              </w:rPr>
            </w:pPr>
            <w:r>
              <w:rPr>
                <w:rFonts w:eastAsia="Times New Roman" w:cs="Times New Roman"/>
                <w:color w:val="232323"/>
                <w:kern w:val="0"/>
                <w:sz w:val="24"/>
                <w:szCs w:val="24"/>
                <w:lang w:val="ru-RU" w:eastAsia="en-US" w:bidi="ar-SA"/>
              </w:rPr>
              <w:t>пункт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center"/>
              <w:rPr>
                <w:rFonts w:ascii="Times New Roman" w:hAnsi="Times New Roman" w:eastAsia="Times New Roman" w:cs="Times New Roman"/>
                <w:color w:val="232323"/>
                <w:sz w:val="24"/>
                <w:szCs w:val="24"/>
              </w:rPr>
            </w:pPr>
            <w:r>
              <w:rPr>
                <w:rFonts w:eastAsia="Times New Roman" w:cs="Times New Roman"/>
                <w:color w:val="232323"/>
                <w:kern w:val="0"/>
                <w:sz w:val="24"/>
                <w:szCs w:val="24"/>
                <w:lang w:val="ru-RU" w:eastAsia="en-US" w:bidi="ar-SA"/>
              </w:rPr>
              <w:t>Место расположения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center"/>
              <w:rPr>
                <w:rFonts w:ascii="Times New Roman" w:hAnsi="Times New Roman" w:eastAsia="Times New Roman" w:cs="Times New Roman"/>
                <w:color w:val="232323"/>
                <w:sz w:val="24"/>
                <w:szCs w:val="24"/>
              </w:rPr>
            </w:pPr>
            <w:r>
              <w:rPr>
                <w:rFonts w:eastAsia="Times New Roman" w:cs="Times New Roman"/>
                <w:color w:val="232323"/>
                <w:kern w:val="0"/>
                <w:sz w:val="24"/>
                <w:szCs w:val="24"/>
                <w:lang w:val="ru-RU" w:eastAsia="en-US" w:bidi="ar-SA"/>
              </w:rPr>
              <w:t>Тип устройства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center"/>
              <w:rPr>
                <w:rFonts w:ascii="Times New Roman" w:hAnsi="Times New Roman" w:eastAsia="Times New Roman" w:cs="Times New Roman"/>
                <w:color w:val="232323"/>
                <w:sz w:val="24"/>
                <w:szCs w:val="24"/>
              </w:rPr>
            </w:pPr>
            <w:r>
              <w:rPr>
                <w:rFonts w:eastAsia="Times New Roman" w:cs="Times New Roman"/>
                <w:color w:val="232323"/>
                <w:kern w:val="0"/>
                <w:sz w:val="24"/>
                <w:szCs w:val="24"/>
                <w:lang w:val="ru-RU" w:eastAsia="en-US" w:bidi="ar-SA"/>
              </w:rPr>
              <w:t>Оборудование централизованного запуска (адрес, тип устройства)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center"/>
              <w:rPr>
                <w:rFonts w:ascii="Times New Roman" w:hAnsi="Times New Roman" w:eastAsia="Times New Roman" w:cs="Times New Roman"/>
                <w:color w:val="232323"/>
                <w:sz w:val="24"/>
                <w:szCs w:val="24"/>
              </w:rPr>
            </w:pPr>
            <w:r>
              <w:rPr>
                <w:rFonts w:eastAsia="Times New Roman" w:cs="Times New Roman"/>
                <w:color w:val="232323"/>
                <w:kern w:val="0"/>
                <w:sz w:val="24"/>
                <w:szCs w:val="24"/>
                <w:lang w:val="ru-RU" w:eastAsia="en-US" w:bidi="ar-SA"/>
              </w:rPr>
              <w:t>Исправность/готовность к использованию по назначению</w:t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center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Times New Roman" w:cs="Times New Roman"/>
                <w:i w:val="false"/>
                <w:iCs w:val="false"/>
                <w:color w:val="232323"/>
                <w:kern w:val="0"/>
                <w:sz w:val="20"/>
                <w:szCs w:val="20"/>
                <w:u w:val="none"/>
                <w:lang w:val="ru-RU" w:eastAsia="en-US" w:bidi="ar-SA"/>
              </w:rPr>
              <w:t>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left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Times New Roman" w:cs="Times New Roman"/>
                <w:i w:val="false"/>
                <w:iCs w:val="false"/>
                <w:color w:val="232323"/>
                <w:kern w:val="0"/>
                <w:sz w:val="20"/>
                <w:szCs w:val="20"/>
                <w:u w:val="none"/>
                <w:lang w:val="ru-RU" w:eastAsia="en-US" w:bidi="ar-SA"/>
              </w:rPr>
              <w:t>г. Шарыпово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Indent"/>
              <w:spacing w:lineRule="auto" w:line="240"/>
              <w:ind w:hanging="0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Calibri" w:cs="Times New Roman"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ru-RU" w:eastAsia="ru-RU" w:bidi="ar-SA"/>
              </w:rPr>
              <w:t>Ул. Площадь Революции №13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left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Times New Roman" w:cs="Times New Roman"/>
                <w:i w:val="false"/>
                <w:iCs w:val="false"/>
                <w:color w:val="232323"/>
                <w:kern w:val="0"/>
                <w:sz w:val="20"/>
                <w:szCs w:val="20"/>
                <w:u w:val="none"/>
                <w:lang w:val="ru-RU" w:eastAsia="en-US" w:bidi="ar-SA"/>
              </w:rPr>
              <w:t>П-166М,</w:t>
            </w:r>
          </w:p>
          <w:p>
            <w:pPr>
              <w:pStyle w:val="Normal"/>
              <w:widowControl w:val="false"/>
              <w:spacing w:before="0" w:after="0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i w:val="false"/>
                <w:iCs w:val="false"/>
                <w:sz w:val="20"/>
                <w:szCs w:val="20"/>
                <w:u w:val="none"/>
                <w:lang w:val="ru-RU" w:eastAsia="ru-RU"/>
              </w:rPr>
              <w:t>УМС — 2000,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left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Times New Roman" w:cs="Times New Roman"/>
                <w:i w:val="false"/>
                <w:iCs w:val="false"/>
                <w:color w:val="232323"/>
                <w:kern w:val="0"/>
                <w:sz w:val="20"/>
                <w:szCs w:val="20"/>
                <w:u w:val="none"/>
                <w:lang w:val="ru-RU" w:eastAsia="en-US" w:bidi="ar-SA"/>
              </w:rPr>
              <w:t>Гр-500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Indent"/>
              <w:spacing w:lineRule="auto" w:line="240"/>
              <w:ind w:hanging="0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Calibri" w:cs="Times New Roman"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ru-RU" w:eastAsia="ru-RU" w:bidi="ar-SA"/>
              </w:rPr>
              <w:t>г. Шарыпово,</w:t>
            </w:r>
          </w:p>
          <w:p>
            <w:pPr>
              <w:pStyle w:val="BodyTextIndent"/>
              <w:spacing w:lineRule="auto" w:line="240"/>
              <w:ind w:hanging="0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Calibri" w:cs="Times New Roman"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ru-RU" w:eastAsia="ru-RU" w:bidi="ar-SA"/>
              </w:rPr>
              <w:t>ул. Площадь Революции №13</w:t>
            </w:r>
          </w:p>
          <w:p>
            <w:pPr>
              <w:pStyle w:val="Normal"/>
              <w:widowControl w:val="false"/>
              <w:spacing w:before="0" w:after="0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Times New Roman" w:cs="Times New Roman"/>
                <w:i w:val="false"/>
                <w:iCs w:val="false"/>
                <w:color w:val="232323"/>
                <w:kern w:val="0"/>
                <w:sz w:val="20"/>
                <w:szCs w:val="20"/>
                <w:u w:val="none"/>
                <w:lang w:val="ru-RU" w:eastAsia="en-US" w:bidi="ar-SA"/>
              </w:rPr>
              <w:t>П-166М, у</w:t>
            </w:r>
            <w:r>
              <w:rPr>
                <w:rFonts w:cs="Times New Roman"/>
                <w:i w:val="false"/>
                <w:iCs w:val="false"/>
                <w:sz w:val="20"/>
                <w:szCs w:val="20"/>
                <w:u w:val="none"/>
                <w:lang w:val="ru-RU" w:eastAsia="ru-RU"/>
              </w:rPr>
              <w:t>силитель мощности специализированный УМС — 2000 с блоком переключения универсальным БПРУ- 02</w:t>
            </w:r>
          </w:p>
          <w:p>
            <w:pPr>
              <w:pStyle w:val="Normal"/>
              <w:widowControl w:val="false"/>
              <w:spacing w:before="0" w:after="0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Times New Roman" w:cs="Times New Roman"/>
                <w:i w:val="false"/>
                <w:iCs w:val="false"/>
                <w:color w:val="232323"/>
                <w:kern w:val="0"/>
                <w:sz w:val="20"/>
                <w:szCs w:val="20"/>
                <w:u w:val="none"/>
                <w:lang w:val="ru-RU" w:eastAsia="ru-RU" w:bidi="ar-SA"/>
              </w:rPr>
              <w:t>Громкоговорители Гр — 500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232323"/>
                <w:sz w:val="20"/>
                <w:szCs w:val="20"/>
                <w:u w:val="none"/>
              </w:rPr>
            </w:pPr>
            <w:r>
              <w:rPr>
                <w:rFonts w:eastAsia="Times New Roman" w:cs="Times New Roman"/>
                <w:i w:val="false"/>
                <w:iCs w:val="false"/>
                <w:color w:val="232323"/>
                <w:sz w:val="20"/>
                <w:szCs w:val="20"/>
                <w:u w:val="none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center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Times New Roman" w:cs="Times New Roman"/>
                <w:i w:val="false"/>
                <w:iCs w:val="false"/>
                <w:color w:val="232323"/>
                <w:kern w:val="0"/>
                <w:sz w:val="20"/>
                <w:szCs w:val="20"/>
                <w:u w:val="none"/>
                <w:lang w:val="ru-RU" w:eastAsia="en-US" w:bidi="ar-SA"/>
              </w:rPr>
              <w:t>исправна/готова</w:t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232323"/>
                <w:sz w:val="20"/>
                <w:szCs w:val="20"/>
                <w:u w:val="none"/>
              </w:rPr>
            </w:pPr>
            <w:r>
              <w:rPr>
                <w:rFonts w:eastAsia="Times New Roman" w:cs="Times New Roman"/>
                <w:i w:val="false"/>
                <w:iCs w:val="false"/>
                <w:color w:val="232323"/>
                <w:sz w:val="20"/>
                <w:szCs w:val="20"/>
                <w:u w:val="none"/>
              </w:rPr>
              <w:t>2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left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Times New Roman" w:cs="Times New Roman"/>
                <w:i w:val="false"/>
                <w:iCs w:val="false"/>
                <w:color w:val="232323"/>
                <w:kern w:val="0"/>
                <w:sz w:val="20"/>
                <w:szCs w:val="20"/>
                <w:u w:val="none"/>
                <w:lang w:val="ru-RU" w:eastAsia="en-US" w:bidi="ar-SA"/>
              </w:rPr>
              <w:t>г. Шарыпово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Calibri"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ru-RU" w:eastAsia="ru-RU" w:bidi="ar-SA"/>
              </w:rPr>
              <w:t>5 микрорайон, д.2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left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Times New Roman" w:cs="Times New Roman"/>
                <w:i w:val="false"/>
                <w:iCs w:val="false"/>
                <w:color w:val="232323"/>
                <w:kern w:val="0"/>
                <w:sz w:val="20"/>
                <w:szCs w:val="20"/>
                <w:u w:val="none"/>
                <w:lang w:val="ru-RU" w:eastAsia="en-US" w:bidi="ar-SA"/>
              </w:rPr>
              <w:t>П-166М,</w:t>
            </w:r>
          </w:p>
          <w:p>
            <w:pPr>
              <w:pStyle w:val="Normal"/>
              <w:widowControl w:val="false"/>
              <w:spacing w:before="0" w:after="0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i w:val="false"/>
                <w:iCs w:val="false"/>
                <w:sz w:val="20"/>
                <w:szCs w:val="20"/>
                <w:u w:val="none"/>
                <w:lang w:val="ru-RU" w:eastAsia="ru-RU"/>
              </w:rPr>
              <w:t>УМС — 2000,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left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i w:val="false"/>
                <w:iCs w:val="false"/>
                <w:kern w:val="0"/>
                <w:sz w:val="20"/>
                <w:szCs w:val="20"/>
                <w:u w:val="none"/>
                <w:lang w:val="ru-RU" w:eastAsia="en-US" w:bidi="ar-SA"/>
              </w:rPr>
              <w:t>Гр-500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Calibri"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ru-RU" w:eastAsia="ru-RU" w:bidi="ar-SA"/>
              </w:rPr>
              <w:t>г. Шарыпово,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Calibri"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ru-RU" w:eastAsia="ru-RU" w:bidi="ar-SA"/>
              </w:rPr>
              <w:t>5 микрорайон, д.2</w:t>
            </w:r>
          </w:p>
          <w:p>
            <w:pPr>
              <w:pStyle w:val="Normal"/>
              <w:widowControl w:val="false"/>
              <w:spacing w:before="0" w:after="0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Times New Roman" w:cs="Times New Roman"/>
                <w:i w:val="false"/>
                <w:iCs w:val="false"/>
                <w:color w:val="232323"/>
                <w:kern w:val="0"/>
                <w:sz w:val="20"/>
                <w:szCs w:val="20"/>
                <w:u w:val="none"/>
                <w:lang w:val="ru-RU" w:eastAsia="en-US" w:bidi="ar-SA"/>
              </w:rPr>
              <w:t>П-166М, у</w:t>
            </w:r>
            <w:r>
              <w:rPr>
                <w:rFonts w:cs="Times New Roman"/>
                <w:i w:val="false"/>
                <w:iCs w:val="false"/>
                <w:sz w:val="20"/>
                <w:szCs w:val="20"/>
                <w:u w:val="none"/>
                <w:lang w:val="ru-RU" w:eastAsia="ru-RU"/>
              </w:rPr>
              <w:t>силитель мощности специализированный УМС — 2000 с блоком переключения универсальным БПРУ- 02</w:t>
            </w:r>
          </w:p>
          <w:p>
            <w:pPr>
              <w:pStyle w:val="Normal"/>
              <w:widowControl w:val="false"/>
              <w:spacing w:before="0" w:after="0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Times New Roman" w:cs="Times New Roman"/>
                <w:i w:val="false"/>
                <w:iCs w:val="false"/>
                <w:color w:val="232323"/>
                <w:kern w:val="0"/>
                <w:sz w:val="20"/>
                <w:szCs w:val="20"/>
                <w:u w:val="none"/>
                <w:lang w:val="ru-RU" w:eastAsia="ru-RU" w:bidi="ar-SA"/>
              </w:rPr>
              <w:t>Громкоговорители Гр — 500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center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i w:val="false"/>
                <w:iCs w:val="false"/>
                <w:kern w:val="0"/>
                <w:sz w:val="20"/>
                <w:szCs w:val="20"/>
                <w:u w:val="none"/>
                <w:lang w:val="ru-RU" w:eastAsia="en-US" w:bidi="ar-SA"/>
              </w:rPr>
              <w:t>исправна/готова</w:t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232323"/>
                <w:sz w:val="20"/>
                <w:szCs w:val="20"/>
                <w:u w:val="none"/>
              </w:rPr>
            </w:pPr>
            <w:r>
              <w:rPr>
                <w:rFonts w:eastAsia="Times New Roman" w:cs="Times New Roman"/>
                <w:i w:val="false"/>
                <w:iCs w:val="false"/>
                <w:color w:val="232323"/>
                <w:sz w:val="20"/>
                <w:szCs w:val="20"/>
                <w:u w:val="none"/>
              </w:rPr>
              <w:t>3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left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Times New Roman" w:cs="Times New Roman"/>
                <w:i w:val="false"/>
                <w:iCs w:val="false"/>
                <w:color w:val="232323"/>
                <w:kern w:val="0"/>
                <w:sz w:val="20"/>
                <w:szCs w:val="20"/>
                <w:u w:val="none"/>
                <w:lang w:val="ru-RU" w:eastAsia="en-US" w:bidi="ar-SA"/>
              </w:rPr>
              <w:t>г. Шарыпово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i w:val="false"/>
                <w:iCs w:val="false"/>
                <w:color w:val="auto"/>
                <w:sz w:val="20"/>
                <w:szCs w:val="20"/>
                <w:u w:val="none"/>
                <w:lang w:eastAsia="ru-RU"/>
              </w:rPr>
              <w:t>6 микрорайон, д.50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left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Times New Roman" w:cs="Times New Roman"/>
                <w:i w:val="false"/>
                <w:iCs w:val="false"/>
                <w:color w:val="232323"/>
                <w:kern w:val="0"/>
                <w:sz w:val="20"/>
                <w:szCs w:val="20"/>
                <w:u w:val="none"/>
                <w:lang w:val="ru-RU" w:eastAsia="en-US" w:bidi="ar-SA"/>
              </w:rPr>
              <w:t>П-166М,</w:t>
            </w:r>
          </w:p>
          <w:p>
            <w:pPr>
              <w:pStyle w:val="Normal"/>
              <w:widowControl w:val="false"/>
              <w:spacing w:before="0" w:after="0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i w:val="false"/>
                <w:iCs w:val="false"/>
                <w:sz w:val="20"/>
                <w:szCs w:val="20"/>
                <w:u w:val="none"/>
                <w:lang w:val="ru-RU" w:eastAsia="ru-RU"/>
              </w:rPr>
              <w:t>УМС — 2000,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left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i w:val="false"/>
                <w:iCs w:val="false"/>
                <w:kern w:val="0"/>
                <w:sz w:val="20"/>
                <w:szCs w:val="20"/>
                <w:u w:val="none"/>
                <w:lang w:val="ru-RU" w:eastAsia="en-US" w:bidi="ar-SA"/>
              </w:rPr>
              <w:t>Гр-500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Calibri"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ru-RU" w:eastAsia="ru-RU" w:bidi="ar-SA"/>
              </w:rPr>
              <w:t>г.Шарыпово,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Calibri"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ru-RU" w:eastAsia="ru-RU" w:bidi="ar-SA"/>
              </w:rPr>
              <w:t>6 микрорайон, д.50</w:t>
            </w:r>
          </w:p>
          <w:p>
            <w:pPr>
              <w:pStyle w:val="Normal"/>
              <w:widowControl w:val="false"/>
              <w:spacing w:before="0" w:after="0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Times New Roman" w:cs="Times New Roman"/>
                <w:i w:val="false"/>
                <w:iCs w:val="false"/>
                <w:color w:val="232323"/>
                <w:kern w:val="0"/>
                <w:sz w:val="20"/>
                <w:szCs w:val="20"/>
                <w:u w:val="none"/>
                <w:lang w:val="ru-RU" w:eastAsia="en-US" w:bidi="ar-SA"/>
              </w:rPr>
              <w:t>П-166М, у</w:t>
            </w:r>
            <w:r>
              <w:rPr>
                <w:rFonts w:cs="Times New Roman"/>
                <w:i w:val="false"/>
                <w:iCs w:val="false"/>
                <w:sz w:val="20"/>
                <w:szCs w:val="20"/>
                <w:u w:val="none"/>
                <w:lang w:val="ru-RU" w:eastAsia="ru-RU"/>
              </w:rPr>
              <w:t>силитель мощности специализированный УМС — 2000 с блоком переключения универсальным БПРУ- 02</w:t>
            </w:r>
          </w:p>
          <w:p>
            <w:pPr>
              <w:pStyle w:val="Normal"/>
              <w:widowControl w:val="false"/>
              <w:spacing w:before="0" w:after="0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Times New Roman" w:cs="Times New Roman"/>
                <w:i w:val="false"/>
                <w:iCs w:val="false"/>
                <w:color w:val="232323"/>
                <w:kern w:val="0"/>
                <w:sz w:val="20"/>
                <w:szCs w:val="20"/>
                <w:u w:val="none"/>
                <w:lang w:val="ru-RU" w:eastAsia="ru-RU" w:bidi="ar-SA"/>
              </w:rPr>
              <w:t>Громкоговорители Гр — 500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center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i w:val="false"/>
                <w:iCs w:val="false"/>
                <w:kern w:val="0"/>
                <w:sz w:val="20"/>
                <w:szCs w:val="20"/>
                <w:u w:val="none"/>
                <w:lang w:val="ru-RU" w:eastAsia="en-US" w:bidi="ar-SA"/>
              </w:rPr>
              <w:t>исправна/готова</w:t>
            </w:r>
          </w:p>
        </w:tc>
      </w:tr>
      <w:tr>
        <w:trPr/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232323"/>
                <w:sz w:val="20"/>
                <w:szCs w:val="20"/>
                <w:u w:val="none"/>
              </w:rPr>
            </w:pPr>
            <w:r>
              <w:rPr>
                <w:rFonts w:eastAsia="Times New Roman" w:cs="Times New Roman"/>
                <w:i w:val="false"/>
                <w:iCs w:val="false"/>
                <w:color w:val="232323"/>
                <w:sz w:val="20"/>
                <w:szCs w:val="20"/>
                <w:u w:val="none"/>
              </w:rPr>
              <w:t>4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i w:val="false"/>
                <w:iCs w:val="false"/>
                <w:sz w:val="20"/>
                <w:szCs w:val="20"/>
                <w:u w:val="none"/>
              </w:rPr>
              <w:t>гп. Дубинино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i w:val="false"/>
                <w:iCs w:val="false"/>
                <w:color w:val="auto"/>
                <w:sz w:val="20"/>
                <w:szCs w:val="20"/>
                <w:u w:val="none"/>
                <w:lang w:eastAsia="ru-RU"/>
              </w:rPr>
              <w:t>ул. Шахтерская, №26</w:t>
            </w:r>
          </w:p>
        </w:tc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left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Times New Roman" w:cs="Times New Roman"/>
                <w:i w:val="false"/>
                <w:iCs w:val="false"/>
                <w:color w:val="232323"/>
                <w:kern w:val="0"/>
                <w:sz w:val="20"/>
                <w:szCs w:val="20"/>
                <w:u w:val="none"/>
                <w:lang w:val="ru-RU" w:eastAsia="en-US" w:bidi="ar-SA"/>
              </w:rPr>
              <w:t>П-166М,</w:t>
            </w:r>
          </w:p>
          <w:p>
            <w:pPr>
              <w:pStyle w:val="Normal"/>
              <w:widowControl w:val="false"/>
              <w:spacing w:before="0" w:after="0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cs="Times New Roman"/>
                <w:i w:val="false"/>
                <w:iCs w:val="false"/>
                <w:sz w:val="20"/>
                <w:szCs w:val="20"/>
                <w:u w:val="none"/>
                <w:lang w:val="ru-RU" w:eastAsia="ru-RU"/>
              </w:rPr>
              <w:t>УМС — 2000,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left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i w:val="false"/>
                <w:iCs w:val="false"/>
                <w:kern w:val="0"/>
                <w:sz w:val="20"/>
                <w:szCs w:val="20"/>
                <w:u w:val="none"/>
                <w:lang w:val="ru-RU" w:eastAsia="en-US" w:bidi="ar-SA"/>
              </w:rPr>
              <w:t>Гр-500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0" w:left="0" w:right="0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Calibri"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ru-RU" w:eastAsia="ru-RU" w:bidi="ar-SA"/>
              </w:rPr>
              <w:t>г. Шарыпово,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Calibri"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ru-RU" w:eastAsia="ru-RU" w:bidi="ar-SA"/>
              </w:rPr>
              <w:t>гп. Дубинино,</w:t>
            </w:r>
          </w:p>
          <w:p>
            <w:pPr>
              <w:pStyle w:val="Normal"/>
              <w:spacing w:lineRule="auto" w:line="240" w:before="0" w:after="0"/>
              <w:ind w:hanging="0" w:left="0" w:right="0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Calibri"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lang w:val="ru-RU" w:eastAsia="ru-RU" w:bidi="ar-SA"/>
              </w:rPr>
              <w:t>ул. Шахтерская, №26</w:t>
            </w:r>
          </w:p>
          <w:p>
            <w:pPr>
              <w:pStyle w:val="Normal"/>
              <w:widowControl w:val="false"/>
              <w:spacing w:before="0" w:after="0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Times New Roman" w:cs="Times New Roman"/>
                <w:i w:val="false"/>
                <w:iCs w:val="false"/>
                <w:color w:val="232323"/>
                <w:kern w:val="0"/>
                <w:sz w:val="20"/>
                <w:szCs w:val="20"/>
                <w:u w:val="none"/>
                <w:lang w:val="ru-RU" w:eastAsia="en-US" w:bidi="ar-SA"/>
              </w:rPr>
              <w:t>П-166М, у</w:t>
            </w:r>
            <w:r>
              <w:rPr>
                <w:rFonts w:cs="Times New Roman"/>
                <w:i w:val="false"/>
                <w:iCs w:val="false"/>
                <w:sz w:val="20"/>
                <w:szCs w:val="20"/>
                <w:u w:val="none"/>
                <w:lang w:val="ru-RU" w:eastAsia="ru-RU"/>
              </w:rPr>
              <w:t>силитель мощности специализированный УМС — 2000 с блоком переключения универсальным БПРУ- 02</w:t>
            </w:r>
          </w:p>
          <w:p>
            <w:pPr>
              <w:pStyle w:val="Normal"/>
              <w:widowControl w:val="false"/>
              <w:spacing w:before="0" w:after="0"/>
              <w:rPr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eastAsia="Times New Roman" w:cs="Times New Roman"/>
                <w:i w:val="false"/>
                <w:iCs w:val="false"/>
                <w:color w:val="232323"/>
                <w:kern w:val="0"/>
                <w:sz w:val="20"/>
                <w:szCs w:val="20"/>
                <w:u w:val="none"/>
                <w:lang w:val="ru-RU" w:eastAsia="ru-RU" w:bidi="ar-SA"/>
              </w:rPr>
              <w:t>Громкоговорители Гр — 500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508" w:leader="none"/>
              </w:tabs>
              <w:suppressAutoHyphens w:val="true"/>
              <w:spacing w:lineRule="auto" w:line="240" w:before="12" w:after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iCs w:val="false"/>
                <w:color w:val="232323"/>
                <w:sz w:val="20"/>
                <w:szCs w:val="20"/>
                <w:u w:val="none"/>
              </w:rPr>
            </w:pPr>
            <w:r>
              <w:rPr>
                <w:rFonts w:eastAsia="Times New Roman" w:cs="Times New Roman"/>
                <w:i w:val="false"/>
                <w:iCs w:val="false"/>
                <w:color w:val="232323"/>
                <w:sz w:val="20"/>
                <w:szCs w:val="20"/>
                <w:u w:val="none"/>
              </w:rPr>
              <w:t>Исправна/законсервирована</w:t>
            </w:r>
          </w:p>
        </w:tc>
      </w:tr>
    </w:tbl>
    <w:p>
      <w:pPr>
        <w:pStyle w:val="Normal"/>
        <w:widowControl w:val="false"/>
        <w:tabs>
          <w:tab w:val="clear" w:pos="709"/>
          <w:tab w:val="left" w:pos="2508" w:leader="none"/>
        </w:tabs>
        <w:spacing w:lineRule="auto" w:line="240" w:before="12" w:after="0"/>
        <w:ind w:left="6"/>
        <w:jc w:val="center"/>
        <w:rPr>
          <w:rFonts w:ascii="Times New Roman" w:hAnsi="Times New Roman" w:eastAsia="Times New Roman" w:cs="Times New Roman"/>
          <w:color w:val="232323"/>
          <w:sz w:val="26"/>
          <w:szCs w:val="26"/>
          <w:lang w:eastAsia="en-US"/>
        </w:rPr>
      </w:pPr>
      <w:r>
        <w:rPr>
          <w:rFonts w:eastAsia="Times New Roman" w:cs="Times New Roman"/>
          <w:color w:val="232323"/>
          <w:sz w:val="26"/>
          <w:szCs w:val="26"/>
          <w:lang w:eastAsia="en-US"/>
        </w:rPr>
      </w:r>
    </w:p>
    <w:sectPr>
      <w:type w:val="nextPage"/>
      <w:pgSz w:w="11906" w:h="16838"/>
      <w:pgMar w:left="1701" w:right="850" w:gutter="0" w:header="0" w:top="850" w:footer="0" w:bottom="102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5b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9"/>
    <w:qFormat/>
    <w:rsid w:val="00975beb"/>
    <w:pPr>
      <w:keepNext w:val="true"/>
      <w:jc w:val="both"/>
      <w:outlineLvl w:val="0"/>
    </w:pPr>
    <w:rPr>
      <w:sz w:val="28"/>
    </w:rPr>
  </w:style>
  <w:style w:type="paragraph" w:styleId="Heading3">
    <w:name w:val="Heading 3"/>
    <w:basedOn w:val="Normal"/>
    <w:uiPriority w:val="9"/>
    <w:semiHidden/>
    <w:unhideWhenUsed/>
    <w:qFormat/>
    <w:rsid w:val="00504d7c"/>
    <w:pPr>
      <w:keepNext w:val="true"/>
      <w:keepLines/>
      <w:spacing w:lineRule="auto" w:line="276" w:before="200" w:after="0"/>
      <w:jc w:val="center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8"/>
      <w:szCs w:val="28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9"/>
    <w:qFormat/>
    <w:rsid w:val="00975beb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2" w:customStyle="1">
    <w:name w:val="Основной текст с отступом Знак"/>
    <w:basedOn w:val="DefaultParagraphFont"/>
    <w:uiPriority w:val="99"/>
    <w:qFormat/>
    <w:rsid w:val="00975beb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3" w:customStyle="1">
    <w:name w:val="Название Знак"/>
    <w:basedOn w:val="DefaultParagraphFont"/>
    <w:uiPriority w:val="99"/>
    <w:qFormat/>
    <w:rsid w:val="00975beb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3607ea"/>
    <w:rPr>
      <w:rFonts w:ascii="Tahoma" w:hAnsi="Tahoma" w:eastAsia="Times New Roman" w:cs="Tahoma"/>
      <w:sz w:val="16"/>
      <w:szCs w:val="16"/>
      <w:lang w:eastAsia="ru-RU"/>
    </w:rPr>
  </w:style>
  <w:style w:type="character" w:styleId="2" w:customStyle="1">
    <w:name w:val="Основной текст (2)_"/>
    <w:basedOn w:val="DefaultParagraphFont"/>
    <w:qFormat/>
    <w:rsid w:val="002812dc"/>
    <w:rPr>
      <w:rFonts w:ascii="Times New Roman" w:hAnsi="Times New Roman" w:eastAsia="Times New Roman" w:cs="Times New Roman"/>
      <w:spacing w:val="4"/>
      <w:sz w:val="25"/>
      <w:szCs w:val="25"/>
      <w:shd w:fill="FFFFFF" w:val="clear"/>
    </w:rPr>
  </w:style>
  <w:style w:type="character" w:styleId="Style15" w:customStyle="1">
    <w:name w:val="Основной текст_"/>
    <w:basedOn w:val="DefaultParagraphFont"/>
    <w:qFormat/>
    <w:rsid w:val="002812dc"/>
    <w:rPr>
      <w:rFonts w:ascii="Times New Roman" w:hAnsi="Times New Roman" w:eastAsia="Times New Roman" w:cs="Times New Roman"/>
      <w:spacing w:val="4"/>
      <w:sz w:val="25"/>
      <w:szCs w:val="25"/>
      <w:shd w:fill="FFFFFF" w:val="clear"/>
    </w:rPr>
  </w:style>
  <w:style w:type="character" w:styleId="3" w:customStyle="1">
    <w:name w:val="Заголовок 3 Знак"/>
    <w:basedOn w:val="DefaultParagraphFont"/>
    <w:uiPriority w:val="9"/>
    <w:semiHidden/>
    <w:qFormat/>
    <w:rsid w:val="00504d7c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type="character" w:styleId="Style16" w:customStyle="1">
    <w:name w:val="Текст Знак"/>
    <w:basedOn w:val="DefaultParagraphFont"/>
    <w:semiHidden/>
    <w:qFormat/>
    <w:rsid w:val="00504d7c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11" w:customStyle="1">
    <w:name w:val="Текст Знак1"/>
    <w:basedOn w:val="DefaultParagraphFont"/>
    <w:uiPriority w:val="99"/>
    <w:semiHidden/>
    <w:qFormat/>
    <w:rsid w:val="00504d7c"/>
    <w:rPr>
      <w:rFonts w:ascii="Consolas" w:hAnsi="Consolas" w:eastAsia="Times New Roman" w:cs="Times New Roman"/>
      <w:sz w:val="21"/>
      <w:szCs w:val="21"/>
      <w:lang w:eastAsia="ru-RU"/>
    </w:rPr>
  </w:style>
  <w:style w:type="character" w:styleId="21" w:customStyle="1">
    <w:name w:val="Основной текст с отступом 2 Знак"/>
    <w:basedOn w:val="DefaultParagraphFont"/>
    <w:uiPriority w:val="99"/>
    <w:semiHidden/>
    <w:qFormat/>
    <w:rsid w:val="00504d7c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211" w:customStyle="1">
    <w:name w:val="Основной текст с отступом 2 Знак1"/>
    <w:basedOn w:val="DefaultParagraphFont"/>
    <w:uiPriority w:val="99"/>
    <w:semiHidden/>
    <w:qFormat/>
    <w:rsid w:val="00504d7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Основной текст Знак"/>
    <w:basedOn w:val="DefaultParagraphFont"/>
    <w:uiPriority w:val="99"/>
    <w:qFormat/>
    <w:rsid w:val="00504d7c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8" w:customStyle="1">
    <w:name w:val="Нижний колонтитул Знак"/>
    <w:basedOn w:val="DefaultParagraphFont"/>
    <w:uiPriority w:val="99"/>
    <w:qFormat/>
    <w:rsid w:val="00504d7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 w:customStyle="1">
    <w:name w:val="Верхний колонтитул Знак"/>
    <w:basedOn w:val="DefaultParagraphFont"/>
    <w:uiPriority w:val="99"/>
    <w:qFormat/>
    <w:rsid w:val="00504d7c"/>
    <w:rPr>
      <w:rFonts w:ascii="Times New Roman" w:hAnsi="Times New Roman" w:eastAsia="Calibri" w:cs="Times New Roman"/>
      <w:sz w:val="28"/>
      <w:szCs w:val="28"/>
    </w:rPr>
  </w:style>
  <w:style w:type="character" w:styleId="31" w:customStyle="1">
    <w:name w:val="Основной текст с отступом 3 Знак"/>
    <w:basedOn w:val="DefaultParagraphFont"/>
    <w:uiPriority w:val="99"/>
    <w:qFormat/>
    <w:rsid w:val="00504d7c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FontStyle11">
    <w:name w:val="Font Style11"/>
    <w:basedOn w:val="DefaultParagraphFont"/>
    <w:qFormat/>
    <w:rPr>
      <w:rFonts w:ascii="Times New Roman" w:hAnsi="Times New Roman" w:cs="Times New Roman"/>
      <w:sz w:val="26"/>
      <w:szCs w:val="26"/>
    </w:rPr>
  </w:style>
  <w:style w:type="character" w:styleId="5">
    <w:name w:val="Основной текст (5)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53">
    <w:name w:val="Основной текст (5)3"/>
    <w:basedOn w:val="5"/>
    <w:qFormat/>
    <w:rPr>
      <w:rFonts w:ascii="Times New Roman" w:hAnsi="Times New Roman" w:cs="Times New Roman"/>
      <w:sz w:val="24"/>
      <w:szCs w:val="24"/>
    </w:rPr>
  </w:style>
  <w:style w:type="character" w:styleId="54">
    <w:name w:val="Основной текст (5)4"/>
    <w:basedOn w:val="5"/>
    <w:qFormat/>
    <w:rPr>
      <w:rFonts w:ascii="Times New Roman" w:hAnsi="Times New Roman" w:cs="Times New Roman"/>
      <w:sz w:val="24"/>
      <w:szCs w:val="24"/>
    </w:rPr>
  </w:style>
  <w:style w:type="character" w:styleId="52">
    <w:name w:val="Основной текст (5)2"/>
    <w:basedOn w:val="5"/>
    <w:qFormat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paragraph" w:styleId="Style20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BodyText">
    <w:name w:val="Body Text"/>
    <w:basedOn w:val="Normal"/>
    <w:uiPriority w:val="99"/>
    <w:rsid w:val="00504d7c"/>
    <w:pPr>
      <w:spacing w:before="0" w:after="120"/>
    </w:pPr>
    <w:rPr>
      <w:b/>
      <w:bCs/>
      <w:lang w:eastAsia="en-US"/>
    </w:rPr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BodyTextIndent">
    <w:name w:val="Body Text Indent"/>
    <w:basedOn w:val="Normal"/>
    <w:uiPriority w:val="99"/>
    <w:rsid w:val="00975beb"/>
    <w:pPr>
      <w:ind w:firstLine="720"/>
      <w:jc w:val="both"/>
    </w:pPr>
    <w:rPr>
      <w:sz w:val="28"/>
    </w:rPr>
  </w:style>
  <w:style w:type="paragraph" w:styleId="Title">
    <w:name w:val="Title"/>
    <w:basedOn w:val="Normal"/>
    <w:uiPriority w:val="99"/>
    <w:qFormat/>
    <w:rsid w:val="00975beb"/>
    <w:pPr>
      <w:jc w:val="center"/>
    </w:pPr>
    <w:rPr>
      <w:b/>
      <w:sz w:val="36"/>
      <w:szCs w:val="20"/>
    </w:rPr>
  </w:style>
  <w:style w:type="paragraph" w:styleId="BalloonText">
    <w:name w:val="Balloon Text"/>
    <w:basedOn w:val="Normal"/>
    <w:uiPriority w:val="99"/>
    <w:semiHidden/>
    <w:unhideWhenUsed/>
    <w:qFormat/>
    <w:rsid w:val="003607e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242db"/>
    <w:pPr>
      <w:spacing w:before="0" w:after="0"/>
      <w:ind w:hanging="0" w:left="720"/>
      <w:contextualSpacing/>
    </w:pPr>
    <w:rPr/>
  </w:style>
  <w:style w:type="paragraph" w:styleId="22" w:customStyle="1">
    <w:name w:val="Основной текст (2)"/>
    <w:basedOn w:val="Normal"/>
    <w:qFormat/>
    <w:rsid w:val="002812dc"/>
    <w:pPr>
      <w:widowControl w:val="false"/>
      <w:shd w:val="clear" w:color="auto" w:fill="FFFFFF"/>
      <w:spacing w:lineRule="exact" w:line="326" w:before="0" w:after="600"/>
      <w:jc w:val="center"/>
    </w:pPr>
    <w:rPr>
      <w:b/>
      <w:bCs/>
      <w:spacing w:val="4"/>
      <w:sz w:val="25"/>
      <w:szCs w:val="25"/>
      <w:lang w:eastAsia="en-US"/>
    </w:rPr>
  </w:style>
  <w:style w:type="paragraph" w:styleId="12" w:customStyle="1">
    <w:name w:val="Основной текст1"/>
    <w:basedOn w:val="Normal"/>
    <w:qFormat/>
    <w:rsid w:val="002812dc"/>
    <w:pPr>
      <w:widowControl w:val="false"/>
      <w:shd w:val="clear" w:color="auto" w:fill="FFFFFF"/>
      <w:spacing w:lineRule="exact" w:line="322" w:before="360" w:after="120"/>
    </w:pPr>
    <w:rPr>
      <w:spacing w:val="4"/>
      <w:sz w:val="25"/>
      <w:szCs w:val="25"/>
      <w:lang w:eastAsia="en-US"/>
    </w:rPr>
  </w:style>
  <w:style w:type="paragraph" w:styleId="PlainText">
    <w:name w:val="Plain Text"/>
    <w:basedOn w:val="Normal"/>
    <w:semiHidden/>
    <w:qFormat/>
    <w:rsid w:val="00504d7c"/>
    <w:pPr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uiPriority w:val="99"/>
    <w:semiHidden/>
    <w:qFormat/>
    <w:rsid w:val="00504d7c"/>
    <w:pPr>
      <w:spacing w:lineRule="auto" w:line="360"/>
      <w:ind w:hanging="0" w:left="708"/>
      <w:jc w:val="center"/>
    </w:pPr>
    <w:rPr>
      <w:b/>
      <w:bCs/>
      <w:sz w:val="28"/>
      <w:szCs w:val="28"/>
    </w:rPr>
  </w:style>
  <w:style w:type="paragraph" w:styleId="ConsPlusNormal" w:customStyle="1">
    <w:name w:val="ConsPlusNormal"/>
    <w:uiPriority w:val="99"/>
    <w:qFormat/>
    <w:rsid w:val="00504d7c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A"/>
      <w:kern w:val="0"/>
      <w:sz w:val="24"/>
      <w:szCs w:val="20"/>
      <w:lang w:val="ru-RU" w:eastAsia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Footer">
    <w:name w:val="Footer"/>
    <w:basedOn w:val="Normal"/>
    <w:uiPriority w:val="99"/>
    <w:rsid w:val="00504d7c"/>
    <w:pPr>
      <w:widowControl w:val="false"/>
      <w:tabs>
        <w:tab w:val="clear" w:pos="709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Header">
    <w:name w:val="Header"/>
    <w:basedOn w:val="Normal"/>
    <w:uiPriority w:val="99"/>
    <w:rsid w:val="00504d7c"/>
    <w:pPr>
      <w:tabs>
        <w:tab w:val="clear" w:pos="709"/>
        <w:tab w:val="center" w:pos="4677" w:leader="none"/>
        <w:tab w:val="right" w:pos="9355" w:leader="none"/>
      </w:tabs>
      <w:jc w:val="center"/>
    </w:pPr>
    <w:rPr>
      <w:rFonts w:eastAsia="Calibri"/>
      <w:sz w:val="28"/>
      <w:szCs w:val="28"/>
      <w:lang w:eastAsia="en-US"/>
    </w:rPr>
  </w:style>
  <w:style w:type="paragraph" w:styleId="BodyTextIndent3">
    <w:name w:val="Body Text Indent 3"/>
    <w:basedOn w:val="Normal"/>
    <w:link w:val="3"/>
    <w:uiPriority w:val="99"/>
    <w:qFormat/>
    <w:rsid w:val="00504d7c"/>
    <w:pPr>
      <w:spacing w:before="0" w:after="120"/>
      <w:ind w:hanging="0" w:left="283"/>
    </w:pPr>
    <w:rPr>
      <w:sz w:val="16"/>
      <w:szCs w:val="16"/>
    </w:rPr>
  </w:style>
  <w:style w:type="paragraph" w:styleId="13" w:customStyle="1">
    <w:name w:val="Обычный1"/>
    <w:uiPriority w:val="99"/>
    <w:qFormat/>
    <w:rsid w:val="00504d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ru-RU" w:eastAsia="ru-RU" w:bidi="ar-SA"/>
    </w:rPr>
  </w:style>
  <w:style w:type="paragraph" w:styleId="14" w:customStyle="1">
    <w:name w:val="Абзац списка1"/>
    <w:basedOn w:val="Normal"/>
    <w:qFormat/>
    <w:rsid w:val="00504d7c"/>
    <w:pPr>
      <w:spacing w:lineRule="auto" w:line="276"/>
      <w:ind w:hanging="0" w:left="720"/>
      <w:jc w:val="center"/>
    </w:pPr>
    <w:rPr>
      <w:sz w:val="28"/>
      <w:szCs w:val="28"/>
      <w:lang w:eastAsia="en-US"/>
    </w:rPr>
  </w:style>
  <w:style w:type="paragraph" w:styleId="ConsPlusTitle" w:customStyle="1">
    <w:name w:val="ConsPlusTitle"/>
    <w:qFormat/>
    <w:rsid w:val="00504d7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A"/>
      <w:kern w:val="0"/>
      <w:sz w:val="24"/>
      <w:szCs w:val="20"/>
      <w:lang w:val="ru-RU" w:eastAsia="ru-RU" w:bidi="ar-SA"/>
    </w:rPr>
  </w:style>
  <w:style w:type="paragraph" w:styleId="Style110">
    <w:name w:val="Style1"/>
    <w:basedOn w:val="Normal"/>
    <w:qFormat/>
    <w:pPr>
      <w:widowControl w:val="false"/>
      <w:spacing w:lineRule="exact" w:line="312"/>
      <w:jc w:val="both"/>
      <w:textAlignment w:val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Style31">
    <w:name w:val="Style3"/>
    <w:basedOn w:val="Normal"/>
    <w:qFormat/>
    <w:pPr>
      <w:widowControl w:val="false"/>
      <w:spacing w:lineRule="exact" w:line="323"/>
      <w:jc w:val="both"/>
      <w:textAlignment w:val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51">
    <w:name w:val="Основной текст (5)1"/>
    <w:basedOn w:val="Normal"/>
    <w:qFormat/>
    <w:pPr>
      <w:shd w:val="clear" w:color="auto" w:fill="FFFFFF"/>
      <w:spacing w:lineRule="exact" w:line="274" w:before="0" w:after="780"/>
      <w:jc w:val="right"/>
    </w:pPr>
    <w:rPr>
      <w:rFonts w:ascii="Times New Roman" w:hAnsi="Times New Roman" w:cs="Times New Roman"/>
      <w:color w:val="auto"/>
    </w:rPr>
  </w:style>
  <w:style w:type="paragraph" w:styleId="32">
    <w:name w:val="Заголовок №3"/>
    <w:basedOn w:val="Normal"/>
    <w:qFormat/>
    <w:pPr>
      <w:widowControl w:val="false"/>
      <w:shd w:val="clear" w:color="auto" w:fill="auto"/>
      <w:spacing w:lineRule="auto" w:line="259" w:before="0" w:after="300"/>
      <w:jc w:val="center"/>
      <w:outlineLvl w:val="2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99"/>
    <w:rsid w:val="00504d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Application>LibreOffice/7.6.4.1$Windows_X86_64 LibreOffice_project/e19e193f88cd6c0525a17fb7a176ed8e6a3e2aa1</Application>
  <AppVersion>15.0000</AppVersion>
  <Pages>3</Pages>
  <Words>630</Words>
  <Characters>4652</Characters>
  <CharactersWithSpaces>5229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2018-06-14T08:33:00Z</dcterms:created>
  <dc:creator>Skidanova</dc:creator>
  <dc:description/>
  <dc:language>ru-RU</dc:language>
  <cp:lastModifiedBy/>
  <cp:lastPrinted>2024-01-10T11:41:23Z</cp:lastPrinted>
  <dcterms:modified xsi:type="dcterms:W3CDTF">2025-03-10T08:08:45Z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