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14.02.2025</w:t>
        <w:tab/>
        <w:tab/>
        <w:tab/>
        <w:tab/>
        <w:tab/>
        <w:tab/>
        <w:tab/>
        <w:tab/>
        <w:tab/>
        <w:tab/>
        <w:tab/>
        <w:t>№39</w:t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5103" w:leader="none"/>
        </w:tabs>
        <w:ind w:right="4251" w:hanging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Шарыпово от 20.03.2013 №53 «Об утверждении Правил предоставления субсидий на приобретение и доставку угля отдельным категориям граждан и сумм доставки твердого топлива при расчете жилищных субсидий»</w:t>
      </w:r>
    </w:p>
    <w:p>
      <w:pPr>
        <w:pStyle w:val="Style21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целях реализации мер социальной поддержки отдельным категориям граждан и субсидий с учетом доходов, предусмотренных статьями 2-11 Закона Красноярского края от 17.12.2004 №13-2804 «О социальной поддержке населения при оплате жилья и коммунальных услуг», руководствуясь статьей 34 Устава города Шарыпово Красноярского края,</w:t>
      </w:r>
    </w:p>
    <w:p>
      <w:pPr>
        <w:pStyle w:val="ConsPlus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20.03.2013 №53 «Об утверждении Правил предоставления субсидий на приобретение и доставку угля отдельным категориям граждан и сумм доставки твердого топлива при расчете жилищных субсидий» (в ред. от 18.04.2014 №100, от 05.05.2015 №72, от 30.01.2017 №20, от 29.01.2018 №23, от 21.01.2019 №04, от 25.03.2020 №50, от 18.08.2021 №159, от 07.02.2022 № 37) следующие изменения: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приложения №2, №3 изложить в новой редакции согласно приложениям №1, №2 к настоящему постановлению.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 xml:space="preserve">) и распространяется на правоотношения, возникшие с 01.01.2025 года.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568"/>
          <w:pgNumType w:fmt="decimal"/>
          <w:formProt w:val="false"/>
          <w:textDirection w:val="lrTb"/>
          <w:docGrid w:type="default" w:linePitch="360" w:charSpace="16384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21"/>
        <w:ind w:firstLine="935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Приложение № 1</w:t>
      </w:r>
    </w:p>
    <w:p>
      <w:pPr>
        <w:pStyle w:val="21"/>
        <w:ind w:firstLine="935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к постановлению Администрации</w:t>
      </w:r>
    </w:p>
    <w:p>
      <w:pPr>
        <w:pStyle w:val="21"/>
        <w:ind w:firstLine="935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города Шарыпово от </w:t>
      </w:r>
      <w:r>
        <w:rPr>
          <w:rFonts w:cs="Arial" w:ascii="Arial" w:hAnsi="Arial"/>
          <w:szCs w:val="24"/>
          <w:u w:val="single"/>
        </w:rPr>
        <w:t>14.02.2025</w:t>
      </w:r>
      <w:r>
        <w:rPr>
          <w:rFonts w:cs="Arial" w:ascii="Arial" w:hAnsi="Arial"/>
          <w:szCs w:val="24"/>
        </w:rPr>
        <w:t xml:space="preserve"> № </w:t>
      </w:r>
      <w:r>
        <w:rPr>
          <w:rFonts w:cs="Arial" w:ascii="Arial" w:hAnsi="Arial"/>
          <w:szCs w:val="24"/>
          <w:u w:val="single"/>
        </w:rPr>
        <w:t>39</w:t>
      </w:r>
    </w:p>
    <w:p>
      <w:pPr>
        <w:pStyle w:val="21"/>
        <w:ind w:firstLine="935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tabs>
          <w:tab w:val="clear" w:pos="708"/>
          <w:tab w:val="left" w:pos="4536" w:leader="none"/>
        </w:tabs>
        <w:ind w:left="935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№2 </w:t>
      </w:r>
    </w:p>
    <w:p>
      <w:pPr>
        <w:pStyle w:val="Normal"/>
        <w:tabs>
          <w:tab w:val="clear" w:pos="708"/>
          <w:tab w:val="left" w:pos="4536" w:leader="none"/>
        </w:tabs>
        <w:ind w:left="935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постановлению Администрации</w:t>
      </w:r>
    </w:p>
    <w:p>
      <w:pPr>
        <w:pStyle w:val="Normal"/>
        <w:tabs>
          <w:tab w:val="clear" w:pos="708"/>
          <w:tab w:val="left" w:pos="4536" w:leader="none"/>
        </w:tabs>
        <w:ind w:left="935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города Шарыпово от 20.03.2013 №53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Расчет сумм субсидии предоставляемой, отдельным категориям граждан,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проживающим в домах с печным отоплением, на приобретение угля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4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62"/>
        <w:gridCol w:w="2292"/>
        <w:gridCol w:w="2694"/>
        <w:gridCol w:w="3470"/>
        <w:gridCol w:w="4225"/>
      </w:tblGrid>
      <w:tr>
        <w:trPr>
          <w:trHeight w:val="1746" w:hRule="atLeast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Стоимость1 тн угля с НДС, руб.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Отпускная цена 1 тн угля для населения,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Цена 1 тн угля с учетом льготы 50%, руб.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Расчет нормы отпуска угля гражданам на 1м</w:t>
            </w:r>
            <w:r>
              <w:rPr>
                <w:rFonts w:cs="Arial" w:ascii="Arial" w:hAnsi="Arial"/>
                <w:sz w:val="24"/>
                <w:szCs w:val="24"/>
                <w:vertAlign w:val="superscript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 xml:space="preserve"> площади жилого помещения, тн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spacing w:before="24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sz w:val="24"/>
                <w:szCs w:val="24"/>
              </w:rPr>
              <w:t>Сумма денежных выплат гражданам за уголь в расчете на 1 м</w:t>
            </w:r>
            <w:r>
              <w:rPr>
                <w:rFonts w:cs="Arial" w:ascii="Arial" w:hAnsi="Arial"/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cs="Arial" w:ascii="Arial" w:hAnsi="Arial"/>
                <w:bCs/>
                <w:iCs/>
                <w:sz w:val="24"/>
                <w:szCs w:val="24"/>
              </w:rPr>
              <w:t xml:space="preserve"> площади жилого помещения, руб.</w:t>
            </w:r>
          </w:p>
        </w:tc>
      </w:tr>
      <w:tr>
        <w:trPr>
          <w:trHeight w:val="672" w:hRule="atLeast"/>
        </w:trPr>
        <w:tc>
          <w:tcPr>
            <w:tcW w:w="21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</w:r>
          </w:p>
        </w:tc>
        <w:tc>
          <w:tcPr>
            <w:tcW w:w="229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793,20 руб. х 50% 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75,7кг х 1м</w:t>
            </w:r>
            <w:r>
              <w:rPr>
                <w:rFonts w:cs="Arial" w:ascii="Arial" w:hAnsi="Arial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cs="Arial" w:ascii="Arial" w:hAnsi="Arial"/>
                <w:i/>
                <w:sz w:val="24"/>
                <w:szCs w:val="24"/>
              </w:rPr>
              <w:t>: 0,524 : 1000 =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Arial" w:hAnsi="Arial" w:cs="Arial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396,60 руб. х 0,1445 тн =</w:t>
            </w:r>
          </w:p>
        </w:tc>
      </w:tr>
      <w:tr>
        <w:trPr>
          <w:trHeight w:val="545" w:hRule="atLeas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793,20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793,20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396,60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0,1445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57,31 </w:t>
            </w:r>
          </w:p>
        </w:tc>
      </w:tr>
    </w:tbl>
    <w:p>
      <w:pPr>
        <w:sectPr>
          <w:type w:val="nextPage"/>
          <w:pgSz w:orient="landscape" w:w="16838" w:h="11906"/>
          <w:pgMar w:left="1134" w:right="851" w:gutter="0" w:header="0" w:top="1701" w:footer="0" w:bottom="1134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21"/>
        <w:ind w:left="9356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Приложение №2</w:t>
      </w:r>
    </w:p>
    <w:p>
      <w:pPr>
        <w:pStyle w:val="21"/>
        <w:ind w:left="9356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к постановлению Администрации</w:t>
      </w:r>
    </w:p>
    <w:p>
      <w:pPr>
        <w:pStyle w:val="21"/>
        <w:ind w:left="9356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города Шарыпово от </w:t>
      </w:r>
      <w:r>
        <w:rPr>
          <w:rFonts w:cs="Arial" w:ascii="Arial" w:hAnsi="Arial"/>
          <w:szCs w:val="24"/>
          <w:u w:val="single"/>
        </w:rPr>
        <w:t>14.02.2025</w:t>
      </w:r>
      <w:r>
        <w:rPr>
          <w:rFonts w:cs="Arial" w:ascii="Arial" w:hAnsi="Arial"/>
          <w:szCs w:val="24"/>
        </w:rPr>
        <w:t xml:space="preserve"> № </w:t>
      </w:r>
      <w:r>
        <w:rPr>
          <w:rFonts w:cs="Arial" w:ascii="Arial" w:hAnsi="Arial"/>
          <w:szCs w:val="24"/>
          <w:u w:val="single"/>
        </w:rPr>
        <w:t>39</w:t>
      </w:r>
    </w:p>
    <w:p>
      <w:pPr>
        <w:pStyle w:val="Normal"/>
        <w:ind w:left="935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935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№3 </w:t>
      </w:r>
    </w:p>
    <w:p>
      <w:pPr>
        <w:pStyle w:val="Normal"/>
        <w:ind w:left="935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постановлению Администрации города Шарыпово от 20.03.2013 №53</w:t>
      </w:r>
    </w:p>
    <w:p>
      <w:pPr>
        <w:pStyle w:val="3"/>
        <w:numPr>
          <w:ilvl w:val="2"/>
          <w:numId w:val="2"/>
        </w:numPr>
        <w:jc w:val="center"/>
        <w:rPr>
          <w:sz w:val="24"/>
          <w:szCs w:val="24"/>
          <w:highlight w:val="red"/>
        </w:rPr>
      </w:pPr>
      <w:r>
        <w:rPr>
          <w:sz w:val="24"/>
          <w:szCs w:val="24"/>
          <w:highlight w:val="red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highlight w:val="red"/>
        </w:rPr>
      </w:pPr>
      <w:r>
        <w:rPr>
          <w:rFonts w:cs="Arial" w:ascii="Arial" w:hAnsi="Arial"/>
          <w:sz w:val="24"/>
          <w:szCs w:val="24"/>
          <w:highlight w:val="red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Расчет суммы доставки твердого топлива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для начисления мер социальной поддержки отдельным категориям граждан и жилищных субсидий гражданам,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проживающим в домах с печным отоплением, для перевозки АО «Краевое АТП» (Шарыповский филиал)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ac"/>
        <w:tblW w:w="14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3"/>
        <w:gridCol w:w="4679"/>
        <w:gridCol w:w="5750"/>
        <w:gridCol w:w="3710"/>
      </w:tblGrid>
      <w:tr>
        <w:trPr>
          <w:trHeight w:val="131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67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Пункт назначения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доставки угля</w:t>
            </w:r>
          </w:p>
        </w:tc>
        <w:tc>
          <w:tcPr>
            <w:tcW w:w="575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Полная стоимость доставки угля,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а/м (КАМАЗ 8 тонн),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руб.</w:t>
            </w:r>
          </w:p>
        </w:tc>
        <w:tc>
          <w:tcPr>
            <w:tcW w:w="37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Полная стоимость доставки 1 тонны,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руб.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г. Шарыпово</w:t>
            </w:r>
          </w:p>
        </w:tc>
        <w:tc>
          <w:tcPr>
            <w:tcW w:w="57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6 573,60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821,70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г.п. Дубинино</w:t>
            </w:r>
          </w:p>
        </w:tc>
        <w:tc>
          <w:tcPr>
            <w:tcW w:w="57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6 573,60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821,70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г.п. Горячегорск</w:t>
            </w:r>
          </w:p>
        </w:tc>
        <w:tc>
          <w:tcPr>
            <w:tcW w:w="57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10 956,00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1 369,50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851" w:gutter="0" w:header="0" w:top="170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586" w:hanging="375"/>
      </w:pPr>
      <w:rPr>
        <w:rFonts w:cs="Arial"/>
      </w:rPr>
    </w:lvl>
    <w:lvl w:ilvl="2">
      <w:start w:val="1"/>
      <w:pStyle w:val="3"/>
      <w:numFmt w:val="decimal"/>
      <w:lvlText w:val="%1.%2.%3"/>
      <w:lvlJc w:val="left"/>
      <w:pPr>
        <w:tabs>
          <w:tab w:val="num" w:pos="0"/>
        </w:tabs>
        <w:ind w:left="2291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11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71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91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51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71" w:hanging="180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891" w:hanging="216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1"/>
    <w:qFormat/>
    <w:rsid w:val="0086293d"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3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4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qFormat/>
    <w:rsid w:val="0086293d"/>
    <w:rPr>
      <w:rFonts w:ascii="Arial" w:hAnsi="Arial" w:cs="Arial"/>
      <w:b/>
      <w:bCs/>
      <w:sz w:val="26"/>
      <w:szCs w:val="2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2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21"/>
    <w:basedOn w:val="Normal"/>
    <w:qFormat/>
    <w:rsid w:val="0086293d"/>
    <w:pPr>
      <w:suppressAutoHyphens w:val="true"/>
    </w:pPr>
    <w:rPr>
      <w:sz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DAB7-4337-4822-9236-AB2D7D91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Application>LibreOffice/7.3.7.2$Linux_X86_64 LibreOffice_project/30$Build-2</Application>
  <AppVersion>15.0000</AppVersion>
  <DocSecurity>0</DocSecurity>
  <Pages>3</Pages>
  <Words>423</Words>
  <Characters>2615</Characters>
  <CharactersWithSpaces>3002</CharactersWithSpaces>
  <Paragraphs>61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2025-01-29T10:50:00Z</cp:lastPrinted>
  <dcterms:modified xsi:type="dcterms:W3CDTF">2025-02-19T15:50:48Z</dcterms:modified>
  <cp:revision>21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