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13.02.2025                                                                                                              № 37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12.11.2024 № 243)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14.10.2024 № 212, от 12.11.2025 № 243)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7"/>
          <w:szCs w:val="27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В строке «Информация по ресурсному обеспечению муниципальной программы» раздела 1 цифры «14155196,53; 1372498,52; 1357458,92; 1327006,62; 280144,87; 35052,20; 23765,30; 0,00; 8756356,94; 831412,40; 827659,70; 820972,70» заменить цифрами «14356927,83; 1463512,82; 1412792,82; 1382389,72; 445334,72; 90184,74; 78827,20; 54995,41; 8792898,39; 867294,16; 827931,70; 821360,39» соответственно. </w:t>
      </w:r>
    </w:p>
    <w:p>
      <w:pPr>
        <w:pStyle w:val="Normal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«12903300,38; 1253581,03; 1238541,43; 1208089,13; 278774,49; 35052,20; 23765,30; 0,00; 8363189,19; 800040,10; 796287,40; 789600,40» заменить цифрами «13099947,28; 1339510,93; 1293875,33; 1263472,23; 443964,34; 90184,74; 78827,20; 54995,41; 8394646,24; 830837,46; 796559,40; 789988,09»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1.1.6.1. Раздел «Задача 1. Обеспечить доступность дошкольного образования, соответствующего единому стандарту качества дошкольного образования» дополнить строкой 1.13. следующего содержания:</w:t>
      </w:r>
    </w:p>
    <w:tbl>
      <w:tblPr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2484"/>
        <w:gridCol w:w="1458"/>
        <w:gridCol w:w="525"/>
        <w:gridCol w:w="613"/>
        <w:gridCol w:w="807"/>
        <w:gridCol w:w="663"/>
        <w:gridCol w:w="1079"/>
        <w:gridCol w:w="377"/>
        <w:gridCol w:w="389"/>
        <w:gridCol w:w="867"/>
        <w:gridCol w:w="379"/>
      </w:tblGrid>
      <w:tr>
        <w:trPr>
          <w:trHeight w:val="163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Расходы на обеспечение специальной краевой выплаты с 01.01.2025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9554,35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9554,35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1.1.6.2. В строке «Итого по задаче 1» цифры «566705,86; 1703238,63» заменить цифрами «576260,21; 1712792,98»;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1.1.6.3. Столбец «Цели, задачи, мероприятия» строки 4.6. изложить в новой редакции: «Субсидия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1.1.6.4. Раздел «Задача 4.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 дополнить строками 4.19.- 4.23. следующего содержания:</w:t>
      </w:r>
    </w:p>
    <w:tbl>
      <w:tblPr>
        <w:tblW w:w="1035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2305"/>
        <w:gridCol w:w="1135"/>
        <w:gridCol w:w="567"/>
        <w:gridCol w:w="491"/>
        <w:gridCol w:w="755"/>
        <w:gridCol w:w="487"/>
        <w:gridCol w:w="892"/>
        <w:gridCol w:w="892"/>
        <w:gridCol w:w="891"/>
        <w:gridCol w:w="981"/>
        <w:gridCol w:w="422"/>
      </w:tblGrid>
      <w:tr>
        <w:trPr>
          <w:trHeight w:val="1905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4.19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Расходы на обеспечение специальной краевой выплаты с 01.01.2025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139,99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139,99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905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4.20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Расходы на обеспечение специальной краевой выплаты с 01.01.2025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11369,36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11369,36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282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4.21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011Ю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651790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2679,40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2720,00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2769,20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8168,60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4152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4.22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дошкольного, общего и дополнительного образования"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011Ю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653030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51793,60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51793,60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51793,60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155380,80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366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организаций, профессиональных 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011Ю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650500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820,30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820,30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820,30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2460,90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1.1.6.5. В строке «Итого по задаче 4» цифры «612335,96; 597296,36; 566844,06; 11776476,38» заменить цифрами «679138,61; 652630,26; 622227,16; 1953996,03»;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1.1.6.6. Раздел «Задача 5.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программ» дополнить строками 5.13. – 5.16. следующего содержания:</w:t>
      </w:r>
    </w:p>
    <w:tbl>
      <w:tblPr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2476"/>
        <w:gridCol w:w="1459"/>
        <w:gridCol w:w="485"/>
        <w:gridCol w:w="576"/>
        <w:gridCol w:w="711"/>
        <w:gridCol w:w="486"/>
        <w:gridCol w:w="801"/>
        <w:gridCol w:w="659"/>
        <w:gridCol w:w="530"/>
        <w:gridCol w:w="925"/>
        <w:gridCol w:w="567"/>
      </w:tblGrid>
      <w:tr>
        <w:trPr>
          <w:trHeight w:val="1472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Расходы на обеспечение специальной краевой выплаты с 01.01.2025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10350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660,35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660,35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4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Расходы на обеспечение специальной краевой выплаты с 01.01.2025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1035П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2199,46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2199,46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40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Расходы на обеспечение специальной краевой выплаты с 01.01.2025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3589,68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3589,68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8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0702 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1048П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3123,40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3123,40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1.1.6.7. В строке «Итого по задаче 5» цифры «66284,81; 198854,43» заменить цифрами «75857,70; 208427,32»;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1.1.6.8. В строке «Итого по программе» цифры «1253581,03; 1238541,43; 1208089,13; 3703332,64» заменить цифрами «1339510,92; 1293875,33; 1263472,23; 3899979,53».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1.1.7.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«766115,19; 91909,54; 77942,93; 6659,20» заменить цифрами «771199,59; 96993,94; 83027,33; 11743,60»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1.1.8.1. Раздел «Задача 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отраслью» дополнить строками 1.13. – 1.17. следующего содержания:</w:t>
      </w:r>
    </w:p>
    <w:tbl>
      <w:tblPr>
        <w:tblW w:w="967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1"/>
        <w:gridCol w:w="1134"/>
        <w:gridCol w:w="567"/>
        <w:gridCol w:w="709"/>
        <w:gridCol w:w="708"/>
        <w:gridCol w:w="567"/>
        <w:gridCol w:w="1134"/>
        <w:gridCol w:w="426"/>
        <w:gridCol w:w="491"/>
        <w:gridCol w:w="954"/>
      </w:tblGrid>
      <w:tr>
        <w:trPr>
          <w:trHeight w:val="150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специальной краевой выплаты с 01.01.2025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0709     01.13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01.5.0010350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111,112, 119,129    611,621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3 179,80 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3 179,80   </w:t>
            </w:r>
          </w:p>
        </w:tc>
      </w:tr>
      <w:tr>
        <w:trPr>
          <w:trHeight w:val="120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специальной краевой выплаты с 01.01.2025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0709     01.13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01.5.001035М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111,112, 119,129    611,621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420,00 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420,00   </w:t>
            </w:r>
          </w:p>
        </w:tc>
      </w:tr>
      <w:tr>
        <w:trPr>
          <w:trHeight w:val="19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0709     01.13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01.5.0010240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111,112, 119,129    611,621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563,30 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563,30   </w:t>
            </w:r>
          </w:p>
        </w:tc>
      </w:tr>
      <w:tr>
        <w:trPr>
          <w:trHeight w:val="19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0709     01.13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01.5.001024П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111,112, 119,129    611,621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56,30 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56,30   </w:t>
            </w:r>
          </w:p>
        </w:tc>
      </w:tr>
      <w:tr>
        <w:trPr>
          <w:trHeight w:val="178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специальной краевой выплаты с 01.01.2025 года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0709     01.13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01.5.0010500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111,112, 119,129    611,621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865,00 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865,00   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1.1.8.2. В строке «Всего по программе» цифры «77942,93; 233828,79» заменить цифрами «83027,33; 238913,19».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851" w:footer="0" w:bottom="851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tbl>
      <w:tblPr>
        <w:tblStyle w:val="10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3" w:name="P234"/>
      <w:bookmarkStart w:id="4" w:name="P234"/>
      <w:bookmarkEnd w:id="4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г.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13.02.2025 г. № 37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Шарыпово»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Значение показателя объема муниципальной услуги (работы) по годам реализации муниципальной программы муниципального образования города Шарыпово 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124452,19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111754,31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111754,31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846,06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10968,64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5716,03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5716,03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46828,86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44679,15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44679,15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92275,24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79551,23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79551,23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4839,71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257998,75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261533,01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261533,01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2058,85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3204,37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3204,37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48275,73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30741,4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30741,40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1215,61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297,58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297,58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3367,88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1324,62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1324,62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3946,97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2963,34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2963,34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1802,55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434,95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434,95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129570,22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135504,11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135504,11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11371,67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23438,19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23438,19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1033,52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1301,33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1301,33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1856,10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1656,95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1656,95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3742,21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4313,54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4313,54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222595,65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253358,91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253358,91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331,50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745,60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483,62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351,08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44417,05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40925,07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40925,07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364,46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156,75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374,08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148,96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107,75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107,75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10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743,90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148,44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4742,30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343950,5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12886,87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12034,00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7361,58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3081,85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8031,85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1915,49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1222,65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1222,65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145,48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112,86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112,86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1387,45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376,20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376,20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2155,26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169,29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169,29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794,75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639,54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639,54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568,41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1034,55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824,33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940,50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112608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18961,74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12910,64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12910,64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3612,55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1719,25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1719,25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886,65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886,65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5165,93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2853,99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2424,53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4126,12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4126,12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1575,94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848,58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872,83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1320,16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121,09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32214,69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38241,10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38241,10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4637,68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6708,56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6708,56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10662,00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9979,46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9979,46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34240,24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29079,60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29079,60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1165,52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189,91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9757,94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8330,76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8330,76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1815,93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</w:tr>
      <w:tr>
        <w:trPr>
          <w:trHeight w:val="8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1182492,10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1151129,58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1151129,58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70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49"/>
        <w:gridCol w:w="2080"/>
        <w:gridCol w:w="1722"/>
        <w:gridCol w:w="703"/>
        <w:gridCol w:w="675"/>
        <w:gridCol w:w="689"/>
        <w:gridCol w:w="559"/>
        <w:gridCol w:w="1579"/>
        <w:gridCol w:w="1633"/>
        <w:gridCol w:w="1664"/>
        <w:gridCol w:w="1647"/>
      </w:tblGrid>
      <w:tr>
        <w:trPr>
          <w:trHeight w:val="1288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постановлению Администрации г.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от 13.02.2025 г. № 37</w:t>
            </w:r>
          </w:p>
        </w:tc>
      </w:tr>
      <w:tr>
        <w:trPr>
          <w:trHeight w:val="1356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92" w:hRule="atLeast"/>
        </w:trPr>
        <w:tc>
          <w:tcPr>
            <w:tcW w:w="174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14" w:hRule="atLeast"/>
        </w:trPr>
        <w:tc>
          <w:tcPr>
            <w:tcW w:w="14700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 ресурсном обеспечении муниципальной программы "Развитие образования муниципального образования города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 рублей)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4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  2025-2027 годы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города Шарыпово "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1 463 512,82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1 412 792,82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1 382 389,72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4 258 695,36   </w:t>
            </w:r>
          </w:p>
        </w:tc>
      </w:tr>
      <w:tr>
        <w:trPr>
          <w:trHeight w:val="583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82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1 463 512,82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1 412 792,82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1 382 389,72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4 258 695,36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1 339 510,93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1 293 875,33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1 263 472,23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3 896 858,49   </w:t>
            </w:r>
          </w:p>
        </w:tc>
      </w:tr>
      <w:tr>
        <w:trPr>
          <w:trHeight w:val="701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1 339 510,93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1 293 875,33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1 263 472,23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3 896 858,49   </w:t>
            </w:r>
          </w:p>
        </w:tc>
      </w:tr>
      <w:tr>
        <w:trPr>
          <w:trHeight w:val="878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1087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122 713,68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122 713,68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898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253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6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83 027,33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77 942,93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77 942,93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238 913,19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44" w:hRule="atLeast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83 027,33  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77 942,93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77 942,93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238 913,19   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10378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5"/>
        <w:gridCol w:w="1812"/>
        <w:gridCol w:w="1578"/>
        <w:gridCol w:w="1251"/>
        <w:gridCol w:w="1251"/>
        <w:gridCol w:w="1249"/>
        <w:gridCol w:w="1851"/>
      </w:tblGrid>
      <w:tr>
        <w:trPr>
          <w:trHeight w:val="1288" w:hRule="atLeast"/>
        </w:trPr>
        <w:tc>
          <w:tcPr>
            <w:tcW w:w="10377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постановлению Администрации г.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от 13.02.2025 г. № 37</w:t>
            </w:r>
          </w:p>
        </w:tc>
      </w:tr>
      <w:tr>
        <w:trPr>
          <w:trHeight w:val="1092" w:hRule="atLeast"/>
        </w:trPr>
        <w:tc>
          <w:tcPr>
            <w:tcW w:w="10377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7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"Развитие образования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98" w:hRule="atLeast"/>
        </w:trPr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10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города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67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2025-2027 годы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города Шарыпово "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1 463 512,82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1 412 792,82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1 382 389,72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4 258 695,36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90 184,74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78 827,20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bookmarkStart w:id="5" w:name="_GoBack"/>
            <w:bookmarkEnd w:id="5"/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54 995,41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224 007,35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867 294,16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827 931,70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821 360,39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2 516 586,25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63 954,42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63 954,42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63 954,42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191 863,26   </w:t>
            </w:r>
          </w:p>
        </w:tc>
      </w:tr>
      <w:tr>
        <w:trPr>
          <w:trHeight w:val="319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442079,50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442079,50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442079,50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1 326 238,50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1 339 510,93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1 293 875,33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1 263 472,23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3 896 858,49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90 184,74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78 827,20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54 995,41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224 007,35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830837,46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796559,40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789988,09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2 417 384,95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49 293,71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49 293,71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49 293,71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147 881,13   </w:t>
            </w:r>
          </w:p>
        </w:tc>
      </w:tr>
      <w:tr>
        <w:trPr>
          <w:trHeight w:val="406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369195,02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369195,02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369195,02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1 107 585,06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74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40 904,56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122 713,68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24 713,10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24 713,10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24 713,10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74 139,30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14 408,26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14 408,26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14 408,26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43 224,78   </w:t>
            </w:r>
          </w:p>
        </w:tc>
      </w:tr>
      <w:tr>
        <w:trPr>
          <w:trHeight w:val="319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1 783,20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1 783,20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1 783,20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5 349,60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19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1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706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83 027,33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77 942,93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77 942,93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238 913,19   </w:t>
            </w:r>
          </w:p>
        </w:tc>
      </w:tr>
      <w:tr>
        <w:trPr>
          <w:trHeight w:val="23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63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71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11 743,60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6 659,20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6 659,20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25 062,00   </w:t>
            </w:r>
          </w:p>
        </w:tc>
      </w:tr>
      <w:tr>
        <w:trPr>
          <w:trHeight w:val="485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757,35   </w:t>
            </w:r>
          </w:p>
        </w:tc>
      </w:tr>
      <w:tr>
        <w:trPr>
          <w:trHeight w:val="331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71 031,28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71 031,28 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71 031,28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213 093,84  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992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52f5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952f5"/>
    <w:rPr>
      <w:rFonts w:ascii="Segoe UI" w:hAnsi="Segoe UI" w:eastAsia="Calibr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952f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1" w:customStyle="1">
    <w:name w:val="Без интервала1"/>
    <w:next w:val="NoSpacing"/>
    <w:uiPriority w:val="1"/>
    <w:qFormat/>
    <w:rsid w:val="001952f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952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52f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952f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952f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39"/>
    <w:rsid w:val="001952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10</Pages>
  <Words>4361</Words>
  <Characters>31110</Characters>
  <CharactersWithSpaces>40068</CharactersWithSpaces>
  <Paragraphs>1304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2025-02-13T09:49:00Z</dcterms:created>
  <dc:creator>Пользователь Windows</dc:creator>
  <dc:description/>
  <dc:language>ru-RU</dc:language>
  <cp:lastModifiedBy>Пользователь Windows</cp:lastModifiedBy>
  <dcterms:modified xsi:type="dcterms:W3CDTF">2025-02-13T09:56:00Z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