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55" w:type="dxa"/>
        <w:jc w:val="left"/>
        <w:tblInd w:w="0" w:type="dxa"/>
        <w:tblLayout w:type="fixed"/>
        <w:tblCellMar>
          <w:top w:w="0" w:type="dxa"/>
          <w:left w:w="108" w:type="dxa"/>
          <w:bottom w:w="0" w:type="dxa"/>
          <w:right w:w="108" w:type="dxa"/>
        </w:tblCellMar>
      </w:tblPr>
      <w:tblGrid>
        <w:gridCol w:w="9855"/>
      </w:tblGrid>
      <w:tr>
        <w:trPr>
          <w:trHeight w:val="1984" w:hRule="atLeast"/>
        </w:trPr>
        <w:tc>
          <w:tcPr>
            <w:tcW w:w="9855" w:type="dxa"/>
            <w:tcBorders/>
          </w:tcPr>
          <w:tbl>
            <w:tblPr>
              <w:tblW w:w="9639" w:type="dxa"/>
              <w:jc w:val="left"/>
              <w:tblInd w:w="108"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Cs w:val="28"/>
                      <w:lang w:val="ru-RU" w:eastAsia="ru-RU"/>
                    </w:rPr>
                  </w:pPr>
                  <w:bookmarkStart w:id="0" w:name="_Hlk115171399"/>
                  <w:bookmarkEnd w:id="0"/>
                  <w:r>
                    <w:rPr>
                      <w:lang w:val="ru-RU" w:eastAsia="ru-RU"/>
                    </w:rPr>
                    <w:drawing>
                      <wp:inline distT="0" distB="0" distL="0" distR="0">
                        <wp:extent cx="361950" cy="7239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92" t="-60" r="-92" b="-60"/>
                                <a:stretch>
                                  <a:fillRect/>
                                </a:stretch>
                              </pic:blipFill>
                              <pic:spPr bwMode="auto">
                                <a:xfrm>
                                  <a:off x="0" y="0"/>
                                  <a:ext cx="361950" cy="723900"/>
                                </a:xfrm>
                                <a:prstGeom prst="rect">
                                  <a:avLst/>
                                </a:prstGeom>
                              </pic:spPr>
                            </pic:pic>
                          </a:graphicData>
                        </a:graphic>
                      </wp:inline>
                    </w:drawing>
                  </w:r>
                </w:p>
                <w:p>
                  <w:pPr>
                    <w:pStyle w:val="Normal"/>
                    <w:rPr>
                      <w:b/>
                      <w:szCs w:val="28"/>
                      <w:lang w:val="ru-RU" w:eastAsia="ru-RU"/>
                    </w:rPr>
                  </w:pPr>
                  <w:r>
                    <w:rPr>
                      <w:b/>
                      <w:szCs w:val="28"/>
                      <w:lang w:val="ru-RU" w:eastAsia="ru-RU"/>
                    </w:rPr>
                  </w:r>
                </w:p>
                <w:p>
                  <w:pPr>
                    <w:pStyle w:val="Normal"/>
                    <w:jc w:val="center"/>
                    <w:rPr>
                      <w:szCs w:val="28"/>
                    </w:rPr>
                  </w:pPr>
                  <w:bookmarkStart w:id="1" w:name="_Hlk115176197"/>
                  <w:r>
                    <w:rPr>
                      <w:b/>
                      <w:szCs w:val="28"/>
                    </w:rPr>
                    <w:t>АДМИНИСТРАЦИЯ ГОРОДА ШАРЫПОВО КРАСНОЯРСКОГО КРАЯ</w:t>
                  </w:r>
                  <w:bookmarkEnd w:id="1"/>
                </w:p>
                <w:p>
                  <w:pPr>
                    <w:pStyle w:val="Normal"/>
                    <w:jc w:val="center"/>
                    <w:rPr>
                      <w:b/>
                      <w:szCs w:val="28"/>
                    </w:rPr>
                  </w:pPr>
                  <w:r>
                    <w:rPr>
                      <w:b/>
                      <w:szCs w:val="28"/>
                    </w:rPr>
                  </w:r>
                </w:p>
              </w:tc>
            </w:tr>
          </w:tbl>
          <w:p>
            <w:pPr>
              <w:pStyle w:val="Normal"/>
              <w:jc w:val="center"/>
              <w:rPr>
                <w:b/>
                <w:szCs w:val="28"/>
              </w:rPr>
            </w:pPr>
            <w:r>
              <w:rPr>
                <w:b/>
                <w:szCs w:val="28"/>
              </w:rPr>
            </w:r>
          </w:p>
        </w:tc>
      </w:tr>
    </w:tbl>
    <w:p>
      <w:pPr>
        <w:pStyle w:val="Normal"/>
        <w:jc w:val="center"/>
        <w:rPr>
          <w:b/>
        </w:rPr>
      </w:pPr>
      <w:r>
        <w:rPr>
          <w:b/>
        </w:rPr>
        <w:t>ПОСТАНОВЛЕНИЕ</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rPr>
              <w:t>28.12.2024</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szCs w:val="28"/>
              </w:rPr>
            </w:pPr>
            <w:r>
              <w:rPr>
                <w:szCs w:val="28"/>
              </w:rPr>
              <w:t xml:space="preserve">                   № </w:t>
            </w:r>
            <w:r>
              <w:rPr>
                <w:szCs w:val="28"/>
              </w:rPr>
              <w:t xml:space="preserve">346 </w:t>
            </w:r>
          </w:p>
        </w:tc>
      </w:tr>
    </w:tbl>
    <w:p>
      <w:pPr>
        <w:pStyle w:val="Normal"/>
        <w:rPr>
          <w:szCs w:val="28"/>
        </w:rPr>
      </w:pPr>
      <w:r>
        <w:rPr>
          <w:szCs w:val="28"/>
        </w:rPr>
      </w:r>
    </w:p>
    <w:p>
      <w:pPr>
        <w:pStyle w:val="Normal"/>
        <w:jc w:val="both"/>
        <w:rPr>
          <w:szCs w:val="28"/>
        </w:rPr>
      </w:pPr>
      <w:r>
        <w:rPr>
          <w:szCs w:val="28"/>
        </w:rPr>
        <w:t>О ведомственном контроле за соблюдением трудового законодательства и иных нормативных правовых актов, содержащих нормы трудового права, на территории городского округа город Шарыпово Красноярского края</w:t>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ind w:firstLine="709" w:right="0"/>
        <w:jc w:val="both"/>
        <w:rPr>
          <w:bCs/>
          <w:szCs w:val="28"/>
        </w:rPr>
      </w:pPr>
      <w:r>
        <w:rPr>
          <w:szCs w:val="28"/>
        </w:rPr>
        <w:t xml:space="preserve">В соответствии со статьей 353.1 Трудового кодекса Российской Федерации, законом Красноярского края от 11.12.2012 №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Постановлением Правительства Красноярского края от 07.11.2024 № 856-п «О реализации Закона Красноярского края от 11.12.2012 №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руководствуясь </w:t>
      </w:r>
      <w:r>
        <w:rPr>
          <w:bCs/>
          <w:szCs w:val="28"/>
        </w:rPr>
        <w:t>ст. 34 Устава города Шарыпово Красноярского края:</w:t>
      </w:r>
    </w:p>
    <w:p>
      <w:pPr>
        <w:pStyle w:val="Normal"/>
        <w:jc w:val="both"/>
        <w:rPr>
          <w:bCs/>
          <w:szCs w:val="28"/>
        </w:rPr>
      </w:pPr>
      <w:r>
        <w:rPr>
          <w:bCs/>
          <w:szCs w:val="28"/>
        </w:rPr>
        <w:t>ПОСТАНОВЛЯЮ:</w:t>
      </w:r>
    </w:p>
    <w:p>
      <w:pPr>
        <w:pStyle w:val="Normal"/>
        <w:ind w:firstLine="708" w:right="0"/>
        <w:jc w:val="both"/>
        <w:rPr/>
      </w:pPr>
      <w:r>
        <w:rPr/>
        <w:t xml:space="preserve">1. Утвердить </w:t>
      </w:r>
      <w:hyperlink w:anchor="P32">
        <w:r>
          <w:rPr>
            <w:rStyle w:val="Hyperlink"/>
          </w:rPr>
          <w:t>Порядок</w:t>
        </w:r>
      </w:hyperlink>
      <w:r>
        <w:rPr/>
        <w:t xml:space="preserve"> отнесения Администрацией города Шарыпово деятельности муниципальных учреждений, в отношении которых функции и полномочия учредителя осуществляет Администрация города Шарыпово, к определенной категории риска согласно приложению № 1 к настоящему постановлению.</w:t>
      </w:r>
    </w:p>
    <w:p>
      <w:pPr>
        <w:pStyle w:val="Normal"/>
        <w:ind w:firstLine="708" w:right="0"/>
        <w:jc w:val="both"/>
        <w:rPr/>
      </w:pPr>
      <w:r>
        <w:rPr/>
        <w:t xml:space="preserve">2. Утвердить </w:t>
      </w:r>
      <w:hyperlink w:anchor="P67">
        <w:r>
          <w:rPr>
            <w:rStyle w:val="Hyperlink"/>
          </w:rPr>
          <w:t>Порядок</w:t>
        </w:r>
      </w:hyperlink>
      <w:r>
        <w:rPr/>
        <w:t xml:space="preserve"> ведения учета Администрацией города Шарыпово проводимых профилактических и контрольных мероприятий в отношении муниципальных учреждений, в отношении которых функции и полномочия учредителя осуществляет Администрация города Шарыпово,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согласно приложению № 2 к настоящему постановлению.</w:t>
      </w:r>
    </w:p>
    <w:p>
      <w:pPr>
        <w:pStyle w:val="ConsPlusTitle"/>
        <w:ind w:firstLine="708" w:right="0"/>
        <w:jc w:val="both"/>
        <w:rPr/>
      </w:pPr>
      <w:r>
        <w:rPr>
          <w:b w:val="false"/>
          <w:bCs w:val="false"/>
        </w:rPr>
        <w:t>3. Утвердить Критерии отнесения деятельности подведомственных организаций к определенной категории риска согласно приложению № 3 к настоящему постановлению.</w:t>
      </w:r>
    </w:p>
    <w:p>
      <w:pPr>
        <w:pStyle w:val="ConsPlusTitle"/>
        <w:ind w:firstLine="708" w:right="0"/>
        <w:jc w:val="both"/>
        <w:rPr/>
      </w:pPr>
      <w:r>
        <w:rPr>
          <w:b w:val="false"/>
          <w:bCs w:val="false"/>
        </w:rPr>
        <w:t>4. Утвердить Положение о рабочей группе по ведомственному контролю за соблюдением трудового законодательства в муниципальных учреждениях на территории городского округа город Шарыпово Красноярского края согласно приложению № 4 к настоящему постановлению.</w:t>
      </w:r>
    </w:p>
    <w:p>
      <w:pPr>
        <w:pStyle w:val="ConsPlusTitle"/>
        <w:ind w:firstLine="708" w:right="0"/>
        <w:jc w:val="both"/>
        <w:rPr/>
      </w:pPr>
      <w:r>
        <w:rPr>
          <w:b w:val="false"/>
          <w:bCs w:val="false"/>
        </w:rPr>
        <w:t>5. Утвердить Состав рабочей группы по осуществлению ведомственного контроля за соблюдением трудового законодательства на территории городского округа город Шарыпово Красноярского края согласно приложению № 5 к настоящему постановлению.</w:t>
      </w:r>
    </w:p>
    <w:p>
      <w:pPr>
        <w:pStyle w:val="Style22"/>
        <w:ind w:firstLine="708" w:right="0"/>
        <w:jc w:val="both"/>
        <w:rPr/>
      </w:pPr>
      <w:r>
        <w:rPr>
          <w:rFonts w:cs="Times New Roman;Times New Roman" w:ascii="Times New Roman;Times New Roman" w:hAnsi="Times New Roman;Times New Roman"/>
          <w:sz w:val="28"/>
          <w:szCs w:val="28"/>
        </w:rPr>
        <w:t>6.</w:t>
      </w:r>
      <w:r>
        <w:rPr>
          <w:rFonts w:cs="Times New Roman;Times New Roman" w:ascii="Times New Roman;Times New Roman" w:hAnsi="Times New Roman;Times New Roman"/>
          <w:szCs w:val="28"/>
        </w:rPr>
        <w:t xml:space="preserve">     </w:t>
      </w:r>
      <w:r>
        <w:rPr>
          <w:rFonts w:cs="Times New Roman;Times New Roman" w:ascii="Times New Roman;Times New Roman" w:hAnsi="Times New Roman;Times New Roman"/>
          <w:sz w:val="28"/>
          <w:szCs w:val="28"/>
        </w:rPr>
        <w:t>Контроль за исполнением настоящего постановления возложить на первого заместителя Главы города Шарыпово Д.В. Саюшева.</w:t>
      </w:r>
    </w:p>
    <w:p>
      <w:pPr>
        <w:pStyle w:val="Normal"/>
        <w:widowControl w:val="false"/>
        <w:shd w:fill="FFFFFF" w:val="clear"/>
        <w:autoSpaceDE w:val="false"/>
        <w:spacing w:lineRule="exact" w:line="322"/>
        <w:ind w:firstLine="725" w:left="19" w:right="5"/>
        <w:jc w:val="both"/>
        <w:rPr>
          <w:bCs/>
          <w:szCs w:val="28"/>
        </w:rPr>
      </w:pPr>
      <w:r>
        <w:rPr>
          <w:szCs w:val="28"/>
        </w:rPr>
        <w:t xml:space="preserve">7.  </w:t>
      </w:r>
      <w:r>
        <w:rPr>
          <w:bCs/>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lang w:val="en-US"/>
        </w:rPr>
        <w:t>https</w:t>
      </w:r>
      <w:r>
        <w:rPr/>
        <w:t>://</w:t>
      </w:r>
      <w:r>
        <w:rPr>
          <w:lang w:val="en-US"/>
        </w:rPr>
        <w:t>sharypovo</w:t>
      </w:r>
      <w:r>
        <w:rPr/>
        <w:t>.</w:t>
      </w:r>
      <w:r>
        <w:rPr>
          <w:lang w:val="en-US"/>
        </w:rPr>
        <w:t>gosuslugi</w:t>
      </w:r>
      <w:r>
        <w:rPr/>
        <w:t>.</w:t>
      </w:r>
      <w:r>
        <w:rPr>
          <w:lang w:val="en-US"/>
        </w:rPr>
        <w:t>ru</w:t>
      </w:r>
      <w:r>
        <w:rPr/>
        <w:t>)</w:t>
      </w:r>
      <w:r>
        <w:rPr>
          <w:bCs/>
          <w:szCs w:val="28"/>
        </w:rPr>
        <w:t>.</w:t>
      </w:r>
    </w:p>
    <w:p>
      <w:pPr>
        <w:pStyle w:val="Normal"/>
        <w:widowControl w:val="false"/>
        <w:shd w:fill="FFFFFF" w:val="clear"/>
        <w:autoSpaceDE w:val="false"/>
        <w:spacing w:lineRule="exact" w:line="322"/>
        <w:ind w:firstLine="725" w:left="19" w:right="5"/>
        <w:jc w:val="both"/>
        <w:rPr>
          <w:bCs/>
          <w:szCs w:val="28"/>
        </w:rPr>
      </w:pPr>
      <w:r>
        <w:rPr>
          <w:bCs/>
          <w:szCs w:val="28"/>
        </w:rPr>
      </w:r>
    </w:p>
    <w:p>
      <w:pPr>
        <w:pStyle w:val="Normal"/>
        <w:widowControl w:val="false"/>
        <w:shd w:fill="FFFFFF" w:val="clear"/>
        <w:autoSpaceDE w:val="false"/>
        <w:spacing w:lineRule="exact" w:line="322"/>
        <w:ind w:firstLine="725" w:left="19" w:right="5"/>
        <w:jc w:val="both"/>
        <w:rPr>
          <w:bCs/>
          <w:szCs w:val="28"/>
        </w:rPr>
      </w:pPr>
      <w:r>
        <w:rPr>
          <w:bCs/>
          <w:szCs w:val="28"/>
        </w:rPr>
      </w:r>
    </w:p>
    <w:tbl>
      <w:tblPr>
        <w:tblW w:w="9570" w:type="dxa"/>
        <w:jc w:val="left"/>
        <w:tblInd w:w="0" w:type="dxa"/>
        <w:tblLayout w:type="fixed"/>
        <w:tblCellMar>
          <w:top w:w="0" w:type="dxa"/>
          <w:left w:w="108" w:type="dxa"/>
          <w:bottom w:w="0" w:type="dxa"/>
          <w:right w:w="108" w:type="dxa"/>
        </w:tblCellMar>
      </w:tblPr>
      <w:tblGrid>
        <w:gridCol w:w="3189"/>
        <w:gridCol w:w="3190"/>
        <w:gridCol w:w="3191"/>
      </w:tblGrid>
      <w:tr>
        <w:trPr/>
        <w:tc>
          <w:tcPr>
            <w:tcW w:w="3189" w:type="dxa"/>
            <w:tcBorders/>
          </w:tcPr>
          <w:p>
            <w:pPr>
              <w:pStyle w:val="Normal"/>
              <w:widowControl w:val="false"/>
              <w:autoSpaceDE w:val="false"/>
              <w:spacing w:lineRule="exact" w:line="322"/>
              <w:ind w:right="5"/>
              <w:jc w:val="both"/>
              <w:rPr>
                <w:bCs/>
                <w:szCs w:val="28"/>
              </w:rPr>
            </w:pPr>
            <w:r>
              <w:rPr>
                <w:bCs/>
                <w:szCs w:val="28"/>
              </w:rPr>
              <w:t>Глава города Шарыпово</w:t>
            </w:r>
          </w:p>
        </w:tc>
        <w:tc>
          <w:tcPr>
            <w:tcW w:w="3190" w:type="dxa"/>
            <w:tcBorders/>
          </w:tcPr>
          <w:p>
            <w:pPr>
              <w:pStyle w:val="Normal"/>
              <w:widowControl w:val="false"/>
              <w:autoSpaceDE w:val="false"/>
              <w:snapToGrid w:val="false"/>
              <w:spacing w:lineRule="exact" w:line="322"/>
              <w:ind w:right="5"/>
              <w:jc w:val="both"/>
              <w:rPr>
                <w:bCs/>
                <w:szCs w:val="28"/>
              </w:rPr>
            </w:pPr>
            <w:r>
              <w:rPr>
                <w:bCs/>
                <w:szCs w:val="28"/>
              </w:rPr>
            </w:r>
          </w:p>
        </w:tc>
        <w:tc>
          <w:tcPr>
            <w:tcW w:w="3191" w:type="dxa"/>
            <w:tcBorders/>
          </w:tcPr>
          <w:p>
            <w:pPr>
              <w:pStyle w:val="Normal"/>
              <w:widowControl w:val="false"/>
              <w:autoSpaceDE w:val="false"/>
              <w:spacing w:lineRule="exact" w:line="322"/>
              <w:ind w:right="5"/>
              <w:jc w:val="right"/>
              <w:rPr>
                <w:bCs/>
                <w:szCs w:val="28"/>
              </w:rPr>
            </w:pPr>
            <w:r>
              <w:rPr>
                <w:bCs/>
                <w:szCs w:val="28"/>
              </w:rPr>
              <w:t>В.Г. Хохлов</w:t>
            </w:r>
          </w:p>
        </w:tc>
      </w:tr>
    </w:tbl>
    <w:p>
      <w:pPr>
        <w:pStyle w:val="Normal"/>
        <w:widowControl w:val="false"/>
        <w:shd w:fill="FFFFFF" w:val="clear"/>
        <w:autoSpaceDE w:val="false"/>
        <w:spacing w:lineRule="exact" w:line="322"/>
        <w:ind w:right="5"/>
        <w:jc w:val="both"/>
        <w:rPr>
          <w:bCs/>
          <w:szCs w:val="28"/>
        </w:rPr>
      </w:pPr>
      <w:r>
        <w:rPr>
          <w:bCs/>
          <w:szCs w:val="28"/>
        </w:rPr>
        <w:tab/>
      </w:r>
    </w:p>
    <w:p>
      <w:pPr>
        <w:pStyle w:val="Normal"/>
        <w:ind w:firstLine="709" w:right="0"/>
        <w:jc w:val="both"/>
        <w:rPr>
          <w:bCs/>
          <w:szCs w:val="28"/>
        </w:rPr>
      </w:pPr>
      <w:r>
        <w:rPr>
          <w:bCs/>
          <w:szCs w:val="28"/>
        </w:rPr>
      </w:r>
    </w:p>
    <w:p>
      <w:pPr>
        <w:pStyle w:val="Normal"/>
        <w:rPr>
          <w:szCs w:val="28"/>
        </w:rPr>
      </w:pPr>
      <w:r>
        <w:rPr>
          <w:szCs w:val="28"/>
        </w:rPr>
      </w:r>
    </w:p>
    <w:p>
      <w:pPr>
        <w:pStyle w:val="Normal"/>
        <w:rPr>
          <w:szCs w:val="28"/>
        </w:rPr>
      </w:pPr>
      <w:r>
        <w:rPr>
          <w:szCs w:val="28"/>
        </w:rPr>
      </w:r>
    </w:p>
    <w:p>
      <w:pPr>
        <w:pStyle w:val="Normal"/>
        <w:ind w:hanging="360" w:left="360" w:right="0"/>
        <w:rPr>
          <w:spacing w:val="-2"/>
          <w:szCs w:val="28"/>
        </w:rPr>
      </w:pPr>
      <w:r>
        <w:rPr>
          <w:spacing w:val="-2"/>
          <w:szCs w:val="28"/>
        </w:rPr>
      </w:r>
      <w:r>
        <w:br w:type="page"/>
      </w:r>
    </w:p>
    <w:p>
      <w:pPr>
        <w:pStyle w:val="Normal"/>
        <w:ind w:hanging="360" w:left="360" w:right="0"/>
        <w:rPr>
          <w:spacing w:val="-2"/>
          <w:szCs w:val="28"/>
        </w:rPr>
      </w:pPr>
      <w:r>
        <w:rPr>
          <w:spacing w:val="-2"/>
          <w:szCs w:val="28"/>
        </w:rPr>
      </w:r>
    </w:p>
    <w:p>
      <w:pPr>
        <w:pStyle w:val="Normal"/>
        <w:ind w:firstLine="708" w:left="4248" w:right="0"/>
        <w:jc w:val="both"/>
        <w:rPr/>
      </w:pPr>
      <w:r>
        <w:rPr>
          <w:spacing w:val="-2"/>
          <w:szCs w:val="28"/>
        </w:rPr>
        <w:t xml:space="preserve">Приложение № 1 </w:t>
        <w:tab/>
        <w:t>к постановлению</w:t>
      </w:r>
    </w:p>
    <w:p>
      <w:pPr>
        <w:pStyle w:val="Normal"/>
        <w:ind w:left="4956" w:right="0"/>
        <w:jc w:val="both"/>
        <w:rPr>
          <w:spacing w:val="-2"/>
          <w:szCs w:val="28"/>
        </w:rPr>
      </w:pPr>
      <w:r>
        <w:rPr>
          <w:spacing w:val="-2"/>
          <w:szCs w:val="28"/>
        </w:rPr>
        <w:t>Администрации города Шарыпово</w:t>
      </w:r>
    </w:p>
    <w:p>
      <w:pPr>
        <w:pStyle w:val="Normal"/>
        <w:ind w:left="4956" w:right="0"/>
        <w:jc w:val="both"/>
        <w:rPr>
          <w:spacing w:val="-2"/>
          <w:szCs w:val="28"/>
        </w:rPr>
      </w:pPr>
      <w:r>
        <w:rPr>
          <w:spacing w:val="-2"/>
          <w:szCs w:val="28"/>
        </w:rPr>
        <w:t>от ___________ № _____________</w:t>
      </w:r>
    </w:p>
    <w:p>
      <w:pPr>
        <w:pStyle w:val="Normal"/>
        <w:ind w:left="4956" w:right="0"/>
        <w:jc w:val="both"/>
        <w:rPr>
          <w:spacing w:val="-2"/>
          <w:szCs w:val="28"/>
        </w:rPr>
      </w:pPr>
      <w:r>
        <w:rPr>
          <w:spacing w:val="-2"/>
          <w:szCs w:val="28"/>
        </w:rPr>
      </w:r>
    </w:p>
    <w:p>
      <w:pPr>
        <w:pStyle w:val="Normal"/>
        <w:ind w:left="4956" w:right="0"/>
        <w:jc w:val="both"/>
        <w:rPr>
          <w:spacing w:val="-2"/>
          <w:szCs w:val="28"/>
        </w:rPr>
      </w:pPr>
      <w:r>
        <w:rPr>
          <w:spacing w:val="-2"/>
          <w:szCs w:val="28"/>
        </w:rPr>
      </w:r>
    </w:p>
    <w:p>
      <w:pPr>
        <w:pStyle w:val="Normal"/>
        <w:jc w:val="center"/>
        <w:rPr>
          <w:b/>
          <w:bCs/>
          <w:spacing w:val="-2"/>
          <w:szCs w:val="28"/>
        </w:rPr>
      </w:pPr>
      <w:r>
        <w:rPr>
          <w:b/>
          <w:bCs/>
          <w:spacing w:val="-2"/>
          <w:szCs w:val="28"/>
        </w:rPr>
        <w:t>Порядок</w:t>
      </w:r>
    </w:p>
    <w:p>
      <w:pPr>
        <w:pStyle w:val="Normal"/>
        <w:jc w:val="center"/>
        <w:rPr/>
      </w:pPr>
      <w:r>
        <w:rPr>
          <w:b/>
          <w:bCs/>
          <w:spacing w:val="-2"/>
          <w:szCs w:val="28"/>
        </w:rPr>
        <w:t>отнесения Администрацией города Шарыпово муниципальных учреждений, в отношении которых функции и полномочия учредителя осуществляет Администрация города Шарыпово, к определенной категории риска</w:t>
      </w:r>
    </w:p>
    <w:p>
      <w:pPr>
        <w:pStyle w:val="Normal"/>
        <w:jc w:val="both"/>
        <w:rPr>
          <w:b/>
          <w:bCs/>
          <w:spacing w:val="-2"/>
          <w:szCs w:val="28"/>
        </w:rPr>
      </w:pPr>
      <w:r>
        <w:rPr>
          <w:b/>
          <w:bCs/>
          <w:spacing w:val="-2"/>
          <w:szCs w:val="28"/>
        </w:rPr>
      </w:r>
    </w:p>
    <w:p>
      <w:pPr>
        <w:pStyle w:val="ConsPlusNormal"/>
        <w:jc w:val="both"/>
        <w:rPr>
          <w:b/>
          <w:bCs/>
          <w:spacing w:val="-2"/>
          <w:szCs w:val="28"/>
        </w:rPr>
      </w:pPr>
      <w:r>
        <w:rPr>
          <w:b/>
          <w:bCs/>
          <w:spacing w:val="-2"/>
          <w:szCs w:val="28"/>
        </w:rPr>
      </w:r>
    </w:p>
    <w:p>
      <w:pPr>
        <w:pStyle w:val="Normal"/>
        <w:ind w:firstLine="708" w:right="0"/>
        <w:jc w:val="both"/>
        <w:rPr/>
      </w:pPr>
      <w:bookmarkStart w:id="2" w:name="P32"/>
      <w:bookmarkEnd w:id="2"/>
      <w:r>
        <w:rPr>
          <w:color w:val="000000"/>
        </w:rPr>
        <w:t>1. Порядок отнесения Администрацией города Шарыпово деятельности муниципальных учреждений, в отношении которых функции и полномочия учредителя осуществляет Администрация города Шарыпово, к определенной категории риска (далее - Порядок, Администрация города, подведомственная организация) устанавливает процедуру отнесения Администрацией города деятельности подведомственных организаций к определенной категории риска.</w:t>
      </w:r>
    </w:p>
    <w:p>
      <w:pPr>
        <w:pStyle w:val="Normal"/>
        <w:ind w:firstLine="708" w:right="0"/>
        <w:jc w:val="both"/>
        <w:rPr/>
      </w:pPr>
      <w:r>
        <w:rPr>
          <w:color w:val="000000"/>
        </w:rPr>
        <w:t xml:space="preserve">2. Понятия, используемые в Порядке, применяются в значениях, определенных </w:t>
      </w:r>
      <w:hyperlink r:id="rId3">
        <w:r>
          <w:rPr>
            <w:rStyle w:val="Hyperlink"/>
            <w:color w:val="000000"/>
          </w:rPr>
          <w:t>Законом</w:t>
        </w:r>
      </w:hyperlink>
      <w:r>
        <w:rPr>
          <w:color w:val="000000"/>
        </w:rPr>
        <w:t xml:space="preserve"> Красноярского края от 11.12.2012 №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(далее - Закон края № 3-874).</w:t>
      </w:r>
    </w:p>
    <w:p>
      <w:pPr>
        <w:pStyle w:val="Normal"/>
        <w:ind w:firstLine="708" w:right="0"/>
        <w:jc w:val="both"/>
        <w:rPr/>
      </w:pPr>
      <w:r>
        <w:rPr>
          <w:color w:val="000000"/>
        </w:rPr>
        <w:t>3. В целях отнесения подведомственной организации к определенной категории риска Администрация города ежегодно в срок до 1 августа текущего года осуществляют анализ информации о проведении в отношении подведомственной организации контрольных (надзорных) мероприятий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(далее - контрольное (надзорное) мероприятие, анализ).</w:t>
      </w:r>
    </w:p>
    <w:p>
      <w:pPr>
        <w:pStyle w:val="Normal"/>
        <w:ind w:firstLine="708" w:right="0"/>
        <w:jc w:val="both"/>
        <w:rPr/>
      </w:pPr>
      <w:r>
        <w:rPr>
          <w:color w:val="000000"/>
        </w:rPr>
        <w:t>Анализ осуществляется Администрацией города за период с 1 января года, предшествующего году отнесения деятельности подведомственной организации к определенной категории риска, по 30 июня года, в котором осуществляется отнесение деятельности подведомственной организации к определенной категории риска с использованием федеральной государственной информационной системы «Единый реестр контрольных (надзорных) мероприятий».</w:t>
      </w:r>
    </w:p>
    <w:p>
      <w:pPr>
        <w:pStyle w:val="Normal"/>
        <w:ind w:firstLine="708" w:right="0"/>
        <w:jc w:val="both"/>
        <w:rPr/>
      </w:pPr>
      <w:bookmarkStart w:id="3" w:name="P50"/>
      <w:bookmarkEnd w:id="3"/>
      <w:r>
        <w:rPr>
          <w:color w:val="000000"/>
        </w:rPr>
        <w:t>4. В случае если по результатам анализа Администрацией города установлен факт проведения в отношении подведомственной организации контрольного (надзорного) мероприятия Администрация города в срок до 10 августа года, в котором осуществляется отнесение деятельности подведомственной организации к определенной категории риска, направляет в подведомственную организацию в форме электронного документа посредством государственной межведомственной информационной системы электронного документооборота "Енисей-СЭД" (далее - Енисей-СЭД) письменный запрос о представлении информации о проведенных в отношении подведомственной организации контрольных (надзорных) мероприятиях, содержащий в том числе запрос сведений:</w:t>
      </w:r>
    </w:p>
    <w:p>
      <w:pPr>
        <w:pStyle w:val="Normal"/>
        <w:ind w:firstLine="708" w:right="0"/>
        <w:jc w:val="both"/>
        <w:rPr/>
      </w:pPr>
      <w:r>
        <w:rPr>
          <w:color w:val="000000"/>
        </w:rPr>
        <w:t xml:space="preserve">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w:t>
      </w:r>
      <w:hyperlink r:id="rId4">
        <w:r>
          <w:rPr>
            <w:rStyle w:val="Hyperlink"/>
            <w:color w:val="000000"/>
          </w:rPr>
          <w:t>частями 2</w:t>
        </w:r>
      </w:hyperlink>
      <w:r>
        <w:rPr>
          <w:color w:val="000000"/>
        </w:rPr>
        <w:t xml:space="preserve"> - </w:t>
      </w:r>
      <w:hyperlink r:id="rId5">
        <w:r>
          <w:rPr>
            <w:rStyle w:val="Hyperlink"/>
            <w:color w:val="000000"/>
          </w:rPr>
          <w:t>7 статьи 5.27</w:t>
        </w:r>
      </w:hyperlink>
      <w:r>
        <w:rPr>
          <w:color w:val="000000"/>
        </w:rPr>
        <w:t xml:space="preserve">, </w:t>
      </w:r>
      <w:hyperlink r:id="rId6">
        <w:r>
          <w:rPr>
            <w:rStyle w:val="Hyperlink"/>
            <w:color w:val="000000"/>
          </w:rPr>
          <w:t>статьей 5.27.1</w:t>
        </w:r>
      </w:hyperlink>
      <w:r>
        <w:rPr>
          <w:color w:val="000000"/>
        </w:rPr>
        <w:t xml:space="preserve"> Кодекса Российской Федерации об административных правонарушениях;</w:t>
      </w:r>
    </w:p>
    <w:p>
      <w:pPr>
        <w:pStyle w:val="Normal"/>
        <w:ind w:firstLine="708" w:right="0"/>
        <w:jc w:val="both"/>
        <w:rPr/>
      </w:pPr>
      <w:r>
        <w:rPr>
          <w:color w:val="000000"/>
        </w:rPr>
        <w:t xml:space="preserve">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w:t>
      </w:r>
      <w:hyperlink r:id="rId7">
        <w:r>
          <w:rPr>
            <w:rStyle w:val="Hyperlink"/>
            <w:color w:val="000000"/>
          </w:rPr>
          <w:t>частью 1 статьи 5.27</w:t>
        </w:r>
      </w:hyperlink>
      <w:r>
        <w:rPr>
          <w:color w:val="000000"/>
        </w:rPr>
        <w:t xml:space="preserve">, </w:t>
      </w:r>
      <w:hyperlink r:id="rId8">
        <w:r>
          <w:rPr>
            <w:rStyle w:val="Hyperlink"/>
            <w:color w:val="000000"/>
          </w:rPr>
          <w:t>статьей 5.34</w:t>
        </w:r>
      </w:hyperlink>
      <w:r>
        <w:rPr>
          <w:color w:val="000000"/>
        </w:rPr>
        <w:t xml:space="preserve"> Кодекса Российской Федерации об административных правонарушениях;</w:t>
      </w:r>
    </w:p>
    <w:p>
      <w:pPr>
        <w:pStyle w:val="Normal"/>
        <w:ind w:firstLine="708" w:right="0"/>
        <w:jc w:val="both"/>
        <w:rPr/>
      </w:pPr>
      <w:r>
        <w:rPr>
          <w:color w:val="000000"/>
        </w:rPr>
        <w:t xml:space="preserve">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w:t>
      </w:r>
      <w:hyperlink r:id="rId9">
        <w:r>
          <w:rPr>
            <w:rStyle w:val="Hyperlink"/>
            <w:color w:val="000000"/>
          </w:rPr>
          <w:t>статьями 5.28</w:t>
        </w:r>
      </w:hyperlink>
      <w:r>
        <w:rPr>
          <w:color w:val="000000"/>
        </w:rPr>
        <w:t xml:space="preserve"> - </w:t>
      </w:r>
      <w:hyperlink r:id="rId10">
        <w:r>
          <w:rPr>
            <w:rStyle w:val="Hyperlink"/>
            <w:color w:val="000000"/>
          </w:rPr>
          <w:t>5.33</w:t>
        </w:r>
      </w:hyperlink>
      <w:r>
        <w:rPr>
          <w:color w:val="000000"/>
        </w:rPr>
        <w:t xml:space="preserve">, </w:t>
      </w:r>
      <w:hyperlink r:id="rId11">
        <w:r>
          <w:rPr>
            <w:rStyle w:val="Hyperlink"/>
            <w:color w:val="000000"/>
          </w:rPr>
          <w:t>частью 1 статьи 5.42</w:t>
        </w:r>
      </w:hyperlink>
      <w:r>
        <w:rPr>
          <w:color w:val="000000"/>
        </w:rPr>
        <w:t xml:space="preserve"> Кодекса Российской Федерации об административных правонарушениях.</w:t>
      </w:r>
    </w:p>
    <w:p>
      <w:pPr>
        <w:pStyle w:val="Normal"/>
        <w:ind w:firstLine="708" w:right="0"/>
        <w:jc w:val="both"/>
        <w:rPr/>
      </w:pPr>
      <w:bookmarkStart w:id="4" w:name="P54"/>
      <w:bookmarkEnd w:id="4"/>
      <w:r>
        <w:rPr>
          <w:color w:val="000000"/>
        </w:rPr>
        <w:t xml:space="preserve">5. Подведомственная организация в течение 5 рабочих дней со дня получения письменного запроса, указанного в </w:t>
      </w:r>
      <w:hyperlink w:anchor="P50">
        <w:r>
          <w:rPr>
            <w:rStyle w:val="Hyperlink"/>
            <w:color w:val="000000"/>
          </w:rPr>
          <w:t>пункте 4</w:t>
        </w:r>
      </w:hyperlink>
      <w:r>
        <w:rPr>
          <w:color w:val="000000"/>
        </w:rPr>
        <w:t xml:space="preserve"> Порядка, осуществляет подготовку и направление запрошенной информации в Администрацию города в форме электронного документа посредством Енисей-СЭД.</w:t>
      </w:r>
    </w:p>
    <w:p>
      <w:pPr>
        <w:pStyle w:val="Normal"/>
        <w:ind w:firstLine="708" w:right="0"/>
        <w:jc w:val="both"/>
        <w:rPr/>
      </w:pPr>
      <w:r>
        <w:rPr>
          <w:color w:val="000000"/>
        </w:rPr>
        <w:t xml:space="preserve">6. Администрация города с учетом результатов анализа, информации, полученной от подведомственной организации согласно </w:t>
      </w:r>
      <w:hyperlink w:anchor="P54">
        <w:r>
          <w:rPr>
            <w:rStyle w:val="Hyperlink"/>
            <w:color w:val="000000"/>
          </w:rPr>
          <w:t>пункту 5</w:t>
        </w:r>
      </w:hyperlink>
      <w:r>
        <w:rPr>
          <w:color w:val="000000"/>
        </w:rPr>
        <w:t xml:space="preserve"> Порядка, и в соответствии с </w:t>
      </w:r>
      <w:hyperlink r:id="rId12">
        <w:r>
          <w:rPr>
            <w:rStyle w:val="Hyperlink"/>
            <w:color w:val="000000"/>
          </w:rPr>
          <w:t>критериями</w:t>
        </w:r>
      </w:hyperlink>
      <w:r>
        <w:rPr>
          <w:color w:val="000000"/>
        </w:rPr>
        <w:t>, установленными Законом края № 3-874, ежегодно в период с 15 октября по 15 ноября текущего года  принимают решение в форме правового акта об отнесении</w:t>
      </w:r>
      <w:r>
        <w:rPr/>
        <w:t xml:space="preserve"> деятельности подведомственной организации к категории среднего, умеренного и низкого риска.</w:t>
      </w:r>
    </w:p>
    <w:p>
      <w:pPr>
        <w:pStyle w:val="Normal"/>
        <w:ind w:firstLine="708" w:right="0"/>
        <w:jc w:val="both"/>
        <w:rPr/>
      </w:pPr>
      <w:r>
        <w:rPr/>
        <w:t>До отнесения деятельности подведомственной организации к определенной категории риска она считается отнесенной к категории низкого риска.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ind w:firstLine="708" w:left="4248" w:right="0"/>
        <w:jc w:val="both"/>
        <w:rPr/>
      </w:pPr>
      <w:r>
        <w:rPr>
          <w:spacing w:val="-2"/>
          <w:szCs w:val="28"/>
        </w:rPr>
        <w:t xml:space="preserve">Приложение № 2 </w:t>
        <w:tab/>
        <w:t>к постановлению</w:t>
      </w:r>
    </w:p>
    <w:p>
      <w:pPr>
        <w:pStyle w:val="Normal"/>
        <w:ind w:left="4956" w:right="0"/>
        <w:jc w:val="both"/>
        <w:rPr>
          <w:spacing w:val="-2"/>
          <w:szCs w:val="28"/>
        </w:rPr>
      </w:pPr>
      <w:r>
        <w:rPr>
          <w:spacing w:val="-2"/>
          <w:szCs w:val="28"/>
        </w:rPr>
        <w:t>Администрации города Шарыпово</w:t>
      </w:r>
    </w:p>
    <w:p>
      <w:pPr>
        <w:pStyle w:val="Normal"/>
        <w:ind w:left="4956" w:right="0"/>
        <w:jc w:val="both"/>
        <w:rPr>
          <w:spacing w:val="-2"/>
          <w:szCs w:val="28"/>
        </w:rPr>
      </w:pPr>
      <w:r>
        <w:rPr>
          <w:spacing w:val="-2"/>
          <w:szCs w:val="28"/>
        </w:rPr>
        <w:t>от ___________ № _____________</w:t>
      </w:r>
    </w:p>
    <w:p>
      <w:pPr>
        <w:pStyle w:val="Normal"/>
        <w:jc w:val="both"/>
        <w:rPr>
          <w:spacing w:val="-2"/>
          <w:szCs w:val="28"/>
        </w:rPr>
      </w:pPr>
      <w:r>
        <w:rPr>
          <w:spacing w:val="-2"/>
          <w:szCs w:val="28"/>
        </w:rPr>
      </w:r>
    </w:p>
    <w:p>
      <w:pPr>
        <w:pStyle w:val="ConsPlusNormal"/>
        <w:jc w:val="both"/>
        <w:rPr/>
      </w:pPr>
      <w:r>
        <w:rPr/>
      </w:r>
    </w:p>
    <w:p>
      <w:pPr>
        <w:pStyle w:val="ConsPlusNormal"/>
        <w:jc w:val="center"/>
        <w:rPr>
          <w:rFonts w:ascii="Times New Roman;Times New Roman" w:hAnsi="Times New Roman;Times New Roman" w:cs="Times New Roman;Times New Roman"/>
          <w:b/>
          <w:bCs/>
          <w:color w:val="000000"/>
          <w:sz w:val="28"/>
          <w:szCs w:val="28"/>
        </w:rPr>
      </w:pPr>
      <w:r>
        <w:rPr>
          <w:rFonts w:cs="Times New Roman;Times New Roman" w:ascii="Times New Roman;Times New Roman" w:hAnsi="Times New Roman;Times New Roman"/>
          <w:b/>
          <w:bCs/>
          <w:color w:val="000000"/>
          <w:sz w:val="28"/>
          <w:szCs w:val="28"/>
        </w:rPr>
        <w:t xml:space="preserve">Порядок </w:t>
      </w:r>
    </w:p>
    <w:p>
      <w:pPr>
        <w:pStyle w:val="ConsPlusNormal"/>
        <w:jc w:val="center"/>
        <w:rPr/>
      </w:pPr>
      <w:r>
        <w:rPr>
          <w:rFonts w:cs="Times New Roman;Times New Roman" w:ascii="Times New Roman;Times New Roman" w:hAnsi="Times New Roman;Times New Roman"/>
          <w:b/>
          <w:bCs/>
          <w:color w:val="000000"/>
          <w:sz w:val="28"/>
          <w:szCs w:val="28"/>
        </w:rPr>
        <w:t>ведения учета Администрацией города Шарыпово проводимых профилактических и контрольных мероприятий в отношении муниципальных учреждений, в отношении которых функции и полномочия учредителя осуществляет Администрация города Шарыпово,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pPr>
        <w:pStyle w:val="ConsPlusNormal"/>
        <w:jc w:val="both"/>
        <w:rPr>
          <w:rFonts w:ascii="Times New Roman;Times New Roman" w:hAnsi="Times New Roman;Times New Roman" w:cs="Times New Roman;Times New Roman"/>
          <w:b/>
          <w:bCs/>
          <w:color w:val="000000"/>
          <w:sz w:val="28"/>
          <w:szCs w:val="28"/>
        </w:rPr>
      </w:pPr>
      <w:r>
        <w:rPr>
          <w:rFonts w:cs="Times New Roman;Times New Roman" w:ascii="Times New Roman;Times New Roman" w:hAnsi="Times New Roman;Times New Roman"/>
          <w:b/>
          <w:bCs/>
          <w:color w:val="000000"/>
          <w:sz w:val="28"/>
          <w:szCs w:val="28"/>
        </w:rPr>
      </w:r>
    </w:p>
    <w:p>
      <w:pPr>
        <w:pStyle w:val="Normal"/>
        <w:ind w:firstLine="708" w:right="0"/>
        <w:jc w:val="both"/>
        <w:rPr/>
      </w:pPr>
      <w:bookmarkStart w:id="5" w:name="P67"/>
      <w:bookmarkEnd w:id="5"/>
      <w:r>
        <w:rPr/>
        <w:t>1. Порядок ведения учета Администрацией города проводимых профилактических и контрольных мероприятий в отношении муниципальных учреждений, в отношении которых функции и полномочия учредителя осуществляют Администрация города Шарыпово,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(далее - Порядок, Администрация города, подведомственная организация) устанавливает процедуру ведения учета Администрацией города проводимых профилактических и контрольных мероприятий в отношении подведомственных организаций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w:t>
      </w:r>
    </w:p>
    <w:p>
      <w:pPr>
        <w:pStyle w:val="Normal"/>
        <w:ind w:firstLine="708" w:right="0"/>
        <w:jc w:val="both"/>
        <w:rPr/>
      </w:pPr>
      <w:r>
        <w:rPr/>
        <w:t xml:space="preserve">2. Понятия, используемые в Порядке, применяются в значениях, определенных </w:t>
      </w:r>
      <w:hyperlink r:id="rId13">
        <w:r>
          <w:rPr>
            <w:rStyle w:val="Hyperlink"/>
          </w:rPr>
          <w:t>Законом</w:t>
        </w:r>
      </w:hyperlink>
      <w:r>
        <w:rPr/>
        <w:t xml:space="preserve"> Красноярского края от 11.12.2012 № 3-874 №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 (далее - Закон края № 3-874).</w:t>
      </w:r>
    </w:p>
    <w:p>
      <w:pPr>
        <w:pStyle w:val="Normal"/>
        <w:ind w:firstLine="708" w:right="0"/>
        <w:jc w:val="both"/>
        <w:rPr/>
      </w:pPr>
      <w:r>
        <w:rPr/>
        <w:t xml:space="preserve">3. Учет Администрацией города проводимых профилактических и контрольных мероприятий в отношении подведомственных организаций при осуществлении ведомственного контроля производится посредством ведения </w:t>
      </w:r>
      <w:hyperlink w:anchor="P119">
        <w:r>
          <w:rPr>
            <w:rStyle w:val="Hyperlink"/>
          </w:rPr>
          <w:t>журнала</w:t>
        </w:r>
      </w:hyperlink>
      <w:r>
        <w:rPr/>
        <w:t xml:space="preserve"> учета контрольных мероприятий в отношении подведомственных организаций при осуществлении ведомственного контроля по форме согласно приложению № 1 к настоящему Порядку (далее - журнал учета проверок), </w:t>
      </w:r>
      <w:hyperlink w:anchor="P191">
        <w:r>
          <w:rPr>
            <w:rStyle w:val="Hyperlink"/>
          </w:rPr>
          <w:t>журнала</w:t>
        </w:r>
      </w:hyperlink>
      <w:r>
        <w:rPr/>
        <w:t xml:space="preserve"> учета профилактических мероприятий в отношении подведомственных организаций при осуществлении ведомственного контроля по форме согласно приложению № 2 к настоящему Порядку (далее - журнал учета профилактических мероприятий).</w:t>
      </w:r>
    </w:p>
    <w:p>
      <w:pPr>
        <w:pStyle w:val="Normal"/>
        <w:ind w:firstLine="708" w:right="0"/>
        <w:jc w:val="both"/>
        <w:rPr/>
      </w:pPr>
      <w:r>
        <w:rPr/>
        <w:t>Журнал учета проверок, журнал учета профилактических мероприятий должны быть прошиты, пронумерованы и заверены печатью Администрации города.</w:t>
      </w:r>
    </w:p>
    <w:p>
      <w:pPr>
        <w:pStyle w:val="Normal"/>
        <w:ind w:firstLine="708" w:right="0"/>
        <w:jc w:val="both"/>
        <w:rPr/>
      </w:pPr>
      <w:r>
        <w:rPr/>
        <w:t>4. Администрация города ежегодно представляет в министерство экономики и регионального развития Красноярского края (далее - Министерство) отчетность о проведенных ими профилактических и контрольных мероприятиях в отношении подведомственных организаций по формам, в порядке и сроки, установленные Министерством (далее - отчетность об осуществлении ведомственного контроля).</w:t>
      </w:r>
    </w:p>
    <w:p>
      <w:pPr>
        <w:pStyle w:val="Normal"/>
        <w:ind w:firstLine="708" w:right="0"/>
        <w:jc w:val="both"/>
        <w:rPr/>
      </w:pPr>
      <w:r>
        <w:rPr/>
        <w:t>5. Министерство на основании отчетности об осуществлении ведомственного контроля осуществляет анализ причин выявленных нарушений трудового законодательства, разрабатывает и направляет в Администрацию города рекомендации по профилактике нарушений трудового законодательства.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jc w:val="right"/>
        <w:outlineLvl w:val="1"/>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numPr>
          <w:ilvl w:val="0"/>
          <w:numId w:val="0"/>
        </w:numPr>
        <w:ind w:firstLine="708" w:left="3540" w:right="0"/>
        <w:jc w:val="both"/>
        <w:outlineLvl w:val="1"/>
        <w:rPr/>
      </w:pPr>
      <w:r>
        <w:rPr>
          <w:rFonts w:cs="Times New Roman;Times New Roman" w:ascii="Times New Roman;Times New Roman" w:hAnsi="Times New Roman;Times New Roman"/>
          <w:color w:val="000000"/>
          <w:sz w:val="28"/>
          <w:szCs w:val="28"/>
        </w:rPr>
        <w:t>Приложение № 1 к Порядку</w:t>
      </w:r>
    </w:p>
    <w:p>
      <w:pPr>
        <w:pStyle w:val="ConsPlusNormal"/>
        <w:ind w:left="4248"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ведения учета Администрацией города</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профилактических и контрольных</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мероприятий в отношении</w:t>
      </w:r>
    </w:p>
    <w:p>
      <w:pPr>
        <w:pStyle w:val="ConsPlusNormal"/>
        <w:ind w:firstLine="708" w:left="3540" w:right="0"/>
        <w:jc w:val="both"/>
        <w:rPr/>
      </w:pPr>
      <w:r>
        <w:rPr>
          <w:rFonts w:cs="Times New Roman;Times New Roman" w:ascii="Times New Roman;Times New Roman" w:hAnsi="Times New Roman;Times New Roman"/>
          <w:color w:val="000000"/>
          <w:sz w:val="28"/>
          <w:szCs w:val="28"/>
        </w:rPr>
        <w:t>муниципальных учреждений,</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в отношении которых функции</w:t>
      </w:r>
    </w:p>
    <w:p>
      <w:pPr>
        <w:pStyle w:val="ConsPlusNormal"/>
        <w:ind w:firstLine="708" w:left="3540" w:right="0"/>
        <w:jc w:val="both"/>
        <w:rPr/>
      </w:pPr>
      <w:r>
        <w:rPr>
          <w:rFonts w:cs="Times New Roman;Times New Roman" w:ascii="Times New Roman;Times New Roman" w:hAnsi="Times New Roman;Times New Roman"/>
          <w:color w:val="000000"/>
          <w:sz w:val="28"/>
          <w:szCs w:val="28"/>
        </w:rPr>
        <w:t>и полномочия учредителя осуществляет</w:t>
      </w:r>
    </w:p>
    <w:p>
      <w:p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color w:val="000000"/>
          <w:sz w:val="28"/>
          <w:szCs w:val="28"/>
        </w:rPr>
        <w:tab/>
        <w:tab/>
        <w:tab/>
        <w:tab/>
        <w:tab/>
        <w:tab/>
        <w:t xml:space="preserve">Администрация города, </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при осуществлении ведомственного </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контроля за соблюдением трудового </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законодательства и иных нормативных </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правовых актов, содержащих нормы</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трудового права</w:t>
      </w:r>
    </w:p>
    <w:p>
      <w:p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jc w:val="right"/>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jc w:val="right"/>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Журнал учета контрольных мероприятий в отношении</w:t>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подведомственных организаций при осуществлении</w:t>
      </w:r>
    </w:p>
    <w:p>
      <w:pPr>
        <w:pStyle w:val="ConsPlusNormal"/>
        <w:jc w:val="center"/>
        <w:rPr/>
      </w:pPr>
      <w:r>
        <w:rPr>
          <w:rFonts w:cs="Times New Roman;Times New Roman" w:ascii="Times New Roman;Times New Roman" w:hAnsi="Times New Roman;Times New Roman"/>
          <w:color w:val="000000"/>
          <w:sz w:val="28"/>
          <w:szCs w:val="28"/>
        </w:rPr>
        <w:t>ведомственного контроля за соблюдением трудового</w:t>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законодательства и иных нормативных правовых актов,</w:t>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содержащих нормы трудового права</w:t>
      </w:r>
    </w:p>
    <w:p>
      <w:pPr>
        <w:sectPr>
          <w:type w:val="nextPage"/>
          <w:pgSz w:w="11906" w:h="16838"/>
          <w:pgMar w:left="1701" w:right="851" w:gutter="0" w:header="0" w:top="1134" w:footer="0" w:bottom="1134"/>
          <w:pgNumType w:fmt="decimal"/>
          <w:formProt w:val="false"/>
          <w:textDirection w:val="lrTb"/>
          <w:docGrid w:type="default" w:linePitch="360" w:charSpace="0"/>
        </w:sect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bl>
      <w:tblPr>
        <w:tblW w:w="14946" w:type="dxa"/>
        <w:jc w:val="left"/>
        <w:tblInd w:w="0" w:type="dxa"/>
        <w:tblLayout w:type="fixed"/>
        <w:tblCellMar>
          <w:top w:w="102" w:type="dxa"/>
          <w:left w:w="62" w:type="dxa"/>
          <w:bottom w:w="102" w:type="dxa"/>
          <w:right w:w="62" w:type="dxa"/>
        </w:tblCellMar>
      </w:tblPr>
      <w:tblGrid>
        <w:gridCol w:w="629"/>
        <w:gridCol w:w="1464"/>
        <w:gridCol w:w="1339"/>
        <w:gridCol w:w="1519"/>
        <w:gridCol w:w="1519"/>
        <w:gridCol w:w="2523"/>
        <w:gridCol w:w="1984"/>
        <w:gridCol w:w="1843"/>
        <w:gridCol w:w="2126"/>
      </w:tblGrid>
      <w:tr>
        <w:trPr/>
        <w:tc>
          <w:tcPr>
            <w:tcW w:w="62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color w:val="000000"/>
                <w:sz w:val="28"/>
                <w:szCs w:val="28"/>
              </w:rPr>
              <w:t>п/п</w:t>
            </w:r>
          </w:p>
        </w:tc>
        <w:tc>
          <w:tcPr>
            <w:tcW w:w="146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Наименование организации, ИНН</w:t>
            </w:r>
          </w:p>
        </w:tc>
        <w:tc>
          <w:tcPr>
            <w:tcW w:w="13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Категория риска (средний/умеренный/низкий)</w:t>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Срок проведения контрольного мероприятия</w:t>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Вид контрольного мероприятия (плановая проверка/внеплановая проверка)</w:t>
            </w:r>
          </w:p>
        </w:tc>
        <w:tc>
          <w:tcPr>
            <w:tcW w:w="25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Fonts w:cs="Times New Roman;Times New Roman" w:ascii="Times New Roman;Times New Roman" w:hAnsi="Times New Roman;Times New Roman"/>
                <w:color w:val="000000"/>
                <w:sz w:val="28"/>
                <w:szCs w:val="28"/>
              </w:rPr>
              <w:t xml:space="preserve">Сведения о выявленных нарушениях по итогам контрольного мероприятия (краткое описание нарушения с указанием на конкретную норму Трудового </w:t>
            </w:r>
            <w:hyperlink r:id="rId14">
              <w:r>
                <w:rPr>
                  <w:rStyle w:val="Hyperlink"/>
                  <w:rFonts w:cs="Times New Roman;Times New Roman" w:ascii="Times New Roman;Times New Roman" w:hAnsi="Times New Roman;Times New Roman"/>
                  <w:color w:val="000000"/>
                  <w:sz w:val="28"/>
                  <w:szCs w:val="28"/>
                </w:rPr>
                <w:t>кодекса</w:t>
              </w:r>
            </w:hyperlink>
            <w:r>
              <w:rPr>
                <w:rFonts w:cs="Times New Roman;Times New Roman" w:ascii="Times New Roman;Times New Roman" w:hAnsi="Times New Roman;Times New Roman"/>
                <w:color w:val="000000"/>
                <w:sz w:val="28"/>
                <w:szCs w:val="28"/>
              </w:rPr>
              <w:t xml:space="preserve"> Российской Федерации и иных нормативных правовых актов, содержащих нормы трудового права)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Сведения о выданных предписаниях (выдавались/не выдавались)</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Сведения об устранении нарушений</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Сведения о лицах, привлеченных к ответственности (ФИО, должность)</w:t>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1</w:t>
            </w:r>
          </w:p>
        </w:tc>
        <w:tc>
          <w:tcPr>
            <w:tcW w:w="146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2</w:t>
            </w:r>
          </w:p>
        </w:tc>
        <w:tc>
          <w:tcPr>
            <w:tcW w:w="133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3</w:t>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4</w:t>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5</w:t>
            </w:r>
          </w:p>
        </w:tc>
        <w:tc>
          <w:tcPr>
            <w:tcW w:w="252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6</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7</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8</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9</w:t>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1</w:t>
            </w:r>
          </w:p>
        </w:tc>
        <w:tc>
          <w:tcPr>
            <w:tcW w:w="146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33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52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2</w:t>
            </w:r>
          </w:p>
        </w:tc>
        <w:tc>
          <w:tcPr>
            <w:tcW w:w="146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33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519"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52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r>
    </w:tbl>
    <w:p>
      <w:pPr>
        <w:sectPr>
          <w:type w:val="nextPage"/>
          <w:pgSz w:orient="landscape" w:w="16838" w:h="11906"/>
          <w:pgMar w:left="1021" w:right="1134" w:gutter="0" w:header="0" w:top="1701" w:footer="0" w:bottom="851"/>
          <w:pgNumType w:fmt="decimal"/>
          <w:formProt w:val="false"/>
          <w:titlePg/>
          <w:textDirection w:val="lrTb"/>
          <w:docGrid w:type="default" w:linePitch="360" w:charSpace="0"/>
        </w:sectPr>
      </w:pPr>
    </w:p>
    <w:p>
      <w:pPr>
        <w:pStyle w:val="ConsPlusNormal"/>
        <w:numPr>
          <w:ilvl w:val="0"/>
          <w:numId w:val="0"/>
        </w:numPr>
        <w:ind w:left="4248" w:right="0"/>
        <w:jc w:val="both"/>
        <w:outlineLvl w:val="1"/>
        <w:rPr/>
      </w:pPr>
      <w:r>
        <w:rPr>
          <w:rFonts w:cs="Times New Roman;Times New Roman" w:ascii="Times New Roman;Times New Roman" w:hAnsi="Times New Roman;Times New Roman"/>
          <w:color w:val="000000"/>
          <w:sz w:val="28"/>
          <w:szCs w:val="28"/>
        </w:rPr>
        <w:t>Приложение № 2 к Порядку</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ведения учета Администрацией города</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проводимых профилактических и </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контрольных мероприятий в отношении </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муниципальных учреждений, </w:t>
      </w:r>
    </w:p>
    <w:p>
      <w:pPr>
        <w:pStyle w:val="ConsPlusNormal"/>
        <w:ind w:left="4248"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в отношении которых функции и</w:t>
      </w:r>
    </w:p>
    <w:p>
      <w:pPr>
        <w:pStyle w:val="ConsPlusNormal"/>
        <w:ind w:left="4248"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color w:val="000000"/>
          <w:sz w:val="28"/>
          <w:szCs w:val="28"/>
        </w:rPr>
        <w:t>полномочия учредителя осуществляет</w:t>
      </w:r>
    </w:p>
    <w:p>
      <w:pPr>
        <w:pStyle w:val="ConsPlusNormal"/>
        <w:ind w:left="4248"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color w:val="000000"/>
          <w:sz w:val="28"/>
          <w:szCs w:val="28"/>
        </w:rPr>
        <w:t>Администрация города, при</w:t>
      </w:r>
    </w:p>
    <w:p>
      <w:pPr>
        <w:pStyle w:val="ConsPlusNormal"/>
        <w:ind w:left="4248"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color w:val="000000"/>
          <w:sz w:val="28"/>
          <w:szCs w:val="28"/>
        </w:rPr>
        <w:t>осуществлении ведомственного</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контроля за соблюдением трудового</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законодательства и иных нормативных</w:t>
      </w:r>
    </w:p>
    <w:p>
      <w:pPr>
        <w:pStyle w:val="ConsPlusNormal"/>
        <w:ind w:firstLine="708" w:left="3540" w:right="0"/>
        <w:jc w:val="both"/>
        <w:rPr/>
      </w:pPr>
      <w:r>
        <w:rPr>
          <w:rFonts w:cs="Times New Roman;Times New Roman" w:ascii="Times New Roman;Times New Roman" w:hAnsi="Times New Roman;Times New Roman"/>
          <w:color w:val="000000"/>
          <w:sz w:val="28"/>
          <w:szCs w:val="28"/>
        </w:rPr>
        <w:t>правовых актов, содержащих нормы</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трудового права</w:t>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ind w:firstLine="708" w:left="3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jc w:val="center"/>
        <w:rPr>
          <w:rFonts w:ascii="Times New Roman;Times New Roman" w:hAnsi="Times New Roman;Times New Roman" w:cs="Times New Roman;Times New Roman"/>
          <w:color w:val="000000"/>
          <w:sz w:val="28"/>
          <w:szCs w:val="28"/>
        </w:rPr>
      </w:pPr>
      <w:bookmarkStart w:id="6" w:name="P191"/>
      <w:bookmarkEnd w:id="6"/>
      <w:r>
        <w:rPr>
          <w:rFonts w:cs="Times New Roman;Times New Roman" w:ascii="Times New Roman;Times New Roman" w:hAnsi="Times New Roman;Times New Roman"/>
          <w:color w:val="000000"/>
          <w:sz w:val="28"/>
          <w:szCs w:val="28"/>
        </w:rPr>
        <w:t>Журнал учета профилактических мероприятий в отношении</w:t>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подведомственных организаций при осуществлении</w:t>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ведомственного контроля за соблюдением трудового</w:t>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законодательства и иных нормативных правовых актов,</w:t>
      </w:r>
    </w:p>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содержащих нормы трудового права</w:t>
      </w:r>
    </w:p>
    <w:p>
      <w:p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bl>
      <w:tblPr>
        <w:tblW w:w="9027" w:type="dxa"/>
        <w:jc w:val="left"/>
        <w:tblInd w:w="0" w:type="dxa"/>
        <w:tblLayout w:type="fixed"/>
        <w:tblCellMar>
          <w:top w:w="102" w:type="dxa"/>
          <w:left w:w="62" w:type="dxa"/>
          <w:bottom w:w="102" w:type="dxa"/>
          <w:right w:w="62" w:type="dxa"/>
        </w:tblCellMar>
      </w:tblPr>
      <w:tblGrid>
        <w:gridCol w:w="454"/>
        <w:gridCol w:w="2211"/>
        <w:gridCol w:w="2154"/>
        <w:gridCol w:w="2104"/>
        <w:gridCol w:w="2104"/>
      </w:tblGrid>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N п/п</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Наименование подведомственной организации, ИНН</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Fonts w:cs="Times New Roman;Times New Roman" w:ascii="Times New Roman;Times New Roman" w:hAnsi="Times New Roman;Times New Roman"/>
                <w:color w:val="000000"/>
                <w:sz w:val="28"/>
                <w:szCs w:val="28"/>
              </w:rPr>
              <w:t>Срок проведения профилактического мероприятия</w:t>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Вид профилактического мероприятия</w:t>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Краткая информация об итогах проведенного профилактического мероприятия</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1</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2</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3</w:t>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4</w:t>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5</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1</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t>2</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c>
          <w:tcPr>
            <w:tcW w:w="2104" w:type="dxa"/>
            <w:tcBorders>
              <w:top w:val="single" w:sz="4" w:space="0" w:color="000000"/>
              <w:left w:val="single" w:sz="4" w:space="0" w:color="000000"/>
              <w:bottom w:val="single" w:sz="4" w:space="0" w:color="000000"/>
              <w:right w:val="single" w:sz="4" w:space="0" w:color="000000"/>
            </w:tcBorders>
          </w:tcPr>
          <w:p>
            <w:pPr>
              <w:pStyle w:val="ConsPlusNormal"/>
              <w:snapToGrid w:val="false"/>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tc>
      </w:tr>
    </w:tbl>
    <w:p>
      <w:p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Normal"/>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Normal"/>
        <w:rPr>
          <w:rFonts w:ascii="Times New Roman;Times New Roman" w:hAnsi="Times New Roman;Times New Roman" w:cs="Times New Roman;Times New Roman"/>
          <w:color w:val="000000"/>
          <w:sz w:val="28"/>
          <w:szCs w:val="28"/>
        </w:rPr>
      </w:pPr>
      <w:r>
        <w:rPr>
          <w:rFonts w:cs="Times New Roman;Times New Roman"/>
          <w:color w:val="000000"/>
          <w:sz w:val="28"/>
          <w:szCs w:val="28"/>
        </w:rPr>
      </w:r>
    </w:p>
    <w:p>
      <w:pPr>
        <w:pStyle w:val="Normal"/>
        <w:jc w:val="both"/>
        <w:rPr>
          <w:color w:val="000000"/>
          <w:szCs w:val="28"/>
        </w:rPr>
      </w:pPr>
      <w:r>
        <w:rPr>
          <w:color w:val="000000"/>
          <w:szCs w:val="28"/>
        </w:rPr>
      </w:r>
    </w:p>
    <w:p>
      <w:pPr>
        <w:pStyle w:val="Normal"/>
        <w:jc w:val="both"/>
        <w:rPr/>
      </w:pPr>
      <w:r>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Normal"/>
        <w:jc w:val="both"/>
        <w:rPr>
          <w:rFonts w:ascii="Times New Roman;Times New Roman" w:hAnsi="Times New Roman;Times New Roman" w:cs="Times New Roman;Times New Roman"/>
          <w:spacing w:val="-2"/>
          <w:sz w:val="28"/>
          <w:szCs w:val="28"/>
        </w:rPr>
      </w:pPr>
      <w:r>
        <w:rPr>
          <w:rFonts w:cs="Times New Roman;Times New Roman"/>
          <w:spacing w:val="-2"/>
          <w:sz w:val="28"/>
          <w:szCs w:val="28"/>
        </w:rPr>
      </w:r>
    </w:p>
    <w:p>
      <w:pPr>
        <w:pStyle w:val="Normal"/>
        <w:ind w:firstLine="708" w:left="4248" w:right="0"/>
        <w:jc w:val="both"/>
        <w:rPr/>
      </w:pPr>
      <w:r>
        <w:rPr>
          <w:spacing w:val="-2"/>
          <w:szCs w:val="28"/>
        </w:rPr>
        <w:t>Приложение № 3</w:t>
        <w:tab/>
        <w:t>к постановлению</w:t>
      </w:r>
    </w:p>
    <w:p>
      <w:pPr>
        <w:pStyle w:val="Normal"/>
        <w:ind w:left="4956" w:right="0"/>
        <w:jc w:val="both"/>
        <w:rPr>
          <w:spacing w:val="-2"/>
          <w:szCs w:val="28"/>
        </w:rPr>
      </w:pPr>
      <w:r>
        <w:rPr>
          <w:spacing w:val="-2"/>
          <w:szCs w:val="28"/>
        </w:rPr>
        <w:t>Администрации города Шарыпово</w:t>
      </w:r>
    </w:p>
    <w:p>
      <w:pPr>
        <w:pStyle w:val="Normal"/>
        <w:ind w:firstLine="708" w:left="4248" w:right="0"/>
        <w:jc w:val="both"/>
        <w:rPr/>
      </w:pPr>
      <w:r>
        <w:rPr>
          <w:spacing w:val="-2"/>
          <w:szCs w:val="28"/>
        </w:rPr>
        <w:t>от ___________ № _____________</w:t>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ConsPlusTitle"/>
        <w:jc w:val="center"/>
        <w:rPr/>
      </w:pPr>
      <w:r>
        <w:rPr/>
        <w:t>Критерии отнесения деятельности подведомственных</w:t>
      </w:r>
    </w:p>
    <w:p>
      <w:pPr>
        <w:pStyle w:val="ConsPlusTitle"/>
        <w:jc w:val="center"/>
        <w:rPr/>
      </w:pPr>
      <w:r>
        <w:rPr/>
        <w:t>организаций к определенной категории риска</w:t>
      </w:r>
    </w:p>
    <w:p>
      <w:pPr>
        <w:pStyle w:val="ConsPlusTitle"/>
        <w:jc w:val="center"/>
        <w:rPr/>
      </w:pPr>
      <w:r>
        <w:rPr/>
      </w:r>
    </w:p>
    <w:p>
      <w:pPr>
        <w:pStyle w:val="ConsPlusNormal"/>
        <w:ind w:firstLine="540" w:right="0"/>
        <w:jc w:val="both"/>
        <w:rPr/>
      </w:pPr>
      <w:r>
        <w:rPr>
          <w:rFonts w:cs="Times New Roman;Times New Roman" w:ascii="Times New Roman;Times New Roman" w:hAnsi="Times New Roman;Times New Roman"/>
          <w:sz w:val="28"/>
          <w:szCs w:val="28"/>
        </w:rPr>
        <w:t>Деятельность подведомственных организаций относится к одной из следующих категорий риска в зависимости от количества баллов, рассчитанных с учетом критериев, характеризующих количество и вид административных правонарушений:</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1) средний риск - в случае, если общее количество баллов составляет 5 баллов и более;</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2) умеренный риск - в случае, если общее количество баллов составляет от 4,9 балла до 3 баллов включительно;</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3) низкий риск - в случае, если общее количество баллов составляет 2,9 балла и менее.</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Общее количество баллов определяется по формуле:</w:t>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center"/>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Р = (А + Б + В) x К, где:</w:t>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Р - общее количество баллов;</w:t>
      </w:r>
    </w:p>
    <w:p>
      <w:pPr>
        <w:pStyle w:val="ConsPlusNormal"/>
        <w:spacing w:before="220" w:after="0"/>
        <w:ind w:firstLine="540" w:right="0"/>
        <w:jc w:val="both"/>
        <w:rPr/>
      </w:pPr>
      <w:r>
        <w:rPr>
          <w:rFonts w:cs="Times New Roman;Times New Roman" w:ascii="Times New Roman;Times New Roman" w:hAnsi="Times New Roman;Times New Roman"/>
          <w:sz w:val="28"/>
          <w:szCs w:val="28"/>
        </w:rPr>
        <w:t xml:space="preserve">А - критерий, характеризующий количество административных правонарушений,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w:t>
      </w:r>
      <w:hyperlink r:id="rId15">
        <w:r>
          <w:rPr>
            <w:rStyle w:val="Hyperlink"/>
            <w:rFonts w:cs="Times New Roman;Times New Roman" w:ascii="Times New Roman;Times New Roman" w:hAnsi="Times New Roman;Times New Roman"/>
            <w:color w:val="000000"/>
            <w:sz w:val="28"/>
            <w:szCs w:val="28"/>
          </w:rPr>
          <w:t>частями 2</w:t>
        </w:r>
      </w:hyperlink>
      <w:r>
        <w:rPr>
          <w:rFonts w:cs="Times New Roman;Times New Roman" w:ascii="Times New Roman;Times New Roman" w:hAnsi="Times New Roman;Times New Roman"/>
          <w:color w:val="000000"/>
          <w:sz w:val="28"/>
          <w:szCs w:val="28"/>
        </w:rPr>
        <w:t xml:space="preserve"> - </w:t>
      </w:r>
      <w:hyperlink r:id="rId16">
        <w:r>
          <w:rPr>
            <w:rStyle w:val="Hyperlink"/>
            <w:rFonts w:cs="Times New Roman;Times New Roman" w:ascii="Times New Roman;Times New Roman" w:hAnsi="Times New Roman;Times New Roman"/>
            <w:color w:val="000000"/>
            <w:sz w:val="28"/>
            <w:szCs w:val="28"/>
          </w:rPr>
          <w:t>7 статьи 5.27</w:t>
        </w:r>
      </w:hyperlink>
      <w:r>
        <w:rPr>
          <w:rFonts w:cs="Times New Roman;Times New Roman" w:ascii="Times New Roman;Times New Roman" w:hAnsi="Times New Roman;Times New Roman"/>
          <w:color w:val="000000"/>
          <w:sz w:val="28"/>
          <w:szCs w:val="28"/>
        </w:rPr>
        <w:t xml:space="preserve">, </w:t>
      </w:r>
      <w:hyperlink r:id="rId17">
        <w:r>
          <w:rPr>
            <w:rStyle w:val="Hyperlink"/>
            <w:rFonts w:cs="Times New Roman;Times New Roman" w:ascii="Times New Roman;Times New Roman" w:hAnsi="Times New Roman;Times New Roman"/>
            <w:color w:val="000000"/>
            <w:sz w:val="28"/>
            <w:szCs w:val="28"/>
          </w:rPr>
          <w:t>статьей 5.27.1</w:t>
        </w:r>
      </w:hyperlink>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sz w:val="28"/>
          <w:szCs w:val="28"/>
        </w:rPr>
        <w:t>Кодекса Российской Федерации об административных правонарушениях, и рассчитанный исходя из того, что за каждое административное правонарушение начисляется 3 балла;</w:t>
      </w:r>
    </w:p>
    <w:p>
      <w:pPr>
        <w:pStyle w:val="ConsPlusNormal"/>
        <w:spacing w:before="220" w:after="0"/>
        <w:ind w:firstLine="540" w:right="0"/>
        <w:jc w:val="both"/>
        <w:rPr/>
      </w:pPr>
      <w:r>
        <w:rPr>
          <w:rFonts w:cs="Times New Roman;Times New Roman" w:ascii="Times New Roman;Times New Roman" w:hAnsi="Times New Roman;Times New Roman"/>
          <w:sz w:val="28"/>
          <w:szCs w:val="28"/>
        </w:rPr>
        <w:t xml:space="preserve">Б - критерий, характеризующий количество административных правонарушений,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w:t>
      </w:r>
      <w:hyperlink r:id="rId18">
        <w:r>
          <w:rPr>
            <w:rStyle w:val="Hyperlink"/>
            <w:rFonts w:cs="Times New Roman;Times New Roman" w:ascii="Times New Roman;Times New Roman" w:hAnsi="Times New Roman;Times New Roman"/>
            <w:color w:val="000000"/>
            <w:sz w:val="28"/>
            <w:szCs w:val="28"/>
          </w:rPr>
          <w:t>частью 1 статьи 5.27</w:t>
        </w:r>
      </w:hyperlink>
      <w:r>
        <w:rPr>
          <w:rFonts w:cs="Times New Roman;Times New Roman" w:ascii="Times New Roman;Times New Roman" w:hAnsi="Times New Roman;Times New Roman"/>
          <w:color w:val="000000"/>
          <w:sz w:val="28"/>
          <w:szCs w:val="28"/>
        </w:rPr>
        <w:t xml:space="preserve">, </w:t>
      </w:r>
      <w:hyperlink r:id="rId19">
        <w:r>
          <w:rPr>
            <w:rStyle w:val="Hyperlink"/>
            <w:rFonts w:cs="Times New Roman;Times New Roman" w:ascii="Times New Roman;Times New Roman" w:hAnsi="Times New Roman;Times New Roman"/>
            <w:color w:val="000000"/>
            <w:sz w:val="28"/>
            <w:szCs w:val="28"/>
          </w:rPr>
          <w:t>статьей 5.34</w:t>
        </w:r>
      </w:hyperlink>
      <w:r>
        <w:rPr>
          <w:rFonts w:cs="Times New Roman;Times New Roman" w:ascii="Times New Roman;Times New Roman" w:hAnsi="Times New Roman;Times New Roman"/>
          <w:sz w:val="28"/>
          <w:szCs w:val="28"/>
        </w:rPr>
        <w:t xml:space="preserve"> Кодекса Российской Федерации об административных правонарушениях, и рассчитанный исходя из того, что за каждое административное правонарушение начисляется 2 балла;</w:t>
      </w:r>
    </w:p>
    <w:p>
      <w:pPr>
        <w:pStyle w:val="ConsPlusNormal"/>
        <w:spacing w:before="220" w:after="0"/>
        <w:ind w:firstLine="540" w:right="0"/>
        <w:jc w:val="both"/>
        <w:rPr/>
      </w:pPr>
      <w:r>
        <w:rPr>
          <w:rFonts w:cs="Times New Roman;Times New Roman" w:ascii="Times New Roman;Times New Roman" w:hAnsi="Times New Roman;Times New Roman"/>
          <w:sz w:val="28"/>
          <w:szCs w:val="28"/>
        </w:rPr>
        <w:t xml:space="preserve">В - критерий, характеризующий количество административных правонарушений,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(должностному лицу подведомственной организации) за совершение административных правонарушений, предусмотренных </w:t>
      </w:r>
      <w:hyperlink r:id="rId20">
        <w:r>
          <w:rPr>
            <w:rStyle w:val="Hyperlink"/>
            <w:rFonts w:cs="Times New Roman;Times New Roman" w:ascii="Times New Roman;Times New Roman" w:hAnsi="Times New Roman;Times New Roman"/>
            <w:color w:val="000000"/>
            <w:sz w:val="28"/>
            <w:szCs w:val="28"/>
          </w:rPr>
          <w:t>статьями 5.28</w:t>
        </w:r>
      </w:hyperlink>
      <w:r>
        <w:rPr>
          <w:rFonts w:cs="Times New Roman;Times New Roman" w:ascii="Times New Roman;Times New Roman" w:hAnsi="Times New Roman;Times New Roman"/>
          <w:color w:val="000000"/>
          <w:sz w:val="28"/>
          <w:szCs w:val="28"/>
        </w:rPr>
        <w:t xml:space="preserve"> - </w:t>
      </w:r>
      <w:hyperlink r:id="rId21">
        <w:r>
          <w:rPr>
            <w:rStyle w:val="Hyperlink"/>
            <w:rFonts w:cs="Times New Roman;Times New Roman" w:ascii="Times New Roman;Times New Roman" w:hAnsi="Times New Roman;Times New Roman"/>
            <w:color w:val="000000"/>
            <w:sz w:val="28"/>
            <w:szCs w:val="28"/>
          </w:rPr>
          <w:t>5.33</w:t>
        </w:r>
      </w:hyperlink>
      <w:r>
        <w:rPr>
          <w:rFonts w:cs="Times New Roman;Times New Roman" w:ascii="Times New Roman;Times New Roman" w:hAnsi="Times New Roman;Times New Roman"/>
          <w:color w:val="000000"/>
          <w:sz w:val="28"/>
          <w:szCs w:val="28"/>
        </w:rPr>
        <w:t xml:space="preserve">, </w:t>
      </w:r>
      <w:hyperlink r:id="rId22">
        <w:r>
          <w:rPr>
            <w:rStyle w:val="Hyperlink"/>
            <w:rFonts w:cs="Times New Roman;Times New Roman" w:ascii="Times New Roman;Times New Roman" w:hAnsi="Times New Roman;Times New Roman"/>
            <w:color w:val="000000"/>
            <w:sz w:val="28"/>
            <w:szCs w:val="28"/>
          </w:rPr>
          <w:t>частью 1 статьи 5.42</w:t>
        </w:r>
      </w:hyperlink>
      <w:r>
        <w:rPr>
          <w:rFonts w:cs="Times New Roman;Times New Roman" w:ascii="Times New Roman;Times New Roman" w:hAnsi="Times New Roman;Times New Roman"/>
          <w:sz w:val="28"/>
          <w:szCs w:val="28"/>
        </w:rPr>
        <w:t xml:space="preserve"> Кодекса Российской Федерации об административных правонарушениях, и рассчитанный исходя из того, что за каждое административное правонарушение начисляется 1 балл.</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отсутствии вышеуказанных сведений критерии А, Б, В равны 0 баллов;</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К - коэффициент среднесписочной численности работников подведомственной организации, значение которого равно:</w:t>
      </w:r>
    </w:p>
    <w:p>
      <w:pPr>
        <w:pStyle w:val="ConsPlusNormal"/>
        <w:spacing w:before="220" w:after="0"/>
        <w:ind w:firstLine="540" w:right="0"/>
        <w:jc w:val="both"/>
        <w:rPr/>
      </w:pPr>
      <w:r>
        <w:rPr>
          <w:rFonts w:cs="Times New Roman;Times New Roman" w:ascii="Times New Roman;Times New Roman" w:hAnsi="Times New Roman;Times New Roman"/>
          <w:sz w:val="28"/>
          <w:szCs w:val="28"/>
        </w:rPr>
        <w:t>0,6 - при среднесписочной численности работников менее 200 человек;</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0,8 - при среднесписочной численности работников от 200 до 499 человек включительно;</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1 - при среднесписочной численности работников от 500 до 999 человек включительно;</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1,2 - при среднесписочной численности работников 1000 человек и более.</w:t>
      </w:r>
    </w:p>
    <w:p>
      <w:pPr>
        <w:pStyle w:val="Normal"/>
        <w:jc w:val="both"/>
        <w:rPr>
          <w:rFonts w:ascii="Times New Roman;Times New Roman" w:hAnsi="Times New Roman;Times New Roman" w:cs="Times New Roman;Times New Roman"/>
          <w:spacing w:val="-2"/>
          <w:sz w:val="28"/>
          <w:szCs w:val="28"/>
        </w:rPr>
      </w:pPr>
      <w:r>
        <w:rPr>
          <w:rFonts w:cs="Times New Roman;Times New Roman"/>
          <w:spacing w:val="-2"/>
          <w:sz w:val="28"/>
          <w:szCs w:val="28"/>
        </w:rPr>
      </w:r>
    </w:p>
    <w:p>
      <w:pPr>
        <w:pStyle w:val="ConsPlusTitle"/>
        <w:jc w:val="center"/>
        <w:rPr/>
      </w:pPr>
      <w:r>
        <w:rPr/>
        <w:t>Критерии отнесения деятельности подведомственных</w:t>
      </w:r>
    </w:p>
    <w:p>
      <w:pPr>
        <w:pStyle w:val="ConsPlusTitle"/>
        <w:jc w:val="center"/>
        <w:rPr/>
      </w:pPr>
      <w:r>
        <w:rPr/>
        <w:t>организаций к определенной категории риска на территории городского округа город Шарыпово Красноярского края на 2025 год</w:t>
      </w:r>
    </w:p>
    <w:p>
      <w:pPr>
        <w:pStyle w:val="ConsPlusTitle"/>
        <w:jc w:val="center"/>
        <w:rPr/>
      </w:pPr>
      <w:r>
        <w:rPr/>
      </w:r>
    </w:p>
    <w:tbl>
      <w:tblPr>
        <w:tblW w:w="9571" w:type="dxa"/>
        <w:jc w:val="center"/>
        <w:tblInd w:w="0" w:type="dxa"/>
        <w:tblLayout w:type="fixed"/>
        <w:tblCellMar>
          <w:top w:w="0" w:type="dxa"/>
          <w:left w:w="108" w:type="dxa"/>
          <w:bottom w:w="0" w:type="dxa"/>
          <w:right w:w="108" w:type="dxa"/>
        </w:tblCellMar>
      </w:tblPr>
      <w:tblGrid>
        <w:gridCol w:w="675"/>
        <w:gridCol w:w="5812"/>
        <w:gridCol w:w="3084"/>
      </w:tblGrid>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pacing w:val="-2"/>
                <w:szCs w:val="28"/>
              </w:rPr>
            </w:pPr>
            <w:r>
              <w:rPr>
                <w:spacing w:val="-2"/>
                <w:szCs w:val="28"/>
              </w:rPr>
              <w:t xml:space="preserve">№ </w:t>
            </w:r>
            <w:r>
              <w:rPr>
                <w:spacing w:val="-2"/>
                <w:szCs w:val="28"/>
              </w:rPr>
              <w:t>п/п</w:t>
            </w:r>
          </w:p>
        </w:tc>
        <w:tc>
          <w:tcPr>
            <w:tcW w:w="58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pacing w:val="-2"/>
                <w:szCs w:val="28"/>
              </w:rPr>
            </w:pPr>
            <w:r>
              <w:rPr>
                <w:spacing w:val="-2"/>
                <w:szCs w:val="28"/>
              </w:rPr>
              <w:t>Наименование учреждения</w:t>
            </w:r>
          </w:p>
        </w:tc>
        <w:tc>
          <w:tcPr>
            <w:tcW w:w="30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pacing w:val="-2"/>
                <w:szCs w:val="28"/>
              </w:rPr>
            </w:pPr>
            <w:r>
              <w:rPr>
                <w:spacing w:val="-2"/>
                <w:szCs w:val="28"/>
              </w:rPr>
              <w:t>Категории риска</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МБОУ "СОШ №1"</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pPr>
            <w:r>
              <w:rPr>
                <w:spacing w:val="-2"/>
                <w:szCs w:val="28"/>
              </w:rPr>
              <w:t>МБОУ "СОШ №2"</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МБОУ "СОШ №3"</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4.</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МБОУ "СОШ №6"</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5.</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МБОУ "СОШ №7"</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6.</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МБОУ "СОШ №8"</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7.</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МБОУ "СОШ №12"</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8.</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МАДОУ д/с №1 «Белоснежка»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9.</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д/сд №2 «Дюймовочка»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10.</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 №3 «Чебурашка»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11.</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 №4 «Росинка»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12.</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 №5 «Дельфин»</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13.</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МАДОУ д/сд №6 «Золушка»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14.</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 №8 «Теремок»</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15.</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 №15 «Ромашка»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16.</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 «Золотой ключик»</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17.</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МБДОУ д/с №22 «Журавушка»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18.</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МБОУ ДЮЦ г. 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19.</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МАОУ ДО ДООЛ "Парус"</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20.</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МАОУ ДО ДООЛ "Бригантина"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21.</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МБУ "ИМЦ работников образования г.Шарыпово"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22.</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МБУ «Центральная библиотечная система г.Шарыпово»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23.</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МБУ «Краеведческий музей г.Шарыпово»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24.</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 xml:space="preserve">МБУ ДО «Детская школа искусств г.Шарыпово» </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25.</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МБУ ДО «Детская школа искусств п. Дубинино» филиал МБУ ДО «Детская школа искусств г.Шарыпово»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26.</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МАУ «Центр культурного развития г.Шарыпово»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27.</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МАУ «Городской драматический театр»</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28.</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МБУ ДО «Спортивная школа олимпийского резерва по единоборствам» г. 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29.</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МБУ ДО «Спортивная школа города 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30.</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МБУ Молодежный центр «Информационно-молодежное агентство»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31.</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МАУ «Центр физкультурно-спортивной подготовки»</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32.</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МКУ "Центр бухгалтерского учета и технического обслуживания Отдела культуры"</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33.</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МКУ "Центр бухгалтерского учета и отчетности города 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34.</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МКУ «Служба городского хозяйства»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35.</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Финансовое управление Администрации города 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36.</w:t>
            </w:r>
          </w:p>
        </w:tc>
        <w:tc>
          <w:tcPr>
            <w:tcW w:w="5812"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ТО по вопросам жизнедеятельности городских поселков Дубинино Горячегорска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37.</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МКУ «Управление капитального строительства»</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spacing w:val="-2"/>
                <w:szCs w:val="28"/>
              </w:rPr>
            </w:pPr>
            <w:r>
              <w:rPr>
                <w:spacing w:val="-2"/>
                <w:szCs w:val="28"/>
              </w:rPr>
              <w:t>низкий риск</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jc w:val="center"/>
              <w:rPr>
                <w:spacing w:val="-2"/>
                <w:szCs w:val="28"/>
              </w:rPr>
            </w:pPr>
            <w:r>
              <w:rPr>
                <w:spacing w:val="-2"/>
                <w:szCs w:val="28"/>
              </w:rPr>
              <w:t>38.</w:t>
            </w:r>
          </w:p>
        </w:tc>
        <w:tc>
          <w:tcPr>
            <w:tcW w:w="5812" w:type="dxa"/>
            <w:tcBorders>
              <w:top w:val="single" w:sz="4" w:space="0" w:color="000000"/>
              <w:left w:val="single" w:sz="4" w:space="0" w:color="000000"/>
              <w:bottom w:val="single" w:sz="4" w:space="0" w:color="000000"/>
              <w:right w:val="single" w:sz="4" w:space="0" w:color="000000"/>
            </w:tcBorders>
          </w:tcPr>
          <w:p>
            <w:pPr>
              <w:pStyle w:val="Normal"/>
              <w:rPr>
                <w:spacing w:val="-2"/>
                <w:szCs w:val="28"/>
              </w:rPr>
            </w:pPr>
            <w:r>
              <w:rPr>
                <w:spacing w:val="-2"/>
                <w:szCs w:val="28"/>
              </w:rPr>
              <w:t>МКУ "Центр бухгалтерского учета и технического обслуживания Управления образованием Администрации города Шарыпово"</w:t>
            </w:r>
          </w:p>
        </w:tc>
        <w:tc>
          <w:tcPr>
            <w:tcW w:w="3084" w:type="dxa"/>
            <w:tcBorders>
              <w:top w:val="single" w:sz="4" w:space="0" w:color="000000"/>
              <w:left w:val="single" w:sz="4" w:space="0" w:color="000000"/>
              <w:bottom w:val="single" w:sz="4" w:space="0" w:color="000000"/>
              <w:right w:val="single" w:sz="4" w:space="0" w:color="000000"/>
            </w:tcBorders>
          </w:tcPr>
          <w:p>
            <w:pPr>
              <w:pStyle w:val="Normal"/>
              <w:jc w:val="both"/>
              <w:rPr/>
            </w:pPr>
            <w:r>
              <w:rPr>
                <w:spacing w:val="-2"/>
                <w:szCs w:val="28"/>
              </w:rPr>
              <w:t>низкий риск</w:t>
            </w:r>
          </w:p>
        </w:tc>
      </w:tr>
    </w:tbl>
    <w:p>
      <w:pPr>
        <w:pStyle w:val="Normal"/>
        <w:ind w:firstLine="708" w:left="4248" w:right="0"/>
        <w:jc w:val="both"/>
        <w:rPr/>
      </w:pPr>
      <w:r>
        <w:rPr>
          <w:spacing w:val="-2"/>
          <w:szCs w:val="28"/>
        </w:rPr>
        <w:t xml:space="preserve">Приложение № 4 </w:t>
        <w:tab/>
        <w:t>к постановлению</w:t>
      </w:r>
    </w:p>
    <w:p>
      <w:pPr>
        <w:pStyle w:val="Normal"/>
        <w:ind w:left="4956" w:right="0"/>
        <w:jc w:val="both"/>
        <w:rPr>
          <w:spacing w:val="-2"/>
          <w:szCs w:val="28"/>
        </w:rPr>
      </w:pPr>
      <w:r>
        <w:rPr>
          <w:spacing w:val="-2"/>
          <w:szCs w:val="28"/>
        </w:rPr>
        <w:t>Администрации города Шарыпово</w:t>
      </w:r>
    </w:p>
    <w:p>
      <w:pPr>
        <w:pStyle w:val="Normal"/>
        <w:ind w:left="4956" w:right="0"/>
        <w:jc w:val="both"/>
        <w:rPr>
          <w:spacing w:val="-2"/>
          <w:szCs w:val="28"/>
        </w:rPr>
      </w:pPr>
      <w:r>
        <w:rPr>
          <w:spacing w:val="-2"/>
          <w:szCs w:val="28"/>
        </w:rPr>
        <w:t>от ___________ № _____________</w:t>
      </w:r>
    </w:p>
    <w:p>
      <w:pPr>
        <w:pStyle w:val="Normal"/>
        <w:ind w:left="4956" w:right="0"/>
        <w:jc w:val="both"/>
        <w:rPr>
          <w:spacing w:val="-2"/>
          <w:szCs w:val="28"/>
        </w:rPr>
      </w:pPr>
      <w:r>
        <w:rPr>
          <w:spacing w:val="-2"/>
          <w:szCs w:val="28"/>
        </w:rPr>
      </w:r>
    </w:p>
    <w:p>
      <w:pPr>
        <w:pStyle w:val="Normal"/>
        <w:ind w:left="4956" w:right="0"/>
        <w:jc w:val="both"/>
        <w:rPr>
          <w:spacing w:val="-2"/>
          <w:szCs w:val="28"/>
        </w:rPr>
      </w:pPr>
      <w:r>
        <w:rPr>
          <w:spacing w:val="-2"/>
          <w:szCs w:val="28"/>
        </w:rPr>
      </w:r>
    </w:p>
    <w:p>
      <w:pPr>
        <w:pStyle w:val="Normal"/>
        <w:ind w:left="4956" w:right="0"/>
        <w:jc w:val="both"/>
        <w:rPr>
          <w:spacing w:val="-2"/>
          <w:szCs w:val="28"/>
        </w:rPr>
      </w:pPr>
      <w:r>
        <w:rPr>
          <w:spacing w:val="-2"/>
          <w:szCs w:val="28"/>
        </w:rPr>
      </w:r>
    </w:p>
    <w:p>
      <w:pPr>
        <w:pStyle w:val="Normal"/>
        <w:jc w:val="center"/>
        <w:rPr>
          <w:b/>
          <w:bCs/>
          <w:spacing w:val="-2"/>
          <w:szCs w:val="28"/>
        </w:rPr>
      </w:pPr>
      <w:r>
        <w:rPr>
          <w:b/>
          <w:bCs/>
          <w:spacing w:val="-2"/>
          <w:szCs w:val="28"/>
        </w:rPr>
        <w:t>Положение</w:t>
      </w:r>
    </w:p>
    <w:p>
      <w:pPr>
        <w:pStyle w:val="Normal"/>
        <w:jc w:val="center"/>
        <w:rPr>
          <w:b/>
          <w:bCs/>
          <w:spacing w:val="-2"/>
          <w:szCs w:val="28"/>
        </w:rPr>
      </w:pPr>
      <w:r>
        <w:rPr>
          <w:b/>
          <w:bCs/>
          <w:spacing w:val="-2"/>
          <w:szCs w:val="28"/>
        </w:rPr>
        <w:t xml:space="preserve"> </w:t>
      </w:r>
      <w:r>
        <w:rPr>
          <w:b/>
          <w:bCs/>
          <w:spacing w:val="-2"/>
          <w:szCs w:val="28"/>
        </w:rPr>
        <w:t>о рабочей группе по ведомственному контролю за соблюдением трудового законодательства в муниципальных учреждениях на территории городского округа город Шарыпово Красноярского края</w:t>
      </w:r>
    </w:p>
    <w:p>
      <w:pPr>
        <w:pStyle w:val="Normal"/>
        <w:jc w:val="center"/>
        <w:rPr>
          <w:b/>
          <w:bCs/>
          <w:spacing w:val="-2"/>
          <w:szCs w:val="28"/>
        </w:rPr>
      </w:pPr>
      <w:r>
        <w:rPr>
          <w:b/>
          <w:bCs/>
          <w:spacing w:val="-2"/>
          <w:szCs w:val="28"/>
        </w:rPr>
      </w:r>
    </w:p>
    <w:p>
      <w:pPr>
        <w:pStyle w:val="Normal"/>
        <w:numPr>
          <w:ilvl w:val="0"/>
          <w:numId w:val="7"/>
        </w:numPr>
        <w:jc w:val="center"/>
        <w:rPr>
          <w:b/>
          <w:bCs/>
          <w:spacing w:val="-2"/>
          <w:szCs w:val="28"/>
        </w:rPr>
      </w:pPr>
      <w:r>
        <w:rPr>
          <w:b/>
          <w:bCs/>
          <w:spacing w:val="-2"/>
          <w:szCs w:val="28"/>
        </w:rPr>
        <w:t>Общие положения</w:t>
      </w:r>
    </w:p>
    <w:p>
      <w:pPr>
        <w:pStyle w:val="ConsPlusNormal"/>
        <w:jc w:val="both"/>
        <w:rPr>
          <w:rFonts w:ascii="Times New Roman;Times New Roman" w:hAnsi="Times New Roman;Times New Roman" w:cs="Times New Roman;Times New Roman"/>
          <w:b/>
          <w:bCs/>
          <w:spacing w:val="-2"/>
          <w:sz w:val="28"/>
          <w:szCs w:val="28"/>
        </w:rPr>
      </w:pPr>
      <w:r>
        <w:rPr>
          <w:rFonts w:cs="Times New Roman;Times New Roman" w:ascii="Times New Roman;Times New Roman" w:hAnsi="Times New Roman;Times New Roman"/>
          <w:b/>
          <w:bCs/>
          <w:spacing w:val="-2"/>
          <w:sz w:val="28"/>
          <w:szCs w:val="28"/>
        </w:rPr>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трудовое законодательство) органами местного самоуправления в подведомственных им организациях.</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2. Основные понятия, используемые в настоящем Положении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Для целей настоящего Положения используются следующие основные понятия:</w:t>
      </w:r>
    </w:p>
    <w:p>
      <w:pPr>
        <w:pStyle w:val="ConsPlusNormal"/>
        <w:spacing w:before="220" w:after="0"/>
        <w:ind w:firstLine="540" w:right="0"/>
        <w:jc w:val="both"/>
        <w:rPr/>
      </w:pPr>
      <w:r>
        <w:rPr>
          <w:rFonts w:cs="Times New Roman;Times New Roman" w:ascii="Times New Roman;Times New Roman" w:hAnsi="Times New Roman;Times New Roman"/>
          <w:sz w:val="28"/>
          <w:szCs w:val="28"/>
        </w:rPr>
        <w:t>ведомственный контроль - контроль за соблюдением трудового законодательства, проводимый органами местного самоуправления (далее – Администрация города) в подведомственных им организациях;</w:t>
      </w:r>
    </w:p>
    <w:p>
      <w:pPr>
        <w:pStyle w:val="ConsPlusNormal"/>
        <w:spacing w:before="220" w:after="0"/>
        <w:ind w:firstLine="540" w:right="0"/>
        <w:jc w:val="both"/>
        <w:rPr/>
      </w:pPr>
      <w:r>
        <w:rPr>
          <w:rFonts w:cs="Times New Roman;Times New Roman" w:ascii="Times New Roman;Times New Roman" w:hAnsi="Times New Roman;Times New Roman"/>
          <w:sz w:val="28"/>
          <w:szCs w:val="28"/>
        </w:rPr>
        <w:t>подведомственная организация - муниципальное учреждение, в отношении которых функции и полномочия учредителя осуществляет Администрация города;</w:t>
      </w:r>
    </w:p>
    <w:p>
      <w:pPr>
        <w:pStyle w:val="ConsPlusNormal"/>
        <w:spacing w:before="220" w:after="0"/>
        <w:ind w:firstLine="540" w:right="0"/>
        <w:jc w:val="both"/>
        <w:rPr/>
      </w:pPr>
      <w:r>
        <w:rPr>
          <w:rFonts w:cs="Times New Roman;Times New Roman" w:ascii="Times New Roman;Times New Roman" w:hAnsi="Times New Roman;Times New Roman"/>
          <w:sz w:val="28"/>
          <w:szCs w:val="28"/>
        </w:rPr>
        <w:t>риск-ориентированный подход - это метод организации и осуществления ведомственного контроля, при котором выбор интенсивности (формы, продолжительности, периодичности) проведения мероприятий по контролю за соблюдением требований трудового законодательства определяется исходя из категории риска, к которой отнесена подведомственная организация.</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3. Органы, осуществляющие ведомственный контроль</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spacing w:before="220" w:after="0"/>
        <w:ind w:firstLine="540" w:right="0"/>
        <w:jc w:val="both"/>
        <w:rPr/>
      </w:pPr>
      <w:r>
        <w:rPr>
          <w:rFonts w:cs="Times New Roman;Times New Roman" w:ascii="Times New Roman;Times New Roman" w:hAnsi="Times New Roman;Times New Roman"/>
          <w:sz w:val="28"/>
          <w:szCs w:val="28"/>
        </w:rPr>
        <w:t>1. Ведомственный контроль за соблюдением трудового законодательства в муниципальных учреждениях осуществляет Администрацией города, реализующая функции и полномочия учредителя в отношении подведомственной организации.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Рабочая группа по ведомственному контролю за соблюдением трудового законодательства в муниципальных учреждениях (далее – рабочая группа) является консолидирующим органом, созданным с целью осуществления контроля за соблюдением трудового законодательства, проводимого членами рабочей группы в подведомственных организациях на территории городского округа город Шарыпово Красноярского края.</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4. Задачи ведомственного контроля за соблюдением трудового законодательства</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Задачами ведомственного контроля за соблюдением трудового законодательства (далее - ведомственный контроль) являются:</w:t>
      </w:r>
    </w:p>
    <w:p>
      <w:pPr>
        <w:pStyle w:val="ConsPlusNormal"/>
        <w:spacing w:before="220" w:after="0"/>
        <w:ind w:firstLine="540" w:right="0"/>
        <w:jc w:val="both"/>
        <w:rPr/>
      </w:pPr>
      <w:r>
        <w:rPr>
          <w:rFonts w:cs="Times New Roman;Times New Roman" w:ascii="Times New Roman;Times New Roman" w:hAnsi="Times New Roman;Times New Roman"/>
          <w:sz w:val="28"/>
          <w:szCs w:val="28"/>
        </w:rPr>
        <w:t>обеспечение соблюдения трудового законодательства в подведомственных организациях;</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устранение допущенных нарушений трудового законодательства в подведомственных организациях;</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предупреждение, выявление и пресечение нарушений трудового законодательства в подведомственных организациях.</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5. Мероприятия по ведомственному контролю</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Ведомственный контроль осуществляется посредством проведения Администрацией города профилактических и контрольных мероприятий в подведомственных ему организациях.</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2. Виды профилактических мероприятий:</w:t>
      </w:r>
    </w:p>
    <w:p>
      <w:pPr>
        <w:pStyle w:val="ConsPlusNormal"/>
        <w:numPr>
          <w:ilvl w:val="0"/>
          <w:numId w:val="2"/>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объявление предостережения;</w:t>
      </w:r>
    </w:p>
    <w:p>
      <w:pPr>
        <w:pStyle w:val="ConsPlusNormal"/>
        <w:numPr>
          <w:ilvl w:val="0"/>
          <w:numId w:val="2"/>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профилактический визит.</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3. Виды контрольных мероприятий:</w:t>
      </w:r>
    </w:p>
    <w:p>
      <w:pPr>
        <w:pStyle w:val="ConsPlusNormal"/>
        <w:numPr>
          <w:ilvl w:val="0"/>
          <w:numId w:val="11"/>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плановая проверка;</w:t>
      </w:r>
    </w:p>
    <w:p>
      <w:pPr>
        <w:pStyle w:val="ConsPlusNormal"/>
        <w:numPr>
          <w:ilvl w:val="0"/>
          <w:numId w:val="11"/>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внеплановая проверка.</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5.1. Объявление предостережения</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В случае наличия у Администрации города сведений о готовящихся нарушениях трудового законодательства или признаках нарушения трудового законодательства Администрации города в течение 5 рабочих дней со дня получения указанных сведений объявляет подведомственной организации предостережение о недопустимости нарушения трудового законодательства и предлагает принять меры по обеспечению соблюдения трудового законодательства.</w:t>
      </w:r>
    </w:p>
    <w:p>
      <w:pPr>
        <w:pStyle w:val="ConsPlusNormal"/>
        <w:spacing w:before="220" w:after="0"/>
        <w:ind w:firstLine="540" w:right="0"/>
        <w:jc w:val="both"/>
        <w:rPr/>
      </w:pPr>
      <w:r>
        <w:rPr>
          <w:rFonts w:cs="Times New Roman;Times New Roman" w:ascii="Times New Roman;Times New Roman" w:hAnsi="Times New Roman;Times New Roman"/>
          <w:sz w:val="28"/>
          <w:szCs w:val="28"/>
        </w:rPr>
        <w:t>Предостережение оформляется Администрацией города в форме распоряжения, копия которого направляется подведомственной организации в срок не позднее рабочего дня, следующего за днем издания указанного распоряжения.</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2. Предостережение о недопустимости нарушения трудового законодательства должно содержать указание на соответствующие нормы трудового законодательства, информацию о том, какие конкретно действия (бездействие) подведомственной организации могут привести или приводят к нарушению трудового законодательства, а также предложение о принятии мер по обеспечению соблюдения трудового законодательства.</w:t>
      </w:r>
    </w:p>
    <w:p>
      <w:pPr>
        <w:pStyle w:val="ConsPlusNormal"/>
        <w:spacing w:before="220" w:after="0"/>
        <w:ind w:firstLine="540" w:right="0"/>
        <w:jc w:val="both"/>
        <w:rPr/>
      </w:pPr>
      <w:r>
        <w:rPr>
          <w:rFonts w:cs="Times New Roman;Times New Roman" w:ascii="Times New Roman;Times New Roman" w:hAnsi="Times New Roman;Times New Roman"/>
          <w:sz w:val="28"/>
          <w:szCs w:val="28"/>
        </w:rPr>
        <w:t>3. Подведомственная организация вправе в течение 3 рабочих дней со дня получения предостережения о недопустимости нарушения трудового законодательства направить в Администрацию города возражение на указанное предостережение.</w:t>
      </w:r>
    </w:p>
    <w:p>
      <w:pPr>
        <w:pStyle w:val="ConsPlusNormal"/>
        <w:spacing w:before="220" w:after="0"/>
        <w:ind w:firstLine="540" w:right="0"/>
        <w:jc w:val="both"/>
        <w:rPr/>
      </w:pPr>
      <w:r>
        <w:rPr>
          <w:rFonts w:cs="Times New Roman;Times New Roman" w:ascii="Times New Roman;Times New Roman" w:hAnsi="Times New Roman;Times New Roman"/>
          <w:sz w:val="28"/>
          <w:szCs w:val="28"/>
        </w:rPr>
        <w:t>4. Возражение на предостережение о недопустимости нарушения трудового законодательства рассматривается Администрацией города в течение 5 рабочих дней. В случае удовлетворения поступивших возражений Администрация города отменяет ранее вынесенное подведомственной организации предостережение и в течение 3 рабочих дней направляет подведомственной организации копию распоряжения об отмене ранее вынесенного предостережения.</w:t>
      </w:r>
    </w:p>
    <w:p>
      <w:pPr>
        <w:pStyle w:val="ConsPlusNormal"/>
        <w:spacing w:before="220" w:after="0"/>
        <w:ind w:firstLine="540" w:right="0"/>
        <w:jc w:val="both"/>
        <w:rPr/>
      </w:pPr>
      <w:r>
        <w:rPr>
          <w:rFonts w:cs="Times New Roman;Times New Roman" w:ascii="Times New Roman;Times New Roman" w:hAnsi="Times New Roman;Times New Roman"/>
          <w:sz w:val="28"/>
          <w:szCs w:val="28"/>
        </w:rPr>
        <w:t>В случае принятия решения об отказе в удовлетворении возражения Администрация города направляет подведомственной организации мотивированный ответ об отказе в удовлетворении возражения в срок не позднее 3 рабочих дней со дня принятия решения.</w:t>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5.2. Профилактический визит</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bookmarkStart w:id="7" w:name="P74"/>
      <w:bookmarkEnd w:id="7"/>
      <w:r>
        <w:rPr>
          <w:rFonts w:cs="Times New Roman;Times New Roman" w:ascii="Times New Roman;Times New Roman" w:hAnsi="Times New Roman;Times New Roman"/>
          <w:sz w:val="28"/>
          <w:szCs w:val="28"/>
        </w:rPr>
        <w:t>1. Профилактический визит проводится Администрации города по месту нахождения подведомственной организации либо посредством видео-конференц-связи в целях информирования подведомственной организации о правоприменительной практике трудового законодательства и ее разъяснения.</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В ходе профилактического визита подведомственная организация информируется об обязательных требованиях, предъявляемых к ее деятельности, о соответствии ее деятельности критериям риска, рекомендуемых способах снижения категории риска, а также о видах, содержании и интенсивности (форме, периодичности, продолжительности) плановых проверок, проводимых в отношении указанной подведомственной организации.</w:t>
      </w:r>
    </w:p>
    <w:p>
      <w:pPr>
        <w:pStyle w:val="ConsPlusNormal"/>
        <w:spacing w:before="220" w:after="0"/>
        <w:ind w:firstLine="540" w:right="0"/>
        <w:jc w:val="both"/>
        <w:rPr/>
      </w:pPr>
      <w:bookmarkStart w:id="8" w:name="P76"/>
      <w:bookmarkEnd w:id="8"/>
      <w:r>
        <w:rPr>
          <w:rFonts w:cs="Times New Roman;Times New Roman" w:ascii="Times New Roman;Times New Roman" w:hAnsi="Times New Roman;Times New Roman"/>
          <w:sz w:val="28"/>
          <w:szCs w:val="28"/>
        </w:rPr>
        <w:t xml:space="preserve">3. Профилактический визит в целях, указанных в </w:t>
      </w:r>
      <w:hyperlink w:anchor="P74">
        <w:r>
          <w:rPr>
            <w:rStyle w:val="Hyperlink"/>
            <w:rFonts w:cs="Times New Roman;Times New Roman" w:ascii="Times New Roman;Times New Roman" w:hAnsi="Times New Roman;Times New Roman"/>
            <w:color w:val="000000"/>
            <w:sz w:val="28"/>
            <w:szCs w:val="28"/>
          </w:rPr>
          <w:t>пункте 1</w:t>
        </w:r>
      </w:hyperlink>
      <w:r>
        <w:rPr>
          <w:rFonts w:cs="Times New Roman;Times New Roman" w:ascii="Times New Roman;Times New Roman" w:hAnsi="Times New Roman;Times New Roman"/>
          <w:color w:val="000000"/>
          <w:sz w:val="28"/>
          <w:szCs w:val="28"/>
        </w:rPr>
        <w:t xml:space="preserve">, раздела 5.2 </w:t>
      </w:r>
      <w:r>
        <w:rPr>
          <w:rFonts w:cs="Times New Roman;Times New Roman" w:ascii="Times New Roman;Times New Roman" w:hAnsi="Times New Roman;Times New Roman"/>
          <w:sz w:val="28"/>
          <w:szCs w:val="28"/>
        </w:rPr>
        <w:t>настоящего Положения, проводится по заявлению подведомственной организации о проведении в отношении нее профилактического мероприятия в форме профилактического визита.</w:t>
      </w:r>
    </w:p>
    <w:p>
      <w:pPr>
        <w:pStyle w:val="ConsPlusNormal"/>
        <w:spacing w:before="220" w:after="0"/>
        <w:ind w:firstLine="540" w:right="0"/>
        <w:jc w:val="both"/>
        <w:rPr/>
      </w:pPr>
      <w:r>
        <w:rPr>
          <w:rFonts w:cs="Times New Roman;Times New Roman" w:ascii="Times New Roman;Times New Roman" w:hAnsi="Times New Roman;Times New Roman"/>
          <w:sz w:val="28"/>
          <w:szCs w:val="28"/>
        </w:rPr>
        <w:t>Администрация города в течение 10 рабочих дней со дня получения заявления о проведении профилактического визита принимает решение о проведении профилактического визита в форме распоряжения и в срок не позднее рабочего дня, следующего за днем принятия указанного решения, направляет подведомственной организации копию распоряжения о проведении профилактического визита.</w:t>
      </w:r>
    </w:p>
    <w:p>
      <w:pPr>
        <w:pStyle w:val="ConsPlusNormal"/>
        <w:spacing w:before="220" w:after="0"/>
        <w:ind w:firstLine="540" w:right="0"/>
        <w:jc w:val="both"/>
        <w:rPr/>
      </w:pPr>
      <w:r>
        <w:rPr>
          <w:rFonts w:cs="Times New Roman;Times New Roman" w:ascii="Times New Roman;Times New Roman" w:hAnsi="Times New Roman;Times New Roman"/>
          <w:sz w:val="28"/>
          <w:szCs w:val="28"/>
        </w:rPr>
        <w:t>4. До принятия Администрации города решения о проведении профилактического визита подведомственная организация вправе отозвать поданное заявление о проведении профилактического визита.</w:t>
      </w:r>
    </w:p>
    <w:p>
      <w:pPr>
        <w:pStyle w:val="ConsPlusNormal"/>
        <w:spacing w:before="220" w:after="0"/>
        <w:ind w:firstLine="540" w:right="0"/>
        <w:jc w:val="both"/>
        <w:rPr/>
      </w:pPr>
      <w:r>
        <w:rPr>
          <w:rFonts w:cs="Times New Roman;Times New Roman" w:ascii="Times New Roman;Times New Roman" w:hAnsi="Times New Roman;Times New Roman"/>
          <w:sz w:val="28"/>
          <w:szCs w:val="28"/>
        </w:rPr>
        <w:t xml:space="preserve">5. Должностное лицо Администрации города, уполномоченное на проведение профилактического визита указанным </w:t>
      </w:r>
      <w:r>
        <w:rPr>
          <w:rFonts w:cs="Times New Roman;Times New Roman" w:ascii="Times New Roman;Times New Roman" w:hAnsi="Times New Roman;Times New Roman"/>
          <w:color w:val="000000"/>
          <w:sz w:val="28"/>
          <w:szCs w:val="28"/>
        </w:rPr>
        <w:t xml:space="preserve">в </w:t>
      </w:r>
      <w:hyperlink w:anchor="P76">
        <w:r>
          <w:rPr>
            <w:rStyle w:val="Hyperlink"/>
            <w:rFonts w:cs="Times New Roman;Times New Roman" w:ascii="Times New Roman;Times New Roman" w:hAnsi="Times New Roman;Times New Roman"/>
            <w:color w:val="000000"/>
            <w:sz w:val="28"/>
            <w:szCs w:val="28"/>
          </w:rPr>
          <w:t>пункте 3</w:t>
        </w:r>
      </w:hyperlink>
      <w:r>
        <w:rPr>
          <w:rFonts w:cs="Times New Roman;Times New Roman" w:ascii="Times New Roman;Times New Roman" w:hAnsi="Times New Roman;Times New Roman"/>
          <w:color w:val="000000"/>
          <w:sz w:val="28"/>
          <w:szCs w:val="28"/>
        </w:rPr>
        <w:t>, раздела 5.2 настоящего</w:t>
      </w:r>
      <w:r>
        <w:rPr>
          <w:rFonts w:cs="Times New Roman;Times New Roman" w:ascii="Times New Roman;Times New Roman" w:hAnsi="Times New Roman;Times New Roman"/>
          <w:sz w:val="28"/>
          <w:szCs w:val="28"/>
        </w:rPr>
        <w:t xml:space="preserve"> Положения распоряжением, в течение 5 рабочих дней со дня принятия соответствующего решения согласовывает с подведомственной организацией дату и способ проведения профилактического визита и не позднее чем за 1 рабочий день до даты проведения профилактического визита уведомляет подведомственную организацию о его проведении.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6. Профилактический визит проводится в течение 1 рабочего дня.</w:t>
      </w:r>
    </w:p>
    <w:p>
      <w:pPr>
        <w:pStyle w:val="ConsPlusNormal"/>
        <w:spacing w:before="220" w:after="0"/>
        <w:ind w:firstLine="540" w:right="0"/>
        <w:jc w:val="both"/>
        <w:rPr/>
      </w:pPr>
      <w:r>
        <w:rPr>
          <w:rFonts w:cs="Times New Roman;Times New Roman" w:ascii="Times New Roman;Times New Roman" w:hAnsi="Times New Roman;Times New Roman"/>
          <w:sz w:val="28"/>
          <w:szCs w:val="28"/>
        </w:rPr>
        <w:t>7. В течение 5 рабочих дней со дня проведения профилактического визита должностное лицо Администрации города, проводившее указанное профилактическое мероприятие, оформляет справку о его проведении, содержащую доведенную до сведения подведомственной организации информацию.</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8. При проведении профилактического визита предписание об устранении нарушений обязательных требований не выдается.</w:t>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5.3. Проведение контрольных мероприятий</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Предметом контрольных мероприятий (далее - проверки) является соблюдение 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нарушений трудового законодательства.</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Проверки проводятся на основании распоряжения Администрации города, в котором указываются:</w:t>
      </w:r>
    </w:p>
    <w:p>
      <w:pPr>
        <w:pStyle w:val="ConsPlusNormal"/>
        <w:numPr>
          <w:ilvl w:val="0"/>
          <w:numId w:val="9"/>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фамилии, имена, отчества, должности лиц, уполномоченных на проведение проверки;</w:t>
      </w:r>
    </w:p>
    <w:p>
      <w:pPr>
        <w:pStyle w:val="ConsPlusNormal"/>
        <w:numPr>
          <w:ilvl w:val="0"/>
          <w:numId w:val="9"/>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наименование и место нахождения подведомственной организации, в отношении которой проводится проверка;</w:t>
      </w:r>
    </w:p>
    <w:p>
      <w:pPr>
        <w:pStyle w:val="ConsPlusNormal"/>
        <w:numPr>
          <w:ilvl w:val="0"/>
          <w:numId w:val="9"/>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предмет и задачи проверки;</w:t>
      </w:r>
    </w:p>
    <w:p>
      <w:pPr>
        <w:pStyle w:val="ConsPlusNormal"/>
        <w:numPr>
          <w:ilvl w:val="0"/>
          <w:numId w:val="9"/>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вид и форма проверки;</w:t>
      </w:r>
    </w:p>
    <w:p>
      <w:pPr>
        <w:pStyle w:val="ConsPlusNormal"/>
        <w:numPr>
          <w:ilvl w:val="0"/>
          <w:numId w:val="9"/>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перечень документов подведомственной организации, подлежащих проверке;</w:t>
      </w:r>
    </w:p>
    <w:p>
      <w:pPr>
        <w:pStyle w:val="ConsPlusNormal"/>
        <w:numPr>
          <w:ilvl w:val="0"/>
          <w:numId w:val="9"/>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даты начала и окончания проверки.</w:t>
      </w:r>
    </w:p>
    <w:p>
      <w:pPr>
        <w:pStyle w:val="ConsPlusNormal"/>
        <w:spacing w:before="220" w:after="0"/>
        <w:ind w:firstLine="540" w:right="0"/>
        <w:jc w:val="both"/>
        <w:rPr/>
      </w:pPr>
      <w:r>
        <w:rPr>
          <w:rFonts w:cs="Times New Roman;Times New Roman" w:ascii="Times New Roman;Times New Roman" w:hAnsi="Times New Roman;Times New Roman"/>
          <w:sz w:val="28"/>
          <w:szCs w:val="28"/>
        </w:rPr>
        <w:t>3. Срок проведения проверки не может превышать 20 рабочих дней. Срок проведения проверки может быть продлен распоряжением Администрации города, но не более чем на 20 рабочих дней.</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6. Плановые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Плановые проверки проводятся на основании плана проведения плановых проверок, утверждаемого Администрацией города ежегодно до 1 декабря года, предшествующего году проведения плановых проверок.</w:t>
      </w:r>
    </w:p>
    <w:p>
      <w:pPr>
        <w:pStyle w:val="ConsPlusNormal"/>
        <w:spacing w:before="220" w:after="0"/>
        <w:ind w:firstLine="540" w:right="0"/>
        <w:jc w:val="both"/>
        <w:rPr/>
      </w:pPr>
      <w:r>
        <w:rPr>
          <w:rFonts w:cs="Times New Roman;Times New Roman" w:ascii="Times New Roman;Times New Roman" w:hAnsi="Times New Roman;Times New Roman"/>
          <w:sz w:val="28"/>
          <w:szCs w:val="28"/>
        </w:rPr>
        <w:t>1.1. Формирование плана проведения плановых проверок, а также выбор их интенсивности (формы, периодичности, продолжительности) осуществляется согласно категории риска деятельности подведомственной организации.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Деятельность подведомственных организаций относится к одной из следующих категорий риска:</w:t>
      </w:r>
    </w:p>
    <w:p>
      <w:pPr>
        <w:pStyle w:val="ConsPlusNormal"/>
        <w:numPr>
          <w:ilvl w:val="0"/>
          <w:numId w:val="10"/>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средний риск;</w:t>
      </w:r>
    </w:p>
    <w:p>
      <w:pPr>
        <w:pStyle w:val="ConsPlusNormal"/>
        <w:numPr>
          <w:ilvl w:val="0"/>
          <w:numId w:val="10"/>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умеренный риск;</w:t>
      </w:r>
    </w:p>
    <w:p>
      <w:pPr>
        <w:pStyle w:val="ConsPlusNormal"/>
        <w:numPr>
          <w:ilvl w:val="0"/>
          <w:numId w:val="10"/>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низкий риск.</w:t>
      </w:r>
    </w:p>
    <w:p>
      <w:pPr>
        <w:pStyle w:val="ConsPlusNormal"/>
        <w:spacing w:before="220" w:after="0"/>
        <w:ind w:firstLine="540" w:right="0"/>
        <w:jc w:val="both"/>
        <w:rPr/>
      </w:pPr>
      <w:r>
        <w:rPr>
          <w:rFonts w:cs="Times New Roman;Times New Roman" w:ascii="Times New Roman;Times New Roman" w:hAnsi="Times New Roman;Times New Roman"/>
          <w:sz w:val="28"/>
          <w:szCs w:val="28"/>
        </w:rPr>
        <w:t xml:space="preserve">Отнесение деятельности подведомственной организации к определенной категории риска осуществляется Администрацией города в соответствии с </w:t>
      </w:r>
      <w:hyperlink w:anchor="P255">
        <w:r>
          <w:rPr>
            <w:rStyle w:val="Hyperlink"/>
            <w:rFonts w:cs="Times New Roman;Times New Roman" w:ascii="Times New Roman;Times New Roman" w:hAnsi="Times New Roman;Times New Roman"/>
            <w:color w:val="000000"/>
            <w:sz w:val="28"/>
            <w:szCs w:val="28"/>
          </w:rPr>
          <w:t>критериями</w:t>
        </w:r>
      </w:hyperlink>
      <w:r>
        <w:rPr>
          <w:rFonts w:cs="Times New Roman;Times New Roman" w:ascii="Times New Roman;Times New Roman" w:hAnsi="Times New Roman;Times New Roman"/>
          <w:color w:val="000000"/>
          <w:sz w:val="28"/>
          <w:szCs w:val="28"/>
        </w:rPr>
        <w:t>,</w:t>
      </w:r>
      <w:r>
        <w:rPr>
          <w:rFonts w:cs="Times New Roman;Times New Roman" w:ascii="Times New Roman;Times New Roman" w:hAnsi="Times New Roman;Times New Roman"/>
          <w:sz w:val="28"/>
          <w:szCs w:val="28"/>
        </w:rPr>
        <w:t xml:space="preserve"> установленными приложением №1 к настоящему постановлению, в период с 15 октября по 15 ноября года, предшествующего году проведения плановых проверок, и оформляет нормативно правовым актом Администрации города.</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До отнесения деятельности подведомственной организации к определенной категории риска она считается отнесенной к категории низкого риска.</w:t>
      </w:r>
    </w:p>
    <w:p>
      <w:pPr>
        <w:pStyle w:val="ConsPlusNormal"/>
        <w:spacing w:before="28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1.2. Плановые проверки в отношении подведомственных организаций:</w:t>
      </w:r>
    </w:p>
    <w:p>
      <w:pPr>
        <w:pStyle w:val="ConsPlusNormal"/>
        <w:numPr>
          <w:ilvl w:val="0"/>
          <w:numId w:val="12"/>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проводятся один раз в 5 лет при средней категории риска деятельности организации;</w:t>
      </w:r>
    </w:p>
    <w:p>
      <w:pPr>
        <w:pStyle w:val="ConsPlusNormal"/>
        <w:numPr>
          <w:ilvl w:val="0"/>
          <w:numId w:val="12"/>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проводятся один раз в 3 года при умеренной категории риска деятельности организации;</w:t>
      </w:r>
    </w:p>
    <w:p>
      <w:pPr>
        <w:pStyle w:val="ConsPlusNormal"/>
        <w:numPr>
          <w:ilvl w:val="0"/>
          <w:numId w:val="12"/>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не проводятся при низкой категории риска деятельности организации.</w:t>
      </w:r>
    </w:p>
    <w:p>
      <w:pPr>
        <w:pStyle w:val="ConsPlusNormal"/>
        <w:spacing w:before="220" w:after="0"/>
        <w:ind w:firstLine="540" w:right="0"/>
        <w:jc w:val="both"/>
        <w:rPr/>
      </w:pPr>
      <w:r>
        <w:rPr>
          <w:rFonts w:cs="Times New Roman;Times New Roman" w:ascii="Times New Roman;Times New Roman" w:hAnsi="Times New Roman;Times New Roman"/>
          <w:sz w:val="28"/>
          <w:szCs w:val="28"/>
        </w:rPr>
        <w:t>В случае если в отношении подведомственной организации в году, в котором должна быть проведена плановая проверка, запланировано проведение плановой проверки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проведение плановой проверки Администрации города переносится на следующий год.</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План проведения плановых проверок в отношении каждой проверяемой подведомственной организации должен содержать следующие сведения:</w:t>
      </w:r>
    </w:p>
    <w:p>
      <w:pPr>
        <w:pStyle w:val="ConsPlusNormal"/>
        <w:numPr>
          <w:ilvl w:val="0"/>
          <w:numId w:val="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наименование подведомственной организации, в отношении которой проводится плановая проверка;</w:t>
      </w:r>
    </w:p>
    <w:p>
      <w:pPr>
        <w:pStyle w:val="ConsPlusNormal"/>
        <w:numPr>
          <w:ilvl w:val="0"/>
          <w:numId w:val="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предмет плановой проверки;</w:t>
      </w:r>
    </w:p>
    <w:p>
      <w:pPr>
        <w:pStyle w:val="ConsPlusNormal"/>
        <w:numPr>
          <w:ilvl w:val="0"/>
          <w:numId w:val="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форма плановой проверки;</w:t>
      </w:r>
    </w:p>
    <w:p>
      <w:pPr>
        <w:pStyle w:val="ConsPlusNormal"/>
        <w:numPr>
          <w:ilvl w:val="0"/>
          <w:numId w:val="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даты начала и окончания проведения плановой проверки.</w:t>
      </w:r>
    </w:p>
    <w:p>
      <w:pPr>
        <w:pStyle w:val="ConsPlusNormal"/>
        <w:spacing w:before="220" w:after="0"/>
        <w:ind w:firstLine="540" w:right="0"/>
        <w:jc w:val="both"/>
        <w:rPr/>
      </w:pPr>
      <w:r>
        <w:rPr>
          <w:rFonts w:cs="Times New Roman;Times New Roman" w:ascii="Times New Roman;Times New Roman" w:hAnsi="Times New Roman;Times New Roman"/>
          <w:sz w:val="28"/>
          <w:szCs w:val="28"/>
        </w:rPr>
        <w:t>3. Утвержденный план проведения плановых проверок доводится до сведения подведомственных организаций посредством его размещения на официальном сайте Администрации города в информационно-телекоммуникационной сети Интернет либо иным доступным способом, в том числе в электронной форме по телекоммуникационным каналам связи, не позднее 31 декабря года, предшествующего году проведения плановых проверок.</w:t>
      </w:r>
    </w:p>
    <w:p>
      <w:pPr>
        <w:pStyle w:val="ConsPlusNormal"/>
        <w:spacing w:before="220" w:after="0"/>
        <w:ind w:firstLine="540" w:right="0"/>
        <w:jc w:val="both"/>
        <w:rPr/>
      </w:pPr>
      <w:r>
        <w:rPr>
          <w:rFonts w:cs="Times New Roman;Times New Roman" w:ascii="Times New Roman;Times New Roman" w:hAnsi="Times New Roman;Times New Roman"/>
          <w:sz w:val="28"/>
          <w:szCs w:val="28"/>
        </w:rPr>
        <w:t>4. В случае если в отношении подведомственной организации осуществляется проведение плановой или внеплановой проверки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в году, предшествующем проведению плановой ведомственной проверки, подведомственная организация в течение 3 рабочих дней со дня начала проведения плановой или внеплановой проверки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информирует об этом Администрацию города любым доступным способом (посредством телефонной, факсимильной, электронной или иной связи).</w:t>
      </w:r>
    </w:p>
    <w:p>
      <w:pPr>
        <w:pStyle w:val="ConsPlusNormal"/>
        <w:spacing w:before="220" w:after="0"/>
        <w:ind w:firstLine="540" w:right="0"/>
        <w:jc w:val="both"/>
        <w:rPr/>
      </w:pPr>
      <w:r>
        <w:rPr>
          <w:rFonts w:cs="Times New Roman;Times New Roman" w:ascii="Times New Roman;Times New Roman" w:hAnsi="Times New Roman;Times New Roman"/>
          <w:sz w:val="28"/>
          <w:szCs w:val="28"/>
        </w:rPr>
        <w:t>5.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Администрация города вносит соответствующие изменения в план проведения плановых проверок.</w:t>
      </w:r>
    </w:p>
    <w:p>
      <w:pPr>
        <w:pStyle w:val="ConsPlusNormal"/>
        <w:spacing w:before="220" w:after="0"/>
        <w:ind w:firstLine="540" w:right="0"/>
        <w:jc w:val="both"/>
        <w:rPr/>
      </w:pPr>
      <w:r>
        <w:rPr>
          <w:rFonts w:cs="Times New Roman;Times New Roman" w:ascii="Times New Roman;Times New Roman" w:hAnsi="Times New Roman;Times New Roman"/>
          <w:sz w:val="28"/>
          <w:szCs w:val="28"/>
        </w:rPr>
        <w:t>Изменения, внесенные в план проведения плановых проверок, доводятся Администрацией города до сведения подведомственных организаций в течение 5 рабочих дней со дня утверждения указанных изменений, в том числе посредством их размещения на официальном сайте Администрации города в информационно-телекоммуникационной сети Интернет.</w:t>
      </w:r>
    </w:p>
    <w:p>
      <w:pPr>
        <w:pStyle w:val="ConsPlusNormal"/>
        <w:spacing w:before="220" w:after="0"/>
        <w:ind w:firstLine="540" w:right="0"/>
        <w:jc w:val="both"/>
        <w:rPr/>
      </w:pPr>
      <w:r>
        <w:rPr>
          <w:rFonts w:cs="Times New Roman;Times New Roman" w:ascii="Times New Roman;Times New Roman" w:hAnsi="Times New Roman;Times New Roman"/>
          <w:sz w:val="28"/>
          <w:szCs w:val="28"/>
        </w:rPr>
        <w:t>6. О проведении плановой проверки подведомственная организация уведомляется Администрацией города не позднее чем за 3 рабочих дня до начала ее проведения посредством направления копии распоряжения Администрации города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w:t>
      </w:r>
    </w:p>
    <w:p>
      <w:pPr>
        <w:pStyle w:val="ConsPlusNormal"/>
        <w:spacing w:before="220" w:after="0"/>
        <w:ind w:firstLine="540" w:right="0"/>
        <w:jc w:val="both"/>
        <w:rPr/>
      </w:pPr>
      <w:r>
        <w:rPr>
          <w:rFonts w:cs="Times New Roman;Times New Roman" w:ascii="Times New Roman;Times New Roman" w:hAnsi="Times New Roman;Times New Roman"/>
          <w:sz w:val="28"/>
          <w:szCs w:val="28"/>
        </w:rPr>
        <w:t xml:space="preserve">7. Плановые проверки осуществляются в форме документарных или выездных проверок в порядке, установленном соответственно </w:t>
      </w:r>
      <w:hyperlink w:anchor="P147">
        <w:r>
          <w:rPr>
            <w:rStyle w:val="Hyperlink"/>
            <w:rFonts w:cs="Times New Roman;Times New Roman" w:ascii="Times New Roman;Times New Roman" w:hAnsi="Times New Roman;Times New Roman"/>
            <w:color w:val="000000"/>
            <w:sz w:val="28"/>
            <w:szCs w:val="28"/>
          </w:rPr>
          <w:t>разделом 8</w:t>
        </w:r>
      </w:hyperlink>
      <w:r>
        <w:rPr>
          <w:rFonts w:cs="Times New Roman;Times New Roman" w:ascii="Times New Roman;Times New Roman" w:hAnsi="Times New Roman;Times New Roman"/>
          <w:color w:val="000000"/>
          <w:sz w:val="28"/>
          <w:szCs w:val="28"/>
        </w:rPr>
        <w:t xml:space="preserve"> и </w:t>
      </w:r>
      <w:hyperlink w:anchor="P159">
        <w:r>
          <w:rPr>
            <w:rStyle w:val="Hyperlink"/>
            <w:rFonts w:cs="Times New Roman;Times New Roman" w:ascii="Times New Roman;Times New Roman" w:hAnsi="Times New Roman;Times New Roman"/>
            <w:color w:val="000000"/>
            <w:sz w:val="28"/>
            <w:szCs w:val="28"/>
          </w:rPr>
          <w:t>9</w:t>
        </w:r>
      </w:hyperlink>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sz w:val="28"/>
          <w:szCs w:val="28"/>
        </w:rPr>
        <w:t>настоящего Положения.</w:t>
      </w:r>
    </w:p>
    <w:p>
      <w:pPr>
        <w:pStyle w:val="ConsPlusTitle"/>
        <w:numPr>
          <w:ilvl w:val="0"/>
          <w:numId w:val="0"/>
        </w:numPr>
        <w:ind w:firstLine="540" w:right="0"/>
        <w:jc w:val="both"/>
        <w:outlineLvl w:val="1"/>
        <w:rPr>
          <w:rFonts w:ascii="Times New Roman;Times New Roman" w:hAnsi="Times New Roman;Times New Roman" w:cs="Times New Roman;Times New Roman"/>
          <w:sz w:val="28"/>
          <w:szCs w:val="28"/>
        </w:rPr>
      </w:pPr>
      <w:r>
        <w:rPr>
          <w:rFonts w:cs="Times New Roman;Times New Roman"/>
          <w:sz w:val="28"/>
          <w:szCs w:val="28"/>
        </w:rPr>
      </w:r>
    </w:p>
    <w:p>
      <w:pPr>
        <w:pStyle w:val="ConsPlusTitle"/>
        <w:numPr>
          <w:ilvl w:val="0"/>
          <w:numId w:val="0"/>
        </w:numPr>
        <w:ind w:firstLine="540" w:right="0"/>
        <w:jc w:val="both"/>
        <w:outlineLvl w:val="1"/>
        <w:rPr/>
      </w:pPr>
      <w:r>
        <w:rPr/>
      </w:r>
    </w:p>
    <w:p>
      <w:pPr>
        <w:pStyle w:val="ConsPlusTitle"/>
        <w:numPr>
          <w:ilvl w:val="0"/>
          <w:numId w:val="0"/>
        </w:numPr>
        <w:ind w:firstLine="540" w:right="0"/>
        <w:jc w:val="center"/>
        <w:outlineLvl w:val="1"/>
        <w:rPr/>
      </w:pPr>
      <w:r>
        <w:rPr/>
        <w:t>7. Внеплановые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1. Внеплановые проверки проводятся по следующим основаниям:</w:t>
      </w:r>
    </w:p>
    <w:p>
      <w:pPr>
        <w:pStyle w:val="ConsPlusNormal"/>
        <w:numPr>
          <w:ilvl w:val="0"/>
          <w:numId w:val="4"/>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поступление в Администрацию города обращения работника подведомственной организации о нарушении его трудовых прав;</w:t>
      </w:r>
    </w:p>
    <w:p>
      <w:pPr>
        <w:pStyle w:val="ConsPlusNormal"/>
        <w:numPr>
          <w:ilvl w:val="0"/>
          <w:numId w:val="4"/>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поступление в Администрацию города актов прокурорского реагирования на нарушение подведомственной организацией трудового законодательства и иных нормативных правовых актов, содержащих нормы трудового права;</w:t>
      </w:r>
    </w:p>
    <w:p>
      <w:pPr>
        <w:pStyle w:val="ConsPlusNormal"/>
        <w:numPr>
          <w:ilvl w:val="0"/>
          <w:numId w:val="4"/>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непредставление подведомственной организацией отчета об устранении нарушений трудового законодательства, выявленных в ходе проведения проверки, предусмотренного </w:t>
      </w:r>
      <w:hyperlink w:anchor="P203">
        <w:r>
          <w:rPr>
            <w:rStyle w:val="Hyperlink"/>
            <w:rFonts w:cs="Times New Roman;Times New Roman" w:ascii="Times New Roman;Times New Roman" w:hAnsi="Times New Roman;Times New Roman"/>
            <w:color w:val="000000"/>
            <w:sz w:val="28"/>
            <w:szCs w:val="28"/>
          </w:rPr>
          <w:t>разделом 11</w:t>
        </w:r>
      </w:hyperlink>
      <w:r>
        <w:rPr>
          <w:rFonts w:cs="Times New Roman;Times New Roman" w:ascii="Times New Roman;Times New Roman" w:hAnsi="Times New Roman;Times New Roman"/>
          <w:color w:val="000000"/>
          <w:sz w:val="28"/>
          <w:szCs w:val="28"/>
        </w:rPr>
        <w:t xml:space="preserve"> </w:t>
      </w:r>
      <w:r>
        <w:rPr>
          <w:rFonts w:cs="Times New Roman;Times New Roman" w:ascii="Times New Roman;Times New Roman" w:hAnsi="Times New Roman;Times New Roman"/>
          <w:sz w:val="28"/>
          <w:szCs w:val="28"/>
        </w:rPr>
        <w:t>настоящего Положения.</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Обращения и заявления, не позволяющие установить лицо, обратившееся в Администрацию города, не могут служить основанием для проведения внеплановой проверки.</w:t>
      </w:r>
    </w:p>
    <w:p>
      <w:pPr>
        <w:pStyle w:val="ConsPlusNormal"/>
        <w:spacing w:before="220" w:after="0"/>
        <w:ind w:firstLine="540" w:right="0"/>
        <w:jc w:val="both"/>
        <w:rPr/>
      </w:pPr>
      <w:r>
        <w:rPr>
          <w:rFonts w:cs="Times New Roman;Times New Roman" w:ascii="Times New Roman;Times New Roman" w:hAnsi="Times New Roman;Times New Roman"/>
          <w:sz w:val="28"/>
          <w:szCs w:val="28"/>
        </w:rPr>
        <w:t>3. Администрация города уведомляет подведомственную организацию о проведении внеплановой проверки не позднее чем за 1 рабочий день до начала ее проведения посредством направления копии распоряжения Администрации города о проведении внеплановой проверки любым доступным способом, в том числе в электронной форме по телекоммуникационным каналам связи.</w:t>
      </w:r>
    </w:p>
    <w:p>
      <w:pPr>
        <w:pStyle w:val="ConsPlusNormal"/>
        <w:spacing w:before="220" w:after="0"/>
        <w:ind w:firstLine="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sz w:val="28"/>
          <w:szCs w:val="28"/>
        </w:rPr>
        <w:t xml:space="preserve">4. Внеплановые проверки осуществляются в форме документарных или выездных проверок в порядке, установленном соответственно </w:t>
      </w:r>
      <w:r>
        <w:rPr>
          <w:rFonts w:cs="Times New Roman;Times New Roman" w:ascii="Times New Roman;Times New Roman" w:hAnsi="Times New Roman;Times New Roman"/>
          <w:color w:val="000000"/>
          <w:sz w:val="28"/>
          <w:szCs w:val="28"/>
        </w:rPr>
        <w:t xml:space="preserve">разделами </w:t>
      </w:r>
      <w:hyperlink w:anchor="P147">
        <w:r>
          <w:rPr>
            <w:rStyle w:val="Hyperlink"/>
            <w:rFonts w:cs="Times New Roman;Times New Roman" w:ascii="Times New Roman;Times New Roman" w:hAnsi="Times New Roman;Times New Roman"/>
            <w:color w:val="000000"/>
            <w:sz w:val="28"/>
            <w:szCs w:val="28"/>
          </w:rPr>
          <w:t>8</w:t>
        </w:r>
      </w:hyperlink>
      <w:r>
        <w:rPr>
          <w:rFonts w:cs="Times New Roman;Times New Roman" w:ascii="Times New Roman;Times New Roman" w:hAnsi="Times New Roman;Times New Roman"/>
          <w:color w:val="000000"/>
          <w:sz w:val="28"/>
          <w:szCs w:val="28"/>
        </w:rPr>
        <w:t xml:space="preserve"> и </w:t>
      </w:r>
      <w:hyperlink w:anchor="P159">
        <w:r>
          <w:rPr>
            <w:rStyle w:val="Hyperlink"/>
            <w:rFonts w:cs="Times New Roman;Times New Roman" w:ascii="Times New Roman;Times New Roman" w:hAnsi="Times New Roman;Times New Roman"/>
            <w:color w:val="000000"/>
            <w:sz w:val="28"/>
            <w:szCs w:val="28"/>
          </w:rPr>
          <w:t>9</w:t>
        </w:r>
      </w:hyperlink>
      <w:r>
        <w:rPr>
          <w:rFonts w:cs="Times New Roman;Times New Roman" w:ascii="Times New Roman;Times New Roman" w:hAnsi="Times New Roman;Times New Roman"/>
          <w:color w:val="000000"/>
          <w:sz w:val="28"/>
          <w:szCs w:val="28"/>
        </w:rPr>
        <w:t xml:space="preserve"> настоящего Положения.</w:t>
      </w:r>
    </w:p>
    <w:p>
      <w:pPr>
        <w:pStyle w:val="ConsPlusNormal"/>
        <w:ind w:firstLine="540" w:right="0"/>
        <w:jc w:val="both"/>
        <w:rPr>
          <w:rFonts w:ascii="Times New Roman;Times New Roman" w:hAnsi="Times New Roman;Times New Roman" w:cs="Times New Roman;Times New Roman"/>
          <w:color w:val="000000"/>
          <w:sz w:val="28"/>
          <w:szCs w:val="28"/>
        </w:rPr>
      </w:pPr>
      <w:r>
        <w:rPr>
          <w:rFonts w:cs="Times New Roman;Times New Roman" w:ascii="Times New Roman;Times New Roman" w:hAnsi="Times New Roman;Times New Roman"/>
          <w:color w:val="000000"/>
          <w:sz w:val="28"/>
          <w:szCs w:val="28"/>
        </w:rPr>
      </w:r>
    </w:p>
    <w:p>
      <w:pPr>
        <w:pStyle w:val="ConsPlusTitle"/>
        <w:numPr>
          <w:ilvl w:val="0"/>
          <w:numId w:val="0"/>
        </w:numPr>
        <w:ind w:firstLine="540" w:right="0"/>
        <w:jc w:val="center"/>
        <w:outlineLvl w:val="1"/>
        <w:rPr/>
      </w:pPr>
      <w:bookmarkStart w:id="9" w:name="P147"/>
      <w:bookmarkEnd w:id="9"/>
      <w:r>
        <w:rPr/>
        <w:t>8. Документарные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Документарная проверка проводится по месту нахождения Администрации города по документам, представленным подведомственной организацией в срок не позднее 3 рабочих дней со дня получения распоряжения Администрации города о проведении документарной проверки, в соответствии с перечнем, указанным в распоряжении Администрации города о проведении документарной проверки.</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Администрации города подведомственная организация обязана в течение 5 рабочих дней со дня получения запроса представить в Администрацию города документы, указанные в запросе.</w:t>
      </w:r>
    </w:p>
    <w:p>
      <w:pPr>
        <w:pStyle w:val="ConsPlusNormal"/>
        <w:spacing w:before="220" w:after="0"/>
        <w:ind w:firstLine="540" w:right="0"/>
        <w:jc w:val="both"/>
        <w:rPr/>
      </w:pPr>
      <w:r>
        <w:rPr>
          <w:rFonts w:cs="Times New Roman;Times New Roman" w:ascii="Times New Roman;Times New Roman" w:hAnsi="Times New Roman;Times New Roman"/>
          <w:sz w:val="28"/>
          <w:szCs w:val="28"/>
        </w:rPr>
        <w:t>3. Подведомственная организация вправе представить дополнительно в Администрацию города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4. Документы представляются в виде копий, заверенных печатью подведомственной организации.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5. В случае если при документарной проверке не представляется возможным:</w:t>
      </w:r>
    </w:p>
    <w:p>
      <w:pPr>
        <w:pStyle w:val="ConsPlusNormal"/>
        <w:numPr>
          <w:ilvl w:val="0"/>
          <w:numId w:val="6"/>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w:t>
      </w:r>
    </w:p>
    <w:p>
      <w:pPr>
        <w:pStyle w:val="ConsPlusNormal"/>
        <w:numPr>
          <w:ilvl w:val="0"/>
          <w:numId w:val="6"/>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проводится выездная проверка.</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bookmarkStart w:id="10" w:name="P159"/>
      <w:bookmarkEnd w:id="10"/>
      <w:r>
        <w:rPr/>
        <w:t>9. Выездные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1. Выездная проверка проводится по месту нахождения и (или) по месту фактического осуществления деятельности подведомственной организации.</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Выездная проверка начинается с предъявления должностными лицами Администрации города, осуществляющими проверку, руководителю подведомственной организации или уполномоченному им должностному лицу подведомственной организации заверенной копии распоряжения Администрации города о проведении выездной проверки и служебных удостоверений.</w:t>
      </w:r>
    </w:p>
    <w:p>
      <w:pPr>
        <w:pStyle w:val="ConsPlusNormal"/>
        <w:spacing w:before="220" w:after="0"/>
        <w:ind w:firstLine="540" w:right="0"/>
        <w:jc w:val="both"/>
        <w:rPr/>
      </w:pPr>
      <w:r>
        <w:rPr>
          <w:rFonts w:cs="Times New Roman;Times New Roman" w:ascii="Times New Roman;Times New Roman" w:hAnsi="Times New Roman;Times New Roman"/>
          <w:sz w:val="28"/>
          <w:szCs w:val="28"/>
        </w:rPr>
        <w:t>3. При проведении выездной проверки должностные лица Администрации города, осуществляющие проверку, вправе:</w:t>
      </w:r>
    </w:p>
    <w:p>
      <w:pPr>
        <w:pStyle w:val="ConsPlusNormal"/>
        <w:numPr>
          <w:ilvl w:val="0"/>
          <w:numId w:val="8"/>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pPr>
        <w:pStyle w:val="ConsPlusNormal"/>
        <w:numPr>
          <w:ilvl w:val="0"/>
          <w:numId w:val="8"/>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pPr>
        <w:pStyle w:val="ConsPlusNormal"/>
        <w:numPr>
          <w:ilvl w:val="0"/>
          <w:numId w:val="8"/>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
    <w:p>
      <w:pPr>
        <w:pStyle w:val="ConsPlusNormal"/>
        <w:spacing w:before="220" w:after="0"/>
        <w:ind w:firstLine="540" w:right="0"/>
        <w:jc w:val="both"/>
        <w:rPr/>
      </w:pPr>
      <w:r>
        <w:rPr>
          <w:rFonts w:cs="Times New Roman;Times New Roman" w:ascii="Times New Roman;Times New Roman" w:hAnsi="Times New Roman;Times New Roman"/>
          <w:sz w:val="28"/>
          <w:szCs w:val="28"/>
        </w:rPr>
        <w:t>4. При проведении выездной проверки должностные лица Администрации города, осуществляющие проверку, обязаны:</w:t>
      </w:r>
    </w:p>
    <w:p>
      <w:pPr>
        <w:pStyle w:val="ConsPlusNormal"/>
        <w:numPr>
          <w:ilvl w:val="0"/>
          <w:numId w:val="1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соблюдать сроки проведения выездной проверки;</w:t>
      </w:r>
    </w:p>
    <w:p>
      <w:pPr>
        <w:pStyle w:val="ConsPlusNormal"/>
        <w:numPr>
          <w:ilvl w:val="0"/>
          <w:numId w:val="1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не препятствовать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pPr>
        <w:pStyle w:val="ConsPlusNormal"/>
        <w:numPr>
          <w:ilvl w:val="0"/>
          <w:numId w:val="1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представлять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pPr>
        <w:pStyle w:val="ConsPlusNormal"/>
        <w:numPr>
          <w:ilvl w:val="0"/>
          <w:numId w:val="1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знакомить уполномоченное должностное лицо подведомственной организации с результатами проверки;</w:t>
      </w:r>
    </w:p>
    <w:p>
      <w:pPr>
        <w:pStyle w:val="ConsPlusNormal"/>
        <w:numPr>
          <w:ilvl w:val="0"/>
          <w:numId w:val="13"/>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не требовать от проверяемой подведомственной организации представления документов и сведений, не относящихся к предмету проверки.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5. При проведении выездной проверки подведомственная организация обязана обеспечить присутствие уполномоченных должностных лиц подведомственной организации, а также лиц, ответственных за организацию и проведение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10. Оформление результатов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По результатам проведения проверки должностными лицами Администрации города, составляется акт проверки.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2. В акте проверки указываются:</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дата и место составления акта проверки;</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наименование уполномоченного органа, проводившего проверку;</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дата и номер распоряжения, на основании которого проведена проверка;</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фамилии, имена, отчества и должности лиц Администрации города, осуществлявшего проверку;</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сведения о подведомственной организации, в отношении которой проведена проверка (наименование, место нахождения, фамилия, имя и отчество руководителя);</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дата, продолжительность и место проведения проверки;</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сведения о результатах проверки, в том числе о выявленных нарушениях требований трудового законодательства;</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срок устранения выявленных нарушений трудового законодательства;</w:t>
      </w:r>
    </w:p>
    <w:p>
      <w:pPr>
        <w:pStyle w:val="ConsPlusNormal"/>
        <w:numPr>
          <w:ilvl w:val="0"/>
          <w:numId w:val="5"/>
        </w:numPr>
        <w:spacing w:before="220" w:after="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сведения об ознакомлении или отказе в ознакомлении с актом проверки руководителя подведомственной организации или уполномоченного им должностного лица подведомственной организации.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3. Акт проверки составляется в двух экземплярах в срок не позднее 5 рабочих дней со дня окончания проверки.</w:t>
      </w:r>
    </w:p>
    <w:p>
      <w:pPr>
        <w:pStyle w:val="ConsPlusNormal"/>
        <w:spacing w:before="220" w:after="0"/>
        <w:ind w:firstLine="540" w:right="0"/>
        <w:jc w:val="both"/>
        <w:rPr/>
      </w:pPr>
      <w:r>
        <w:rPr>
          <w:rFonts w:cs="Times New Roman;Times New Roman" w:ascii="Times New Roman;Times New Roman" w:hAnsi="Times New Roman;Times New Roman"/>
          <w:sz w:val="28"/>
          <w:szCs w:val="28"/>
        </w:rPr>
        <w:t>4. К акту проверки прилагаются документы, подтверждающие выявленные в ходе проверки нарушения трудового законодательства, объяснения должностных лиц и работников подведомственной организации и иные документы, связанные с результатами проверки, их копии.</w:t>
      </w:r>
    </w:p>
    <w:p>
      <w:pPr>
        <w:pStyle w:val="ConsPlusNormal"/>
        <w:spacing w:before="220" w:after="0"/>
        <w:ind w:firstLine="540" w:right="0"/>
        <w:jc w:val="both"/>
        <w:rPr/>
      </w:pPr>
      <w:r>
        <w:rPr>
          <w:rFonts w:cs="Times New Roman;Times New Roman" w:ascii="Times New Roman;Times New Roman" w:hAnsi="Times New Roman;Times New Roman"/>
          <w:sz w:val="28"/>
          <w:szCs w:val="28"/>
        </w:rPr>
        <w:t>5. Акт проверки подписывается должностными лицами Администрации города и руководителем подведомственной организации либо уполномоченным им должностным лицом подведомственной организации.</w:t>
      </w:r>
    </w:p>
    <w:p>
      <w:pPr>
        <w:pStyle w:val="ConsPlusNormal"/>
        <w:spacing w:before="220" w:after="0"/>
        <w:ind w:firstLine="540" w:right="0"/>
        <w:jc w:val="both"/>
        <w:rPr/>
      </w:pPr>
      <w:r>
        <w:rPr>
          <w:rFonts w:cs="Times New Roman;Times New Roman" w:ascii="Times New Roman;Times New Roman" w:hAnsi="Times New Roman;Times New Roman"/>
          <w:sz w:val="28"/>
          <w:szCs w:val="28"/>
        </w:rPr>
        <w:t>6. 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Администрацией города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Администрации города.</w:t>
      </w:r>
    </w:p>
    <w:p>
      <w:pPr>
        <w:pStyle w:val="ConsPlusNormal"/>
        <w:spacing w:before="220" w:after="0"/>
        <w:ind w:firstLine="540" w:right="0"/>
        <w:jc w:val="both"/>
        <w:rPr/>
      </w:pPr>
      <w:r>
        <w:rPr>
          <w:rFonts w:cs="Times New Roman;Times New Roman" w:ascii="Times New Roman;Times New Roman" w:hAnsi="Times New Roman;Times New Roman"/>
          <w:sz w:val="28"/>
          <w:szCs w:val="28"/>
        </w:rPr>
        <w:t>7. В случае несогласия с фактами и выводами, изложенными в акте проверки, руководитель подведомственной организации вправе в течение 5 рабочих дней со дня получения акта проверки представить в письменном виде в Администрацию города замечания (возражения, пояснения) в отношении акта проверки в целом или его отдельных положений. При этом к замечаниям (возражениям, пояснениям) могут быть приложены документы, подтверждающие обоснованность таких замечаний (возражений, пояснений), или их заверенные копии.</w:t>
      </w:r>
    </w:p>
    <w:p>
      <w:pPr>
        <w:pStyle w:val="ConsPlusNormal"/>
        <w:spacing w:before="220" w:after="0"/>
        <w:ind w:firstLine="540" w:right="0"/>
        <w:jc w:val="both"/>
        <w:rPr/>
      </w:pPr>
      <w:r>
        <w:rPr>
          <w:rFonts w:cs="Times New Roman;Times New Roman" w:ascii="Times New Roman;Times New Roman" w:hAnsi="Times New Roman;Times New Roman"/>
          <w:sz w:val="28"/>
          <w:szCs w:val="28"/>
        </w:rPr>
        <w:t>8. Администрация города в течение 5 рабочих дней со дня получения замечаний (возражений, пояснений) по акту проверки организует их рассмотрение.</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 времени и месте рассмотрения замечаний (возражений, пояснений) подведомственная организация извещается не позднее чем за 3 рабочих дня до дня их рассмотрения.</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bookmarkStart w:id="11" w:name="P203"/>
      <w:bookmarkEnd w:id="11"/>
      <w:r>
        <w:rPr/>
        <w:t>11. Устранение нарушений трудового законодательства, выявленных при проведении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акте проверки.</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25 рабочих дней.</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Администрацию города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 срок распоряжением Администрации города, но не более чем на 25 рабочих дней.</w:t>
      </w:r>
    </w:p>
    <w:p>
      <w:pPr>
        <w:pStyle w:val="ConsPlusNormal"/>
        <w:spacing w:before="220" w:after="0"/>
        <w:ind w:firstLine="540" w:right="0"/>
        <w:jc w:val="both"/>
        <w:rPr/>
      </w:pPr>
      <w:r>
        <w:rPr>
          <w:rFonts w:cs="Times New Roman;Times New Roman" w:ascii="Times New Roman;Times New Roman" w:hAnsi="Times New Roman;Times New Roman"/>
          <w:sz w:val="28"/>
          <w:szCs w:val="28"/>
        </w:rPr>
        <w:t>3. По истечении срока устранения выявленных нарушений трудового законодательства, установленного актом проверки или распоряжением Администрации города (в случае продления указанного срока), руководитель подведомственной организации обязан представить в Администрацию города отчет об их устранении с приложением копий документов, подтверждающих устранение нарушений.</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 xml:space="preserve">12. Меры, принимаемые уполномоченным органом </w:t>
      </w:r>
    </w:p>
    <w:p>
      <w:pPr>
        <w:pStyle w:val="ConsPlusTitle"/>
        <w:numPr>
          <w:ilvl w:val="0"/>
          <w:numId w:val="0"/>
        </w:numPr>
        <w:ind w:firstLine="540" w:right="0"/>
        <w:jc w:val="center"/>
        <w:outlineLvl w:val="1"/>
        <w:rPr/>
      </w:pPr>
      <w:r>
        <w:rPr/>
        <w:t>по результатам проверки</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В случае выявления в результате проведения проверки нарушений трудового законодательства в подведомственной организации Администрация города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В случае выявления в результате проведения проверки нарушений трудового законодательства в подведомственной организации Администрация города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 xml:space="preserve">13. Обжалование действий должностных лиц </w:t>
      </w:r>
    </w:p>
    <w:p>
      <w:pPr>
        <w:pStyle w:val="ConsPlusTitle"/>
        <w:numPr>
          <w:ilvl w:val="0"/>
          <w:numId w:val="0"/>
        </w:numPr>
        <w:ind w:firstLine="540" w:right="0"/>
        <w:jc w:val="center"/>
        <w:outlineLvl w:val="1"/>
        <w:rPr/>
      </w:pPr>
      <w:r>
        <w:rPr/>
        <w:t>уполномоченного органа</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Руководитель подведомственной организации вправе обжаловать действия (бездействие) должностных лиц Администрации города, осуществляющих проверку, Главе города или в суд.</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Title"/>
        <w:numPr>
          <w:ilvl w:val="0"/>
          <w:numId w:val="0"/>
        </w:numPr>
        <w:ind w:firstLine="540" w:right="0"/>
        <w:jc w:val="center"/>
        <w:outlineLvl w:val="1"/>
        <w:rPr/>
      </w:pPr>
      <w:r>
        <w:rPr/>
        <w:t>14. Взаимодействие уполномоченного органа</w:t>
      </w:r>
    </w:p>
    <w:p>
      <w:pPr>
        <w:pStyle w:val="ConsPlusTitle"/>
        <w:numPr>
          <w:ilvl w:val="0"/>
          <w:numId w:val="0"/>
        </w:numPr>
        <w:ind w:firstLine="540" w:right="0"/>
        <w:jc w:val="center"/>
        <w:outlineLvl w:val="1"/>
        <w:rPr/>
      </w:pPr>
      <w:r>
        <w:rPr/>
        <w:t>при осуществлении ведомственного контроля</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pPr>
      <w:r>
        <w:rPr>
          <w:rFonts w:cs="Times New Roman;Times New Roman" w:ascii="Times New Roman;Times New Roman" w:hAnsi="Times New Roman;Times New Roman"/>
          <w:sz w:val="28"/>
          <w:szCs w:val="28"/>
        </w:rPr>
        <w:t>1. Администрация города при осуществлении ведомственного контроля может взаимодействовать с иными государственными органами, в том числе наделенными контрольными или надзорными полномочиями, профессиональными союзами и их объединениями в соответствии с законодательством Российской Федерации.</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Информационную и методическую поддержку Администрации города по осуществлению ведомственного контроля осуществляют исполнительные органы края, определяемые Правительством края.</w:t>
      </w:r>
    </w:p>
    <w:p>
      <w:pPr>
        <w:pStyle w:val="ConsPlusTitle"/>
        <w:numPr>
          <w:ilvl w:val="0"/>
          <w:numId w:val="0"/>
        </w:numPr>
        <w:jc w:val="both"/>
        <w:outlineLvl w:val="1"/>
        <w:rPr>
          <w:rFonts w:ascii="Times New Roman;Times New Roman" w:hAnsi="Times New Roman;Times New Roman" w:cs="Times New Roman;Times New Roman"/>
          <w:sz w:val="28"/>
          <w:szCs w:val="28"/>
        </w:rPr>
      </w:pPr>
      <w:r>
        <w:rPr>
          <w:rFonts w:cs="Times New Roman;Times New Roman"/>
          <w:sz w:val="28"/>
          <w:szCs w:val="28"/>
        </w:rPr>
      </w:r>
    </w:p>
    <w:p>
      <w:pPr>
        <w:pStyle w:val="ConsPlusTitle"/>
        <w:numPr>
          <w:ilvl w:val="0"/>
          <w:numId w:val="0"/>
        </w:numPr>
        <w:jc w:val="center"/>
        <w:outlineLvl w:val="1"/>
        <w:rPr/>
      </w:pPr>
      <w:r>
        <w:rPr/>
        <w:t>14.1. Учет мероприятий по ведомственному контролю и отчетность об осуществлении ведомственного контроля</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1. Администрация города ведет учет проводимых профилактических и контрольных мероприятий в отношении подведомственных организаций в </w:t>
      </w:r>
      <w:hyperlink r:id="rId23">
        <w:r>
          <w:rPr>
            <w:rStyle w:val="Hyperlink"/>
            <w:rFonts w:cs="Times New Roman;Times New Roman" w:ascii="Times New Roman;Times New Roman" w:hAnsi="Times New Roman;Times New Roman"/>
            <w:color w:val="000000"/>
            <w:sz w:val="28"/>
            <w:szCs w:val="28"/>
          </w:rPr>
          <w:t>порядке</w:t>
        </w:r>
      </w:hyperlink>
      <w:r>
        <w:rPr>
          <w:rFonts w:cs="Times New Roman;Times New Roman" w:ascii="Times New Roman;Times New Roman" w:hAnsi="Times New Roman;Times New Roman"/>
          <w:sz w:val="28"/>
          <w:szCs w:val="28"/>
        </w:rPr>
        <w:t>, установленном Правительством края (856-п от 07.11.2024).</w:t>
      </w:r>
    </w:p>
    <w:p>
      <w:pPr>
        <w:pStyle w:val="ConsPlusNormal"/>
        <w:spacing w:before="220" w:after="0"/>
        <w:ind w:firstLine="540" w:right="0"/>
        <w:jc w:val="both"/>
        <w:rPr/>
      </w:pPr>
      <w:r>
        <w:rPr>
          <w:rFonts w:cs="Times New Roman;Times New Roman" w:ascii="Times New Roman;Times New Roman" w:hAnsi="Times New Roman;Times New Roman"/>
          <w:sz w:val="28"/>
          <w:szCs w:val="28"/>
        </w:rPr>
        <w:t>2. Исполнительные органы края, уполномоченные на осуществление ведомственного контроля, ежегодно представляют в исполнительный орган края, определенный Правительством края, отчетность о проведенных ими профилактических и контрольных мероприятиях в отношении подведомственных организаций (далее - отчетность об осуществлении ведомственного контроля).</w:t>
      </w:r>
    </w:p>
    <w:p>
      <w:pPr>
        <w:pStyle w:val="ConsPlusNormal"/>
        <w:spacing w:before="220" w:after="0"/>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Формы отчетности об осуществлении ведомственного контроля, порядок и сроки ее представления устанавливаются исполнительным органом края, определенным Правительством края.</w:t>
      </w:r>
    </w:p>
    <w:p>
      <w:pPr>
        <w:pStyle w:val="ConsPlusNormal"/>
        <w:spacing w:before="220" w:after="0"/>
        <w:ind w:firstLine="540" w:right="0"/>
        <w:jc w:val="both"/>
        <w:rPr/>
      </w:pPr>
      <w:r>
        <w:rPr>
          <w:rFonts w:cs="Times New Roman;Times New Roman" w:ascii="Times New Roman;Times New Roman" w:hAnsi="Times New Roman;Times New Roman"/>
          <w:sz w:val="28"/>
          <w:szCs w:val="28"/>
        </w:rPr>
        <w:t>3. На основании отчетности об осуществлении ведомственного контроля исполнительный орган края, определенный Правительством края, осуществляет анализ причин выявленных нарушений трудового законодательства, разрабатывает и направляет исполнительным органам края, уполномоченным на осуществление ведомственного контроля, рекомендации по профилактике нарушений трудового законодательства.</w:t>
      </w:r>
    </w:p>
    <w:p>
      <w:pPr>
        <w:pStyle w:val="ConsPlusNormal"/>
        <w:ind w:firstLine="540" w:right="0"/>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Normal"/>
        <w:ind w:firstLine="708" w:left="4248" w:right="0"/>
        <w:jc w:val="both"/>
        <w:rPr>
          <w:spacing w:val="-2"/>
          <w:szCs w:val="28"/>
        </w:rPr>
      </w:pPr>
      <w:r>
        <w:rPr>
          <w:spacing w:val="-2"/>
          <w:szCs w:val="28"/>
        </w:rPr>
        <w:t xml:space="preserve">Приложение № 5 </w:t>
        <w:tab/>
        <w:t>к постановлению</w:t>
      </w:r>
    </w:p>
    <w:p>
      <w:pPr>
        <w:pStyle w:val="Normal"/>
        <w:ind w:left="4956" w:right="0"/>
        <w:jc w:val="both"/>
        <w:rPr>
          <w:spacing w:val="-2"/>
          <w:szCs w:val="28"/>
        </w:rPr>
      </w:pPr>
      <w:r>
        <w:rPr>
          <w:spacing w:val="-2"/>
          <w:szCs w:val="28"/>
        </w:rPr>
        <w:t>Администрации города Шарыпово</w:t>
      </w:r>
    </w:p>
    <w:p>
      <w:pPr>
        <w:pStyle w:val="Normal"/>
        <w:ind w:left="4956" w:right="0"/>
        <w:jc w:val="both"/>
        <w:rPr>
          <w:spacing w:val="-2"/>
          <w:szCs w:val="28"/>
        </w:rPr>
      </w:pPr>
      <w:r>
        <w:rPr>
          <w:spacing w:val="-2"/>
          <w:szCs w:val="28"/>
        </w:rPr>
        <w:t>от ___________ № _____________</w:t>
      </w:r>
    </w:p>
    <w:p>
      <w:pPr>
        <w:pStyle w:val="ConsPlusNormal"/>
        <w:jc w:val="both"/>
        <w:rPr>
          <w:rFonts w:ascii="Times New Roman;Times New Roman" w:hAnsi="Times New Roman;Times New Roman" w:cs="Times New Roman;Times New Roman"/>
          <w:spacing w:val="-2"/>
          <w:sz w:val="28"/>
          <w:szCs w:val="28"/>
        </w:rPr>
      </w:pPr>
      <w:r>
        <w:rPr>
          <w:rFonts w:cs="Times New Roman;Times New Roman" w:ascii="Times New Roman;Times New Roman" w:hAnsi="Times New Roman;Times New Roman"/>
          <w:spacing w:val="-2"/>
          <w:sz w:val="28"/>
          <w:szCs w:val="28"/>
        </w:rPr>
      </w:r>
    </w:p>
    <w:p>
      <w:pPr>
        <w:pStyle w:val="ConsPlusTitle"/>
        <w:jc w:val="center"/>
        <w:rPr/>
      </w:pPr>
      <w:bookmarkStart w:id="12" w:name="P255"/>
      <w:bookmarkEnd w:id="12"/>
      <w:r>
        <w:rPr/>
        <w:t xml:space="preserve">Состав </w:t>
      </w:r>
    </w:p>
    <w:p>
      <w:pPr>
        <w:pStyle w:val="ConsPlusTitle"/>
        <w:jc w:val="center"/>
        <w:rPr/>
      </w:pPr>
      <w:r>
        <w:rPr/>
        <w:t>рабочей группы по осуществлению ведомственного контроля</w:t>
      </w:r>
    </w:p>
    <w:p>
      <w:pPr>
        <w:pStyle w:val="ConsPlusTitle"/>
        <w:jc w:val="center"/>
        <w:rPr/>
      </w:pPr>
      <w:r>
        <w:rPr/>
        <w:t xml:space="preserve">за соблюдением трудового законодательства </w:t>
      </w:r>
    </w:p>
    <w:p>
      <w:pPr>
        <w:pStyle w:val="ConsPlusTitle"/>
        <w:jc w:val="center"/>
        <w:rPr/>
      </w:pPr>
      <w:r>
        <w:rPr/>
        <w:t>на территории городского округа город Шарыпово Красноярского края</w:t>
      </w:r>
    </w:p>
    <w:p>
      <w:pPr>
        <w:pStyle w:val="ConsPlusTitle"/>
        <w:jc w:val="center"/>
        <w:rPr/>
      </w:pPr>
      <w:r>
        <w:rPr/>
      </w:r>
    </w:p>
    <w:p>
      <w:pPr>
        <w:pStyle w:val="ConsPlusTitle"/>
        <w:jc w:val="center"/>
        <w:rPr/>
      </w:pPr>
      <w:r>
        <w:rPr/>
      </w:r>
    </w:p>
    <w:p>
      <w:pPr>
        <w:pStyle w:val="ConsPlusTitle"/>
        <w:jc w:val="center"/>
        <w:rPr/>
      </w:pPr>
      <w:r>
        <w:rPr/>
      </w:r>
    </w:p>
    <w:tbl>
      <w:tblPr>
        <w:tblW w:w="9571" w:type="dxa"/>
        <w:jc w:val="left"/>
        <w:tblInd w:w="0" w:type="dxa"/>
        <w:tblLayout w:type="fixed"/>
        <w:tblCellMar>
          <w:top w:w="0" w:type="dxa"/>
          <w:left w:w="108" w:type="dxa"/>
          <w:bottom w:w="0" w:type="dxa"/>
          <w:right w:w="108" w:type="dxa"/>
        </w:tblCellMar>
      </w:tblPr>
      <w:tblGrid>
        <w:gridCol w:w="4785"/>
        <w:gridCol w:w="4786"/>
      </w:tblGrid>
      <w:tr>
        <w:trPr/>
        <w:tc>
          <w:tcPr>
            <w:tcW w:w="4785" w:type="dxa"/>
            <w:tcBorders/>
          </w:tcPr>
          <w:p>
            <w:pPr>
              <w:pStyle w:val="ConsPlusTitle"/>
              <w:rPr>
                <w:b w:val="false"/>
                <w:bCs w:val="false"/>
              </w:rPr>
            </w:pPr>
            <w:r>
              <w:rPr>
                <w:b w:val="false"/>
                <w:bCs w:val="false"/>
              </w:rPr>
              <w:t>Саюшев Дмитрий Викторович</w:t>
            </w:r>
          </w:p>
        </w:tc>
        <w:tc>
          <w:tcPr>
            <w:tcW w:w="4786" w:type="dxa"/>
            <w:tcBorders/>
          </w:tcPr>
          <w:p>
            <w:pPr>
              <w:pStyle w:val="ConsPlusTitle"/>
              <w:rPr>
                <w:b w:val="false"/>
                <w:bCs w:val="false"/>
              </w:rPr>
            </w:pPr>
            <w:r>
              <w:rPr>
                <w:b w:val="false"/>
                <w:bCs w:val="false"/>
              </w:rPr>
              <w:t>Первый заместитель Главы города Шарыпово, председатель рабочей группы</w:t>
            </w:r>
          </w:p>
        </w:tc>
      </w:tr>
      <w:tr>
        <w:trPr/>
        <w:tc>
          <w:tcPr>
            <w:tcW w:w="4785" w:type="dxa"/>
            <w:tcBorders/>
          </w:tcPr>
          <w:p>
            <w:pPr>
              <w:pStyle w:val="ConsPlusTitle"/>
              <w:rPr>
                <w:b w:val="false"/>
                <w:bCs w:val="false"/>
              </w:rPr>
            </w:pPr>
            <w:r>
              <w:rPr>
                <w:b w:val="false"/>
                <w:bCs w:val="false"/>
              </w:rPr>
              <w:t>Орлова Елена Николаевна</w:t>
            </w:r>
          </w:p>
        </w:tc>
        <w:tc>
          <w:tcPr>
            <w:tcW w:w="4786" w:type="dxa"/>
            <w:tcBorders/>
          </w:tcPr>
          <w:p>
            <w:pPr>
              <w:pStyle w:val="ConsPlusTitle"/>
              <w:rPr/>
            </w:pPr>
            <w:r>
              <w:rPr>
                <w:b w:val="false"/>
                <w:bCs w:val="false"/>
              </w:rPr>
              <w:t>Начальник отдела экономики и планирования Администрации города Шарыпово, заместитель председателя рабочей группы</w:t>
            </w:r>
          </w:p>
        </w:tc>
      </w:tr>
      <w:tr>
        <w:trPr/>
        <w:tc>
          <w:tcPr>
            <w:tcW w:w="9571" w:type="dxa"/>
            <w:gridSpan w:val="2"/>
            <w:tcBorders/>
          </w:tcPr>
          <w:p>
            <w:pPr>
              <w:pStyle w:val="ConsPlusTitle"/>
              <w:jc w:val="center"/>
              <w:rPr>
                <w:b w:val="false"/>
                <w:bCs w:val="false"/>
              </w:rPr>
            </w:pPr>
            <w:r>
              <w:rPr>
                <w:b w:val="false"/>
                <w:bCs w:val="false"/>
              </w:rPr>
              <w:t>Члены комиссии:</w:t>
            </w:r>
          </w:p>
        </w:tc>
      </w:tr>
      <w:tr>
        <w:trPr/>
        <w:tc>
          <w:tcPr>
            <w:tcW w:w="4785" w:type="dxa"/>
            <w:tcBorders/>
          </w:tcPr>
          <w:p>
            <w:pPr>
              <w:pStyle w:val="ConsPlusTitle"/>
              <w:rPr>
                <w:b w:val="false"/>
                <w:bCs w:val="false"/>
              </w:rPr>
            </w:pPr>
            <w:r>
              <w:rPr>
                <w:b w:val="false"/>
                <w:bCs w:val="false"/>
              </w:rPr>
              <w:t>Тепляков Виктор Анатольевич</w:t>
            </w:r>
          </w:p>
        </w:tc>
        <w:tc>
          <w:tcPr>
            <w:tcW w:w="4786" w:type="dxa"/>
            <w:tcBorders/>
          </w:tcPr>
          <w:p>
            <w:pPr>
              <w:pStyle w:val="ConsPlusTitle"/>
              <w:rPr>
                <w:b w:val="false"/>
                <w:bCs w:val="false"/>
              </w:rPr>
            </w:pPr>
            <w:r>
              <w:rPr>
                <w:b w:val="false"/>
                <w:bCs w:val="false"/>
              </w:rPr>
              <w:t>Начальник юридического отдела Администрации города Шарыпово (по согласованию)</w:t>
            </w:r>
          </w:p>
        </w:tc>
      </w:tr>
      <w:tr>
        <w:trPr/>
        <w:tc>
          <w:tcPr>
            <w:tcW w:w="4785" w:type="dxa"/>
            <w:tcBorders/>
          </w:tcPr>
          <w:p>
            <w:pPr>
              <w:pStyle w:val="ConsPlusTitle"/>
              <w:rPr>
                <w:b w:val="false"/>
                <w:bCs w:val="false"/>
              </w:rPr>
            </w:pPr>
            <w:r>
              <w:rPr>
                <w:b w:val="false"/>
                <w:bCs w:val="false"/>
              </w:rPr>
              <w:t>Зауташвили Марина Людвиговна</w:t>
            </w:r>
          </w:p>
        </w:tc>
        <w:tc>
          <w:tcPr>
            <w:tcW w:w="4786" w:type="dxa"/>
            <w:tcBorders/>
          </w:tcPr>
          <w:p>
            <w:pPr>
              <w:pStyle w:val="ConsPlusTitle"/>
              <w:rPr>
                <w:b w:val="false"/>
                <w:bCs w:val="false"/>
              </w:rPr>
            </w:pPr>
            <w:r>
              <w:rPr>
                <w:b w:val="false"/>
                <w:bCs w:val="false"/>
              </w:rPr>
              <w:t>Главный специалист по кадровой работе и внутреннему контролю Администрации города Шарыпово</w:t>
            </w:r>
          </w:p>
        </w:tc>
      </w:tr>
      <w:tr>
        <w:trPr/>
        <w:tc>
          <w:tcPr>
            <w:tcW w:w="4785" w:type="dxa"/>
            <w:tcBorders/>
          </w:tcPr>
          <w:p>
            <w:pPr>
              <w:pStyle w:val="ConsPlusTitle"/>
              <w:rPr>
                <w:b w:val="false"/>
                <w:bCs w:val="false"/>
              </w:rPr>
            </w:pPr>
            <w:r>
              <w:rPr>
                <w:b w:val="false"/>
                <w:bCs w:val="false"/>
              </w:rPr>
              <w:t>Салашина Ольга Владимировна</w:t>
            </w:r>
          </w:p>
        </w:tc>
        <w:tc>
          <w:tcPr>
            <w:tcW w:w="4786" w:type="dxa"/>
            <w:tcBorders/>
          </w:tcPr>
          <w:p>
            <w:pPr>
              <w:pStyle w:val="ConsPlusTitle"/>
              <w:rPr>
                <w:b w:val="false"/>
                <w:bCs w:val="false"/>
              </w:rPr>
            </w:pPr>
            <w:r>
              <w:rPr>
                <w:b w:val="false"/>
                <w:bCs w:val="false"/>
              </w:rPr>
              <w:t>Главный специалист по труду отдела экономики и планирования Администрации города Шарыпово</w:t>
            </w:r>
          </w:p>
        </w:tc>
      </w:tr>
    </w:tbl>
    <w:p>
      <w:pPr>
        <w:pStyle w:val="ConsPlusTitle"/>
        <w:jc w:val="center"/>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260" w:hanging="360"/>
      </w:pPr>
      <w:rPr>
        <w:rFonts w:ascii="Symbol" w:hAnsi="Symbol" w:cs="Symbol" w:hint="default"/>
      </w:rPr>
    </w:lvl>
  </w:abstractNum>
  <w:abstractNum w:abstractNumId="3">
    <w:lvl w:ilvl="0">
      <w:start w:val="1"/>
      <w:numFmt w:val="bullet"/>
      <w:lvlText w:val=""/>
      <w:lvlJc w:val="left"/>
      <w:pPr>
        <w:tabs>
          <w:tab w:val="num" w:pos="0"/>
        </w:tabs>
        <w:ind w:left="1260" w:hanging="360"/>
      </w:pPr>
      <w:rPr>
        <w:rFonts w:ascii="Symbol" w:hAnsi="Symbol" w:cs="Symbol" w:hint="default"/>
      </w:rPr>
    </w:lvl>
  </w:abstractNum>
  <w:abstractNum w:abstractNumId="4">
    <w:lvl w:ilvl="0">
      <w:start w:val="1"/>
      <w:numFmt w:val="bullet"/>
      <w:lvlText w:val=""/>
      <w:lvlJc w:val="left"/>
      <w:pPr>
        <w:tabs>
          <w:tab w:val="num" w:pos="0"/>
        </w:tabs>
        <w:ind w:left="1260" w:hanging="360"/>
      </w:pPr>
      <w:rPr>
        <w:rFonts w:ascii="Symbol" w:hAnsi="Symbol" w:cs="Symbol" w:hint="default"/>
      </w:rPr>
    </w:lvl>
  </w:abstractNum>
  <w:abstractNum w:abstractNumId="5">
    <w:lvl w:ilvl="0">
      <w:start w:val="1"/>
      <w:numFmt w:val="bullet"/>
      <w:lvlText w:val=""/>
      <w:lvlJc w:val="left"/>
      <w:pPr>
        <w:tabs>
          <w:tab w:val="num" w:pos="0"/>
        </w:tabs>
        <w:ind w:left="1260" w:hanging="360"/>
      </w:pPr>
      <w:rPr>
        <w:rFonts w:ascii="Symbol" w:hAnsi="Symbol" w:cs="Symbol" w:hint="default"/>
      </w:rPr>
    </w:lvl>
  </w:abstractNum>
  <w:abstractNum w:abstractNumId="6">
    <w:lvl w:ilvl="0">
      <w:start w:val="1"/>
      <w:numFmt w:val="bullet"/>
      <w:lvlText w:val=""/>
      <w:lvlJc w:val="left"/>
      <w:pPr>
        <w:tabs>
          <w:tab w:val="num" w:pos="0"/>
        </w:tabs>
        <w:ind w:left="1260" w:hanging="360"/>
      </w:pPr>
      <w:rPr>
        <w:rFonts w:ascii="Symbol" w:hAnsi="Symbol" w:cs="Symbol" w:hint="default"/>
      </w:rPr>
    </w:lvl>
  </w:abstractNum>
  <w:abstractNum w:abstractNumId="7">
    <w:lvl w:ilvl="0">
      <w:start w:val="1"/>
      <w:numFmt w:val="decimal"/>
      <w:lvlText w:val="%1."/>
      <w:lvlJc w:val="left"/>
      <w:pPr>
        <w:tabs>
          <w:tab w:val="num" w:pos="0"/>
        </w:tabs>
        <w:ind w:left="720" w:hanging="360"/>
      </w:pPr>
      <w:rPr/>
    </w:lvl>
  </w:abstractNum>
  <w:abstractNum w:abstractNumId="8">
    <w:lvl w:ilvl="0">
      <w:start w:val="1"/>
      <w:numFmt w:val="bullet"/>
      <w:lvlText w:val=""/>
      <w:lvlJc w:val="left"/>
      <w:pPr>
        <w:tabs>
          <w:tab w:val="num" w:pos="0"/>
        </w:tabs>
        <w:ind w:left="1260" w:hanging="360"/>
      </w:pPr>
      <w:rPr>
        <w:rFonts w:ascii="Symbol" w:hAnsi="Symbol" w:cs="Symbol" w:hint="default"/>
      </w:rPr>
    </w:lvl>
  </w:abstractNum>
  <w:abstractNum w:abstractNumId="9">
    <w:lvl w:ilvl="0">
      <w:start w:val="1"/>
      <w:numFmt w:val="bullet"/>
      <w:lvlText w:val=""/>
      <w:lvlJc w:val="left"/>
      <w:pPr>
        <w:tabs>
          <w:tab w:val="num" w:pos="0"/>
        </w:tabs>
        <w:ind w:left="1260" w:hanging="360"/>
      </w:pPr>
      <w:rPr>
        <w:rFonts w:ascii="Symbol" w:hAnsi="Symbol" w:cs="Symbol" w:hint="default"/>
      </w:rPr>
    </w:lvl>
  </w:abstractNum>
  <w:abstractNum w:abstractNumId="10">
    <w:lvl w:ilvl="0">
      <w:start w:val="1"/>
      <w:numFmt w:val="bullet"/>
      <w:lvlText w:val=""/>
      <w:lvlJc w:val="left"/>
      <w:pPr>
        <w:tabs>
          <w:tab w:val="num" w:pos="0"/>
        </w:tabs>
        <w:ind w:left="1260" w:hanging="360"/>
      </w:pPr>
      <w:rPr>
        <w:rFonts w:ascii="Symbol" w:hAnsi="Symbol" w:cs="Symbol" w:hint="default"/>
      </w:rPr>
    </w:lvl>
  </w:abstractNum>
  <w:abstractNum w:abstractNumId="11">
    <w:lvl w:ilvl="0">
      <w:start w:val="1"/>
      <w:numFmt w:val="bullet"/>
      <w:lvlText w:val=""/>
      <w:lvlJc w:val="left"/>
      <w:pPr>
        <w:tabs>
          <w:tab w:val="num" w:pos="0"/>
        </w:tabs>
        <w:ind w:left="1260" w:hanging="360"/>
      </w:pPr>
      <w:rPr>
        <w:rFonts w:ascii="Symbol" w:hAnsi="Symbol" w:cs="Symbol" w:hint="default"/>
      </w:rPr>
    </w:lvl>
  </w:abstractNum>
  <w:abstractNum w:abstractNumId="12">
    <w:lvl w:ilvl="0">
      <w:start w:val="1"/>
      <w:numFmt w:val="bullet"/>
      <w:lvlText w:val=""/>
      <w:lvlJc w:val="left"/>
      <w:pPr>
        <w:tabs>
          <w:tab w:val="num" w:pos="0"/>
        </w:tabs>
        <w:ind w:left="1260" w:hanging="360"/>
      </w:pPr>
      <w:rPr>
        <w:rFonts w:ascii="Symbol" w:hAnsi="Symbol" w:cs="Symbol" w:hint="default"/>
      </w:rPr>
    </w:lvl>
  </w:abstractNum>
  <w:abstractNum w:abstractNumId="13">
    <w:lvl w:ilvl="0">
      <w:start w:val="1"/>
      <w:numFmt w:val="bullet"/>
      <w:lvlText w:val=""/>
      <w:lvlJc w:val="left"/>
      <w:pPr>
        <w:tabs>
          <w:tab w:val="num" w:pos="0"/>
        </w:tabs>
        <w:ind w:left="126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Times New Roman" w:hAnsi="Times New Roman;Times New Roman" w:eastAsia="Times New Roman;Times New Roman" w:cs="Times New Roman;Times New Roman"/>
      <w:color w:val="auto"/>
      <w:sz w:val="28"/>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Calibri Light" w:hAnsi="Calibri Light" w:eastAsia="Times New Roman;Times New Roman" w:cs="Times New Roman;Times New Roman"/>
      <w:b/>
      <w:bCs/>
      <w:kern w:val="2"/>
      <w:sz w:val="32"/>
      <w:szCs w:val="32"/>
    </w:rPr>
  </w:style>
  <w:style w:type="character" w:styleId="WW8Num1z0">
    <w:name w:val="WW8Num1z0"/>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Style13">
    <w:name w:val="Основной шрифт абзаца"/>
    <w:qFormat/>
    <w:rPr/>
  </w:style>
  <w:style w:type="character" w:styleId="Style14">
    <w:name w:val="Верхний колонтитул Знак"/>
    <w:qFormat/>
    <w:rPr>
      <w:sz w:val="28"/>
      <w:szCs w:val="24"/>
    </w:rPr>
  </w:style>
  <w:style w:type="character" w:styleId="Style15">
    <w:name w:val="Нижний колонтитул Знак"/>
    <w:qFormat/>
    <w:rPr>
      <w:sz w:val="28"/>
      <w:szCs w:val="24"/>
    </w:rPr>
  </w:style>
  <w:style w:type="character" w:styleId="Style16">
    <w:name w:val="Текст выноски Знак"/>
    <w:qFormat/>
    <w:rPr>
      <w:rFonts w:ascii="Tahoma" w:hAnsi="Tahoma" w:cs="Tahoma"/>
      <w:sz w:val="16"/>
      <w:szCs w:val="16"/>
    </w:rPr>
  </w:style>
  <w:style w:type="character" w:styleId="Hyperlink">
    <w:name w:val="Hyperlink"/>
    <w:rPr>
      <w:color w:val="0000FF"/>
      <w:u w:val="single"/>
    </w:rPr>
  </w:style>
  <w:style w:type="character" w:styleId="Style17">
    <w:name w:val="Заголовок Знак"/>
    <w:qFormat/>
    <w:rPr>
      <w:rFonts w:ascii="Calibri Light" w:hAnsi="Calibri Light" w:eastAsia="Times New Roman;Times New Roman" w:cs="Times New Roman;Times New Roman"/>
      <w:b/>
      <w:bCs/>
      <w:kern w:val="2"/>
      <w:sz w:val="32"/>
      <w:szCs w:val="32"/>
    </w:rPr>
  </w:style>
  <w:style w:type="character" w:styleId="1">
    <w:name w:val="Заголовок 1 Знак"/>
    <w:qFormat/>
    <w:rPr>
      <w:rFonts w:ascii="Calibri Light" w:hAnsi="Calibri Light" w:eastAsia="Times New Roman;Times New Roman" w:cs="Times New Roman;Times New Roman"/>
      <w:b/>
      <w:bCs/>
      <w:kern w:val="2"/>
      <w:sz w:val="32"/>
      <w:szCs w:val="32"/>
    </w:rPr>
  </w:style>
  <w:style w:type="paragraph" w:styleId="Style18">
    <w:name w:val="Заголовок"/>
    <w:basedOn w:val="Normal"/>
    <w:next w:val="Normal"/>
    <w:qFormat/>
    <w:pPr>
      <w:spacing w:before="240" w:after="60"/>
      <w:jc w:val="center"/>
      <w:outlineLvl w:val="0"/>
    </w:pPr>
    <w:rPr>
      <w:rFonts w:ascii="Calibri Light" w:hAnsi="Calibri Light" w:eastAsia="Times New Roman;Times New Roman" w:cs="Times New Roman;Times New Roman"/>
      <w:b/>
      <w:bCs/>
      <w:kern w:val="2"/>
      <w:sz w:val="32"/>
      <w:szCs w:val="32"/>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Title">
    <w:name w:val="ConsPlusTitle"/>
    <w:qFormat/>
    <w:pPr>
      <w:widowControl w:val="false"/>
      <w:autoSpaceDE w:val="false"/>
      <w:bidi w:val="0"/>
    </w:pPr>
    <w:rPr>
      <w:rFonts w:ascii="Times New Roman;Times New Roman" w:hAnsi="Times New Roman;Times New Roman" w:eastAsia="Times New Roman;Times New Roman" w:cs="Times New Roman;Times New Roman"/>
      <w:b/>
      <w:bCs/>
      <w:color w:val="auto"/>
      <w:sz w:val="28"/>
      <w:szCs w:val="28"/>
      <w:lang w:val="ru-RU" w:bidi="ar-SA" w:eastAsia="zh-CN"/>
    </w:rPr>
  </w:style>
  <w:style w:type="paragraph" w:styleId="ConsPlusNonformat">
    <w:name w:val="ConsPlusNonformat"/>
    <w:qFormat/>
    <w:pPr>
      <w:widowControl w:val="false"/>
      <w:autoSpaceDE w:val="false"/>
      <w:bidi w:val="0"/>
    </w:pPr>
    <w:rPr>
      <w:rFonts w:ascii="Courier New" w:hAnsi="Courier New" w:eastAsia="Times New Roman;Times New Roman" w:cs="Courier New"/>
      <w:color w:val="auto"/>
      <w:sz w:val="20"/>
      <w:szCs w:val="20"/>
      <w:lang w:val="ru-RU" w:bidi="ar-SA" w:eastAsia="zh-CN"/>
    </w:rPr>
  </w:style>
  <w:style w:type="paragraph" w:styleId="Style20">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21">
    <w:name w:val="Текст выноски"/>
    <w:basedOn w:val="Normal"/>
    <w:qFormat/>
    <w:pPr/>
    <w:rPr>
      <w:rFonts w:ascii="Tahoma" w:hAnsi="Tahoma" w:cs="Tahoma"/>
      <w:sz w:val="16"/>
      <w:szCs w:val="16"/>
    </w:rPr>
  </w:style>
  <w:style w:type="paragraph" w:styleId="ConsPlusNormal">
    <w:name w:val="ConsPlusNormal"/>
    <w:qFormat/>
    <w:pPr>
      <w:widowControl w:val="false"/>
      <w:autoSpaceDE w:val="false"/>
      <w:bidi w:val="0"/>
    </w:pPr>
    <w:rPr>
      <w:rFonts w:ascii="Calibri" w:hAnsi="Calibri" w:eastAsia="Times New Roman;Times New Roman" w:cs="Calibri"/>
      <w:color w:val="auto"/>
      <w:kern w:val="2"/>
      <w:sz w:val="22"/>
      <w:szCs w:val="22"/>
      <w:lang w:val="ru-RU" w:bidi="ar-SA" w:eastAsia="zh-CN"/>
    </w:rPr>
  </w:style>
  <w:style w:type="paragraph" w:styleId="Style22">
    <w:name w:val="Без интервала"/>
    <w:qFormat/>
    <w:pPr>
      <w:widowControl/>
      <w:suppressAutoHyphens w:val="true"/>
      <w:bidi w:val="0"/>
    </w:pPr>
    <w:rPr>
      <w:rFonts w:ascii="Calibri" w:hAnsi="Calibri" w:eastAsia="Times New Roman;Times New Roman" w:cs="Calibri"/>
      <w:color w:val="auto"/>
      <w:sz w:val="22"/>
      <w:szCs w:val="22"/>
      <w:lang w:val="ru-RU" w:eastAsia="zh-CN" w:bidi="ar-SA"/>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RLAW123&amp;n=335953" TargetMode="External"/><Relationship Id="rId4" Type="http://schemas.openxmlformats.org/officeDocument/2006/relationships/hyperlink" Target="https://login.consultant.ru/link/?req=doc&amp;base=LAW&amp;n=491532&amp;dst=7446" TargetMode="External"/><Relationship Id="rId5" Type="http://schemas.openxmlformats.org/officeDocument/2006/relationships/hyperlink" Target="https://login.consultant.ru/link/?req=doc&amp;base=LAW&amp;n=491532&amp;dst=7456" TargetMode="External"/><Relationship Id="rId6" Type="http://schemas.openxmlformats.org/officeDocument/2006/relationships/hyperlink" Target="https://login.consultant.ru/link/?req=doc&amp;base=LAW&amp;n=491532&amp;dst=5656" TargetMode="External"/><Relationship Id="rId7" Type="http://schemas.openxmlformats.org/officeDocument/2006/relationships/hyperlink" Target="https://login.consultant.ru/link/?req=doc&amp;base=LAW&amp;n=491532&amp;dst=7444" TargetMode="External"/><Relationship Id="rId8" Type="http://schemas.openxmlformats.org/officeDocument/2006/relationships/hyperlink" Target="https://login.consultant.ru/link/?req=doc&amp;base=LAW&amp;n=491532&amp;dst=100289" TargetMode="External"/><Relationship Id="rId9" Type="http://schemas.openxmlformats.org/officeDocument/2006/relationships/hyperlink" Target="https://login.consultant.ru/link/?req=doc&amp;base=LAW&amp;n=491532&amp;dst=100271" TargetMode="External"/><Relationship Id="rId10" Type="http://schemas.openxmlformats.org/officeDocument/2006/relationships/hyperlink" Target="https://login.consultant.ru/link/?req=doc&amp;base=LAW&amp;n=491532&amp;dst=100286" TargetMode="External"/><Relationship Id="rId11" Type="http://schemas.openxmlformats.org/officeDocument/2006/relationships/hyperlink" Target="https://login.consultant.ru/link/?req=doc&amp;base=LAW&amp;n=491532&amp;dst=3915" TargetMode="External"/><Relationship Id="rId12" Type="http://schemas.openxmlformats.org/officeDocument/2006/relationships/hyperlink" Target="https://login.consultant.ru/link/?req=doc&amp;base=RLAW123&amp;n=335953&amp;dst=88" TargetMode="External"/><Relationship Id="rId13" Type="http://schemas.openxmlformats.org/officeDocument/2006/relationships/hyperlink" Target="https://login.consultant.ru/link/?req=doc&amp;base=RLAW123&amp;n=335953" TargetMode="External"/><Relationship Id="rId14" Type="http://schemas.openxmlformats.org/officeDocument/2006/relationships/hyperlink" Target="https://login.consultant.ru/link/?req=doc&amp;base=LAW&amp;n=475114" TargetMode="External"/><Relationship Id="rId15" Type="http://schemas.openxmlformats.org/officeDocument/2006/relationships/hyperlink" Target="https://login.consultant.ru/link/?req=doc&amp;base=LAW&amp;n=491436&amp;dst=7446" TargetMode="External"/><Relationship Id="rId16" Type="http://schemas.openxmlformats.org/officeDocument/2006/relationships/hyperlink" Target="https://login.consultant.ru/link/?req=doc&amp;base=LAW&amp;n=491436&amp;dst=7456" TargetMode="External"/><Relationship Id="rId17" Type="http://schemas.openxmlformats.org/officeDocument/2006/relationships/hyperlink" Target="https://login.consultant.ru/link/?req=doc&amp;base=LAW&amp;n=491436&amp;dst=5656" TargetMode="External"/><Relationship Id="rId18" Type="http://schemas.openxmlformats.org/officeDocument/2006/relationships/hyperlink" Target="https://login.consultant.ru/link/?req=doc&amp;base=LAW&amp;n=491436&amp;dst=7444" TargetMode="External"/><Relationship Id="rId19" Type="http://schemas.openxmlformats.org/officeDocument/2006/relationships/hyperlink" Target="https://login.consultant.ru/link/?req=doc&amp;base=LAW&amp;n=491436&amp;dst=100289" TargetMode="External"/><Relationship Id="rId20" Type="http://schemas.openxmlformats.org/officeDocument/2006/relationships/hyperlink" Target="https://login.consultant.ru/link/?req=doc&amp;base=LAW&amp;n=491436&amp;dst=100271" TargetMode="External"/><Relationship Id="rId21" Type="http://schemas.openxmlformats.org/officeDocument/2006/relationships/hyperlink" Target="https://login.consultant.ru/link/?req=doc&amp;base=LAW&amp;n=491436&amp;dst=100286" TargetMode="External"/><Relationship Id="rId22" Type="http://schemas.openxmlformats.org/officeDocument/2006/relationships/hyperlink" Target="https://login.consultant.ru/link/?req=doc&amp;base=LAW&amp;n=491436&amp;dst=3915" TargetMode="External"/><Relationship Id="rId23" Type="http://schemas.openxmlformats.org/officeDocument/2006/relationships/hyperlink" Target="https://login.consultant.ru/link/?req=doc&amp;base=RLAW123&amp;n=342621&amp;dst=100024"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537</TotalTime>
  <Application>LibreOffice/7.6.4.1$Windows_X86_64 LibreOffice_project/e19e193f88cd6c0525a17fb7a176ed8e6a3e2aa1</Application>
  <AppVersion>15.0000</AppVersion>
  <Pages>26</Pages>
  <Words>5081</Words>
  <Characters>38311</Characters>
  <CharactersWithSpaces>42987</CharactersWithSpaces>
  <Paragraphs>421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2022-03-04T10:46:00Z</dcterms:created>
  <dc:creator>Admin</dc:creator>
  <dc:description/>
  <cp:keywords/>
  <dc:language>ru-RU</dc:language>
  <cp:lastModifiedBy/>
  <cp:lastPrinted>2022-10-12T16:15:00Z</cp:lastPrinted>
  <dcterms:modified xsi:type="dcterms:W3CDTF">2025-01-09T15:58:38Z</dcterms:modified>
  <cp:revision>76</cp:revision>
  <dc:subject/>
  <dc:title>АДМИНИСТРАЦИЯ ГОРОДА ШАРЫПОВО</dc:title>
</cp:coreProperties>
</file>